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A543A" w14:textId="6C64347F" w:rsidR="00961AEB" w:rsidRPr="00EB4C8E" w:rsidRDefault="00961AEB" w:rsidP="00961AEB">
      <w:pPr>
        <w:jc w:val="center"/>
        <w:rPr>
          <w:b/>
        </w:rPr>
      </w:pPr>
      <w:r w:rsidRPr="00EB4C8E">
        <w:rPr>
          <w:b/>
        </w:rPr>
        <w:t>WASHINGTON UTILITIES AND TRANSPORTATION COMMISSION</w:t>
      </w:r>
    </w:p>
    <w:p w14:paraId="1FBE31D4" w14:textId="77777777" w:rsidR="00961AEB" w:rsidRPr="00EB4C8E" w:rsidRDefault="00961AEB" w:rsidP="00961AEB"/>
    <w:p w14:paraId="5E8A5620" w14:textId="77777777" w:rsidR="00961AEB" w:rsidRPr="00EB4C8E" w:rsidRDefault="00961AEB" w:rsidP="00961AEB">
      <w:pPr>
        <w:jc w:val="center"/>
      </w:pPr>
      <w:r w:rsidRPr="00EB4C8E">
        <w:t>NOTICE OF PENALTIES INCURRED AND DUE</w:t>
      </w:r>
    </w:p>
    <w:p w14:paraId="7C16E7BB" w14:textId="77777777" w:rsidR="00961AEB" w:rsidRPr="00EB4C8E" w:rsidRDefault="00961AEB" w:rsidP="00961AEB">
      <w:pPr>
        <w:jc w:val="center"/>
      </w:pPr>
      <w:r w:rsidRPr="00EB4C8E">
        <w:t>FOR VIOLATIONS OF LAWS AND RULES</w:t>
      </w:r>
    </w:p>
    <w:p w14:paraId="15C4F689" w14:textId="77777777" w:rsidR="00961AEB" w:rsidRPr="00EB4C8E" w:rsidRDefault="00961AEB" w:rsidP="00961AEB"/>
    <w:p w14:paraId="40329427" w14:textId="77777777" w:rsidR="00961AEB" w:rsidRPr="00EB4C8E" w:rsidRDefault="00961AEB" w:rsidP="00961AEB"/>
    <w:p w14:paraId="6F6A605A" w14:textId="7B2BB670" w:rsidR="00961AEB" w:rsidRPr="00EB4C8E" w:rsidRDefault="00FD6201" w:rsidP="00961AEB">
      <w:pPr>
        <w:jc w:val="right"/>
      </w:pPr>
      <w:r>
        <w:t>PENALTY ASSESSMENT: D</w:t>
      </w:r>
      <w:r w:rsidR="00961AEB" w:rsidRPr="00EB4C8E">
        <w:t>-</w:t>
      </w:r>
      <w:r w:rsidR="001F09AB">
        <w:t>16</w:t>
      </w:r>
      <w:r w:rsidR="00736207">
        <w:t>1</w:t>
      </w:r>
      <w:r w:rsidR="00D22384">
        <w:t>117</w:t>
      </w:r>
    </w:p>
    <w:p w14:paraId="5EFF41C6" w14:textId="2A08B1A5" w:rsidR="00961AEB" w:rsidRPr="00EB4C8E" w:rsidRDefault="00961AEB" w:rsidP="00961AEB">
      <w:pPr>
        <w:jc w:val="right"/>
      </w:pPr>
      <w:r w:rsidRPr="00EB4C8E">
        <w:t>PENALTY AMOUNT: $</w:t>
      </w:r>
      <w:r w:rsidR="00D22384">
        <w:t>16</w:t>
      </w:r>
      <w:r w:rsidR="001F09AB">
        <w:t>,000</w:t>
      </w:r>
    </w:p>
    <w:p w14:paraId="018B241F" w14:textId="77777777" w:rsidR="00961AEB" w:rsidRPr="00EB4C8E" w:rsidRDefault="00961AEB" w:rsidP="00961AEB"/>
    <w:p w14:paraId="51F56EE9" w14:textId="77777777" w:rsidR="00961AEB" w:rsidRPr="00EB4C8E" w:rsidRDefault="00961AEB" w:rsidP="00961AEB"/>
    <w:p w14:paraId="0A0FE563" w14:textId="4C400C0C" w:rsidR="00961AEB" w:rsidRPr="00EB4C8E" w:rsidRDefault="00D22384" w:rsidP="00961AEB">
      <w:r>
        <w:t xml:space="preserve">Westward Hoe Construction, Inc. </w:t>
      </w:r>
    </w:p>
    <w:p w14:paraId="1EDFCEF9" w14:textId="2018FD32" w:rsidR="00961AEB" w:rsidRPr="00EB4C8E" w:rsidRDefault="00D22384" w:rsidP="00961AEB">
      <w:r>
        <w:t>45407 244</w:t>
      </w:r>
      <w:r w:rsidRPr="00D22384">
        <w:rPr>
          <w:vertAlign w:val="superscript"/>
        </w:rPr>
        <w:t>th</w:t>
      </w:r>
      <w:r>
        <w:t xml:space="preserve"> Ave. </w:t>
      </w:r>
      <w:r w:rsidR="004A5DF5">
        <w:t>SE</w:t>
      </w:r>
    </w:p>
    <w:p w14:paraId="0B13EF4A" w14:textId="419BF96A" w:rsidR="00961AEB" w:rsidRPr="00EB4C8E" w:rsidRDefault="00D22384" w:rsidP="00961AEB">
      <w:r>
        <w:t>Enumclaw</w:t>
      </w:r>
      <w:r w:rsidR="001F09AB">
        <w:t xml:space="preserve">, WA </w:t>
      </w:r>
      <w:r>
        <w:t>98022</w:t>
      </w:r>
    </w:p>
    <w:p w14:paraId="16CFB2A4" w14:textId="15BABF86" w:rsidR="00961AEB" w:rsidRPr="00EB4C8E" w:rsidRDefault="00961AEB" w:rsidP="00961AEB"/>
    <w:p w14:paraId="1C7A7F03" w14:textId="1479A213" w:rsidR="00FD6201" w:rsidRPr="001317DD" w:rsidRDefault="00FD6201" w:rsidP="00FD6201">
      <w:r w:rsidRPr="001317DD">
        <w:t xml:space="preserve">The Washington Utilities and Transportation Commission (Commission) believes you have </w:t>
      </w:r>
      <w:bookmarkStart w:id="0" w:name="OLE_LINK1"/>
      <w:bookmarkStart w:id="1" w:name="OLE_LINK2"/>
      <w:r w:rsidRPr="001317DD">
        <w:t>violated</w:t>
      </w:r>
      <w:bookmarkEnd w:id="0"/>
      <w:bookmarkEnd w:id="1"/>
      <w:r w:rsidRPr="001317DD">
        <w:t xml:space="preserve"> Revised Code of Washington (RCW) 19.122.</w:t>
      </w:r>
      <w:r w:rsidR="00681FEA">
        <w:t>030(1</w:t>
      </w:r>
      <w:r>
        <w:t>)</w:t>
      </w:r>
      <w:r w:rsidRPr="001317DD">
        <w:t xml:space="preserve"> by failing to </w:t>
      </w:r>
      <w:r>
        <w:t>provide notice to a one-number locating service for an excavation area</w:t>
      </w:r>
      <w:r w:rsidRPr="001317DD">
        <w:t>.</w:t>
      </w:r>
      <w:r>
        <w:t xml:space="preserve"> In addition, the Commission also believes you have violated RCW 19.122.0</w:t>
      </w:r>
      <w:r w:rsidR="00681FEA">
        <w:t>30(2)</w:t>
      </w:r>
      <w:r>
        <w:t xml:space="preserve"> </w:t>
      </w:r>
      <w:r w:rsidR="00681FEA">
        <w:t>for failing to wait the required two business days after requesting locates from a one-number locator service.</w:t>
      </w:r>
      <w:r w:rsidRPr="001317DD">
        <w:t xml:space="preserve"> RCW 19.122.070(1) states, in part, that violation of any provision of the chapter is subject to a civil penalty of not more than one thousand dollars for an initial violation and not more than five thousand dollars for each subsequent violation within a three-year period.</w:t>
      </w:r>
    </w:p>
    <w:p w14:paraId="5340995C" w14:textId="77777777" w:rsidR="001F09AB" w:rsidRPr="001F09AB" w:rsidRDefault="001F09AB" w:rsidP="001F09AB"/>
    <w:p w14:paraId="704840E0" w14:textId="0182DF9D" w:rsidR="001F09AB" w:rsidRPr="001F09AB" w:rsidRDefault="001F09AB" w:rsidP="001F09AB">
      <w:r w:rsidRPr="001F09AB">
        <w:t>The Commission reviewed findings and recommendations made by the Washington State Dig Law Safety Committee (Safety Committee) and hereby notifies you that it is assessing a penalty against you in the amount of $</w:t>
      </w:r>
      <w:r w:rsidR="00D22384">
        <w:t>16</w:t>
      </w:r>
      <w:r w:rsidRPr="001F09AB">
        <w:t>,000 on the following grounds:</w:t>
      </w:r>
    </w:p>
    <w:p w14:paraId="1C12B79B" w14:textId="77777777" w:rsidR="00961AEB" w:rsidRPr="00EB4C8E" w:rsidRDefault="00961AEB" w:rsidP="00961AEB"/>
    <w:p w14:paraId="2C170DD9" w14:textId="5BD69C6D" w:rsidR="005F1777" w:rsidRDefault="005F1777" w:rsidP="005F1777">
      <w:pPr>
        <w:ind w:left="720" w:right="720"/>
      </w:pPr>
      <w:r>
        <w:t xml:space="preserve">The Safety Committee received four complaints against Westward Hoe Construction, Inc. (Westward Hoe) regarding potential violations of the Washington State Dig Law, RCW 19.122, for work performed in 2015 and 2016. The complainant in these cases is the City of Lacey. </w:t>
      </w:r>
      <w:r w:rsidR="007513DB">
        <w:t xml:space="preserve">The Safety Committee reviewed these complaints on Sept. 21, 2016. </w:t>
      </w:r>
    </w:p>
    <w:p w14:paraId="7401CDB1" w14:textId="77777777" w:rsidR="005F1777" w:rsidRDefault="005F1777" w:rsidP="00766DD0">
      <w:pPr>
        <w:ind w:right="720"/>
      </w:pPr>
    </w:p>
    <w:p w14:paraId="30E9A338" w14:textId="711088DF" w:rsidR="005F1777" w:rsidRDefault="005F1777" w:rsidP="005F1777">
      <w:pPr>
        <w:ind w:left="720" w:right="720"/>
      </w:pPr>
      <w:r w:rsidRPr="007E4F75">
        <w:t xml:space="preserve">The Safety Committee found that </w:t>
      </w:r>
      <w:r w:rsidR="00F278AB">
        <w:t>Westward Hoe</w:t>
      </w:r>
      <w:r w:rsidRPr="007E4F75">
        <w:t xml:space="preserve"> </w:t>
      </w:r>
      <w:r>
        <w:t>committed two violations of</w:t>
      </w:r>
      <w:r w:rsidRPr="007E4F75">
        <w:t xml:space="preserve"> RCW 19.122.030(1) by failing to provide notice to a one-number locating service for an excavation area</w:t>
      </w:r>
      <w:r w:rsidR="00A51AB4">
        <w:t>,</w:t>
      </w:r>
      <w:r w:rsidRPr="007E4F75">
        <w:t xml:space="preserve"> and</w:t>
      </w:r>
      <w:r>
        <w:t xml:space="preserve"> two violations of</w:t>
      </w:r>
      <w:r w:rsidRPr="007E4F75">
        <w:t xml:space="preserve"> RCW 19.122.030(2) by failing to wait the required two business days after requesting locates from a one-number locator service. </w:t>
      </w:r>
      <w:r>
        <w:t xml:space="preserve">The Safety Committee recommended a $1,000 penalty for the first violation of RCW 19.122.030(1), and $5,000 for the subsequent violation. They also recommended a $5,000 penalty for </w:t>
      </w:r>
      <w:r w:rsidR="006E20D8">
        <w:t xml:space="preserve">each of </w:t>
      </w:r>
      <w:r>
        <w:t xml:space="preserve">the </w:t>
      </w:r>
      <w:r w:rsidR="006E20D8">
        <w:t xml:space="preserve">two </w:t>
      </w:r>
      <w:r>
        <w:t>violation</w:t>
      </w:r>
      <w:r w:rsidR="006E20D8">
        <w:t>s</w:t>
      </w:r>
      <w:r>
        <w:t xml:space="preserve"> of RCW 19.122.030(2)</w:t>
      </w:r>
      <w:r w:rsidR="00766DD0">
        <w:t>.</w:t>
      </w:r>
    </w:p>
    <w:p w14:paraId="4BCDFEB7" w14:textId="77777777" w:rsidR="0035614D" w:rsidRDefault="0035614D" w:rsidP="00766DD0">
      <w:pPr>
        <w:ind w:right="720"/>
      </w:pPr>
    </w:p>
    <w:p w14:paraId="4DD00A15" w14:textId="3D85CA39" w:rsidR="0035614D" w:rsidRDefault="0035614D" w:rsidP="0035614D">
      <w:pPr>
        <w:ind w:left="720" w:right="720"/>
      </w:pPr>
      <w:r>
        <w:t xml:space="preserve">The Safety Committee further </w:t>
      </w:r>
      <w:r w:rsidR="00D22384">
        <w:t>recommended that $15,000 of the total $16</w:t>
      </w:r>
      <w:r>
        <w:t>,000 penalty amount should be deferred and ultimately waived on the conditions that (1</w:t>
      </w:r>
      <w:r w:rsidR="00BF6B57">
        <w:t>) Westward</w:t>
      </w:r>
      <w:r w:rsidR="00D22384">
        <w:t xml:space="preserve"> Hoe</w:t>
      </w:r>
      <w:r>
        <w:t xml:space="preserve"> owners and all crews complete National Utility Contractor Association (NUCA) Dig Safe Training within 90</w:t>
      </w:r>
      <w:r w:rsidR="00CC34E4">
        <w:t xml:space="preserve"> </w:t>
      </w:r>
      <w:r>
        <w:t xml:space="preserve">days of the </w:t>
      </w:r>
      <w:r w:rsidR="006E20D8">
        <w:t>C</w:t>
      </w:r>
      <w:r>
        <w:t>ommission</w:t>
      </w:r>
      <w:r w:rsidR="006E20D8">
        <w:t xml:space="preserve">’s </w:t>
      </w:r>
      <w:r w:rsidR="00CC34E4">
        <w:t>N</w:t>
      </w:r>
      <w:r w:rsidR="006E20D8">
        <w:t xml:space="preserve">otice </w:t>
      </w:r>
      <w:r w:rsidR="006E20D8">
        <w:lastRenderedPageBreak/>
        <w:t xml:space="preserve">of </w:t>
      </w:r>
      <w:r w:rsidR="00CC34E4">
        <w:t>P</w:t>
      </w:r>
      <w:r w:rsidR="006E20D8">
        <w:t xml:space="preserve">enalty </w:t>
      </w:r>
      <w:r w:rsidR="00CC34E4">
        <w:t>A</w:t>
      </w:r>
      <w:r w:rsidR="006E20D8">
        <w:t>ssessment (Notice)</w:t>
      </w:r>
      <w:r>
        <w:t xml:space="preserve"> and; (2) </w:t>
      </w:r>
      <w:r w:rsidR="00D22384">
        <w:t>Westward Hoe</w:t>
      </w:r>
      <w:r w:rsidR="007513DB">
        <w:t xml:space="preserve"> has no further vio</w:t>
      </w:r>
      <w:r>
        <w:t>l</w:t>
      </w:r>
      <w:r w:rsidR="007513DB">
        <w:t>a</w:t>
      </w:r>
      <w:r>
        <w:t>tions of RCW 19.122.030 within 12</w:t>
      </w:r>
      <w:r w:rsidR="006E20D8">
        <w:t xml:space="preserve"> </w:t>
      </w:r>
      <w:r>
        <w:t>months of th</w:t>
      </w:r>
      <w:r w:rsidR="006E20D8">
        <w:t>at Notice</w:t>
      </w:r>
      <w:r>
        <w:t xml:space="preserve">. If </w:t>
      </w:r>
      <w:r w:rsidR="00D22384">
        <w:t>Westward Hoe</w:t>
      </w:r>
      <w:r>
        <w:t xml:space="preserve"> fails to comply with either </w:t>
      </w:r>
      <w:r w:rsidR="00D22384">
        <w:t>of these conditions</w:t>
      </w:r>
      <w:r w:rsidR="006E20D8">
        <w:t>,</w:t>
      </w:r>
      <w:r w:rsidR="00D22384">
        <w:t xml:space="preserve"> the $15</w:t>
      </w:r>
      <w:r>
        <w:t xml:space="preserve">,000 deferred penalty </w:t>
      </w:r>
      <w:r w:rsidR="00CC34E4">
        <w:t xml:space="preserve">would </w:t>
      </w:r>
      <w:r>
        <w:t xml:space="preserve">become immediately due and payable. </w:t>
      </w:r>
    </w:p>
    <w:p w14:paraId="1B88F615" w14:textId="77777777" w:rsidR="008B4E3D" w:rsidRPr="00857F3D" w:rsidRDefault="008B4E3D" w:rsidP="008B4E3D">
      <w:pPr>
        <w:tabs>
          <w:tab w:val="left" w:pos="8640"/>
        </w:tabs>
        <w:ind w:left="720" w:right="720"/>
        <w:rPr>
          <w:sz w:val="25"/>
          <w:szCs w:val="25"/>
        </w:rPr>
      </w:pPr>
    </w:p>
    <w:p w14:paraId="5EBA9923" w14:textId="2938B452" w:rsidR="00F278AB" w:rsidRDefault="008B4E3D" w:rsidP="00F278AB">
      <w:pPr>
        <w:ind w:left="720" w:right="720"/>
        <w:rPr>
          <w:iCs/>
        </w:rPr>
      </w:pPr>
      <w:r w:rsidRPr="001C4D84">
        <w:t xml:space="preserve">Pursuant to RCW 19.122.150(3), the Commission has considered the Safety Committee’s determination </w:t>
      </w:r>
      <w:r w:rsidR="00FF6F78">
        <w:t>and</w:t>
      </w:r>
      <w:r w:rsidR="00F278AB">
        <w:t xml:space="preserve"> partially</w:t>
      </w:r>
      <w:r w:rsidR="00FF6F78">
        <w:t xml:space="preserve"> adopts its recommendation. </w:t>
      </w:r>
      <w:r w:rsidR="00F278AB" w:rsidRPr="001C4D84">
        <w:rPr>
          <w:iCs/>
        </w:rPr>
        <w:t xml:space="preserve">The </w:t>
      </w:r>
      <w:r w:rsidR="00F278AB">
        <w:rPr>
          <w:iCs/>
        </w:rPr>
        <w:t xml:space="preserve">Commission agrees with </w:t>
      </w:r>
      <w:r w:rsidR="00CC34E4">
        <w:rPr>
          <w:iCs/>
        </w:rPr>
        <w:t xml:space="preserve">the </w:t>
      </w:r>
      <w:r w:rsidR="00F278AB">
        <w:rPr>
          <w:iCs/>
        </w:rPr>
        <w:t xml:space="preserve">Safety Committee’s determination that four violations occurred, but </w:t>
      </w:r>
      <w:r w:rsidR="00CC34E4">
        <w:rPr>
          <w:iCs/>
        </w:rPr>
        <w:t xml:space="preserve">finds that </w:t>
      </w:r>
      <w:r w:rsidR="00F278AB">
        <w:rPr>
          <w:iCs/>
        </w:rPr>
        <w:t xml:space="preserve">a more stringent penalty amount </w:t>
      </w:r>
      <w:r w:rsidR="00CC34E4">
        <w:rPr>
          <w:iCs/>
        </w:rPr>
        <w:t>would provide a more appropriate incentive for</w:t>
      </w:r>
      <w:r w:rsidR="00F278AB">
        <w:rPr>
          <w:iCs/>
        </w:rPr>
        <w:t xml:space="preserve"> future compliance</w:t>
      </w:r>
      <w:r w:rsidR="00CC34E4">
        <w:rPr>
          <w:iCs/>
        </w:rPr>
        <w:t xml:space="preserve"> with the statute</w:t>
      </w:r>
      <w:r w:rsidR="00F278AB">
        <w:rPr>
          <w:iCs/>
        </w:rPr>
        <w:t xml:space="preserve">. Staff’s research indicates that Westward Hoe has a significant history of requesting utility locates and that the violations were the result of company negligence, not lack of knowledge of the requirements of Washington State’s Dig Law. </w:t>
      </w:r>
    </w:p>
    <w:p w14:paraId="3E3051B0" w14:textId="77777777" w:rsidR="00F278AB" w:rsidRDefault="00F278AB" w:rsidP="001E1F37">
      <w:pPr>
        <w:ind w:right="720"/>
      </w:pPr>
    </w:p>
    <w:p w14:paraId="790540F4" w14:textId="7622641B" w:rsidR="0035614D" w:rsidRDefault="00F278AB" w:rsidP="0035614D">
      <w:pPr>
        <w:ind w:left="720" w:right="720"/>
      </w:pPr>
      <w:r>
        <w:rPr>
          <w:iCs/>
        </w:rPr>
        <w:t>Therefore, t</w:t>
      </w:r>
      <w:r w:rsidR="008B4E3D" w:rsidRPr="001C4D84">
        <w:rPr>
          <w:iCs/>
        </w:rPr>
        <w:t xml:space="preserve">he Commission </w:t>
      </w:r>
      <w:r w:rsidR="00D22384">
        <w:rPr>
          <w:iCs/>
        </w:rPr>
        <w:t>assesses a penalty of $16</w:t>
      </w:r>
      <w:r w:rsidR="008B4E3D" w:rsidRPr="001C4D84">
        <w:rPr>
          <w:iCs/>
        </w:rPr>
        <w:t>,000</w:t>
      </w:r>
      <w:r w:rsidR="009A1A3B">
        <w:rPr>
          <w:iCs/>
        </w:rPr>
        <w:t>,</w:t>
      </w:r>
      <w:r w:rsidR="008B4E3D" w:rsidRPr="001C4D84">
        <w:rPr>
          <w:iCs/>
        </w:rPr>
        <w:t xml:space="preserve"> but will suspend</w:t>
      </w:r>
      <w:r w:rsidR="00B82FB4" w:rsidRPr="001C4D84">
        <w:rPr>
          <w:iCs/>
        </w:rPr>
        <w:t xml:space="preserve"> $</w:t>
      </w:r>
      <w:r w:rsidRPr="001C4D84">
        <w:rPr>
          <w:iCs/>
        </w:rPr>
        <w:t>1</w:t>
      </w:r>
      <w:r>
        <w:rPr>
          <w:iCs/>
        </w:rPr>
        <w:t>0</w:t>
      </w:r>
      <w:r w:rsidR="00B82FB4" w:rsidRPr="001C4D84">
        <w:rPr>
          <w:iCs/>
        </w:rPr>
        <w:t>,000 of</w:t>
      </w:r>
      <w:r w:rsidR="008B4E3D" w:rsidRPr="001C4D84">
        <w:rPr>
          <w:iCs/>
        </w:rPr>
        <w:t xml:space="preserve"> that penalty on the conditions that </w:t>
      </w:r>
      <w:r w:rsidR="0035614D">
        <w:t>(1)</w:t>
      </w:r>
      <w:r w:rsidR="00D22384">
        <w:t>Westward Hoe</w:t>
      </w:r>
      <w:r w:rsidR="0035614D">
        <w:t xml:space="preserve"> owners and all crews complete NUCA Dig Safe Training within </w:t>
      </w:r>
      <w:r w:rsidR="0020370D">
        <w:t>six months</w:t>
      </w:r>
      <w:r w:rsidR="0035614D">
        <w:t xml:space="preserve"> of th</w:t>
      </w:r>
      <w:r w:rsidR="006E20D8">
        <w:t>is Notic</w:t>
      </w:r>
      <w:r w:rsidR="0035614D">
        <w:t xml:space="preserve">e and; (2) </w:t>
      </w:r>
      <w:r w:rsidR="00D22384">
        <w:t>Westward Hoe</w:t>
      </w:r>
      <w:r w:rsidR="0035614D">
        <w:t xml:space="preserve"> has no further </w:t>
      </w:r>
      <w:r w:rsidR="007513DB">
        <w:t>violations</w:t>
      </w:r>
      <w:r w:rsidR="0035614D">
        <w:t xml:space="preserve"> of RCW 19.122.030 within 12</w:t>
      </w:r>
      <w:r w:rsidR="006E20D8">
        <w:t xml:space="preserve"> </w:t>
      </w:r>
      <w:r w:rsidR="0035614D">
        <w:t xml:space="preserve">months of this </w:t>
      </w:r>
      <w:r w:rsidR="006E20D8">
        <w:t>Notice</w:t>
      </w:r>
      <w:r w:rsidR="0035614D">
        <w:t>.</w:t>
      </w:r>
      <w:r w:rsidR="00D22384">
        <w:t xml:space="preserve"> </w:t>
      </w:r>
      <w:r w:rsidR="008B4E3D" w:rsidRPr="001C4D84">
        <w:rPr>
          <w:iCs/>
        </w:rPr>
        <w:t>The Commission will waive</w:t>
      </w:r>
      <w:r w:rsidR="00D9206A">
        <w:rPr>
          <w:iCs/>
        </w:rPr>
        <w:t xml:space="preserve"> the suspended penalty</w:t>
      </w:r>
      <w:r w:rsidR="00662466">
        <w:rPr>
          <w:iCs/>
        </w:rPr>
        <w:t xml:space="preserve"> amount</w:t>
      </w:r>
      <w:r w:rsidR="00D9206A">
        <w:rPr>
          <w:iCs/>
        </w:rPr>
        <w:t xml:space="preserve"> of </w:t>
      </w:r>
      <w:r w:rsidR="0051262E" w:rsidRPr="001C4D84">
        <w:rPr>
          <w:iCs/>
        </w:rPr>
        <w:t>$</w:t>
      </w:r>
      <w:r w:rsidRPr="001C4D84">
        <w:rPr>
          <w:iCs/>
        </w:rPr>
        <w:t>1</w:t>
      </w:r>
      <w:r>
        <w:rPr>
          <w:iCs/>
        </w:rPr>
        <w:t>0</w:t>
      </w:r>
      <w:r w:rsidR="0051262E" w:rsidRPr="001C4D84">
        <w:rPr>
          <w:iCs/>
        </w:rPr>
        <w:t xml:space="preserve">,000 </w:t>
      </w:r>
      <w:r w:rsidR="008B4E3D" w:rsidRPr="001C4D84">
        <w:rPr>
          <w:iCs/>
        </w:rPr>
        <w:t xml:space="preserve">if </w:t>
      </w:r>
      <w:r w:rsidR="00D22384">
        <w:rPr>
          <w:iCs/>
        </w:rPr>
        <w:t>Westward Hoe</w:t>
      </w:r>
      <w:r w:rsidR="008B4E3D" w:rsidRPr="001C4D84">
        <w:rPr>
          <w:iCs/>
        </w:rPr>
        <w:t xml:space="preserve"> complies with both conditions.</w:t>
      </w:r>
      <w:r w:rsidR="0035614D">
        <w:rPr>
          <w:iCs/>
        </w:rPr>
        <w:t xml:space="preserve"> </w:t>
      </w:r>
      <w:r w:rsidR="0035614D">
        <w:t xml:space="preserve">If </w:t>
      </w:r>
      <w:r w:rsidR="00D22384">
        <w:t>Westward Hoe</w:t>
      </w:r>
      <w:r w:rsidR="0035614D">
        <w:t xml:space="preserve"> fails to comply with either </w:t>
      </w:r>
      <w:r w:rsidR="00D22384">
        <w:t>of these conditions</w:t>
      </w:r>
      <w:r w:rsidR="006E20D8">
        <w:t>,</w:t>
      </w:r>
      <w:r w:rsidR="00D22384">
        <w:t xml:space="preserve"> the $</w:t>
      </w:r>
      <w:r>
        <w:t>10</w:t>
      </w:r>
      <w:r w:rsidR="0035614D">
        <w:t xml:space="preserve">,000 deferred penalty will become immediately due and payable, in addition to any new penalties that </w:t>
      </w:r>
      <w:r w:rsidR="00CC34E4">
        <w:t xml:space="preserve">the Commission </w:t>
      </w:r>
      <w:r w:rsidR="0035614D">
        <w:t xml:space="preserve">might </w:t>
      </w:r>
      <w:r w:rsidR="00CC34E4">
        <w:t xml:space="preserve">assess </w:t>
      </w:r>
      <w:r w:rsidR="0035614D">
        <w:t xml:space="preserve">for additional violations. </w:t>
      </w:r>
    </w:p>
    <w:p w14:paraId="5516DB61" w14:textId="77777777" w:rsidR="008B4E3D" w:rsidRPr="001C4D84" w:rsidRDefault="008B4E3D" w:rsidP="0035614D">
      <w:pPr>
        <w:ind w:right="720"/>
      </w:pPr>
    </w:p>
    <w:p w14:paraId="134DE844" w14:textId="77777777" w:rsidR="005B134D" w:rsidRPr="001C4D84" w:rsidRDefault="005B134D" w:rsidP="005B134D">
      <w:r w:rsidRPr="001C4D84">
        <w:t>This information the Safety Committee provided to the Commission, if proved at a hearing and not rebutted or explained, is sufficient to support the penalty assessment.</w:t>
      </w:r>
    </w:p>
    <w:p w14:paraId="0971319B" w14:textId="77777777" w:rsidR="00961AEB" w:rsidRPr="001C4D84" w:rsidRDefault="00961AEB" w:rsidP="00C14D70">
      <w:pPr>
        <w:tabs>
          <w:tab w:val="left" w:pos="8640"/>
        </w:tabs>
        <w:ind w:right="720"/>
      </w:pPr>
    </w:p>
    <w:p w14:paraId="5688B025" w14:textId="09E64543" w:rsidR="00961AEB" w:rsidRPr="001C4D84" w:rsidRDefault="00961AEB" w:rsidP="00961AEB">
      <w:r w:rsidRPr="001C4D84">
        <w:t xml:space="preserve">Your penalty is due and payable now. If you believe </w:t>
      </w:r>
      <w:r w:rsidR="00175FF2">
        <w:t xml:space="preserve">any or all of </w:t>
      </w:r>
      <w:r w:rsidRPr="001C4D84">
        <w:t>the violations did not occur, you may deny committing the violation</w:t>
      </w:r>
      <w:r w:rsidR="00175FF2">
        <w:t>(s)</w:t>
      </w:r>
      <w:r w:rsidRPr="001C4D84">
        <w:t xml:space="preserve"> and contest the penalty assessment through evidence presented at a hearing or in writing. The Commission will grant a request for hearing only if material issues of law or fact concerning the violation</w:t>
      </w:r>
      <w:r w:rsidR="00175FF2">
        <w:t>(s)</w:t>
      </w:r>
      <w:r w:rsidRPr="001C4D84">
        <w:t xml:space="preserve"> require consideration of evidence and resolution in a hearing. Any contest of the penalty assessment must include a written statement of the reasons supporting that contest. Failure to provide such a statement will result in denial of the contest. </w:t>
      </w:r>
    </w:p>
    <w:p w14:paraId="54DA550E" w14:textId="77777777" w:rsidR="00961AEB" w:rsidRPr="00EB4C8E" w:rsidRDefault="00961AEB" w:rsidP="00961AEB"/>
    <w:p w14:paraId="56FDDD37" w14:textId="69EE48CB" w:rsidR="00961AEB" w:rsidRPr="00EB4C8E" w:rsidRDefault="00961AEB" w:rsidP="00961AEB">
      <w:r w:rsidRPr="00EB4C8E">
        <w:t xml:space="preserve">If you admit </w:t>
      </w:r>
      <w:r w:rsidR="00175FF2">
        <w:t xml:space="preserve">any or all of </w:t>
      </w:r>
      <w:r w:rsidRPr="00EB4C8E">
        <w:t>the violation</w:t>
      </w:r>
      <w:r w:rsidR="00175FF2">
        <w:t>s</w:t>
      </w:r>
      <w:r w:rsidRPr="00EB4C8E">
        <w:t xml:space="preserve"> but believe there is a reason for the violation</w:t>
      </w:r>
      <w:r w:rsidR="00175FF2">
        <w:t>(s)</w:t>
      </w:r>
      <w:r w:rsidRPr="00EB4C8E">
        <w:t xml:space="preserve"> that should excuse you from the penalty, you may ask for mitigation (reduction) of this penalty through evidence presented at a hearing or </w:t>
      </w:r>
      <w:r>
        <w:t>in writing</w:t>
      </w:r>
      <w:r w:rsidRPr="00EB4C8E">
        <w:t>. The Commission will grant a request for hearing only if material issues of law or fact require consideration of evidence and resolution in a hearing. A</w:t>
      </w:r>
      <w:r>
        <w:t>ny</w:t>
      </w:r>
      <w:r w:rsidRPr="00EB4C8E">
        <w:t xml:space="preserve"> request for mitigation </w:t>
      </w:r>
      <w:r>
        <w:t xml:space="preserve">must include </w:t>
      </w:r>
      <w:r w:rsidRPr="00EB4C8E">
        <w:t xml:space="preserve">a written statement of the reasons supporting that request. Failure to provide such a </w:t>
      </w:r>
      <w:r>
        <w:t xml:space="preserve">statement </w:t>
      </w:r>
      <w:r w:rsidRPr="00EB4C8E">
        <w:t>will result in denial of the request.</w:t>
      </w:r>
    </w:p>
    <w:p w14:paraId="641C6CBB" w14:textId="77777777" w:rsidR="00961AEB" w:rsidRPr="00EB4C8E" w:rsidRDefault="00961AEB" w:rsidP="00961AEB"/>
    <w:p w14:paraId="31843566" w14:textId="756B899B" w:rsidR="00961AEB" w:rsidRPr="00EB4C8E" w:rsidRDefault="00961AEB" w:rsidP="00961AEB">
      <w:r w:rsidRPr="00EB4C8E">
        <w:t>If you properly present your request for a hearing and the Commission grants that request, the Commission will review the evidence supporting your dispute of the violation</w:t>
      </w:r>
      <w:r w:rsidR="00175FF2">
        <w:t>(s)</w:t>
      </w:r>
      <w:r w:rsidRPr="00EB4C8E">
        <w:t xml:space="preserve"> or application for mitigation in a Brief Adjudicative Proceeding before an administrative law judge. The administrative law judge will consider the evidence and will notify you of his or her decision.</w:t>
      </w:r>
    </w:p>
    <w:p w14:paraId="27DAFFF2" w14:textId="77777777" w:rsidR="00961AEB" w:rsidRPr="00EB4C8E" w:rsidRDefault="00961AEB" w:rsidP="00961AEB">
      <w:r w:rsidRPr="00EB4C8E">
        <w:rPr>
          <w:b/>
          <w:u w:val="single"/>
        </w:rPr>
        <w:lastRenderedPageBreak/>
        <w:t>You must act within 15 days after receiving this notice</w:t>
      </w:r>
      <w:r w:rsidRPr="00EB4C8E">
        <w:t xml:space="preserve"> to do one of the following:</w:t>
      </w:r>
    </w:p>
    <w:p w14:paraId="17999BD1" w14:textId="77777777" w:rsidR="00961AEB" w:rsidRPr="00EB4C8E" w:rsidRDefault="00961AEB" w:rsidP="00961AEB"/>
    <w:p w14:paraId="7AFB5D8A" w14:textId="2A85970E" w:rsidR="00961AEB" w:rsidRDefault="00961AEB" w:rsidP="00961AEB">
      <w:pPr>
        <w:numPr>
          <w:ilvl w:val="0"/>
          <w:numId w:val="4"/>
        </w:numPr>
      </w:pPr>
      <w:r w:rsidRPr="00EB4C8E">
        <w:t>Pay the</w:t>
      </w:r>
      <w:r w:rsidR="004A5DF5">
        <w:t xml:space="preserve"> $16</w:t>
      </w:r>
      <w:r w:rsidR="00351166">
        <w:t>,000</w:t>
      </w:r>
      <w:r w:rsidRPr="00EB4C8E">
        <w:t xml:space="preserve"> amount due;</w:t>
      </w:r>
    </w:p>
    <w:p w14:paraId="3E4A8EBF" w14:textId="36CFFC60" w:rsidR="00351166" w:rsidRPr="00351166" w:rsidRDefault="00351166" w:rsidP="00351166">
      <w:pPr>
        <w:pStyle w:val="ListParagraph"/>
        <w:numPr>
          <w:ilvl w:val="0"/>
          <w:numId w:val="4"/>
        </w:numPr>
        <w:tabs>
          <w:tab w:val="left" w:pos="900"/>
        </w:tabs>
        <w:rPr>
          <w:rFonts w:ascii="Times New Roman" w:hAnsi="Times New Roman"/>
          <w:b/>
          <w:sz w:val="24"/>
          <w:szCs w:val="24"/>
        </w:rPr>
      </w:pPr>
      <w:r>
        <w:rPr>
          <w:rFonts w:ascii="Times New Roman" w:hAnsi="Times New Roman"/>
          <w:sz w:val="24"/>
          <w:szCs w:val="24"/>
        </w:rPr>
        <w:t>Pay</w:t>
      </w:r>
      <w:r w:rsidR="0035614D">
        <w:rPr>
          <w:rFonts w:ascii="Times New Roman" w:hAnsi="Times New Roman"/>
          <w:sz w:val="24"/>
          <w:szCs w:val="24"/>
        </w:rPr>
        <w:t xml:space="preserve"> $</w:t>
      </w:r>
      <w:r w:rsidR="00F278AB">
        <w:rPr>
          <w:rFonts w:ascii="Times New Roman" w:hAnsi="Times New Roman"/>
          <w:sz w:val="24"/>
          <w:szCs w:val="24"/>
        </w:rPr>
        <w:t>6</w:t>
      </w:r>
      <w:r w:rsidRPr="00351166">
        <w:rPr>
          <w:rFonts w:ascii="Times New Roman" w:hAnsi="Times New Roman"/>
          <w:sz w:val="24"/>
          <w:szCs w:val="24"/>
        </w:rPr>
        <w:t xml:space="preserve">,000 </w:t>
      </w:r>
      <w:r>
        <w:rPr>
          <w:rFonts w:ascii="Times New Roman" w:hAnsi="Times New Roman"/>
          <w:sz w:val="24"/>
          <w:szCs w:val="24"/>
        </w:rPr>
        <w:t>of the total</w:t>
      </w:r>
      <w:r w:rsidRPr="00351166">
        <w:rPr>
          <w:rFonts w:ascii="Times New Roman" w:hAnsi="Times New Roman"/>
          <w:sz w:val="24"/>
          <w:szCs w:val="24"/>
        </w:rPr>
        <w:t xml:space="preserve"> penalty</w:t>
      </w:r>
      <w:r w:rsidR="00411AA6">
        <w:rPr>
          <w:rFonts w:ascii="Times New Roman" w:hAnsi="Times New Roman"/>
          <w:sz w:val="24"/>
          <w:szCs w:val="24"/>
        </w:rPr>
        <w:t xml:space="preserve"> and notify the Commission that you</w:t>
      </w:r>
      <w:r w:rsidRPr="00351166">
        <w:rPr>
          <w:rFonts w:ascii="Times New Roman" w:hAnsi="Times New Roman"/>
          <w:sz w:val="24"/>
          <w:szCs w:val="24"/>
        </w:rPr>
        <w:t xml:space="preserve"> accept the offer to suspend, and ultimately waive, $</w:t>
      </w:r>
      <w:r w:rsidR="00F278AB" w:rsidRPr="00351166">
        <w:rPr>
          <w:rFonts w:ascii="Times New Roman" w:hAnsi="Times New Roman"/>
          <w:sz w:val="24"/>
          <w:szCs w:val="24"/>
        </w:rPr>
        <w:t>1</w:t>
      </w:r>
      <w:r w:rsidR="00F278AB">
        <w:rPr>
          <w:rFonts w:ascii="Times New Roman" w:hAnsi="Times New Roman"/>
          <w:sz w:val="24"/>
          <w:szCs w:val="24"/>
        </w:rPr>
        <w:t>0</w:t>
      </w:r>
      <w:r w:rsidRPr="00351166">
        <w:rPr>
          <w:rFonts w:ascii="Times New Roman" w:hAnsi="Times New Roman"/>
          <w:sz w:val="24"/>
          <w:szCs w:val="24"/>
        </w:rPr>
        <w:t>,000 of the penalty</w:t>
      </w:r>
      <w:r w:rsidR="00411AA6">
        <w:rPr>
          <w:rFonts w:ascii="Times New Roman" w:hAnsi="Times New Roman"/>
          <w:sz w:val="24"/>
          <w:szCs w:val="24"/>
        </w:rPr>
        <w:t xml:space="preserve"> amount due</w:t>
      </w:r>
      <w:r w:rsidRPr="00351166">
        <w:rPr>
          <w:rFonts w:ascii="Times New Roman" w:hAnsi="Times New Roman"/>
          <w:sz w:val="24"/>
          <w:szCs w:val="24"/>
        </w:rPr>
        <w:t xml:space="preserve"> on condition that </w:t>
      </w:r>
      <w:r w:rsidR="00766DD0">
        <w:rPr>
          <w:rFonts w:ascii="Times New Roman" w:hAnsi="Times New Roman"/>
          <w:iCs/>
          <w:sz w:val="24"/>
          <w:szCs w:val="24"/>
        </w:rPr>
        <w:t>Westward Hoe’s</w:t>
      </w:r>
      <w:r w:rsidRPr="00351166">
        <w:rPr>
          <w:rFonts w:ascii="Times New Roman" w:hAnsi="Times New Roman"/>
          <w:iCs/>
          <w:sz w:val="24"/>
          <w:szCs w:val="24"/>
        </w:rPr>
        <w:t xml:space="preserve"> employees </w:t>
      </w:r>
      <w:r w:rsidRPr="00351166">
        <w:rPr>
          <w:rFonts w:ascii="Times New Roman" w:hAnsi="Times New Roman"/>
          <w:sz w:val="24"/>
          <w:szCs w:val="24"/>
        </w:rPr>
        <w:t xml:space="preserve">attend the </w:t>
      </w:r>
      <w:r w:rsidRPr="00351166">
        <w:rPr>
          <w:rFonts w:ascii="Times New Roman" w:hAnsi="Times New Roman"/>
          <w:iCs/>
          <w:sz w:val="24"/>
          <w:szCs w:val="24"/>
        </w:rPr>
        <w:t xml:space="preserve">“Dig Safe” training provided through NUCA within six months of this </w:t>
      </w:r>
      <w:r w:rsidR="006E20D8">
        <w:rPr>
          <w:rFonts w:ascii="Times New Roman" w:hAnsi="Times New Roman"/>
          <w:iCs/>
          <w:sz w:val="24"/>
          <w:szCs w:val="24"/>
        </w:rPr>
        <w:t>Notice</w:t>
      </w:r>
      <w:r w:rsidRPr="00351166">
        <w:rPr>
          <w:rFonts w:ascii="Times New Roman" w:hAnsi="Times New Roman"/>
          <w:sz w:val="24"/>
          <w:szCs w:val="24"/>
        </w:rPr>
        <w:t xml:space="preserve">, submit documentation of that attendance to the Commission within five (5) days of attending the training, and commit no further violations </w:t>
      </w:r>
      <w:r w:rsidRPr="00351166">
        <w:rPr>
          <w:rFonts w:ascii="Times New Roman" w:hAnsi="Times New Roman"/>
          <w:iCs/>
          <w:sz w:val="24"/>
          <w:szCs w:val="24"/>
        </w:rPr>
        <w:t>of RCW 19.122</w:t>
      </w:r>
      <w:r w:rsidR="0035614D">
        <w:rPr>
          <w:rFonts w:ascii="Times New Roman" w:hAnsi="Times New Roman"/>
          <w:iCs/>
          <w:sz w:val="24"/>
          <w:szCs w:val="24"/>
        </w:rPr>
        <w:t>.030</w:t>
      </w:r>
      <w:r w:rsidRPr="00351166">
        <w:rPr>
          <w:rFonts w:ascii="Times New Roman" w:hAnsi="Times New Roman"/>
          <w:iCs/>
          <w:sz w:val="24"/>
          <w:szCs w:val="24"/>
        </w:rPr>
        <w:t xml:space="preserve"> within the next 12 months</w:t>
      </w:r>
      <w:r w:rsidRPr="00351166">
        <w:rPr>
          <w:rFonts w:ascii="Times New Roman" w:hAnsi="Times New Roman"/>
          <w:sz w:val="24"/>
          <w:szCs w:val="24"/>
        </w:rPr>
        <w:t>.</w:t>
      </w:r>
    </w:p>
    <w:p w14:paraId="40ACE24D" w14:textId="6EA7C782" w:rsidR="00351166" w:rsidRPr="00351166" w:rsidRDefault="00351166" w:rsidP="00351166">
      <w:pPr>
        <w:numPr>
          <w:ilvl w:val="0"/>
          <w:numId w:val="4"/>
        </w:numPr>
      </w:pPr>
      <w:r w:rsidRPr="00351166">
        <w:t xml:space="preserve">Request a hearing to contest the occurrence of </w:t>
      </w:r>
      <w:r w:rsidR="00175FF2">
        <w:t xml:space="preserve">any or all of </w:t>
      </w:r>
      <w:r w:rsidRPr="00351166">
        <w:t>the violation</w:t>
      </w:r>
      <w:r w:rsidR="00175FF2">
        <w:t>s</w:t>
      </w:r>
      <w:r w:rsidRPr="00351166">
        <w:t>; or</w:t>
      </w:r>
    </w:p>
    <w:p w14:paraId="7BE15367" w14:textId="77777777" w:rsidR="00961AEB" w:rsidRPr="00351166" w:rsidRDefault="00961AEB" w:rsidP="00961AEB">
      <w:pPr>
        <w:numPr>
          <w:ilvl w:val="0"/>
          <w:numId w:val="4"/>
        </w:numPr>
      </w:pPr>
      <w:r w:rsidRPr="00351166">
        <w:t>Request mitigation to reduce the amount of the penalty.</w:t>
      </w:r>
    </w:p>
    <w:p w14:paraId="0E49925A" w14:textId="77777777" w:rsidR="00961AEB" w:rsidRPr="00EB4C8E" w:rsidRDefault="00961AEB" w:rsidP="00961AEB"/>
    <w:p w14:paraId="37804AF5" w14:textId="77777777" w:rsidR="00961AEB" w:rsidRPr="00EB4C8E" w:rsidRDefault="00961AEB" w:rsidP="00961AEB">
      <w:r w:rsidRPr="00EB4C8E">
        <w:t xml:space="preserve">Please indicate your selection on the enclosed form and send it to the Washington Utilities and Transportation Commission, Post Office Box 47250, Olympia, Washington 98504-7250, </w:t>
      </w:r>
      <w:r w:rsidRPr="00EB4C8E">
        <w:rPr>
          <w:b/>
        </w:rPr>
        <w:t>within FIFTEEN (15) days</w:t>
      </w:r>
      <w:r w:rsidRPr="00EB4C8E">
        <w:t xml:space="preserve"> after you receive this notice.</w:t>
      </w:r>
    </w:p>
    <w:p w14:paraId="4FC85EB0" w14:textId="77777777" w:rsidR="00961AEB" w:rsidRPr="00EB4C8E" w:rsidRDefault="00961AEB" w:rsidP="00961AEB"/>
    <w:p w14:paraId="54E55CEE" w14:textId="77777777" w:rsidR="00961AEB" w:rsidRPr="00EB4C8E" w:rsidRDefault="00961AEB" w:rsidP="00961AEB">
      <w:r w:rsidRPr="00EB4C8E">
        <w:rPr>
          <w:b/>
        </w:rPr>
        <w:t xml:space="preserve">If you do not act within 15 days, </w:t>
      </w:r>
      <w:r w:rsidRPr="00EB4C8E">
        <w:t xml:space="preserve">the Commission may refer this matter to the Office of the Attorney General for collection. The Commission may then sue you to collect the penalty. </w:t>
      </w:r>
    </w:p>
    <w:p w14:paraId="7E2AEBE0" w14:textId="77777777" w:rsidR="00961AEB" w:rsidRPr="00EB4C8E" w:rsidRDefault="00961AEB" w:rsidP="00961AEB"/>
    <w:p w14:paraId="4FA7F346" w14:textId="037BCACE" w:rsidR="00961AEB" w:rsidRPr="00EB4C8E" w:rsidRDefault="00961AEB" w:rsidP="00961AEB">
      <w:r w:rsidRPr="00EB4C8E">
        <w:t xml:space="preserve">DATED at Olympia, Washington, and effective </w:t>
      </w:r>
      <w:r w:rsidR="00175FF2">
        <w:t xml:space="preserve">November </w:t>
      </w:r>
      <w:r w:rsidR="00CC34E4">
        <w:t>9</w:t>
      </w:r>
      <w:r w:rsidR="00175FF2">
        <w:t>, 2016</w:t>
      </w:r>
      <w:r w:rsidRPr="00EB4C8E">
        <w:t>.</w:t>
      </w:r>
    </w:p>
    <w:p w14:paraId="792CAADA" w14:textId="77777777" w:rsidR="00961AEB" w:rsidRPr="00EB4C8E" w:rsidRDefault="00961AEB" w:rsidP="00961AEB"/>
    <w:p w14:paraId="41A37903" w14:textId="77777777" w:rsidR="00961AEB" w:rsidRPr="00EB4C8E" w:rsidRDefault="00961AEB" w:rsidP="00961AEB"/>
    <w:p w14:paraId="37663FD5" w14:textId="77777777" w:rsidR="00961AEB" w:rsidRPr="00EB4C8E" w:rsidRDefault="00961AEB" w:rsidP="00961AEB"/>
    <w:p w14:paraId="68AB9CC0" w14:textId="77777777" w:rsidR="00961AEB" w:rsidRPr="00EB4C8E" w:rsidRDefault="00961AEB" w:rsidP="00961AEB"/>
    <w:p w14:paraId="1AA971CE" w14:textId="77777777" w:rsidR="00961AEB" w:rsidRPr="00EB4C8E" w:rsidRDefault="00961AEB" w:rsidP="00961AEB">
      <w:r w:rsidRPr="00EB4C8E">
        <w:tab/>
      </w:r>
      <w:r w:rsidRPr="00EB4C8E">
        <w:tab/>
      </w:r>
      <w:r w:rsidRPr="00EB4C8E">
        <w:tab/>
      </w:r>
      <w:r w:rsidRPr="00EB4C8E">
        <w:tab/>
      </w:r>
      <w:r w:rsidRPr="00EB4C8E">
        <w:tab/>
      </w:r>
      <w:r w:rsidRPr="00EB4C8E">
        <w:tab/>
      </w:r>
      <w:r w:rsidRPr="00EB4C8E">
        <w:tab/>
        <w:t>GREGORY J. KOPTA</w:t>
      </w:r>
    </w:p>
    <w:p w14:paraId="717FAF92" w14:textId="001B48EE" w:rsidR="00961AEB" w:rsidRPr="00EB4C8E" w:rsidRDefault="00961AEB" w:rsidP="00961AEB">
      <w:pPr>
        <w:ind w:left="5040"/>
        <w:sectPr w:rsidR="00961AEB" w:rsidRPr="00EB4C8E" w:rsidSect="00FE3C51">
          <w:headerReference w:type="default" r:id="rId13"/>
          <w:headerReference w:type="first" r:id="rId14"/>
          <w:endnotePr>
            <w:numFmt w:val="decimal"/>
          </w:endnotePr>
          <w:pgSz w:w="12240" w:h="15840" w:code="1"/>
          <w:pgMar w:top="1440" w:right="1267" w:bottom="1440" w:left="1440" w:header="720" w:footer="720" w:gutter="0"/>
          <w:cols w:space="720"/>
          <w:noEndnote/>
          <w:titlePg/>
          <w:docGrid w:linePitch="326"/>
        </w:sectPr>
      </w:pPr>
      <w:r w:rsidRPr="00EB4C8E">
        <w:t>Direc</w:t>
      </w:r>
      <w:r w:rsidR="00351166">
        <w:t xml:space="preserve">tor, Administrative Law </w:t>
      </w:r>
      <w:r w:rsidR="007513DB">
        <w:t>Division</w:t>
      </w:r>
    </w:p>
    <w:p w14:paraId="1206750A" w14:textId="77777777" w:rsidR="00961AEB" w:rsidRPr="00EB4C8E" w:rsidRDefault="00961AEB" w:rsidP="00961AEB">
      <w:pPr>
        <w:pStyle w:val="Heading1"/>
        <w:spacing w:before="0" w:after="0"/>
        <w:jc w:val="center"/>
        <w:rPr>
          <w:rFonts w:ascii="Times New Roman" w:hAnsi="Times New Roman" w:cs="Times New Roman"/>
          <w:bCs w:val="0"/>
          <w:sz w:val="24"/>
          <w:szCs w:val="24"/>
        </w:rPr>
      </w:pPr>
      <w:r w:rsidRPr="00EB4C8E">
        <w:rPr>
          <w:rFonts w:ascii="Times New Roman" w:hAnsi="Times New Roman" w:cs="Times New Roman"/>
          <w:sz w:val="24"/>
          <w:szCs w:val="24"/>
        </w:rPr>
        <w:lastRenderedPageBreak/>
        <w:t>WASHINGTON UTILITIES AND TRANSPORTATION COMMISSION</w:t>
      </w:r>
    </w:p>
    <w:p w14:paraId="1CC4B409" w14:textId="61065ADD" w:rsidR="00961AEB" w:rsidRPr="00EB4C8E" w:rsidRDefault="00FD6201" w:rsidP="00961AEB">
      <w:pPr>
        <w:jc w:val="center"/>
      </w:pPr>
      <w:r>
        <w:t>PENALTY ASSESSMENT D</w:t>
      </w:r>
      <w:r w:rsidR="00961AEB" w:rsidRPr="00EB4C8E">
        <w:t>-</w:t>
      </w:r>
      <w:r w:rsidR="00736207">
        <w:t>1</w:t>
      </w:r>
      <w:r w:rsidR="00D22384">
        <w:t>61117</w:t>
      </w:r>
    </w:p>
    <w:p w14:paraId="413B87F9" w14:textId="77777777" w:rsidR="00961AEB" w:rsidRPr="00EB4C8E" w:rsidRDefault="00961AEB" w:rsidP="00961AEB">
      <w:pPr>
        <w:jc w:val="center"/>
      </w:pPr>
    </w:p>
    <w:p w14:paraId="23DC38F8" w14:textId="77777777" w:rsidR="00961AEB" w:rsidRPr="00EB4C8E" w:rsidRDefault="00961AEB" w:rsidP="00961AEB">
      <w:r w:rsidRPr="00EB4C8E">
        <w:rPr>
          <w:b/>
          <w:bCs/>
        </w:rPr>
        <w:t>PLEASE NOTE</w:t>
      </w:r>
      <w:r w:rsidRPr="00EB4C8E">
        <w:rPr>
          <w:b/>
          <w:bCs/>
          <w:i/>
        </w:rPr>
        <w:t>:</w:t>
      </w:r>
      <w:r w:rsidRPr="00EB4C8E">
        <w:t xml:space="preserve"> You must complete and sign this document, and send it to the Commission within 15 days after you receive the penalty assessment. Use additional paper if needed.</w:t>
      </w:r>
    </w:p>
    <w:p w14:paraId="52824FF2" w14:textId="77777777" w:rsidR="00961AEB" w:rsidRPr="00351166" w:rsidRDefault="00961AEB" w:rsidP="00961AEB">
      <w:pPr>
        <w:rPr>
          <w:sz w:val="16"/>
          <w:szCs w:val="16"/>
        </w:rPr>
      </w:pPr>
    </w:p>
    <w:p w14:paraId="6C41C630" w14:textId="77777777" w:rsidR="00961AEB" w:rsidRPr="00EB4C8E" w:rsidRDefault="00961AEB" w:rsidP="00961AEB">
      <w:r w:rsidRPr="00EB4C8E">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325D0005" w14:textId="77777777" w:rsidR="00961AEB" w:rsidRPr="00EB4C8E" w:rsidRDefault="00961AEB" w:rsidP="00961AEB"/>
    <w:p w14:paraId="78ABCD98" w14:textId="3B02BB5D" w:rsidR="00570863" w:rsidRPr="00182AC4" w:rsidRDefault="00961AEB" w:rsidP="00570863">
      <w:pPr>
        <w:tabs>
          <w:tab w:val="left" w:pos="900"/>
        </w:tabs>
        <w:ind w:left="900" w:hanging="900"/>
        <w:rPr>
          <w:b/>
        </w:rPr>
      </w:pPr>
      <w:r w:rsidRPr="00EB4C8E">
        <w:t>[   ]  1.</w:t>
      </w:r>
      <w:r w:rsidRPr="00EB4C8E">
        <w:tab/>
      </w:r>
      <w:r w:rsidRPr="00EB4C8E">
        <w:rPr>
          <w:b/>
        </w:rPr>
        <w:t xml:space="preserve">Payment of penalty. </w:t>
      </w:r>
      <w:r w:rsidR="001C160C">
        <w:rPr>
          <w:sz w:val="25"/>
          <w:szCs w:val="25"/>
        </w:rPr>
        <w:t>I admit that the v</w:t>
      </w:r>
      <w:r w:rsidR="004A5DF5">
        <w:rPr>
          <w:sz w:val="25"/>
          <w:szCs w:val="25"/>
        </w:rPr>
        <w:t>iolation</w:t>
      </w:r>
      <w:r w:rsidR="00175FF2">
        <w:rPr>
          <w:sz w:val="25"/>
          <w:szCs w:val="25"/>
        </w:rPr>
        <w:t>s</w:t>
      </w:r>
      <w:r w:rsidR="004A5DF5">
        <w:rPr>
          <w:sz w:val="25"/>
          <w:szCs w:val="25"/>
        </w:rPr>
        <w:t xml:space="preserve"> occurred and enclose $16</w:t>
      </w:r>
      <w:r w:rsidR="001C160C">
        <w:rPr>
          <w:sz w:val="25"/>
          <w:szCs w:val="25"/>
        </w:rPr>
        <w:t>,000 in payment of the penalty</w:t>
      </w:r>
    </w:p>
    <w:p w14:paraId="34D69EE7" w14:textId="7EF9DFF8" w:rsidR="00961AEB" w:rsidRPr="00EB4C8E" w:rsidRDefault="00961AEB" w:rsidP="00351166"/>
    <w:p w14:paraId="289ACAA7" w14:textId="77777777" w:rsidR="00961AEB" w:rsidRPr="00EB4C8E" w:rsidRDefault="00961AEB" w:rsidP="00961AEB"/>
    <w:p w14:paraId="555D2E20" w14:textId="4DA44FE1" w:rsidR="00961AEB" w:rsidRPr="00000AFA" w:rsidRDefault="00961AEB" w:rsidP="00961AEB">
      <w:pPr>
        <w:tabs>
          <w:tab w:val="left" w:pos="900"/>
        </w:tabs>
        <w:ind w:left="900" w:hanging="900"/>
      </w:pPr>
      <w:r w:rsidRPr="00000AFA">
        <w:t>[   ]  2.</w:t>
      </w:r>
      <w:r w:rsidRPr="00000AFA">
        <w:tab/>
      </w:r>
      <w:r>
        <w:rPr>
          <w:b/>
        </w:rPr>
        <w:t>Contest the violation</w:t>
      </w:r>
      <w:r w:rsidR="00175FF2">
        <w:rPr>
          <w:b/>
        </w:rPr>
        <w:t>s</w:t>
      </w:r>
      <w:r w:rsidRPr="00000AFA">
        <w:rPr>
          <w:b/>
        </w:rPr>
        <w:t xml:space="preserve">. </w:t>
      </w:r>
      <w:r w:rsidRPr="00000AFA">
        <w:t>I believe that the alleged violation</w:t>
      </w:r>
      <w:r w:rsidR="00175FF2">
        <w:t>s</w:t>
      </w:r>
      <w:r w:rsidRPr="00000AFA">
        <w:t xml:space="preserve"> did not occur for the reasons I describe below:</w:t>
      </w:r>
    </w:p>
    <w:p w14:paraId="4505E110" w14:textId="77777777" w:rsidR="00961AEB" w:rsidRDefault="00961AEB" w:rsidP="00894E23">
      <w:pPr>
        <w:tabs>
          <w:tab w:val="left" w:pos="900"/>
        </w:tabs>
      </w:pPr>
    </w:p>
    <w:p w14:paraId="0D97F456" w14:textId="77777777" w:rsidR="00961AEB" w:rsidRDefault="00961AEB" w:rsidP="00961AEB">
      <w:pPr>
        <w:tabs>
          <w:tab w:val="left" w:pos="900"/>
        </w:tabs>
        <w:ind w:left="907" w:hanging="907"/>
      </w:pPr>
    </w:p>
    <w:p w14:paraId="198552B3" w14:textId="77777777" w:rsidR="00961AEB" w:rsidRPr="00000AFA" w:rsidRDefault="00961AEB" w:rsidP="00961AEB">
      <w:pPr>
        <w:ind w:left="1800" w:hanging="900"/>
      </w:pPr>
      <w:r w:rsidRPr="00000AFA">
        <w:t>[   ]  a)</w:t>
      </w:r>
      <w:r w:rsidRPr="00000AFA">
        <w:tab/>
        <w:t>I ask for a hearing to present evidence on the information I provide above to an administrative law judge for a decision.</w:t>
      </w:r>
    </w:p>
    <w:p w14:paraId="2AC24D22" w14:textId="77777777" w:rsidR="00961AEB" w:rsidRPr="00000AFA" w:rsidRDefault="00961AEB" w:rsidP="00961AEB">
      <w:pPr>
        <w:tabs>
          <w:tab w:val="left" w:pos="900"/>
        </w:tabs>
        <w:ind w:left="1800" w:hanging="1800"/>
      </w:pPr>
      <w:r w:rsidRPr="00000AFA">
        <w:t xml:space="preserve">     OR</w:t>
      </w:r>
      <w:r w:rsidRPr="00000AFA">
        <w:tab/>
        <w:t>[   ]  b)</w:t>
      </w:r>
      <w:r w:rsidRPr="00000AFA">
        <w:tab/>
        <w:t>I ask for a Commission decision based solely on the information I provide above.</w:t>
      </w:r>
    </w:p>
    <w:p w14:paraId="7B15DC5A" w14:textId="77777777" w:rsidR="00961AEB" w:rsidRPr="00000AFA" w:rsidRDefault="00961AEB" w:rsidP="00961AEB">
      <w:pPr>
        <w:tabs>
          <w:tab w:val="left" w:pos="900"/>
        </w:tabs>
        <w:ind w:left="900" w:hanging="900"/>
      </w:pPr>
    </w:p>
    <w:p w14:paraId="10B36215" w14:textId="339955A9" w:rsidR="00961AEB" w:rsidRPr="00000AFA" w:rsidRDefault="00961AEB" w:rsidP="00961AEB">
      <w:pPr>
        <w:tabs>
          <w:tab w:val="left" w:pos="900"/>
        </w:tabs>
        <w:ind w:left="900" w:hanging="900"/>
      </w:pPr>
      <w:r w:rsidRPr="00000AFA">
        <w:t>[   ]  3.</w:t>
      </w:r>
      <w:r w:rsidRPr="00000AFA">
        <w:tab/>
      </w:r>
      <w:r>
        <w:rPr>
          <w:b/>
        </w:rPr>
        <w:t>Request</w:t>
      </w:r>
      <w:r w:rsidRPr="00000AFA">
        <w:rPr>
          <w:b/>
        </w:rPr>
        <w:t xml:space="preserve"> mitigation. </w:t>
      </w:r>
      <w:r w:rsidRPr="00000AFA">
        <w:t>I admit the violation</w:t>
      </w:r>
      <w:r w:rsidR="00175FF2">
        <w:t>s</w:t>
      </w:r>
      <w:r w:rsidRPr="00000AFA">
        <w:t xml:space="preserve">, but I believe that the penalty should be reduced for the reasons set out below: </w:t>
      </w:r>
    </w:p>
    <w:p w14:paraId="651375A3" w14:textId="77777777" w:rsidR="00961AEB" w:rsidRPr="00000AFA" w:rsidRDefault="00961AEB" w:rsidP="00894E23">
      <w:pPr>
        <w:tabs>
          <w:tab w:val="left" w:pos="900"/>
        </w:tabs>
      </w:pPr>
    </w:p>
    <w:p w14:paraId="3694EDF8" w14:textId="77777777" w:rsidR="00961AEB" w:rsidRPr="00000AFA" w:rsidRDefault="00961AEB" w:rsidP="00961AEB">
      <w:pPr>
        <w:tabs>
          <w:tab w:val="left" w:pos="900"/>
        </w:tabs>
        <w:ind w:left="900" w:hanging="900"/>
      </w:pPr>
    </w:p>
    <w:p w14:paraId="0A7A1153" w14:textId="77777777" w:rsidR="00961AEB" w:rsidRPr="00000AFA" w:rsidRDefault="00961AEB" w:rsidP="00961AEB">
      <w:pPr>
        <w:ind w:left="1800" w:hanging="900"/>
      </w:pPr>
      <w:r w:rsidRPr="00000AFA">
        <w:t>[   ]  a)</w:t>
      </w:r>
      <w:r w:rsidRPr="00000AFA">
        <w:tab/>
        <w:t>I ask for a hearing to present evidence on the information I provide above to an administrative law judge for a decision.</w:t>
      </w:r>
    </w:p>
    <w:p w14:paraId="07F7428C" w14:textId="77777777" w:rsidR="00961AEB" w:rsidRDefault="00961AEB" w:rsidP="00961AEB">
      <w:pPr>
        <w:tabs>
          <w:tab w:val="left" w:pos="900"/>
        </w:tabs>
        <w:ind w:left="1800" w:hanging="1800"/>
      </w:pPr>
      <w:r w:rsidRPr="00000AFA">
        <w:t xml:space="preserve">     OR</w:t>
      </w:r>
      <w:r w:rsidRPr="00000AFA">
        <w:tab/>
        <w:t>[   ]  b)</w:t>
      </w:r>
      <w:r w:rsidRPr="00000AFA">
        <w:tab/>
        <w:t>I ask for a Commission decision based solely on the information I provide above.</w:t>
      </w:r>
    </w:p>
    <w:p w14:paraId="2159C140" w14:textId="77777777" w:rsidR="001C160C" w:rsidRPr="00000AFA" w:rsidRDefault="001C160C" w:rsidP="00961AEB">
      <w:pPr>
        <w:tabs>
          <w:tab w:val="left" w:pos="900"/>
        </w:tabs>
        <w:ind w:left="1800" w:hanging="1800"/>
      </w:pPr>
    </w:p>
    <w:p w14:paraId="37A4968F" w14:textId="7A4FC60B" w:rsidR="001C160C" w:rsidRPr="001C160C" w:rsidRDefault="001C160C" w:rsidP="00351166">
      <w:pPr>
        <w:tabs>
          <w:tab w:val="left" w:pos="900"/>
        </w:tabs>
        <w:ind w:left="900" w:hanging="900"/>
        <w:rPr>
          <w:b/>
          <w:sz w:val="25"/>
          <w:szCs w:val="25"/>
        </w:rPr>
      </w:pPr>
      <w:r>
        <w:rPr>
          <w:sz w:val="25"/>
          <w:szCs w:val="25"/>
        </w:rPr>
        <w:t>[   ]  4.</w:t>
      </w:r>
      <w:r>
        <w:rPr>
          <w:sz w:val="25"/>
          <w:szCs w:val="25"/>
        </w:rPr>
        <w:tab/>
      </w:r>
      <w:r>
        <w:rPr>
          <w:b/>
          <w:sz w:val="25"/>
          <w:szCs w:val="25"/>
        </w:rPr>
        <w:t>A</w:t>
      </w:r>
      <w:r w:rsidR="0020370D">
        <w:rPr>
          <w:b/>
          <w:sz w:val="25"/>
          <w:szCs w:val="25"/>
        </w:rPr>
        <w:t>ccept conditions</w:t>
      </w:r>
      <w:r>
        <w:rPr>
          <w:b/>
          <w:sz w:val="25"/>
          <w:szCs w:val="25"/>
        </w:rPr>
        <w:t xml:space="preserve">.  </w:t>
      </w:r>
      <w:r w:rsidRPr="001C160C">
        <w:rPr>
          <w:sz w:val="25"/>
          <w:szCs w:val="25"/>
        </w:rPr>
        <w:t>I admit that the violation</w:t>
      </w:r>
      <w:r w:rsidR="00175FF2">
        <w:rPr>
          <w:sz w:val="25"/>
          <w:szCs w:val="25"/>
        </w:rPr>
        <w:t>s</w:t>
      </w:r>
      <w:r w:rsidRPr="001C160C">
        <w:rPr>
          <w:sz w:val="25"/>
          <w:szCs w:val="25"/>
        </w:rPr>
        <w:t xml:space="preserve"> occurred and enclose $</w:t>
      </w:r>
      <w:r w:rsidR="00F278AB">
        <w:rPr>
          <w:sz w:val="25"/>
          <w:szCs w:val="25"/>
        </w:rPr>
        <w:t>6</w:t>
      </w:r>
      <w:r w:rsidRPr="001C160C">
        <w:rPr>
          <w:sz w:val="25"/>
          <w:szCs w:val="25"/>
        </w:rPr>
        <w:t xml:space="preserve">,000 in payment </w:t>
      </w:r>
      <w:r w:rsidR="0020370D">
        <w:rPr>
          <w:sz w:val="25"/>
          <w:szCs w:val="25"/>
        </w:rPr>
        <w:t>towards</w:t>
      </w:r>
      <w:r w:rsidRPr="001C160C">
        <w:rPr>
          <w:sz w:val="25"/>
          <w:szCs w:val="25"/>
        </w:rPr>
        <w:t xml:space="preserve"> the penalty. I accept the Commission’s offer to suspend, and ultimately waive, $</w:t>
      </w:r>
      <w:r w:rsidR="00F278AB" w:rsidRPr="001C160C">
        <w:rPr>
          <w:sz w:val="25"/>
          <w:szCs w:val="25"/>
        </w:rPr>
        <w:t>1</w:t>
      </w:r>
      <w:r w:rsidR="00F278AB">
        <w:rPr>
          <w:sz w:val="25"/>
          <w:szCs w:val="25"/>
        </w:rPr>
        <w:t>0</w:t>
      </w:r>
      <w:r w:rsidRPr="001C160C">
        <w:rPr>
          <w:sz w:val="25"/>
          <w:szCs w:val="25"/>
        </w:rPr>
        <w:t xml:space="preserve">,000 of the penalty on </w:t>
      </w:r>
      <w:r w:rsidR="00594A8B">
        <w:rPr>
          <w:sz w:val="25"/>
          <w:szCs w:val="25"/>
        </w:rPr>
        <w:t xml:space="preserve">the </w:t>
      </w:r>
      <w:r w:rsidRPr="001C160C">
        <w:rPr>
          <w:sz w:val="25"/>
          <w:szCs w:val="25"/>
        </w:rPr>
        <w:t xml:space="preserve">condition that </w:t>
      </w:r>
      <w:r w:rsidR="004A5DF5">
        <w:rPr>
          <w:iCs/>
          <w:sz w:val="25"/>
          <w:szCs w:val="25"/>
        </w:rPr>
        <w:t>Westward Hoe</w:t>
      </w:r>
      <w:r w:rsidR="00B33B4F">
        <w:rPr>
          <w:iCs/>
          <w:sz w:val="25"/>
          <w:szCs w:val="25"/>
        </w:rPr>
        <w:t>’s</w:t>
      </w:r>
      <w:r w:rsidRPr="001C160C">
        <w:rPr>
          <w:iCs/>
          <w:sz w:val="25"/>
          <w:szCs w:val="25"/>
        </w:rPr>
        <w:t xml:space="preserve"> employees </w:t>
      </w:r>
      <w:r w:rsidRPr="001C160C">
        <w:rPr>
          <w:sz w:val="25"/>
          <w:szCs w:val="25"/>
        </w:rPr>
        <w:t xml:space="preserve">attend the </w:t>
      </w:r>
      <w:r w:rsidRPr="001C160C">
        <w:rPr>
          <w:iCs/>
          <w:sz w:val="25"/>
          <w:szCs w:val="25"/>
        </w:rPr>
        <w:t>“Dig Safe” training provided through NUCA within six months of this penalty assessment</w:t>
      </w:r>
      <w:r w:rsidRPr="001C160C">
        <w:rPr>
          <w:sz w:val="25"/>
          <w:szCs w:val="25"/>
        </w:rPr>
        <w:t xml:space="preserve">, submit documentation of that attendance to the Commission within five (5) days of attending the training, and commit no further violations </w:t>
      </w:r>
      <w:r w:rsidRPr="001C160C">
        <w:rPr>
          <w:iCs/>
          <w:sz w:val="25"/>
          <w:szCs w:val="25"/>
        </w:rPr>
        <w:t>of RCW 19.122</w:t>
      </w:r>
      <w:r w:rsidR="00736207">
        <w:rPr>
          <w:iCs/>
          <w:sz w:val="25"/>
          <w:szCs w:val="25"/>
        </w:rPr>
        <w:t>.030</w:t>
      </w:r>
      <w:r w:rsidRPr="001C160C">
        <w:rPr>
          <w:iCs/>
          <w:sz w:val="25"/>
          <w:szCs w:val="25"/>
        </w:rPr>
        <w:t xml:space="preserve"> within the next 12 months</w:t>
      </w:r>
      <w:r w:rsidR="00411AA6">
        <w:rPr>
          <w:sz w:val="25"/>
          <w:szCs w:val="25"/>
        </w:rPr>
        <w:t>.</w:t>
      </w:r>
    </w:p>
    <w:p w14:paraId="33C09A79" w14:textId="5F96CF89" w:rsidR="00961AEB" w:rsidRPr="00EB4C8E" w:rsidRDefault="00961AEB" w:rsidP="001C160C">
      <w:pPr>
        <w:tabs>
          <w:tab w:val="left" w:pos="900"/>
        </w:tabs>
      </w:pPr>
    </w:p>
    <w:p w14:paraId="7EF2F4D6" w14:textId="77777777" w:rsidR="00961AEB" w:rsidRPr="00EB4C8E" w:rsidRDefault="00961AEB" w:rsidP="00961AEB">
      <w:r w:rsidRPr="00EB4C8E">
        <w:t>I declare under penalty of perjury under the laws of the State of Washington that the foregoing, including information I have presented on any attachments, is true and correct.</w:t>
      </w:r>
    </w:p>
    <w:p w14:paraId="49A7B0A0" w14:textId="77777777" w:rsidR="00961AEB" w:rsidRPr="00EB4C8E" w:rsidRDefault="00961AEB" w:rsidP="00961AEB"/>
    <w:p w14:paraId="412FBFC5" w14:textId="77777777" w:rsidR="00961AEB" w:rsidRPr="00EB4C8E" w:rsidRDefault="00961AEB" w:rsidP="00961AEB">
      <w:r w:rsidRPr="00EB4C8E">
        <w:t>Dated: __________________ [Month/Day/Year], at ______________________ [City, State]</w:t>
      </w:r>
    </w:p>
    <w:p w14:paraId="5FDCB3A5" w14:textId="77777777" w:rsidR="00961AEB" w:rsidRPr="00EB4C8E" w:rsidRDefault="00961AEB" w:rsidP="00961AEB"/>
    <w:p w14:paraId="4D187C12" w14:textId="77777777" w:rsidR="00961AEB" w:rsidRPr="00EB4C8E" w:rsidRDefault="00961AEB" w:rsidP="00961AEB">
      <w:r w:rsidRPr="00EB4C8E">
        <w:t xml:space="preserve"> _____________________________________</w:t>
      </w:r>
      <w:r w:rsidRPr="00EB4C8E">
        <w:tab/>
      </w:r>
      <w:r w:rsidRPr="00EB4C8E">
        <w:tab/>
        <w:t>___________________________</w:t>
      </w:r>
    </w:p>
    <w:p w14:paraId="6A93F1A8" w14:textId="368164FE" w:rsidR="00961AEB" w:rsidRDefault="00961AEB" w:rsidP="00961AEB">
      <w:r w:rsidRPr="00EB4C8E">
        <w:t>Name of Respondent (company) – please print</w:t>
      </w:r>
      <w:r w:rsidRPr="00EB4C8E">
        <w:tab/>
      </w:r>
      <w:r w:rsidRPr="00EB4C8E">
        <w:tab/>
        <w:t>Signature of Applicant</w:t>
      </w:r>
    </w:p>
    <w:p w14:paraId="24CD3185" w14:textId="77777777" w:rsidR="00D64F76" w:rsidRDefault="00D64F76" w:rsidP="00961AEB">
      <w:bookmarkStart w:id="2" w:name="_GoBack"/>
      <w:bookmarkEnd w:id="2"/>
    </w:p>
    <w:p w14:paraId="48AAA7F3" w14:textId="77777777" w:rsidR="00961AEB" w:rsidRPr="00EB4C8E" w:rsidRDefault="00961AEB" w:rsidP="00961AEB">
      <w:r w:rsidRPr="00EB4C8E">
        <w:lastRenderedPageBreak/>
        <w:t>RCW 9A.72.020:</w:t>
      </w:r>
    </w:p>
    <w:p w14:paraId="55FA0106" w14:textId="77777777" w:rsidR="00961AEB" w:rsidRPr="00EB4C8E" w:rsidRDefault="00961AEB" w:rsidP="00961AEB"/>
    <w:p w14:paraId="730624A9" w14:textId="77777777" w:rsidR="00961AEB" w:rsidRPr="00EB4C8E" w:rsidRDefault="00961AEB" w:rsidP="00961AEB">
      <w:r w:rsidRPr="00EB4C8E">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14:paraId="4DB94D4C" w14:textId="77777777" w:rsidR="00961AEB" w:rsidRPr="00EB4C8E" w:rsidRDefault="00961AEB" w:rsidP="00961AEB">
      <w:pPr>
        <w:rPr>
          <w:b/>
          <w:u w:val="single"/>
        </w:rPr>
      </w:pPr>
    </w:p>
    <w:p w14:paraId="651AFC52" w14:textId="77777777" w:rsidR="00925EA0" w:rsidRPr="00961AEB" w:rsidRDefault="00925EA0" w:rsidP="00961AEB"/>
    <w:sectPr w:rsidR="00925EA0" w:rsidRPr="00961AEB" w:rsidSect="00FE3C51">
      <w:headerReference w:type="even" r:id="rId15"/>
      <w:headerReference w:type="default" r:id="rId16"/>
      <w:headerReference w:type="first" r:id="rId17"/>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B5E52" w14:textId="77777777" w:rsidR="002F5458" w:rsidRDefault="002F5458">
      <w:r>
        <w:separator/>
      </w:r>
    </w:p>
  </w:endnote>
  <w:endnote w:type="continuationSeparator" w:id="0">
    <w:p w14:paraId="4D5D5A05" w14:textId="77777777" w:rsidR="002F5458" w:rsidRDefault="002F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D8100" w14:textId="77777777" w:rsidR="002F5458" w:rsidRDefault="002F5458">
      <w:r>
        <w:separator/>
      </w:r>
    </w:p>
  </w:footnote>
  <w:footnote w:type="continuationSeparator" w:id="0">
    <w:p w14:paraId="5B2C0DB0" w14:textId="77777777" w:rsidR="002F5458" w:rsidRDefault="002F5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3FFF8" w14:textId="65FB3F4F" w:rsidR="00961AEB" w:rsidRPr="00556607" w:rsidRDefault="00961AEB">
    <w:pPr>
      <w:pStyle w:val="Header"/>
      <w:rPr>
        <w:b/>
        <w:sz w:val="20"/>
        <w:szCs w:val="20"/>
      </w:rPr>
    </w:pPr>
    <w:r w:rsidRPr="00556607">
      <w:rPr>
        <w:b/>
        <w:sz w:val="20"/>
        <w:szCs w:val="20"/>
      </w:rPr>
      <w:t>P</w:t>
    </w:r>
    <w:r w:rsidR="00FD6201">
      <w:rPr>
        <w:b/>
        <w:sz w:val="20"/>
        <w:szCs w:val="20"/>
      </w:rPr>
      <w:t>ENALTY ASSESSMENT D</w:t>
    </w:r>
    <w:r w:rsidRPr="00556607">
      <w:rPr>
        <w:b/>
        <w:sz w:val="20"/>
        <w:szCs w:val="20"/>
      </w:rPr>
      <w:t>-</w:t>
    </w:r>
    <w:r w:rsidR="001F09AB" w:rsidRPr="00556607">
      <w:rPr>
        <w:b/>
        <w:sz w:val="20"/>
        <w:szCs w:val="20"/>
      </w:rPr>
      <w:t>16</w:t>
    </w:r>
    <w:r w:rsidR="00736207">
      <w:rPr>
        <w:b/>
        <w:sz w:val="20"/>
        <w:szCs w:val="20"/>
      </w:rPr>
      <w:t>1</w:t>
    </w:r>
    <w:r w:rsidR="00D22384">
      <w:rPr>
        <w:b/>
        <w:sz w:val="20"/>
        <w:szCs w:val="20"/>
      </w:rPr>
      <w:t>117</w:t>
    </w:r>
    <w:r w:rsidR="00FA5A01">
      <w:rPr>
        <w:b/>
        <w:sz w:val="20"/>
        <w:szCs w:val="20"/>
      </w:rPr>
      <w:tab/>
    </w:r>
    <w:r w:rsidR="00FA5A01">
      <w:rPr>
        <w:b/>
        <w:sz w:val="20"/>
        <w:szCs w:val="20"/>
      </w:rPr>
      <w:tab/>
      <w:t xml:space="preserve">PAGE </w:t>
    </w:r>
    <w:r w:rsidR="00FA5A01" w:rsidRPr="00FA5A01">
      <w:rPr>
        <w:b/>
        <w:sz w:val="20"/>
        <w:szCs w:val="20"/>
      </w:rPr>
      <w:fldChar w:fldCharType="begin"/>
    </w:r>
    <w:r w:rsidR="00FA5A01" w:rsidRPr="00FA5A01">
      <w:rPr>
        <w:b/>
        <w:sz w:val="20"/>
        <w:szCs w:val="20"/>
      </w:rPr>
      <w:instrText xml:space="preserve"> PAGE   \* MERGEFORMAT </w:instrText>
    </w:r>
    <w:r w:rsidR="00FA5A01" w:rsidRPr="00FA5A01">
      <w:rPr>
        <w:b/>
        <w:sz w:val="20"/>
        <w:szCs w:val="20"/>
      </w:rPr>
      <w:fldChar w:fldCharType="separate"/>
    </w:r>
    <w:r w:rsidR="00D071C0">
      <w:rPr>
        <w:b/>
        <w:noProof/>
        <w:sz w:val="20"/>
        <w:szCs w:val="20"/>
      </w:rPr>
      <w:t>3</w:t>
    </w:r>
    <w:r w:rsidR="00FA5A01" w:rsidRPr="00FA5A01">
      <w:rPr>
        <w:b/>
        <w:noProof/>
        <w:sz w:val="20"/>
        <w:szCs w:val="20"/>
      </w:rPr>
      <w:fldChar w:fldCharType="end"/>
    </w:r>
  </w:p>
  <w:p w14:paraId="541FCC19" w14:textId="77777777" w:rsidR="00961AEB" w:rsidRPr="00556607" w:rsidRDefault="00961AEB">
    <w:pPr>
      <w:pStyle w:val="Header"/>
      <w:rPr>
        <w:b/>
        <w:sz w:val="20"/>
        <w:szCs w:val="20"/>
      </w:rPr>
    </w:pPr>
    <w:r w:rsidRPr="00556607">
      <w:rPr>
        <w:b/>
        <w:sz w:val="20"/>
        <w:szCs w:val="20"/>
      </w:rPr>
      <w:tab/>
    </w:r>
  </w:p>
  <w:p w14:paraId="62E5B059" w14:textId="77777777" w:rsidR="00961AEB" w:rsidRDefault="00961A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707D8" w14:textId="77777777" w:rsidR="00961AEB" w:rsidRPr="00521061" w:rsidRDefault="00961AEB">
    <w:pPr>
      <w:pStyle w:val="Header"/>
      <w:rPr>
        <w:b/>
        <w:sz w:val="20"/>
        <w:szCs w:val="20"/>
      </w:rP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5F" w14:textId="77777777" w:rsidR="00236B62" w:rsidRPr="0065019A" w:rsidRDefault="00236B62">
    <w:pPr>
      <w:pStyle w:val="Header"/>
      <w:rPr>
        <w:b/>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D8113" w14:textId="3CE7845E" w:rsidR="00FA5A01" w:rsidRPr="00556607" w:rsidRDefault="00FA5A01" w:rsidP="00FA5A01">
    <w:pPr>
      <w:pStyle w:val="Header"/>
      <w:rPr>
        <w:b/>
        <w:sz w:val="20"/>
        <w:szCs w:val="20"/>
      </w:rPr>
    </w:pPr>
    <w:r w:rsidRPr="00556607">
      <w:rPr>
        <w:b/>
        <w:sz w:val="20"/>
        <w:szCs w:val="20"/>
      </w:rPr>
      <w:t>P</w:t>
    </w:r>
    <w:r>
      <w:rPr>
        <w:b/>
        <w:sz w:val="20"/>
        <w:szCs w:val="20"/>
      </w:rPr>
      <w:t>ENALTY ASSESSMENT D</w:t>
    </w:r>
    <w:r w:rsidRPr="00556607">
      <w:rPr>
        <w:b/>
        <w:sz w:val="20"/>
        <w:szCs w:val="20"/>
      </w:rPr>
      <w:t>-16</w:t>
    </w:r>
    <w:r w:rsidR="00736207">
      <w:rPr>
        <w:b/>
        <w:sz w:val="20"/>
        <w:szCs w:val="20"/>
      </w:rPr>
      <w:t>1</w:t>
    </w:r>
    <w:r w:rsidR="004A5DF5">
      <w:rPr>
        <w:b/>
        <w:sz w:val="20"/>
        <w:szCs w:val="20"/>
      </w:rPr>
      <w:t>117</w:t>
    </w:r>
    <w:r w:rsidRPr="00556607">
      <w:rPr>
        <w:b/>
        <w:sz w:val="20"/>
        <w:szCs w:val="20"/>
      </w:rPr>
      <w:t xml:space="preserve"> </w:t>
    </w:r>
    <w:r>
      <w:rPr>
        <w:b/>
        <w:sz w:val="20"/>
        <w:szCs w:val="20"/>
      </w:rPr>
      <w:tab/>
    </w:r>
    <w:r>
      <w:rPr>
        <w:b/>
        <w:sz w:val="20"/>
        <w:szCs w:val="20"/>
      </w:rPr>
      <w:tab/>
      <w:t xml:space="preserve">PAGE </w:t>
    </w:r>
    <w:r w:rsidRPr="00FA5A01">
      <w:rPr>
        <w:b/>
        <w:sz w:val="20"/>
        <w:szCs w:val="20"/>
      </w:rPr>
      <w:fldChar w:fldCharType="begin"/>
    </w:r>
    <w:r w:rsidRPr="00FA5A01">
      <w:rPr>
        <w:b/>
        <w:sz w:val="20"/>
        <w:szCs w:val="20"/>
      </w:rPr>
      <w:instrText xml:space="preserve"> PAGE   \* MERGEFORMAT </w:instrText>
    </w:r>
    <w:r w:rsidRPr="00FA5A01">
      <w:rPr>
        <w:b/>
        <w:sz w:val="20"/>
        <w:szCs w:val="20"/>
      </w:rPr>
      <w:fldChar w:fldCharType="separate"/>
    </w:r>
    <w:r w:rsidR="00D071C0">
      <w:rPr>
        <w:b/>
        <w:noProof/>
        <w:sz w:val="20"/>
        <w:szCs w:val="20"/>
      </w:rPr>
      <w:t>5</w:t>
    </w:r>
    <w:r w:rsidRPr="00FA5A01">
      <w:rPr>
        <w:b/>
        <w:noProof/>
        <w:sz w:val="20"/>
        <w:szCs w:val="20"/>
      </w:rPr>
      <w:fldChar w:fldCharType="end"/>
    </w:r>
  </w:p>
  <w:p w14:paraId="651AFC60" w14:textId="77777777" w:rsidR="005F19B8" w:rsidRDefault="005F19B8">
    <w:pPr>
      <w:pStyle w:val="Header"/>
    </w:pPr>
    <w:r>
      <w:tab/>
    </w:r>
  </w:p>
  <w:p w14:paraId="651AFC61" w14:textId="77777777" w:rsidR="005F19B8" w:rsidRDefault="005F19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62" w14:textId="77777777" w:rsidR="00236B62" w:rsidRPr="00521061" w:rsidRDefault="00236B62">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4AED"/>
    <w:rsid w:val="000071B2"/>
    <w:rsid w:val="00014120"/>
    <w:rsid w:val="00020273"/>
    <w:rsid w:val="000256D4"/>
    <w:rsid w:val="000317E9"/>
    <w:rsid w:val="00037372"/>
    <w:rsid w:val="0004231D"/>
    <w:rsid w:val="000451D1"/>
    <w:rsid w:val="00051CEA"/>
    <w:rsid w:val="00052325"/>
    <w:rsid w:val="00052FD5"/>
    <w:rsid w:val="00057770"/>
    <w:rsid w:val="000577E4"/>
    <w:rsid w:val="000577F1"/>
    <w:rsid w:val="00060528"/>
    <w:rsid w:val="00062C12"/>
    <w:rsid w:val="000642EC"/>
    <w:rsid w:val="00067AFA"/>
    <w:rsid w:val="000735EA"/>
    <w:rsid w:val="0007635D"/>
    <w:rsid w:val="000764F5"/>
    <w:rsid w:val="00077D4B"/>
    <w:rsid w:val="00085913"/>
    <w:rsid w:val="00085AF9"/>
    <w:rsid w:val="000861E3"/>
    <w:rsid w:val="00087B9F"/>
    <w:rsid w:val="00087D13"/>
    <w:rsid w:val="00093602"/>
    <w:rsid w:val="00096374"/>
    <w:rsid w:val="000A0C9A"/>
    <w:rsid w:val="000A3F33"/>
    <w:rsid w:val="000A6BF3"/>
    <w:rsid w:val="000B05B4"/>
    <w:rsid w:val="000B0A54"/>
    <w:rsid w:val="000B3B23"/>
    <w:rsid w:val="000C0206"/>
    <w:rsid w:val="000C2C0B"/>
    <w:rsid w:val="000C780F"/>
    <w:rsid w:val="000D222A"/>
    <w:rsid w:val="000D698B"/>
    <w:rsid w:val="000D7DFC"/>
    <w:rsid w:val="000E00AB"/>
    <w:rsid w:val="000E05D9"/>
    <w:rsid w:val="000E1571"/>
    <w:rsid w:val="000E1F09"/>
    <w:rsid w:val="000E2923"/>
    <w:rsid w:val="000E59EE"/>
    <w:rsid w:val="000F0C46"/>
    <w:rsid w:val="000F22F6"/>
    <w:rsid w:val="000F5309"/>
    <w:rsid w:val="000F7D7F"/>
    <w:rsid w:val="00100EB5"/>
    <w:rsid w:val="00106B87"/>
    <w:rsid w:val="00111370"/>
    <w:rsid w:val="00112480"/>
    <w:rsid w:val="001124D4"/>
    <w:rsid w:val="00115AC4"/>
    <w:rsid w:val="00116E73"/>
    <w:rsid w:val="001207D7"/>
    <w:rsid w:val="00120CA9"/>
    <w:rsid w:val="00121EAA"/>
    <w:rsid w:val="001259C1"/>
    <w:rsid w:val="001262B9"/>
    <w:rsid w:val="001324B6"/>
    <w:rsid w:val="001327CB"/>
    <w:rsid w:val="00133EEA"/>
    <w:rsid w:val="0013513D"/>
    <w:rsid w:val="00136E45"/>
    <w:rsid w:val="00140D0F"/>
    <w:rsid w:val="0015345E"/>
    <w:rsid w:val="00154E31"/>
    <w:rsid w:val="00160A39"/>
    <w:rsid w:val="001703D1"/>
    <w:rsid w:val="00174386"/>
    <w:rsid w:val="00175FF2"/>
    <w:rsid w:val="001805AD"/>
    <w:rsid w:val="001852BD"/>
    <w:rsid w:val="00187FA0"/>
    <w:rsid w:val="00190B8B"/>
    <w:rsid w:val="00192142"/>
    <w:rsid w:val="00193EDB"/>
    <w:rsid w:val="00193F9A"/>
    <w:rsid w:val="00195517"/>
    <w:rsid w:val="00195D8C"/>
    <w:rsid w:val="00196E28"/>
    <w:rsid w:val="001A01AC"/>
    <w:rsid w:val="001A72D0"/>
    <w:rsid w:val="001B0B03"/>
    <w:rsid w:val="001B21A4"/>
    <w:rsid w:val="001B4963"/>
    <w:rsid w:val="001C14E5"/>
    <w:rsid w:val="001C160C"/>
    <w:rsid w:val="001C4188"/>
    <w:rsid w:val="001C446A"/>
    <w:rsid w:val="001C4D82"/>
    <w:rsid w:val="001C4D84"/>
    <w:rsid w:val="001E182D"/>
    <w:rsid w:val="001E1F37"/>
    <w:rsid w:val="001E5F47"/>
    <w:rsid w:val="001F09AB"/>
    <w:rsid w:val="001F25A4"/>
    <w:rsid w:val="001F4783"/>
    <w:rsid w:val="001F568C"/>
    <w:rsid w:val="001F5E64"/>
    <w:rsid w:val="001F7078"/>
    <w:rsid w:val="001F7FFB"/>
    <w:rsid w:val="0020129C"/>
    <w:rsid w:val="0020305F"/>
    <w:rsid w:val="00203341"/>
    <w:rsid w:val="0020370D"/>
    <w:rsid w:val="002038E5"/>
    <w:rsid w:val="002039CD"/>
    <w:rsid w:val="00204C83"/>
    <w:rsid w:val="00205E6E"/>
    <w:rsid w:val="002102BB"/>
    <w:rsid w:val="002117CD"/>
    <w:rsid w:val="00216F51"/>
    <w:rsid w:val="00217A1A"/>
    <w:rsid w:val="00222E04"/>
    <w:rsid w:val="00224271"/>
    <w:rsid w:val="00233B06"/>
    <w:rsid w:val="00234F53"/>
    <w:rsid w:val="002359A5"/>
    <w:rsid w:val="00236922"/>
    <w:rsid w:val="00236B62"/>
    <w:rsid w:val="00237A58"/>
    <w:rsid w:val="00244745"/>
    <w:rsid w:val="00246DDA"/>
    <w:rsid w:val="00256DC3"/>
    <w:rsid w:val="00257240"/>
    <w:rsid w:val="002603D9"/>
    <w:rsid w:val="00275D65"/>
    <w:rsid w:val="00275EEF"/>
    <w:rsid w:val="002827BE"/>
    <w:rsid w:val="00291154"/>
    <w:rsid w:val="00291348"/>
    <w:rsid w:val="002926FD"/>
    <w:rsid w:val="002937E2"/>
    <w:rsid w:val="00296821"/>
    <w:rsid w:val="0029731C"/>
    <w:rsid w:val="002A1756"/>
    <w:rsid w:val="002A2B82"/>
    <w:rsid w:val="002A55C1"/>
    <w:rsid w:val="002A6855"/>
    <w:rsid w:val="002A779C"/>
    <w:rsid w:val="002B2B62"/>
    <w:rsid w:val="002B3A50"/>
    <w:rsid w:val="002C177E"/>
    <w:rsid w:val="002C1A25"/>
    <w:rsid w:val="002C25EF"/>
    <w:rsid w:val="002C48F0"/>
    <w:rsid w:val="002E7326"/>
    <w:rsid w:val="002F2EED"/>
    <w:rsid w:val="002F5458"/>
    <w:rsid w:val="00303BAB"/>
    <w:rsid w:val="003114E1"/>
    <w:rsid w:val="003139A7"/>
    <w:rsid w:val="00314087"/>
    <w:rsid w:val="00315C63"/>
    <w:rsid w:val="0031767C"/>
    <w:rsid w:val="00320F6D"/>
    <w:rsid w:val="00321EFD"/>
    <w:rsid w:val="003221BB"/>
    <w:rsid w:val="00325759"/>
    <w:rsid w:val="003263DA"/>
    <w:rsid w:val="00331DBE"/>
    <w:rsid w:val="003320B7"/>
    <w:rsid w:val="0034387E"/>
    <w:rsid w:val="00343B93"/>
    <w:rsid w:val="003440E3"/>
    <w:rsid w:val="00350382"/>
    <w:rsid w:val="00351166"/>
    <w:rsid w:val="00352825"/>
    <w:rsid w:val="0035283D"/>
    <w:rsid w:val="00354B3B"/>
    <w:rsid w:val="0035614D"/>
    <w:rsid w:val="00357A6F"/>
    <w:rsid w:val="00364A25"/>
    <w:rsid w:val="00365274"/>
    <w:rsid w:val="003652B2"/>
    <w:rsid w:val="0037005B"/>
    <w:rsid w:val="003706A0"/>
    <w:rsid w:val="00370BD2"/>
    <w:rsid w:val="003723A7"/>
    <w:rsid w:val="00377233"/>
    <w:rsid w:val="003777A7"/>
    <w:rsid w:val="00377F98"/>
    <w:rsid w:val="00383F5B"/>
    <w:rsid w:val="003877EA"/>
    <w:rsid w:val="00390E55"/>
    <w:rsid w:val="00391119"/>
    <w:rsid w:val="003936EB"/>
    <w:rsid w:val="00396CFB"/>
    <w:rsid w:val="0039776C"/>
    <w:rsid w:val="003A427E"/>
    <w:rsid w:val="003A60CF"/>
    <w:rsid w:val="003B0782"/>
    <w:rsid w:val="003B14C6"/>
    <w:rsid w:val="003B224D"/>
    <w:rsid w:val="003B5507"/>
    <w:rsid w:val="003C37CB"/>
    <w:rsid w:val="003C397A"/>
    <w:rsid w:val="003C714A"/>
    <w:rsid w:val="003D0946"/>
    <w:rsid w:val="003D13E8"/>
    <w:rsid w:val="003D1A52"/>
    <w:rsid w:val="003D5B4F"/>
    <w:rsid w:val="003E2067"/>
    <w:rsid w:val="003E539A"/>
    <w:rsid w:val="003F0B3F"/>
    <w:rsid w:val="003F6F8A"/>
    <w:rsid w:val="003F779B"/>
    <w:rsid w:val="00401286"/>
    <w:rsid w:val="00402F8A"/>
    <w:rsid w:val="00405A7D"/>
    <w:rsid w:val="00406B09"/>
    <w:rsid w:val="00407C65"/>
    <w:rsid w:val="00411AA6"/>
    <w:rsid w:val="00417471"/>
    <w:rsid w:val="004215BC"/>
    <w:rsid w:val="0043132A"/>
    <w:rsid w:val="00433C82"/>
    <w:rsid w:val="004355FC"/>
    <w:rsid w:val="00435C57"/>
    <w:rsid w:val="0043715E"/>
    <w:rsid w:val="004379FB"/>
    <w:rsid w:val="004413F8"/>
    <w:rsid w:val="0044228D"/>
    <w:rsid w:val="00442BDB"/>
    <w:rsid w:val="00443697"/>
    <w:rsid w:val="004523AE"/>
    <w:rsid w:val="004624B7"/>
    <w:rsid w:val="00463938"/>
    <w:rsid w:val="0046757C"/>
    <w:rsid w:val="004732C9"/>
    <w:rsid w:val="00473D91"/>
    <w:rsid w:val="00474D91"/>
    <w:rsid w:val="00475A2F"/>
    <w:rsid w:val="004803AA"/>
    <w:rsid w:val="004815AA"/>
    <w:rsid w:val="004825D4"/>
    <w:rsid w:val="004848DC"/>
    <w:rsid w:val="004879FC"/>
    <w:rsid w:val="004912EF"/>
    <w:rsid w:val="00492131"/>
    <w:rsid w:val="00493E2C"/>
    <w:rsid w:val="00494ACA"/>
    <w:rsid w:val="00495B5B"/>
    <w:rsid w:val="004A0696"/>
    <w:rsid w:val="004A2EFE"/>
    <w:rsid w:val="004A3282"/>
    <w:rsid w:val="004A3962"/>
    <w:rsid w:val="004A422C"/>
    <w:rsid w:val="004A5DF5"/>
    <w:rsid w:val="004B0A82"/>
    <w:rsid w:val="004B3704"/>
    <w:rsid w:val="004B63FC"/>
    <w:rsid w:val="004B6B6D"/>
    <w:rsid w:val="004B73B0"/>
    <w:rsid w:val="004C14E0"/>
    <w:rsid w:val="004C200E"/>
    <w:rsid w:val="004D3F76"/>
    <w:rsid w:val="004D536C"/>
    <w:rsid w:val="004E0BF0"/>
    <w:rsid w:val="004E142B"/>
    <w:rsid w:val="004E4AA7"/>
    <w:rsid w:val="004F021C"/>
    <w:rsid w:val="004F45CC"/>
    <w:rsid w:val="004F472B"/>
    <w:rsid w:val="004F5939"/>
    <w:rsid w:val="005051F6"/>
    <w:rsid w:val="00510DED"/>
    <w:rsid w:val="0051262E"/>
    <w:rsid w:val="00513A66"/>
    <w:rsid w:val="00514A10"/>
    <w:rsid w:val="00514BF8"/>
    <w:rsid w:val="00514EB1"/>
    <w:rsid w:val="00514FF8"/>
    <w:rsid w:val="00520991"/>
    <w:rsid w:val="00521061"/>
    <w:rsid w:val="00522D08"/>
    <w:rsid w:val="00524DBA"/>
    <w:rsid w:val="00527F51"/>
    <w:rsid w:val="005402F0"/>
    <w:rsid w:val="005418FD"/>
    <w:rsid w:val="00541B75"/>
    <w:rsid w:val="005477DE"/>
    <w:rsid w:val="00551453"/>
    <w:rsid w:val="005523FF"/>
    <w:rsid w:val="00556607"/>
    <w:rsid w:val="00557265"/>
    <w:rsid w:val="00557C9D"/>
    <w:rsid w:val="0056383E"/>
    <w:rsid w:val="00566382"/>
    <w:rsid w:val="0056687B"/>
    <w:rsid w:val="00570863"/>
    <w:rsid w:val="00571B2A"/>
    <w:rsid w:val="0057260B"/>
    <w:rsid w:val="00574975"/>
    <w:rsid w:val="005772C1"/>
    <w:rsid w:val="005776AA"/>
    <w:rsid w:val="00582564"/>
    <w:rsid w:val="00583458"/>
    <w:rsid w:val="00586F5D"/>
    <w:rsid w:val="00592F54"/>
    <w:rsid w:val="0059483C"/>
    <w:rsid w:val="00594A8B"/>
    <w:rsid w:val="005A1D73"/>
    <w:rsid w:val="005A4DB5"/>
    <w:rsid w:val="005B134D"/>
    <w:rsid w:val="005B176C"/>
    <w:rsid w:val="005B7EAC"/>
    <w:rsid w:val="005C3C4C"/>
    <w:rsid w:val="005C4913"/>
    <w:rsid w:val="005C4CEF"/>
    <w:rsid w:val="005C5485"/>
    <w:rsid w:val="005C5A13"/>
    <w:rsid w:val="005C7217"/>
    <w:rsid w:val="005C7E53"/>
    <w:rsid w:val="005E0B28"/>
    <w:rsid w:val="005E2126"/>
    <w:rsid w:val="005E6E73"/>
    <w:rsid w:val="005E790E"/>
    <w:rsid w:val="005F1502"/>
    <w:rsid w:val="005F1777"/>
    <w:rsid w:val="005F19B8"/>
    <w:rsid w:val="005F2286"/>
    <w:rsid w:val="005F3374"/>
    <w:rsid w:val="005F588D"/>
    <w:rsid w:val="005F64F3"/>
    <w:rsid w:val="006039DB"/>
    <w:rsid w:val="00606606"/>
    <w:rsid w:val="00606B5B"/>
    <w:rsid w:val="00612676"/>
    <w:rsid w:val="00613A01"/>
    <w:rsid w:val="006213EF"/>
    <w:rsid w:val="00621B9B"/>
    <w:rsid w:val="0062743D"/>
    <w:rsid w:val="006279FB"/>
    <w:rsid w:val="0063220A"/>
    <w:rsid w:val="00634579"/>
    <w:rsid w:val="0063795F"/>
    <w:rsid w:val="00640256"/>
    <w:rsid w:val="0065019A"/>
    <w:rsid w:val="006508D5"/>
    <w:rsid w:val="00651583"/>
    <w:rsid w:val="0065755D"/>
    <w:rsid w:val="00657A44"/>
    <w:rsid w:val="00662377"/>
    <w:rsid w:val="00662466"/>
    <w:rsid w:val="00670DCE"/>
    <w:rsid w:val="00671619"/>
    <w:rsid w:val="00671761"/>
    <w:rsid w:val="006759F7"/>
    <w:rsid w:val="00681FEA"/>
    <w:rsid w:val="0068321D"/>
    <w:rsid w:val="00686CFB"/>
    <w:rsid w:val="00687824"/>
    <w:rsid w:val="00687CE3"/>
    <w:rsid w:val="00694F86"/>
    <w:rsid w:val="0069761E"/>
    <w:rsid w:val="00697E68"/>
    <w:rsid w:val="006A396A"/>
    <w:rsid w:val="006B0D0E"/>
    <w:rsid w:val="006B1D21"/>
    <w:rsid w:val="006B2864"/>
    <w:rsid w:val="006B3AFE"/>
    <w:rsid w:val="006B6AA8"/>
    <w:rsid w:val="006B7EB9"/>
    <w:rsid w:val="006C48F0"/>
    <w:rsid w:val="006C722F"/>
    <w:rsid w:val="006D0200"/>
    <w:rsid w:val="006D1CFB"/>
    <w:rsid w:val="006D29DD"/>
    <w:rsid w:val="006D3A94"/>
    <w:rsid w:val="006E20D8"/>
    <w:rsid w:val="006E41BB"/>
    <w:rsid w:val="006F17F4"/>
    <w:rsid w:val="00710E84"/>
    <w:rsid w:val="0071100E"/>
    <w:rsid w:val="00711F3F"/>
    <w:rsid w:val="00712D75"/>
    <w:rsid w:val="00717926"/>
    <w:rsid w:val="0072483B"/>
    <w:rsid w:val="007252F0"/>
    <w:rsid w:val="00732096"/>
    <w:rsid w:val="0073590F"/>
    <w:rsid w:val="00736207"/>
    <w:rsid w:val="00741158"/>
    <w:rsid w:val="00744FF9"/>
    <w:rsid w:val="00747F63"/>
    <w:rsid w:val="00751397"/>
    <w:rsid w:val="007513DB"/>
    <w:rsid w:val="00760DD1"/>
    <w:rsid w:val="00763FB7"/>
    <w:rsid w:val="00764746"/>
    <w:rsid w:val="007654FC"/>
    <w:rsid w:val="00766AB7"/>
    <w:rsid w:val="00766DD0"/>
    <w:rsid w:val="00775228"/>
    <w:rsid w:val="00777076"/>
    <w:rsid w:val="00785D9F"/>
    <w:rsid w:val="00795A5A"/>
    <w:rsid w:val="007B2A26"/>
    <w:rsid w:val="007B46C6"/>
    <w:rsid w:val="007C002E"/>
    <w:rsid w:val="007C0D72"/>
    <w:rsid w:val="007C316C"/>
    <w:rsid w:val="007E19C6"/>
    <w:rsid w:val="007E4F5F"/>
    <w:rsid w:val="007E4F75"/>
    <w:rsid w:val="007F0E20"/>
    <w:rsid w:val="007F42CC"/>
    <w:rsid w:val="007F4ADF"/>
    <w:rsid w:val="007F51EA"/>
    <w:rsid w:val="007F76C7"/>
    <w:rsid w:val="00800214"/>
    <w:rsid w:val="0080025B"/>
    <w:rsid w:val="0080038C"/>
    <w:rsid w:val="00804582"/>
    <w:rsid w:val="00807530"/>
    <w:rsid w:val="008108AE"/>
    <w:rsid w:val="008152AA"/>
    <w:rsid w:val="0082272F"/>
    <w:rsid w:val="00834829"/>
    <w:rsid w:val="008368C7"/>
    <w:rsid w:val="008370A2"/>
    <w:rsid w:val="00840A8E"/>
    <w:rsid w:val="00850AD7"/>
    <w:rsid w:val="00850C56"/>
    <w:rsid w:val="00850F63"/>
    <w:rsid w:val="00851F6C"/>
    <w:rsid w:val="008525BA"/>
    <w:rsid w:val="00853F67"/>
    <w:rsid w:val="00866257"/>
    <w:rsid w:val="00867FA1"/>
    <w:rsid w:val="00870C7B"/>
    <w:rsid w:val="00871046"/>
    <w:rsid w:val="008724CD"/>
    <w:rsid w:val="00873897"/>
    <w:rsid w:val="00875959"/>
    <w:rsid w:val="00882F17"/>
    <w:rsid w:val="00890A6F"/>
    <w:rsid w:val="008938A1"/>
    <w:rsid w:val="00894E23"/>
    <w:rsid w:val="008A31C0"/>
    <w:rsid w:val="008A3638"/>
    <w:rsid w:val="008A396C"/>
    <w:rsid w:val="008A67F1"/>
    <w:rsid w:val="008A6DAF"/>
    <w:rsid w:val="008B1D1B"/>
    <w:rsid w:val="008B48F5"/>
    <w:rsid w:val="008B4E3D"/>
    <w:rsid w:val="008B644B"/>
    <w:rsid w:val="008B70AE"/>
    <w:rsid w:val="008C23D6"/>
    <w:rsid w:val="008C50A4"/>
    <w:rsid w:val="008C6574"/>
    <w:rsid w:val="008D02CF"/>
    <w:rsid w:val="008D0EFD"/>
    <w:rsid w:val="008D6404"/>
    <w:rsid w:val="008D6A5B"/>
    <w:rsid w:val="008D6FB1"/>
    <w:rsid w:val="008D72D7"/>
    <w:rsid w:val="008D76BD"/>
    <w:rsid w:val="008E39C7"/>
    <w:rsid w:val="008E4192"/>
    <w:rsid w:val="008E4922"/>
    <w:rsid w:val="008E61F5"/>
    <w:rsid w:val="008E69D0"/>
    <w:rsid w:val="008E7070"/>
    <w:rsid w:val="008F3584"/>
    <w:rsid w:val="008F3840"/>
    <w:rsid w:val="008F52F8"/>
    <w:rsid w:val="008F5730"/>
    <w:rsid w:val="008F71C1"/>
    <w:rsid w:val="0090038A"/>
    <w:rsid w:val="00901B5B"/>
    <w:rsid w:val="0090488D"/>
    <w:rsid w:val="0091023A"/>
    <w:rsid w:val="009173B9"/>
    <w:rsid w:val="0092463D"/>
    <w:rsid w:val="00925EA0"/>
    <w:rsid w:val="0092650B"/>
    <w:rsid w:val="0092706D"/>
    <w:rsid w:val="00930A24"/>
    <w:rsid w:val="0093334C"/>
    <w:rsid w:val="00935199"/>
    <w:rsid w:val="00937D7A"/>
    <w:rsid w:val="0094194D"/>
    <w:rsid w:val="009422D8"/>
    <w:rsid w:val="00942FF3"/>
    <w:rsid w:val="00953BF2"/>
    <w:rsid w:val="00954A06"/>
    <w:rsid w:val="00955898"/>
    <w:rsid w:val="00956AD7"/>
    <w:rsid w:val="00960238"/>
    <w:rsid w:val="00961AEB"/>
    <w:rsid w:val="009654A2"/>
    <w:rsid w:val="00966FBB"/>
    <w:rsid w:val="00974199"/>
    <w:rsid w:val="0097651C"/>
    <w:rsid w:val="00977B06"/>
    <w:rsid w:val="00981A15"/>
    <w:rsid w:val="00981ADC"/>
    <w:rsid w:val="00981E81"/>
    <w:rsid w:val="009839D8"/>
    <w:rsid w:val="00992B69"/>
    <w:rsid w:val="00993AF3"/>
    <w:rsid w:val="009A0E07"/>
    <w:rsid w:val="009A1A3B"/>
    <w:rsid w:val="009A3381"/>
    <w:rsid w:val="009A3A26"/>
    <w:rsid w:val="009A42A8"/>
    <w:rsid w:val="009A4778"/>
    <w:rsid w:val="009A548A"/>
    <w:rsid w:val="009B0186"/>
    <w:rsid w:val="009B53AF"/>
    <w:rsid w:val="009B6205"/>
    <w:rsid w:val="009B778C"/>
    <w:rsid w:val="009C28D2"/>
    <w:rsid w:val="009C7652"/>
    <w:rsid w:val="009D50F6"/>
    <w:rsid w:val="009D6474"/>
    <w:rsid w:val="009E0F65"/>
    <w:rsid w:val="009E24E4"/>
    <w:rsid w:val="009E37E0"/>
    <w:rsid w:val="009E3B34"/>
    <w:rsid w:val="009F5596"/>
    <w:rsid w:val="009F60A3"/>
    <w:rsid w:val="00A004DA"/>
    <w:rsid w:val="00A00ECF"/>
    <w:rsid w:val="00A01106"/>
    <w:rsid w:val="00A0467A"/>
    <w:rsid w:val="00A114AF"/>
    <w:rsid w:val="00A12567"/>
    <w:rsid w:val="00A132FC"/>
    <w:rsid w:val="00A133E7"/>
    <w:rsid w:val="00A15CE4"/>
    <w:rsid w:val="00A15D6A"/>
    <w:rsid w:val="00A209FC"/>
    <w:rsid w:val="00A25625"/>
    <w:rsid w:val="00A33B76"/>
    <w:rsid w:val="00A40469"/>
    <w:rsid w:val="00A413C7"/>
    <w:rsid w:val="00A44169"/>
    <w:rsid w:val="00A4429A"/>
    <w:rsid w:val="00A4756B"/>
    <w:rsid w:val="00A47F39"/>
    <w:rsid w:val="00A51AB4"/>
    <w:rsid w:val="00A6284B"/>
    <w:rsid w:val="00A630A4"/>
    <w:rsid w:val="00A63C39"/>
    <w:rsid w:val="00A666E2"/>
    <w:rsid w:val="00A67A34"/>
    <w:rsid w:val="00A76865"/>
    <w:rsid w:val="00A82972"/>
    <w:rsid w:val="00A82A1C"/>
    <w:rsid w:val="00A82A54"/>
    <w:rsid w:val="00A82A75"/>
    <w:rsid w:val="00A86511"/>
    <w:rsid w:val="00A8678B"/>
    <w:rsid w:val="00A9500F"/>
    <w:rsid w:val="00AA4AD0"/>
    <w:rsid w:val="00AA4FBB"/>
    <w:rsid w:val="00AB351F"/>
    <w:rsid w:val="00AB3C65"/>
    <w:rsid w:val="00AC093B"/>
    <w:rsid w:val="00AC327C"/>
    <w:rsid w:val="00AC4768"/>
    <w:rsid w:val="00AC5513"/>
    <w:rsid w:val="00AD14C0"/>
    <w:rsid w:val="00AD19F5"/>
    <w:rsid w:val="00AD1A6F"/>
    <w:rsid w:val="00AE11AF"/>
    <w:rsid w:val="00AE1D43"/>
    <w:rsid w:val="00AE5FAA"/>
    <w:rsid w:val="00AE7F9F"/>
    <w:rsid w:val="00AF7933"/>
    <w:rsid w:val="00B04A49"/>
    <w:rsid w:val="00B06E9B"/>
    <w:rsid w:val="00B118EE"/>
    <w:rsid w:val="00B11AB7"/>
    <w:rsid w:val="00B11D5A"/>
    <w:rsid w:val="00B14CED"/>
    <w:rsid w:val="00B20B5B"/>
    <w:rsid w:val="00B233F8"/>
    <w:rsid w:val="00B241E3"/>
    <w:rsid w:val="00B24B68"/>
    <w:rsid w:val="00B26DE4"/>
    <w:rsid w:val="00B33B4F"/>
    <w:rsid w:val="00B341AB"/>
    <w:rsid w:val="00B34832"/>
    <w:rsid w:val="00B3716A"/>
    <w:rsid w:val="00B40E3C"/>
    <w:rsid w:val="00B422D5"/>
    <w:rsid w:val="00B454E4"/>
    <w:rsid w:val="00B45656"/>
    <w:rsid w:val="00B46A64"/>
    <w:rsid w:val="00B504BA"/>
    <w:rsid w:val="00B54D7F"/>
    <w:rsid w:val="00B61547"/>
    <w:rsid w:val="00B620B4"/>
    <w:rsid w:val="00B64F7C"/>
    <w:rsid w:val="00B676CF"/>
    <w:rsid w:val="00B73A81"/>
    <w:rsid w:val="00B763B1"/>
    <w:rsid w:val="00B80CB4"/>
    <w:rsid w:val="00B82425"/>
    <w:rsid w:val="00B82FB4"/>
    <w:rsid w:val="00B8460B"/>
    <w:rsid w:val="00B85CC3"/>
    <w:rsid w:val="00B860E6"/>
    <w:rsid w:val="00B9226F"/>
    <w:rsid w:val="00B92E98"/>
    <w:rsid w:val="00B93C11"/>
    <w:rsid w:val="00B96146"/>
    <w:rsid w:val="00B977B4"/>
    <w:rsid w:val="00BA1B8F"/>
    <w:rsid w:val="00BA3ACB"/>
    <w:rsid w:val="00BA419D"/>
    <w:rsid w:val="00BB25C3"/>
    <w:rsid w:val="00BC362C"/>
    <w:rsid w:val="00BC5B47"/>
    <w:rsid w:val="00BC63E7"/>
    <w:rsid w:val="00BC6899"/>
    <w:rsid w:val="00BC6C8A"/>
    <w:rsid w:val="00BD0B49"/>
    <w:rsid w:val="00BD20E7"/>
    <w:rsid w:val="00BD260F"/>
    <w:rsid w:val="00BD2826"/>
    <w:rsid w:val="00BD543A"/>
    <w:rsid w:val="00BD6419"/>
    <w:rsid w:val="00BE02A4"/>
    <w:rsid w:val="00BE4F0D"/>
    <w:rsid w:val="00BE5BBD"/>
    <w:rsid w:val="00BF2C77"/>
    <w:rsid w:val="00BF48AD"/>
    <w:rsid w:val="00BF57D0"/>
    <w:rsid w:val="00BF6B57"/>
    <w:rsid w:val="00C139EF"/>
    <w:rsid w:val="00C14D70"/>
    <w:rsid w:val="00C1597D"/>
    <w:rsid w:val="00C22225"/>
    <w:rsid w:val="00C26A3B"/>
    <w:rsid w:val="00C26B7C"/>
    <w:rsid w:val="00C27329"/>
    <w:rsid w:val="00C27D3D"/>
    <w:rsid w:val="00C30676"/>
    <w:rsid w:val="00C320F0"/>
    <w:rsid w:val="00C33581"/>
    <w:rsid w:val="00C352A1"/>
    <w:rsid w:val="00C37F1D"/>
    <w:rsid w:val="00C40146"/>
    <w:rsid w:val="00C42B85"/>
    <w:rsid w:val="00C44191"/>
    <w:rsid w:val="00C51C32"/>
    <w:rsid w:val="00C5209C"/>
    <w:rsid w:val="00C5346B"/>
    <w:rsid w:val="00C623C3"/>
    <w:rsid w:val="00C65C52"/>
    <w:rsid w:val="00C70446"/>
    <w:rsid w:val="00C70646"/>
    <w:rsid w:val="00C715D2"/>
    <w:rsid w:val="00C74584"/>
    <w:rsid w:val="00C80CD1"/>
    <w:rsid w:val="00C81E56"/>
    <w:rsid w:val="00C82C4F"/>
    <w:rsid w:val="00C84233"/>
    <w:rsid w:val="00C84890"/>
    <w:rsid w:val="00C8494E"/>
    <w:rsid w:val="00C85C10"/>
    <w:rsid w:val="00C8646A"/>
    <w:rsid w:val="00C86885"/>
    <w:rsid w:val="00C86BA4"/>
    <w:rsid w:val="00C8781E"/>
    <w:rsid w:val="00C87A5C"/>
    <w:rsid w:val="00C90F78"/>
    <w:rsid w:val="00C9394E"/>
    <w:rsid w:val="00C93B32"/>
    <w:rsid w:val="00C942DE"/>
    <w:rsid w:val="00CA08AC"/>
    <w:rsid w:val="00CA1D2A"/>
    <w:rsid w:val="00CA219D"/>
    <w:rsid w:val="00CA4A83"/>
    <w:rsid w:val="00CB1295"/>
    <w:rsid w:val="00CB1793"/>
    <w:rsid w:val="00CB448D"/>
    <w:rsid w:val="00CB5AC9"/>
    <w:rsid w:val="00CB7D36"/>
    <w:rsid w:val="00CC34E4"/>
    <w:rsid w:val="00CC426A"/>
    <w:rsid w:val="00CC7DCF"/>
    <w:rsid w:val="00CD576F"/>
    <w:rsid w:val="00CE165B"/>
    <w:rsid w:val="00CE56FB"/>
    <w:rsid w:val="00CE5C2B"/>
    <w:rsid w:val="00CE6980"/>
    <w:rsid w:val="00CF14D5"/>
    <w:rsid w:val="00CF19AF"/>
    <w:rsid w:val="00CF3174"/>
    <w:rsid w:val="00CF49F3"/>
    <w:rsid w:val="00CF7C49"/>
    <w:rsid w:val="00D04735"/>
    <w:rsid w:val="00D0567A"/>
    <w:rsid w:val="00D071C0"/>
    <w:rsid w:val="00D07877"/>
    <w:rsid w:val="00D13696"/>
    <w:rsid w:val="00D14DD8"/>
    <w:rsid w:val="00D22384"/>
    <w:rsid w:val="00D33DF4"/>
    <w:rsid w:val="00D352C3"/>
    <w:rsid w:val="00D44D0F"/>
    <w:rsid w:val="00D4642A"/>
    <w:rsid w:val="00D5173B"/>
    <w:rsid w:val="00D52A87"/>
    <w:rsid w:val="00D54733"/>
    <w:rsid w:val="00D55F20"/>
    <w:rsid w:val="00D56942"/>
    <w:rsid w:val="00D63BE7"/>
    <w:rsid w:val="00D64F76"/>
    <w:rsid w:val="00D652CD"/>
    <w:rsid w:val="00D65915"/>
    <w:rsid w:val="00D73AE1"/>
    <w:rsid w:val="00D74BFE"/>
    <w:rsid w:val="00D755C1"/>
    <w:rsid w:val="00D755C4"/>
    <w:rsid w:val="00D768AA"/>
    <w:rsid w:val="00D9206A"/>
    <w:rsid w:val="00D92111"/>
    <w:rsid w:val="00DA0D3B"/>
    <w:rsid w:val="00DA3F90"/>
    <w:rsid w:val="00DA72F8"/>
    <w:rsid w:val="00DB298C"/>
    <w:rsid w:val="00DB3B16"/>
    <w:rsid w:val="00DB409A"/>
    <w:rsid w:val="00DC1658"/>
    <w:rsid w:val="00DC389D"/>
    <w:rsid w:val="00DC54B6"/>
    <w:rsid w:val="00DC5638"/>
    <w:rsid w:val="00DD0BAA"/>
    <w:rsid w:val="00DD2BBF"/>
    <w:rsid w:val="00DD45F5"/>
    <w:rsid w:val="00DD750D"/>
    <w:rsid w:val="00DE5A62"/>
    <w:rsid w:val="00DE7B57"/>
    <w:rsid w:val="00DF038A"/>
    <w:rsid w:val="00DF0DC7"/>
    <w:rsid w:val="00DF5388"/>
    <w:rsid w:val="00DF6F8D"/>
    <w:rsid w:val="00DF734E"/>
    <w:rsid w:val="00E00A93"/>
    <w:rsid w:val="00E10BBA"/>
    <w:rsid w:val="00E11DFD"/>
    <w:rsid w:val="00E12338"/>
    <w:rsid w:val="00E144FB"/>
    <w:rsid w:val="00E14E76"/>
    <w:rsid w:val="00E1509A"/>
    <w:rsid w:val="00E2219F"/>
    <w:rsid w:val="00E2473B"/>
    <w:rsid w:val="00E27A89"/>
    <w:rsid w:val="00E32BD9"/>
    <w:rsid w:val="00E36112"/>
    <w:rsid w:val="00E40856"/>
    <w:rsid w:val="00E41864"/>
    <w:rsid w:val="00E422DA"/>
    <w:rsid w:val="00E429A2"/>
    <w:rsid w:val="00E43625"/>
    <w:rsid w:val="00E473DD"/>
    <w:rsid w:val="00E53837"/>
    <w:rsid w:val="00E544CD"/>
    <w:rsid w:val="00E62CC5"/>
    <w:rsid w:val="00E65908"/>
    <w:rsid w:val="00E6628B"/>
    <w:rsid w:val="00E74174"/>
    <w:rsid w:val="00E76136"/>
    <w:rsid w:val="00E77265"/>
    <w:rsid w:val="00E824AD"/>
    <w:rsid w:val="00E84432"/>
    <w:rsid w:val="00E85131"/>
    <w:rsid w:val="00E92597"/>
    <w:rsid w:val="00E93B2D"/>
    <w:rsid w:val="00E9622D"/>
    <w:rsid w:val="00E96C69"/>
    <w:rsid w:val="00EA0E30"/>
    <w:rsid w:val="00EA3A97"/>
    <w:rsid w:val="00EA3F5E"/>
    <w:rsid w:val="00EA76E2"/>
    <w:rsid w:val="00EB3794"/>
    <w:rsid w:val="00EB4505"/>
    <w:rsid w:val="00EB4C8E"/>
    <w:rsid w:val="00EB632E"/>
    <w:rsid w:val="00EB7454"/>
    <w:rsid w:val="00EC2D57"/>
    <w:rsid w:val="00EC47F0"/>
    <w:rsid w:val="00EC7476"/>
    <w:rsid w:val="00EC7ACD"/>
    <w:rsid w:val="00ED6FC4"/>
    <w:rsid w:val="00EE029F"/>
    <w:rsid w:val="00EE06A7"/>
    <w:rsid w:val="00EE4D35"/>
    <w:rsid w:val="00EE5EEC"/>
    <w:rsid w:val="00EE68EC"/>
    <w:rsid w:val="00EF6F83"/>
    <w:rsid w:val="00EF78A2"/>
    <w:rsid w:val="00F05DA9"/>
    <w:rsid w:val="00F10230"/>
    <w:rsid w:val="00F10A94"/>
    <w:rsid w:val="00F12364"/>
    <w:rsid w:val="00F20400"/>
    <w:rsid w:val="00F204F2"/>
    <w:rsid w:val="00F25B41"/>
    <w:rsid w:val="00F272F8"/>
    <w:rsid w:val="00F278AB"/>
    <w:rsid w:val="00F27B05"/>
    <w:rsid w:val="00F31FCF"/>
    <w:rsid w:val="00F325FF"/>
    <w:rsid w:val="00F33EE8"/>
    <w:rsid w:val="00F36FD5"/>
    <w:rsid w:val="00F46591"/>
    <w:rsid w:val="00F500C9"/>
    <w:rsid w:val="00F521C8"/>
    <w:rsid w:val="00F60E65"/>
    <w:rsid w:val="00F6343E"/>
    <w:rsid w:val="00F639B8"/>
    <w:rsid w:val="00F63E6D"/>
    <w:rsid w:val="00F654EA"/>
    <w:rsid w:val="00F66931"/>
    <w:rsid w:val="00F67BCC"/>
    <w:rsid w:val="00F704DF"/>
    <w:rsid w:val="00F7229C"/>
    <w:rsid w:val="00F72A07"/>
    <w:rsid w:val="00F734A7"/>
    <w:rsid w:val="00F77EFD"/>
    <w:rsid w:val="00F82406"/>
    <w:rsid w:val="00F84D23"/>
    <w:rsid w:val="00F864C2"/>
    <w:rsid w:val="00F869AB"/>
    <w:rsid w:val="00F935D8"/>
    <w:rsid w:val="00FA3BB5"/>
    <w:rsid w:val="00FA4711"/>
    <w:rsid w:val="00FA5A01"/>
    <w:rsid w:val="00FA76D2"/>
    <w:rsid w:val="00FB00AA"/>
    <w:rsid w:val="00FC2B1C"/>
    <w:rsid w:val="00FC7416"/>
    <w:rsid w:val="00FC752B"/>
    <w:rsid w:val="00FC7A16"/>
    <w:rsid w:val="00FC7F90"/>
    <w:rsid w:val="00FD6201"/>
    <w:rsid w:val="00FD630F"/>
    <w:rsid w:val="00FE3C51"/>
    <w:rsid w:val="00FE7713"/>
    <w:rsid w:val="00FF077E"/>
    <w:rsid w:val="00FF6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1AFB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0A0C9A"/>
    <w:rPr>
      <w:sz w:val="16"/>
      <w:szCs w:val="16"/>
    </w:rPr>
  </w:style>
  <w:style w:type="paragraph" w:styleId="CommentText">
    <w:name w:val="annotation text"/>
    <w:basedOn w:val="Normal"/>
    <w:link w:val="CommentTextChar"/>
    <w:uiPriority w:val="99"/>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character" w:customStyle="1" w:styleId="HeaderChar">
    <w:name w:val="Header Char"/>
    <w:link w:val="Header"/>
    <w:uiPriority w:val="99"/>
    <w:rsid w:val="008D0EFD"/>
    <w:rPr>
      <w:sz w:val="24"/>
      <w:szCs w:val="24"/>
    </w:rPr>
  </w:style>
  <w:style w:type="character" w:customStyle="1" w:styleId="CommentTextChar">
    <w:name w:val="Comment Text Char"/>
    <w:basedOn w:val="DefaultParagraphFont"/>
    <w:link w:val="CommentText"/>
    <w:uiPriority w:val="99"/>
    <w:semiHidden/>
    <w:rsid w:val="00C14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63285">
      <w:bodyDiv w:val="1"/>
      <w:marLeft w:val="0"/>
      <w:marRight w:val="0"/>
      <w:marTop w:val="0"/>
      <w:marBottom w:val="0"/>
      <w:divBdr>
        <w:top w:val="none" w:sz="0" w:space="0" w:color="auto"/>
        <w:left w:val="none" w:sz="0" w:space="0" w:color="auto"/>
        <w:bottom w:val="none" w:sz="0" w:space="0" w:color="auto"/>
        <w:right w:val="none" w:sz="0" w:space="0" w:color="auto"/>
      </w:divBdr>
    </w:div>
    <w:div w:id="1199588447">
      <w:bodyDiv w:val="1"/>
      <w:marLeft w:val="0"/>
      <w:marRight w:val="0"/>
      <w:marTop w:val="0"/>
      <w:marBottom w:val="0"/>
      <w:divBdr>
        <w:top w:val="none" w:sz="0" w:space="0" w:color="auto"/>
        <w:left w:val="none" w:sz="0" w:space="0" w:color="auto"/>
        <w:bottom w:val="none" w:sz="0" w:space="0" w:color="auto"/>
        <w:right w:val="none" w:sz="0" w:space="0" w:color="auto"/>
      </w:divBdr>
    </w:div>
    <w:div w:id="1391347041">
      <w:bodyDiv w:val="1"/>
      <w:marLeft w:val="0"/>
      <w:marRight w:val="0"/>
      <w:marTop w:val="0"/>
      <w:marBottom w:val="0"/>
      <w:divBdr>
        <w:top w:val="none" w:sz="0" w:space="0" w:color="auto"/>
        <w:left w:val="none" w:sz="0" w:space="0" w:color="auto"/>
        <w:bottom w:val="none" w:sz="0" w:space="0" w:color="auto"/>
        <w:right w:val="none" w:sz="0" w:space="0" w:color="auto"/>
      </w:divBdr>
    </w:div>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D</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811</IndustryCode>
    <CaseStatus xmlns="dc463f71-b30c-4ab2-9473-d307f9d35888">Closed</CaseStatus>
    <OpenedDate xmlns="dc463f71-b30c-4ab2-9473-d307f9d35888">2016-10-05T07:00:00+00:00</OpenedDate>
    <Date1 xmlns="dc463f71-b30c-4ab2-9473-d307f9d35888">2016-11-10T08:00:00+00:00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161117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50B22DAA301F242986DC437BA23E920" ma:contentTypeVersion="104" ma:contentTypeDescription="" ma:contentTypeScope="" ma:versionID="d626484821c0bf1581d1208249ef92c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9D0ED-9CEC-4214-ACC2-7FA727326F78}">
  <ds:schemaRefs>
    <ds:schemaRef ds:uri="571bed79-b5a0-490f-b240-52edc7cc837e"/>
    <ds:schemaRef ds:uri="http://schemas.microsoft.com/office/2006/metadata/properties"/>
    <ds:schemaRef ds:uri="http://schemas.microsoft.com/office/2006/documentManagement/types"/>
    <ds:schemaRef ds:uri="http://schemas.openxmlformats.org/package/2006/metadata/core-properties"/>
    <ds:schemaRef ds:uri="67d9449b-f501-4ab0-a455-cdbb5c14dbd1"/>
    <ds:schemaRef ds:uri="http://purl.org/dc/dcmitype/"/>
    <ds:schemaRef ds:uri="http://schemas.microsoft.com/office/infopath/2007/PartnerControls"/>
    <ds:schemaRef ds:uri="http://purl.org/dc/elements/1.1/"/>
    <ds:schemaRef ds:uri="http://www.w3.org/XML/1998/namespace"/>
    <ds:schemaRef ds:uri="http://purl.org/dc/terms/"/>
  </ds:schemaRefs>
</ds:datastoreItem>
</file>

<file path=customXml/itemProps2.xml><?xml version="1.0" encoding="utf-8"?>
<ds:datastoreItem xmlns:ds="http://schemas.openxmlformats.org/officeDocument/2006/customXml" ds:itemID="{A0D80508-7215-4974-AD53-51B65639105C}"/>
</file>

<file path=customXml/itemProps3.xml><?xml version="1.0" encoding="utf-8"?>
<ds:datastoreItem xmlns:ds="http://schemas.openxmlformats.org/officeDocument/2006/customXml" ds:itemID="{CBC12BEC-9EB0-4E53-B38E-0FBD4585A5C7}">
  <ds:schemaRefs>
    <ds:schemaRef ds:uri="http://schemas.microsoft.com/office/2006/metadata/longProperties"/>
  </ds:schemaRefs>
</ds:datastoreItem>
</file>

<file path=customXml/itemProps4.xml><?xml version="1.0" encoding="utf-8"?>
<ds:datastoreItem xmlns:ds="http://schemas.openxmlformats.org/officeDocument/2006/customXml" ds:itemID="{6840A9B7-1223-4BD1-A987-2197D716FE88}"/>
</file>

<file path=customXml/itemProps5.xml><?xml version="1.0" encoding="utf-8"?>
<ds:datastoreItem xmlns:ds="http://schemas.openxmlformats.org/officeDocument/2006/customXml" ds:itemID="{6698A5B8-CCDF-41E7-87AC-9D1DBE46A554}">
  <ds:schemaRefs>
    <ds:schemaRef ds:uri="http://schemas.microsoft.com/sharepoint/v3/contenttype/forms"/>
  </ds:schemaRefs>
</ds:datastoreItem>
</file>

<file path=customXml/itemProps6.xml><?xml version="1.0" encoding="utf-8"?>
<ds:datastoreItem xmlns:ds="http://schemas.openxmlformats.org/officeDocument/2006/customXml" ds:itemID="{E47A126F-6E35-4FEF-89B4-09A549B15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1534</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2016-11-10T19:15:00Z</dcterms:created>
  <dcterms:modified xsi:type="dcterms:W3CDTF">2016-11-10T19:16:00Z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0x0101006E56B4D1795A2E4DB2F0B01679ED314A00D50B22DAA301F242986DC437BA23E920</vt:lpwstr>
  </property>
  <property fmtid="{D5CDD505-2E9C-101B-9397-08002B2CF9AE}" pid="3" name="_docset_NoMedatataSyncRequired">
    <vt:lpwstr>False</vt:lpwstr>
  </property>
</Properties>
</file>