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586A6D" w:rsidRPr="002E56C2" w:rsidRDefault="00FC62FE" w:rsidP="00586A6D">
      <w:pPr>
        <w:jc w:val="center"/>
      </w:pPr>
      <w:r>
        <w:t xml:space="preserve">June </w:t>
      </w:r>
      <w:r w:rsidR="00CD4779">
        <w:t>24</w:t>
      </w:r>
      <w:r>
        <w:t>, 2016</w:t>
      </w:r>
    </w:p>
    <w:p w:rsidR="00586A6D" w:rsidRPr="002E56C2" w:rsidRDefault="00586A6D" w:rsidP="00586A6D">
      <w:pPr>
        <w:jc w:val="center"/>
      </w:pPr>
    </w:p>
    <w:p w:rsidR="00586A6D" w:rsidRPr="002E56C2" w:rsidRDefault="00586A6D" w:rsidP="00586A6D">
      <w:pPr>
        <w:jc w:val="center"/>
      </w:pPr>
    </w:p>
    <w:p w:rsidR="00586A6D" w:rsidRPr="002E56C2" w:rsidRDefault="00586A6D" w:rsidP="00586A6D"/>
    <w:p w:rsidR="00586A6D" w:rsidRPr="002E56C2" w:rsidRDefault="00586A6D" w:rsidP="00586A6D">
      <w:r>
        <w:rPr>
          <w:b/>
          <w:u w:val="single"/>
        </w:rPr>
        <w:t>VIA E-FILING</w:t>
      </w:r>
    </w:p>
    <w:p w:rsidR="00586A6D" w:rsidRPr="002E56C2" w:rsidRDefault="00586A6D" w:rsidP="00586A6D"/>
    <w:p w:rsidR="00586A6D" w:rsidRPr="002E56C2" w:rsidRDefault="00586A6D" w:rsidP="00586A6D">
      <w:r w:rsidRPr="002E56C2">
        <w:t>Mr. Steven V. King, Executive Director and Secretary</w:t>
      </w:r>
    </w:p>
    <w:p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86A6D" w:rsidRPr="004C7BE4" w:rsidRDefault="00586A6D" w:rsidP="00586A6D"/>
    <w:p w:rsidR="00586A6D" w:rsidRDefault="00586A6D" w:rsidP="00586A6D">
      <w:pPr>
        <w:ind w:left="1440" w:hanging="720"/>
      </w:pPr>
      <w:r w:rsidRPr="004C7BE4">
        <w:t>Re:</w:t>
      </w:r>
      <w:r w:rsidRPr="004C7BE4">
        <w:tab/>
      </w:r>
      <w:r w:rsidR="00FC62FE">
        <w:t>Iliad Water Services, Inc. - Third Revised Sheet No. W-4 Cancelling Second Revised Sheet No. W-4</w:t>
      </w:r>
    </w:p>
    <w:p w:rsidR="00586A6D" w:rsidRPr="004C7BE4" w:rsidRDefault="00586A6D" w:rsidP="00586A6D">
      <w:pPr>
        <w:ind w:left="1440" w:hanging="720"/>
      </w:pPr>
    </w:p>
    <w:p w:rsidR="00586A6D" w:rsidRPr="004C7BE4" w:rsidRDefault="00586A6D" w:rsidP="00586A6D">
      <w:r w:rsidRPr="004C7BE4">
        <w:t>Dear Mr. King:</w:t>
      </w:r>
    </w:p>
    <w:p w:rsidR="00586A6D" w:rsidRPr="002E56C2" w:rsidRDefault="00586A6D" w:rsidP="00586A6D"/>
    <w:p w:rsidR="00FC62FE" w:rsidRDefault="00586A6D" w:rsidP="00FC62FE">
      <w:r w:rsidRPr="002E56C2">
        <w:tab/>
      </w:r>
      <w:r w:rsidR="00A22D20">
        <w:t>Attached you will find the above-referenced tariff sheet filing.  The purpose of this filing is to pass through an increase in water rates from the City of Monroe to the company.  The City has substantially increased its rates this past year.  Attached you will find sample invoices from March, April and May of 2015 and invoices from the same period from 2016.  By calculating the amount that is paid per 100 cubic feet, the effective rate increase</w:t>
      </w:r>
      <w:r w:rsidR="00B3754D">
        <w:t xml:space="preserve"> for the </w:t>
      </w:r>
      <w:r w:rsidR="008273C4">
        <w:t>C</w:t>
      </w:r>
      <w:r w:rsidR="00B3754D">
        <w:t>ity of Monroe</w:t>
      </w:r>
      <w:r w:rsidR="002F1139">
        <w:t xml:space="preserve"> is</w:t>
      </w:r>
      <w:r w:rsidR="00A22D20">
        <w:t xml:space="preserve"> from just over $4.54 per 100 cubic feet in 2015 to $8.34 per 100 cubic feet in 2016.</w:t>
      </w:r>
      <w:r w:rsidR="00B3754D">
        <w:t xml:space="preserve">  This filing </w:t>
      </w:r>
      <w:proofErr w:type="gramStart"/>
      <w:r w:rsidR="00B3754D">
        <w:t>effects</w:t>
      </w:r>
      <w:proofErr w:type="gramEnd"/>
      <w:r w:rsidR="00B3754D">
        <w:t xml:space="preserve"> all customers.  The Company serves only residential customers.</w:t>
      </w:r>
    </w:p>
    <w:p w:rsidR="00A22D20" w:rsidRDefault="00A22D20" w:rsidP="00FC62FE"/>
    <w:p w:rsidR="00A22D20" w:rsidRDefault="00A22D20" w:rsidP="00FC62FE">
      <w:r>
        <w:tab/>
        <w:t xml:space="preserve">The Company has encountered substantial bills from the </w:t>
      </w:r>
      <w:r w:rsidR="002F1139">
        <w:t>C</w:t>
      </w:r>
      <w:r>
        <w:t xml:space="preserve">ity of Monroe that are not covered by the </w:t>
      </w:r>
      <w:r w:rsidR="000A440C">
        <w:t>revenues</w:t>
      </w:r>
      <w:r>
        <w:t xml:space="preserve"> received from customers on the Marbello Water System.  Although the requested increase is more than three percent of the </w:t>
      </w:r>
      <w:r w:rsidR="000A440C">
        <w:t>Company's</w:t>
      </w:r>
      <w:r>
        <w:t xml:space="preserve"> revenue received in 2015, the </w:t>
      </w:r>
      <w:r w:rsidR="000A440C">
        <w:t>Company</w:t>
      </w:r>
      <w:r>
        <w:t xml:space="preserve"> requests a waiver of WAC </w:t>
      </w:r>
      <w:r w:rsidR="00B3754D">
        <w:t>480-07-530(4).</w:t>
      </w:r>
      <w:r>
        <w:t xml:space="preserve">  The reason for the waiver is that this filing is meant to be a pass through filing of what it pays to the City of Monroe and is not meant to generate additional revenue for the benefit of the water system</w:t>
      </w:r>
      <w:r w:rsidR="00F21812">
        <w:t>'</w:t>
      </w:r>
      <w:r>
        <w:t xml:space="preserve">s owners. </w:t>
      </w:r>
    </w:p>
    <w:p w:rsidR="00A22D20" w:rsidRDefault="00A22D20" w:rsidP="00FC62FE"/>
    <w:p w:rsidR="005748FA" w:rsidRDefault="005748FA" w:rsidP="00FC62FE">
      <w:r>
        <w:tab/>
        <w:t xml:space="preserve">The Company has provided Staff with a balance sheet, income statement and depreciation schedule.  The only adjustment that would be filed is the adjustment for the City of Monroe, other than a rate case </w:t>
      </w:r>
      <w:r w:rsidR="004E4853">
        <w:t>expense</w:t>
      </w:r>
      <w:r>
        <w:t xml:space="preserve"> adjustment which the Company is willing to absorb for this filing to get the pass-through in place.</w:t>
      </w:r>
    </w:p>
    <w:p w:rsidR="005748FA" w:rsidRDefault="005748FA" w:rsidP="00FC62FE"/>
    <w:p w:rsidR="00A22D20" w:rsidRDefault="00A22D20" w:rsidP="00FC62FE">
      <w:r>
        <w:lastRenderedPageBreak/>
        <w:tab/>
        <w:t>In addition, the Company will be filing a genera</w:t>
      </w:r>
      <w:bookmarkStart w:id="0" w:name="_GoBack"/>
      <w:bookmarkEnd w:id="0"/>
      <w:r>
        <w:t xml:space="preserve">l rate increase before the end of the year </w:t>
      </w:r>
      <w:r w:rsidR="005748FA">
        <w:t xml:space="preserve">and most likely </w:t>
      </w:r>
      <w:r w:rsidR="004E4853">
        <w:t>by September</w:t>
      </w:r>
      <w:r w:rsidR="005748FA">
        <w:t xml:space="preserve"> </w:t>
      </w:r>
      <w:r>
        <w:t xml:space="preserve">that will allow the Commission to fully examine the Company's costs of operation compared to the </w:t>
      </w:r>
      <w:r w:rsidR="000A440C">
        <w:t>revenues</w:t>
      </w:r>
      <w:r>
        <w:t xml:space="preserve"> it receives and make a </w:t>
      </w:r>
      <w:r w:rsidR="000A440C">
        <w:t>determination</w:t>
      </w:r>
      <w:r>
        <w:t xml:space="preserve"> as to the appropriate rate or rates to be paid by the Company's customers.</w:t>
      </w:r>
      <w:r w:rsidR="004E4853">
        <w:t xml:space="preserve">  It is expected that the general rate case will take time to process.  Thus, the need for this pass-through.</w:t>
      </w:r>
    </w:p>
    <w:p w:rsidR="00F26963" w:rsidRDefault="00F26963" w:rsidP="00FC62FE"/>
    <w:p w:rsidR="00A22D20" w:rsidRDefault="00A22D20" w:rsidP="00FC62FE"/>
    <w:p w:rsidR="00A22D20" w:rsidRDefault="00A22D20" w:rsidP="00FC62FE">
      <w:r>
        <w:tab/>
        <w:t>Thank you for your attention to this matter.  The customers have been notified of the request for the increase and a copy of the customer notice is attached.</w:t>
      </w:r>
      <w:r w:rsidR="00F21812">
        <w:t xml:space="preserve">  The customer notice contains further information required by WAC 480-80-104 and WAC 480-07-530(4). </w:t>
      </w:r>
    </w:p>
    <w:p w:rsidR="00AD2FF4" w:rsidRDefault="00AD2FF4" w:rsidP="00FC62FE"/>
    <w:p w:rsidR="00AD2FF4" w:rsidRPr="00AD2FF4" w:rsidRDefault="00AD2FF4" w:rsidP="00AD2FF4">
      <w:pPr>
        <w:ind w:firstLine="720"/>
      </w:pPr>
      <w:r w:rsidRPr="00AD2FF4">
        <w:t>The undersigned has authority to file tariff sheets on behalf of the Company.</w:t>
      </w:r>
    </w:p>
    <w:p w:rsidR="00AD2FF4" w:rsidRDefault="00AD2FF4" w:rsidP="00AD2FF4">
      <w:pPr>
        <w:rPr>
          <w:rFonts w:ascii="Bookman Old Style" w:hAnsi="Bookman Old Style"/>
        </w:rPr>
      </w:pPr>
    </w:p>
    <w:p w:rsidR="00586A6D" w:rsidRDefault="00586A6D" w:rsidP="00586A6D">
      <w:r w:rsidRPr="002E56C2">
        <w:tab/>
        <w:t>Thank you for your attention to this matter.</w:t>
      </w:r>
    </w:p>
    <w:p w:rsidR="00F26963" w:rsidRPr="002E56C2" w:rsidRDefault="00F26963" w:rsidP="00586A6D"/>
    <w:p w:rsidR="00586A6D" w:rsidRPr="002E56C2" w:rsidRDefault="00586A6D" w:rsidP="00586A6D"/>
    <w:p w:rsidR="00586A6D" w:rsidRDefault="00586A6D" w:rsidP="00586A6D">
      <w:r w:rsidRPr="002E56C2">
        <w:tab/>
      </w:r>
      <w:r w:rsidRPr="002E56C2">
        <w:tab/>
      </w:r>
      <w:r w:rsidRPr="002E56C2">
        <w:tab/>
      </w:r>
      <w:r w:rsidRPr="002E56C2">
        <w:tab/>
      </w:r>
      <w:r w:rsidRPr="002E56C2">
        <w:tab/>
      </w:r>
      <w:r w:rsidRPr="002E56C2">
        <w:tab/>
      </w:r>
      <w:r w:rsidRPr="002E56C2">
        <w:tab/>
        <w:t>Sincerely,</w:t>
      </w:r>
    </w:p>
    <w:p w:rsidR="00F26963" w:rsidRPr="002E56C2" w:rsidRDefault="00F26963" w:rsidP="00586A6D"/>
    <w:p w:rsidR="00586A6D" w:rsidRPr="002E56C2" w:rsidRDefault="00586A6D" w:rsidP="00586A6D"/>
    <w:p w:rsidR="00586A6D" w:rsidRPr="002E56C2" w:rsidRDefault="00586A6D" w:rsidP="00586A6D"/>
    <w:p w:rsidR="00586A6D" w:rsidRPr="002E56C2" w:rsidRDefault="00586A6D"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rsidR="00586A6D" w:rsidRPr="002E56C2" w:rsidRDefault="00586A6D" w:rsidP="00586A6D"/>
    <w:p w:rsidR="00586A6D" w:rsidRPr="002E56C2" w:rsidRDefault="00586A6D" w:rsidP="00586A6D">
      <w:r w:rsidRPr="002E56C2">
        <w:t>RAF/cs</w:t>
      </w:r>
    </w:p>
    <w:p w:rsidR="00586A6D" w:rsidRPr="002E56C2" w:rsidRDefault="00586A6D" w:rsidP="00586A6D">
      <w:pPr>
        <w:rPr>
          <w:lang w:val="it-IT"/>
        </w:rPr>
      </w:pPr>
      <w:r w:rsidRPr="002E56C2">
        <w:rPr>
          <w:lang w:val="it-IT"/>
        </w:rPr>
        <w:t>Enclosure</w:t>
      </w:r>
      <w:r>
        <w:rPr>
          <w:lang w:val="it-IT"/>
        </w:rPr>
        <w:t>s</w:t>
      </w:r>
    </w:p>
    <w:p w:rsidR="00586A6D" w:rsidRPr="002E56C2" w:rsidRDefault="00586A6D" w:rsidP="00586A6D">
      <w:pPr>
        <w:rPr>
          <w:lang w:val="it-IT"/>
        </w:rPr>
      </w:pPr>
    </w:p>
    <w:p w:rsidR="00586A6D" w:rsidRDefault="00586A6D" w:rsidP="00586A6D">
      <w:pPr>
        <w:tabs>
          <w:tab w:val="left" w:pos="-1440"/>
        </w:tabs>
        <w:rPr>
          <w:lang w:val="it-IT"/>
        </w:rPr>
      </w:pPr>
      <w:r w:rsidRPr="002E56C2">
        <w:rPr>
          <w:lang w:val="it-IT"/>
        </w:rPr>
        <w:t>cc:</w:t>
      </w:r>
      <w:r w:rsidRPr="002E56C2">
        <w:rPr>
          <w:lang w:val="it-IT"/>
        </w:rPr>
        <w:tab/>
      </w:r>
      <w:r>
        <w:rPr>
          <w:lang w:val="it-IT"/>
        </w:rPr>
        <w:t>Client</w:t>
      </w:r>
      <w:r w:rsidRPr="004C7BE4">
        <w:rPr>
          <w:szCs w:val="24"/>
          <w:lang w:val="it-IT"/>
        </w:rPr>
        <w:t xml:space="preserve"> </w:t>
      </w:r>
      <w:r w:rsidRPr="004C7BE4">
        <w:rPr>
          <w:lang w:val="it-IT"/>
        </w:rPr>
        <w:t>(via e-mail)</w:t>
      </w:r>
      <w:r w:rsidRPr="004C7BE4">
        <w:rPr>
          <w:lang w:val="it-IT"/>
        </w:rPr>
        <w:tab/>
      </w:r>
    </w:p>
    <w:p w:rsidR="00586A6D" w:rsidRPr="00C73EC0" w:rsidRDefault="00586A6D" w:rsidP="00586A6D">
      <w:pPr>
        <w:jc w:val="center"/>
      </w:pPr>
    </w:p>
    <w:p w:rsidR="00480442" w:rsidRPr="00586A6D" w:rsidRDefault="00480442" w:rsidP="00586A6D"/>
    <w:sectPr w:rsidR="00480442" w:rsidRPr="00586A6D" w:rsidSect="00FC69EE">
      <w:headerReference w:type="default" r:id="rId9"/>
      <w:footerReference w:type="even" r:id="rId10"/>
      <w:footerReference w:type="default" r:id="rId11"/>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AF" w:rsidRDefault="00141BAF">
      <w:r>
        <w:separator/>
      </w:r>
    </w:p>
  </w:endnote>
  <w:endnote w:type="continuationSeparator" w:id="0">
    <w:p w:rsidR="00141BAF" w:rsidRDefault="0014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AF" w:rsidRDefault="00141BAF">
      <w:r>
        <w:separator/>
      </w:r>
    </w:p>
  </w:footnote>
  <w:footnote w:type="continuationSeparator" w:id="0">
    <w:p w:rsidR="00141BAF" w:rsidRDefault="0014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0A440C" w:rsidRDefault="000A440C" w:rsidP="00736E61">
    <w:pPr>
      <w:rPr>
        <w:szCs w:val="24"/>
      </w:rPr>
    </w:pPr>
    <w:r w:rsidRPr="000A440C">
      <w:t>Steven V. King</w:t>
    </w:r>
    <w:r w:rsidR="009D2394" w:rsidRPr="000A440C">
      <w:rPr>
        <w:szCs w:val="24"/>
      </w:rPr>
      <w:t xml:space="preserve"> </w:t>
    </w:r>
  </w:p>
  <w:p w:rsidR="005F4339" w:rsidRPr="000A440C" w:rsidRDefault="000A440C" w:rsidP="0030167C">
    <w:pPr>
      <w:pStyle w:val="Header"/>
    </w:pPr>
    <w:r w:rsidRPr="000A440C">
      <w:t xml:space="preserve">June </w:t>
    </w:r>
    <w:r w:rsidR="00CD4779">
      <w:t>24</w:t>
    </w:r>
    <w:r w:rsidRPr="000A440C">
      <w:t>, 2016</w:t>
    </w:r>
  </w:p>
  <w:p w:rsidR="005F4339" w:rsidRPr="000A440C" w:rsidRDefault="005F4339">
    <w:pPr>
      <w:pStyle w:val="Header"/>
    </w:pPr>
    <w:r w:rsidRPr="000A440C">
      <w:t xml:space="preserve">Page </w:t>
    </w:r>
    <w:r w:rsidRPr="000A440C">
      <w:fldChar w:fldCharType="begin"/>
    </w:r>
    <w:r w:rsidRPr="000A440C">
      <w:instrText xml:space="preserve"> PAGE </w:instrText>
    </w:r>
    <w:r w:rsidRPr="000A440C">
      <w:fldChar w:fldCharType="separate"/>
    </w:r>
    <w:r w:rsidR="004E4853">
      <w:rPr>
        <w:noProof/>
      </w:rPr>
      <w:t>2</w:t>
    </w:r>
    <w:r w:rsidRPr="000A440C">
      <w:fldChar w:fldCharType="end"/>
    </w:r>
    <w:r w:rsidRPr="000A440C">
      <w:t xml:space="preserve"> of </w:t>
    </w:r>
    <w:fldSimple w:instr=" NUMPAGES ">
      <w:r w:rsidR="00A41E82">
        <w:rPr>
          <w:noProof/>
        </w:rPr>
        <w:t>2</w:t>
      </w:r>
    </w:fldSimple>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A2B02"/>
    <w:rsid w:val="000A440C"/>
    <w:rsid w:val="000B2699"/>
    <w:rsid w:val="000D2C2E"/>
    <w:rsid w:val="000D45FA"/>
    <w:rsid w:val="000D4A67"/>
    <w:rsid w:val="000D7CDB"/>
    <w:rsid w:val="000E01AD"/>
    <w:rsid w:val="000E6DCE"/>
    <w:rsid w:val="000F1000"/>
    <w:rsid w:val="000F18D7"/>
    <w:rsid w:val="000F3830"/>
    <w:rsid w:val="00100B68"/>
    <w:rsid w:val="0010384E"/>
    <w:rsid w:val="001072EA"/>
    <w:rsid w:val="00115509"/>
    <w:rsid w:val="00130DF3"/>
    <w:rsid w:val="001405D9"/>
    <w:rsid w:val="00141BAF"/>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45B6"/>
    <w:rsid w:val="002C000D"/>
    <w:rsid w:val="002C3BFF"/>
    <w:rsid w:val="002D29E0"/>
    <w:rsid w:val="002D29EF"/>
    <w:rsid w:val="002D2D26"/>
    <w:rsid w:val="002D4D0D"/>
    <w:rsid w:val="002F1139"/>
    <w:rsid w:val="002F1C1E"/>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5685"/>
    <w:rsid w:val="00426E87"/>
    <w:rsid w:val="00430B4F"/>
    <w:rsid w:val="00434715"/>
    <w:rsid w:val="00436784"/>
    <w:rsid w:val="00444D8B"/>
    <w:rsid w:val="004464AD"/>
    <w:rsid w:val="00447C27"/>
    <w:rsid w:val="0045301D"/>
    <w:rsid w:val="004603A8"/>
    <w:rsid w:val="00472891"/>
    <w:rsid w:val="00476EF6"/>
    <w:rsid w:val="00480442"/>
    <w:rsid w:val="00487197"/>
    <w:rsid w:val="004A3145"/>
    <w:rsid w:val="004B4504"/>
    <w:rsid w:val="004C270D"/>
    <w:rsid w:val="004D0FAE"/>
    <w:rsid w:val="004D228D"/>
    <w:rsid w:val="004E298D"/>
    <w:rsid w:val="004E4853"/>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748FA"/>
    <w:rsid w:val="005821DA"/>
    <w:rsid w:val="00583CEF"/>
    <w:rsid w:val="005850E1"/>
    <w:rsid w:val="005858B8"/>
    <w:rsid w:val="00586A6D"/>
    <w:rsid w:val="005A6D95"/>
    <w:rsid w:val="005B756B"/>
    <w:rsid w:val="005C38AB"/>
    <w:rsid w:val="005D05A5"/>
    <w:rsid w:val="005E08BF"/>
    <w:rsid w:val="005E78A2"/>
    <w:rsid w:val="005F4339"/>
    <w:rsid w:val="00603DD8"/>
    <w:rsid w:val="00607FA2"/>
    <w:rsid w:val="00613878"/>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05CD"/>
    <w:rsid w:val="006E5C7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39B"/>
    <w:rsid w:val="00807894"/>
    <w:rsid w:val="008273C4"/>
    <w:rsid w:val="0083202B"/>
    <w:rsid w:val="00844934"/>
    <w:rsid w:val="00845461"/>
    <w:rsid w:val="0086000D"/>
    <w:rsid w:val="00860737"/>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26F07"/>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2D20"/>
    <w:rsid w:val="00A2771E"/>
    <w:rsid w:val="00A3066D"/>
    <w:rsid w:val="00A41E82"/>
    <w:rsid w:val="00A423C2"/>
    <w:rsid w:val="00A5030C"/>
    <w:rsid w:val="00A5619B"/>
    <w:rsid w:val="00A64074"/>
    <w:rsid w:val="00A740BB"/>
    <w:rsid w:val="00A82B19"/>
    <w:rsid w:val="00A97EA3"/>
    <w:rsid w:val="00AA0A59"/>
    <w:rsid w:val="00AB2A9E"/>
    <w:rsid w:val="00AB2C32"/>
    <w:rsid w:val="00AB4E3E"/>
    <w:rsid w:val="00AC076F"/>
    <w:rsid w:val="00AC1319"/>
    <w:rsid w:val="00AD2FF4"/>
    <w:rsid w:val="00AE2140"/>
    <w:rsid w:val="00AF0657"/>
    <w:rsid w:val="00AF3195"/>
    <w:rsid w:val="00AF69F9"/>
    <w:rsid w:val="00B0618E"/>
    <w:rsid w:val="00B06669"/>
    <w:rsid w:val="00B159EA"/>
    <w:rsid w:val="00B215B4"/>
    <w:rsid w:val="00B24B3E"/>
    <w:rsid w:val="00B31681"/>
    <w:rsid w:val="00B31C93"/>
    <w:rsid w:val="00B32C80"/>
    <w:rsid w:val="00B3754D"/>
    <w:rsid w:val="00B4578E"/>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779"/>
    <w:rsid w:val="00CD4E77"/>
    <w:rsid w:val="00CE060E"/>
    <w:rsid w:val="00CE0B1D"/>
    <w:rsid w:val="00CF4961"/>
    <w:rsid w:val="00D0198D"/>
    <w:rsid w:val="00D13DDE"/>
    <w:rsid w:val="00D14087"/>
    <w:rsid w:val="00D1426C"/>
    <w:rsid w:val="00D20641"/>
    <w:rsid w:val="00D22D75"/>
    <w:rsid w:val="00D4386C"/>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812"/>
    <w:rsid w:val="00F21E7E"/>
    <w:rsid w:val="00F25F65"/>
    <w:rsid w:val="00F26963"/>
    <w:rsid w:val="00F27403"/>
    <w:rsid w:val="00F36789"/>
    <w:rsid w:val="00F45EB8"/>
    <w:rsid w:val="00F46EA3"/>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2FE"/>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1BFEA6829CF46B1DB9D26AD2E75BC" ma:contentTypeVersion="104" ma:contentTypeDescription="" ma:contentTypeScope="" ma:versionID="3607d88e0256d770bab041de9c970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2016-06-24T07:00:00+00:00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160839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6A8863-7C14-4CEB-BAC8-68DCF3B94FA5}"/>
</file>

<file path=customXml/itemProps2.xml><?xml version="1.0" encoding="utf-8"?>
<ds:datastoreItem xmlns:ds="http://schemas.openxmlformats.org/officeDocument/2006/customXml" ds:itemID="{2E40C63C-D9D0-49BE-BC95-4E9B719B252F}"/>
</file>

<file path=customXml/itemProps3.xml><?xml version="1.0" encoding="utf-8"?>
<ds:datastoreItem xmlns:ds="http://schemas.openxmlformats.org/officeDocument/2006/customXml" ds:itemID="{54E46010-BC07-4FEB-97F1-F7D9CC62006B}"/>
</file>

<file path=customXml/itemProps4.xml><?xml version="1.0" encoding="utf-8"?>
<ds:datastoreItem xmlns:ds="http://schemas.openxmlformats.org/officeDocument/2006/customXml" ds:itemID="{907C2890-D5BF-4806-87CC-9ED92A06FB48}"/>
</file>

<file path=customXml/itemProps5.xml><?xml version="1.0" encoding="utf-8"?>
<ds:datastoreItem xmlns:ds="http://schemas.openxmlformats.org/officeDocument/2006/customXml" ds:itemID="{42D21E42-08F3-4B9D-93E2-167BA518455C}"/>
</file>

<file path=docProps/app.xml><?xml version="1.0" encoding="utf-8"?>
<Properties xmlns="http://schemas.openxmlformats.org/officeDocument/2006/extended-properties" xmlns:vt="http://schemas.openxmlformats.org/officeDocument/2006/docPropsVTypes">
  <Template>Normal</Template>
  <TotalTime>30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12</cp:revision>
  <cp:lastPrinted>2016-06-24T16:12:00Z</cp:lastPrinted>
  <dcterms:created xsi:type="dcterms:W3CDTF">2016-06-14T21:45:00Z</dcterms:created>
  <dcterms:modified xsi:type="dcterms:W3CDTF">2016-06-24T16:18:00Z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0x0101006E56B4D1795A2E4DB2F0B01679ED314A00B3F1BFEA6829CF46B1DB9D26AD2E75BC</vt:lpwstr>
  </property>
  <property fmtid="{D5CDD505-2E9C-101B-9397-08002B2CF9AE}" pid="3" name="_docset_NoMedatataSyncRequired">
    <vt:lpwstr>False</vt:lpwstr>
  </property>
</Properties>
</file>