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  <w:bookmarkStart w:id="0" w:name="_GoBack"/>
      <w:bookmarkEnd w:id="0"/>
    </w:p>
    <w:p w:rsidR="00B86480" w:rsidRDefault="00B8648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7E47F6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1, 2016</w:t>
      </w: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7F6" w:rsidRPr="007E47F6" w:rsidRDefault="007E47F6" w:rsidP="007E47F6">
      <w:pPr>
        <w:ind w:right="-90"/>
        <w:rPr>
          <w:sz w:val="24"/>
          <w:szCs w:val="24"/>
        </w:rPr>
      </w:pPr>
      <w:r w:rsidRPr="007E47F6">
        <w:rPr>
          <w:sz w:val="24"/>
          <w:szCs w:val="24"/>
        </w:rPr>
        <w:t>Washington Utilities and Transportation Commission</w:t>
      </w:r>
    </w:p>
    <w:p w:rsidR="007E47F6" w:rsidRPr="007E47F6" w:rsidRDefault="007E47F6" w:rsidP="007E47F6">
      <w:pPr>
        <w:ind w:right="-90"/>
        <w:rPr>
          <w:sz w:val="24"/>
          <w:szCs w:val="24"/>
        </w:rPr>
      </w:pPr>
      <w:r w:rsidRPr="007E47F6">
        <w:rPr>
          <w:sz w:val="24"/>
          <w:szCs w:val="24"/>
        </w:rPr>
        <w:t>Steven King, Executive Director &amp; Secretary</w:t>
      </w:r>
    </w:p>
    <w:p w:rsidR="007E47F6" w:rsidRPr="007E47F6" w:rsidRDefault="007E47F6" w:rsidP="007E47F6">
      <w:pPr>
        <w:ind w:right="-90"/>
        <w:rPr>
          <w:sz w:val="24"/>
          <w:szCs w:val="24"/>
        </w:rPr>
      </w:pPr>
      <w:r w:rsidRPr="007E47F6">
        <w:rPr>
          <w:sz w:val="24"/>
          <w:szCs w:val="24"/>
        </w:rPr>
        <w:t>1300 S. Evergreen Park Drive S. W.</w:t>
      </w:r>
    </w:p>
    <w:p w:rsidR="007E47F6" w:rsidRPr="007E47F6" w:rsidRDefault="007E47F6" w:rsidP="007E47F6">
      <w:pPr>
        <w:ind w:right="-90"/>
        <w:rPr>
          <w:sz w:val="24"/>
          <w:szCs w:val="24"/>
        </w:rPr>
      </w:pPr>
      <w:r w:rsidRPr="007E47F6">
        <w:rPr>
          <w:sz w:val="24"/>
          <w:szCs w:val="24"/>
        </w:rPr>
        <w:t>P.O. Box 47250</w:t>
      </w:r>
    </w:p>
    <w:p w:rsidR="007E47F6" w:rsidRPr="007E47F6" w:rsidRDefault="007E47F6" w:rsidP="007E47F6">
      <w:pPr>
        <w:ind w:right="-90"/>
        <w:rPr>
          <w:sz w:val="24"/>
          <w:szCs w:val="24"/>
        </w:rPr>
      </w:pPr>
      <w:r w:rsidRPr="007E47F6">
        <w:rPr>
          <w:sz w:val="24"/>
          <w:szCs w:val="24"/>
        </w:rPr>
        <w:t>Olympia, Washington 98504-7250</w:t>
      </w:r>
    </w:p>
    <w:p w:rsidR="007E47F6" w:rsidRDefault="007E47F6" w:rsidP="007E47F6">
      <w:pPr>
        <w:ind w:right="-90"/>
      </w:pPr>
    </w:p>
    <w:p w:rsidR="007E47F6" w:rsidRDefault="007E47F6" w:rsidP="007E47F6">
      <w:pPr>
        <w:ind w:right="-90"/>
      </w:pPr>
      <w:r>
        <w:t xml:space="preserve"> </w:t>
      </w: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58E0">
        <w:rPr>
          <w:rFonts w:ascii="Times New Roman" w:hAnsi="Times New Roman" w:cs="Times New Roman"/>
          <w:b/>
          <w:sz w:val="24"/>
          <w:szCs w:val="24"/>
        </w:rPr>
        <w:t xml:space="preserve">RE:  </w:t>
      </w:r>
      <w:r w:rsidR="007E47F6">
        <w:rPr>
          <w:rFonts w:ascii="Times New Roman" w:hAnsi="Times New Roman" w:cs="Times New Roman"/>
          <w:b/>
          <w:sz w:val="24"/>
          <w:szCs w:val="24"/>
        </w:rPr>
        <w:t>Docket No. UG-16________</w:t>
      </w:r>
    </w:p>
    <w:p w:rsidR="005B58E0" w:rsidRPr="005B58E0" w:rsidRDefault="007B544E" w:rsidP="007B544E">
      <w:pPr>
        <w:pStyle w:val="NoSpacing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an Order Authorizing Deferred Accounting Treatment of Expenses relating to the MAOP Determination and Validation Plan</w:t>
      </w: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8E0">
        <w:rPr>
          <w:rFonts w:ascii="Times New Roman" w:hAnsi="Times New Roman" w:cs="Times New Roman"/>
          <w:sz w:val="24"/>
          <w:szCs w:val="24"/>
        </w:rPr>
        <w:t xml:space="preserve">Dear Mr. </w:t>
      </w:r>
      <w:r w:rsidR="007E47F6">
        <w:rPr>
          <w:rFonts w:ascii="Times New Roman" w:hAnsi="Times New Roman" w:cs="Times New Roman"/>
          <w:sz w:val="24"/>
          <w:szCs w:val="24"/>
        </w:rPr>
        <w:t>King</w:t>
      </w:r>
      <w:r w:rsidRPr="005B58E0">
        <w:rPr>
          <w:rFonts w:ascii="Times New Roman" w:hAnsi="Times New Roman" w:cs="Times New Roman"/>
          <w:sz w:val="24"/>
          <w:szCs w:val="24"/>
        </w:rPr>
        <w:t>:</w:t>
      </w: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7F6" w:rsidRPr="007E47F6" w:rsidRDefault="007E47F6" w:rsidP="007E47F6">
      <w:pPr>
        <w:ind w:right="-270"/>
        <w:jc w:val="both"/>
        <w:rPr>
          <w:sz w:val="24"/>
          <w:szCs w:val="24"/>
        </w:rPr>
      </w:pPr>
      <w:r w:rsidRPr="007E47F6">
        <w:rPr>
          <w:sz w:val="24"/>
          <w:szCs w:val="24"/>
        </w:rPr>
        <w:t xml:space="preserve">Enclosed is an original and twelve copies of </w:t>
      </w:r>
      <w:r>
        <w:rPr>
          <w:sz w:val="24"/>
          <w:szCs w:val="24"/>
        </w:rPr>
        <w:t>Cascade</w:t>
      </w:r>
      <w:r w:rsidRPr="007E47F6">
        <w:rPr>
          <w:sz w:val="24"/>
          <w:szCs w:val="24"/>
        </w:rPr>
        <w:t xml:space="preserve">’s Petition for an Order Authorizing Deferred Accounting Treatment related to the </w:t>
      </w:r>
      <w:r>
        <w:rPr>
          <w:sz w:val="24"/>
          <w:szCs w:val="24"/>
        </w:rPr>
        <w:t>Maximum Allowable Operating Pressure (MAOP) Determination and Validation Plan.</w:t>
      </w: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8E0">
        <w:rPr>
          <w:rFonts w:ascii="Times New Roman" w:hAnsi="Times New Roman" w:cs="Times New Roman"/>
          <w:sz w:val="24"/>
          <w:szCs w:val="24"/>
        </w:rPr>
        <w:t>If you have any questions regarding this filing, please contact Michael Parvinen at (509) 734-4593.</w:t>
      </w: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8E0">
        <w:rPr>
          <w:rFonts w:ascii="Times New Roman" w:hAnsi="Times New Roman" w:cs="Times New Roman"/>
          <w:sz w:val="24"/>
          <w:szCs w:val="24"/>
        </w:rPr>
        <w:t>Sincerely,</w:t>
      </w: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8E0" w:rsidRPr="005B58E0" w:rsidRDefault="005B58E0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8E0">
        <w:rPr>
          <w:rFonts w:ascii="Times New Roman" w:hAnsi="Times New Roman" w:cs="Times New Roman"/>
          <w:sz w:val="24"/>
          <w:szCs w:val="24"/>
        </w:rPr>
        <w:t>Michael Parvinen</w:t>
      </w:r>
    </w:p>
    <w:p w:rsidR="005B58E0" w:rsidRDefault="007E47F6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11679C">
        <w:rPr>
          <w:rFonts w:ascii="Times New Roman" w:hAnsi="Times New Roman" w:cs="Times New Roman"/>
          <w:sz w:val="24"/>
          <w:szCs w:val="24"/>
        </w:rPr>
        <w:t xml:space="preserve">, </w:t>
      </w:r>
      <w:r w:rsidR="005B58E0" w:rsidRPr="005B58E0">
        <w:rPr>
          <w:rFonts w:ascii="Times New Roman" w:hAnsi="Times New Roman" w:cs="Times New Roman"/>
          <w:sz w:val="24"/>
          <w:szCs w:val="24"/>
        </w:rPr>
        <w:t>Regulatory Affairs</w:t>
      </w:r>
    </w:p>
    <w:p w:rsidR="007E47F6" w:rsidRDefault="007E47F6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7F6" w:rsidRDefault="007E47F6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7F6" w:rsidRDefault="007E47F6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7F6" w:rsidRDefault="007E47F6" w:rsidP="005B5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259" w:rsidRPr="005B58E0" w:rsidRDefault="00261259">
      <w:pPr>
        <w:jc w:val="both"/>
        <w:rPr>
          <w:sz w:val="24"/>
          <w:szCs w:val="24"/>
        </w:rPr>
      </w:pPr>
    </w:p>
    <w:p w:rsidR="00FB4661" w:rsidRDefault="007E47F6" w:rsidP="007E47F6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D0152CB">
            <wp:extent cx="2447925" cy="257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661" w:rsidSect="005B58E0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EE" w:rsidRDefault="00C872EE" w:rsidP="00261259">
      <w:r>
        <w:separator/>
      </w:r>
    </w:p>
  </w:endnote>
  <w:endnote w:type="continuationSeparator" w:id="0">
    <w:p w:rsidR="00C872EE" w:rsidRDefault="00C872EE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EE" w:rsidRDefault="00C872EE" w:rsidP="00261259">
      <w:r>
        <w:separator/>
      </w:r>
    </w:p>
  </w:footnote>
  <w:footnote w:type="continuationSeparator" w:id="0">
    <w:p w:rsidR="00C872EE" w:rsidRDefault="00C872EE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B15BF6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-84455</wp:posOffset>
                </wp:positionV>
                <wp:extent cx="2623185" cy="1073150"/>
                <wp:effectExtent l="19050" t="0" r="5715" b="0"/>
                <wp:wrapNone/>
                <wp:docPr id="6" name="Picture 6" descr="Cascade, MDU subsidiary, new phrase, no bg,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scade, MDU subsidiary, new phrase, no bg,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3185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261259" w:rsidRDefault="00261259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11679C"/>
    <w:rsid w:val="00116B93"/>
    <w:rsid w:val="00177E39"/>
    <w:rsid w:val="00261259"/>
    <w:rsid w:val="00547031"/>
    <w:rsid w:val="005B58E0"/>
    <w:rsid w:val="005D476A"/>
    <w:rsid w:val="007003A7"/>
    <w:rsid w:val="00704721"/>
    <w:rsid w:val="007B544E"/>
    <w:rsid w:val="007E47F6"/>
    <w:rsid w:val="00807AB1"/>
    <w:rsid w:val="008E0AD8"/>
    <w:rsid w:val="00903DE2"/>
    <w:rsid w:val="00AD16C8"/>
    <w:rsid w:val="00B15BF6"/>
    <w:rsid w:val="00B86480"/>
    <w:rsid w:val="00BB31D3"/>
    <w:rsid w:val="00C872EE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5B58E0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5B58E0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300A9496C7604D8C3C53E889ED63D1" ma:contentTypeVersion="104" ma:contentTypeDescription="" ma:contentTypeScope="" ma:versionID="460abac6ffee341674862d2d8db524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160787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AE093C-0D0A-4037-9794-C0E2186212FE}"/>
</file>

<file path=customXml/itemProps2.xml><?xml version="1.0" encoding="utf-8"?>
<ds:datastoreItem xmlns:ds="http://schemas.openxmlformats.org/officeDocument/2006/customXml" ds:itemID="{1D9842E6-FDF8-4A91-B333-2D9262C363DB}"/>
</file>

<file path=customXml/itemProps3.xml><?xml version="1.0" encoding="utf-8"?>
<ds:datastoreItem xmlns:ds="http://schemas.openxmlformats.org/officeDocument/2006/customXml" ds:itemID="{22BC9D5A-F5FB-4916-A298-FA7A475E1940}"/>
</file>

<file path=customXml/itemProps4.xml><?xml version="1.0" encoding="utf-8"?>
<ds:datastoreItem xmlns:ds="http://schemas.openxmlformats.org/officeDocument/2006/customXml" ds:itemID="{21E09F00-4D4D-4F97-9F4B-77E9BAA4A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749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</cp:revision>
  <cp:lastPrinted>2016-06-01T23:15:00Z</cp:lastPrinted>
  <dcterms:created xsi:type="dcterms:W3CDTF">2016-06-01T23:42:00Z</dcterms:created>
  <dcterms:modified xsi:type="dcterms:W3CDTF">2016-06-01T23:42:00Z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0x0101006E56B4D1795A2E4DB2F0B01679ED314A0061300A9496C7604D8C3C53E889ED63D1</vt:lpwstr>
  </property>
  <property fmtid="{D5CDD505-2E9C-101B-9397-08002B2CF9AE}" pid="3" name="_docset_NoMedatataSyncRequired">
    <vt:lpwstr>False</vt:lpwstr>
  </property>
</Properties>
</file>