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51D" w:rsidRDefault="0035751D" w:rsidP="0035751D">
      <w:bookmarkStart w:id="0" w:name="_GoBack"/>
      <w:bookmarkEnd w:id="0"/>
      <w:r>
        <w:rPr>
          <w:noProof/>
        </w:rPr>
        <w:drawing>
          <wp:anchor distT="0" distB="0" distL="114300" distR="114300" simplePos="0" relativeHeight="251659264" behindDoc="1" locked="0" layoutInCell="1" allowOverlap="1" wp14:anchorId="221CA6D2" wp14:editId="40388CDF">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7"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35751D" w:rsidRDefault="0035751D" w:rsidP="0035751D"/>
    <w:p w:rsidR="0035751D" w:rsidRPr="00A82189" w:rsidRDefault="00FD7B62" w:rsidP="0035751D">
      <w:r>
        <w:t>April 14</w:t>
      </w:r>
      <w:r w:rsidR="002266D7">
        <w:t>, 2016</w:t>
      </w:r>
    </w:p>
    <w:p w:rsidR="0035751D" w:rsidRDefault="0035751D" w:rsidP="0035751D">
      <w:pPr>
        <w:rPr>
          <w:i/>
        </w:rPr>
      </w:pPr>
    </w:p>
    <w:p w:rsidR="0035751D" w:rsidRDefault="0035751D" w:rsidP="0035751D">
      <w:pPr>
        <w:rPr>
          <w:b/>
          <w:i/>
        </w:rPr>
      </w:pPr>
      <w:smartTag w:uri="urn:schemas-microsoft-com:office:smarttags" w:element="stockticker">
        <w:r w:rsidRPr="00487E15">
          <w:rPr>
            <w:b/>
            <w:i/>
          </w:rPr>
          <w:t>VIA</w:t>
        </w:r>
      </w:smartTag>
      <w:r w:rsidRPr="00487E15">
        <w:rPr>
          <w:b/>
          <w:i/>
        </w:rPr>
        <w:t xml:space="preserve"> ELECTRONIC </w:t>
      </w:r>
      <w:r>
        <w:rPr>
          <w:b/>
          <w:i/>
        </w:rPr>
        <w:t>FILING</w:t>
      </w:r>
      <w:r w:rsidRPr="00487E15">
        <w:rPr>
          <w:b/>
          <w:i/>
        </w:rPr>
        <w:t xml:space="preserve"> </w:t>
      </w:r>
    </w:p>
    <w:p w:rsidR="0035751D" w:rsidRPr="00F518B7" w:rsidRDefault="0035751D" w:rsidP="0035751D">
      <w:pPr>
        <w:rPr>
          <w:i/>
        </w:rPr>
      </w:pPr>
      <w:smartTag w:uri="urn:schemas-microsoft-com:office:smarttags" w:element="stockticker">
        <w:r w:rsidRPr="00487E15">
          <w:rPr>
            <w:b/>
            <w:i/>
          </w:rPr>
          <w:t>AND</w:t>
        </w:r>
        <w:r>
          <w:rPr>
            <w:b/>
            <w:i/>
          </w:rPr>
          <w:t xml:space="preserve"> </w:t>
        </w:r>
      </w:smartTag>
      <w:r w:rsidRPr="00487E15">
        <w:rPr>
          <w:b/>
          <w:i/>
        </w:rPr>
        <w:t>OVERNIGHT DELIVERY</w:t>
      </w:r>
    </w:p>
    <w:p w:rsidR="0035751D" w:rsidRDefault="0035751D" w:rsidP="0035751D"/>
    <w:p w:rsidR="00DE3DCB" w:rsidRDefault="00DE3DCB" w:rsidP="0035751D">
      <w:pPr>
        <w:rPr>
          <w:rFonts w:ascii="Times New Roman" w:hAnsi="Times New Roman"/>
          <w:szCs w:val="24"/>
        </w:rPr>
      </w:pPr>
      <w:r>
        <w:rPr>
          <w:rFonts w:ascii="Times New Roman" w:hAnsi="Times New Roman"/>
          <w:szCs w:val="24"/>
        </w:rPr>
        <w:t>Steven V. King</w:t>
      </w:r>
      <w:r>
        <w:rPr>
          <w:rFonts w:ascii="Times New Roman" w:hAnsi="Times New Roman"/>
          <w:szCs w:val="24"/>
        </w:rPr>
        <w:br/>
        <w:t>Executive Director and Secretary</w:t>
      </w:r>
      <w:r w:rsidRPr="00802FA7">
        <w:rPr>
          <w:rFonts w:ascii="Times New Roman" w:hAnsi="Times New Roman"/>
          <w:szCs w:val="24"/>
        </w:rPr>
        <w:t xml:space="preserve"> </w:t>
      </w:r>
    </w:p>
    <w:p w:rsidR="0035751D" w:rsidRPr="00802FA7" w:rsidRDefault="0035751D" w:rsidP="0035751D">
      <w:pPr>
        <w:rPr>
          <w:rFonts w:ascii="Times New Roman" w:hAnsi="Times New Roman"/>
          <w:szCs w:val="24"/>
        </w:rPr>
      </w:pPr>
      <w:r w:rsidRPr="00802FA7">
        <w:rPr>
          <w:rFonts w:ascii="Times New Roman" w:hAnsi="Times New Roman"/>
          <w:szCs w:val="24"/>
        </w:rPr>
        <w:t>Washington Utilities and Transportation Commission</w:t>
      </w:r>
      <w:r w:rsidRPr="00802FA7">
        <w:rPr>
          <w:rFonts w:ascii="Times New Roman" w:hAnsi="Times New Roman"/>
          <w:szCs w:val="24"/>
        </w:rPr>
        <w:br/>
        <w:t>1300 S. Evergreen Park Drive S.W.</w:t>
      </w:r>
      <w:r w:rsidRPr="00802FA7">
        <w:rPr>
          <w:rFonts w:ascii="Times New Roman" w:hAnsi="Times New Roman"/>
          <w:szCs w:val="24"/>
        </w:rPr>
        <w:br/>
        <w:t>P.O. Box 47250</w:t>
      </w:r>
      <w:r w:rsidRPr="00802FA7">
        <w:rPr>
          <w:rFonts w:ascii="Times New Roman" w:hAnsi="Times New Roman"/>
          <w:szCs w:val="24"/>
        </w:rPr>
        <w:br/>
        <w:t>Olympia, WA  98504</w:t>
      </w:r>
      <w:r w:rsidRPr="00802FA7">
        <w:rPr>
          <w:rFonts w:ascii="Times New Roman" w:hAnsi="Times New Roman"/>
          <w:szCs w:val="24"/>
        </w:rPr>
        <w:noBreakHyphen/>
        <w:t>7250</w:t>
      </w:r>
    </w:p>
    <w:p w:rsidR="0035751D" w:rsidRDefault="0035751D" w:rsidP="0035751D"/>
    <w:p w:rsidR="0035751D" w:rsidRPr="00B538FD" w:rsidRDefault="0035751D" w:rsidP="0035751D">
      <w:pPr>
        <w:ind w:left="720" w:hanging="720"/>
        <w:rPr>
          <w:b/>
        </w:rPr>
      </w:pPr>
      <w:r w:rsidRPr="00B538FD">
        <w:rPr>
          <w:b/>
        </w:rPr>
        <w:t>RE:</w:t>
      </w:r>
      <w:r w:rsidRPr="00B538FD">
        <w:rPr>
          <w:b/>
        </w:rPr>
        <w:tab/>
      </w:r>
      <w:r>
        <w:rPr>
          <w:b/>
        </w:rPr>
        <w:t>Docket UE-1</w:t>
      </w:r>
      <w:r w:rsidR="007F3FFE">
        <w:rPr>
          <w:b/>
        </w:rPr>
        <w:t>6</w:t>
      </w:r>
      <w:r>
        <w:rPr>
          <w:b/>
        </w:rPr>
        <w:t>__</w:t>
      </w:r>
      <w:r w:rsidR="00226238">
        <w:rPr>
          <w:b/>
        </w:rPr>
        <w:t>__</w:t>
      </w:r>
      <w:r>
        <w:rPr>
          <w:b/>
        </w:rPr>
        <w:t>__—Affiliated Interest Filing—</w:t>
      </w:r>
      <w:r w:rsidRPr="00B538FD">
        <w:rPr>
          <w:b/>
        </w:rPr>
        <w:t>PacifiCorp</w:t>
      </w:r>
      <w:r>
        <w:rPr>
          <w:b/>
        </w:rPr>
        <w:t xml:space="preserve"> and </w:t>
      </w:r>
      <w:r w:rsidR="006225CD">
        <w:rPr>
          <w:b/>
        </w:rPr>
        <w:t>Fer</w:t>
      </w:r>
      <w:r w:rsidR="00D14B02">
        <w:rPr>
          <w:b/>
        </w:rPr>
        <w:t>r</w:t>
      </w:r>
      <w:r w:rsidR="006225CD">
        <w:rPr>
          <w:b/>
        </w:rPr>
        <w:t>on Canal &amp; Reservoir</w:t>
      </w:r>
      <w:r w:rsidR="00E92663">
        <w:rPr>
          <w:b/>
        </w:rPr>
        <w:t xml:space="preserve"> Company</w:t>
      </w:r>
    </w:p>
    <w:p w:rsidR="0035751D" w:rsidRDefault="0035751D" w:rsidP="0035751D"/>
    <w:p w:rsidR="0035751D" w:rsidRPr="005D0FC7" w:rsidRDefault="0035751D" w:rsidP="0035751D">
      <w:pPr>
        <w:rPr>
          <w:rFonts w:ascii="Times New Roman" w:hAnsi="Times New Roman"/>
          <w:szCs w:val="24"/>
        </w:rPr>
      </w:pPr>
      <w:r>
        <w:t xml:space="preserve">Under the provisions of RCW 80.16.020 and in accordance with </w:t>
      </w:r>
      <w:smartTag w:uri="urn:schemas-microsoft-com:office:smarttags" w:element="stockticker">
        <w:r>
          <w:t>WAC</w:t>
        </w:r>
      </w:smartTag>
      <w:r>
        <w:t xml:space="preserve"> 480-100-245, Pacific Power &amp; Light Company</w:t>
      </w:r>
      <w:r w:rsidR="003D50CB">
        <w:t xml:space="preserve"> (Pacific Power or Company)</w:t>
      </w:r>
      <w:r>
        <w:t xml:space="preserve">, a division of PacifiCorp, provides notice of </w:t>
      </w:r>
      <w:r w:rsidR="002915AB" w:rsidRPr="005D0FC7">
        <w:rPr>
          <w:rFonts w:ascii="Times New Roman" w:hAnsi="Times New Roman"/>
          <w:szCs w:val="24"/>
        </w:rPr>
        <w:t xml:space="preserve">an </w:t>
      </w:r>
      <w:r w:rsidRPr="005D0FC7">
        <w:rPr>
          <w:rFonts w:ascii="Times New Roman" w:hAnsi="Times New Roman"/>
          <w:szCs w:val="24"/>
        </w:rPr>
        <w:t xml:space="preserve">affiliated interest transaction with </w:t>
      </w:r>
      <w:r w:rsidR="006225CD" w:rsidRPr="005D0FC7">
        <w:rPr>
          <w:rFonts w:ascii="Times New Roman" w:hAnsi="Times New Roman"/>
          <w:szCs w:val="24"/>
        </w:rPr>
        <w:t>Fe</w:t>
      </w:r>
      <w:r w:rsidR="005D0FC7" w:rsidRPr="005D0FC7">
        <w:rPr>
          <w:rFonts w:ascii="Times New Roman" w:hAnsi="Times New Roman"/>
          <w:szCs w:val="24"/>
        </w:rPr>
        <w:t>r</w:t>
      </w:r>
      <w:r w:rsidR="006225CD" w:rsidRPr="005D0FC7">
        <w:rPr>
          <w:rFonts w:ascii="Times New Roman" w:hAnsi="Times New Roman"/>
          <w:szCs w:val="24"/>
        </w:rPr>
        <w:t xml:space="preserve">ron Canal &amp; Reservoir Company </w:t>
      </w:r>
      <w:r w:rsidR="002915AB" w:rsidRPr="005D0FC7">
        <w:rPr>
          <w:rFonts w:ascii="Times New Roman" w:hAnsi="Times New Roman"/>
          <w:szCs w:val="24"/>
        </w:rPr>
        <w:t>(</w:t>
      </w:r>
      <w:r w:rsidR="006225CD" w:rsidRPr="005D0FC7">
        <w:rPr>
          <w:rFonts w:ascii="Times New Roman" w:hAnsi="Times New Roman"/>
          <w:szCs w:val="24"/>
        </w:rPr>
        <w:t>FCRC</w:t>
      </w:r>
      <w:r w:rsidR="002915AB" w:rsidRPr="005D0FC7">
        <w:rPr>
          <w:rFonts w:ascii="Times New Roman" w:hAnsi="Times New Roman"/>
          <w:szCs w:val="24"/>
        </w:rPr>
        <w:t xml:space="preserve">) </w:t>
      </w:r>
      <w:r w:rsidRPr="005D0FC7">
        <w:rPr>
          <w:rFonts w:ascii="Times New Roman" w:hAnsi="Times New Roman"/>
          <w:szCs w:val="24"/>
        </w:rPr>
        <w:t xml:space="preserve">for </w:t>
      </w:r>
      <w:r w:rsidR="009D5066" w:rsidRPr="005D0FC7">
        <w:rPr>
          <w:rFonts w:ascii="Times New Roman" w:hAnsi="Times New Roman"/>
          <w:szCs w:val="24"/>
        </w:rPr>
        <w:t>a</w:t>
      </w:r>
      <w:r w:rsidR="002915AB" w:rsidRPr="005D0FC7">
        <w:rPr>
          <w:rFonts w:ascii="Times New Roman" w:hAnsi="Times New Roman"/>
          <w:szCs w:val="24"/>
        </w:rPr>
        <w:t xml:space="preserve"> </w:t>
      </w:r>
      <w:r w:rsidR="005D0FC7" w:rsidRPr="005D0FC7">
        <w:rPr>
          <w:rFonts w:ascii="Times New Roman" w:hAnsi="Times New Roman"/>
          <w:szCs w:val="24"/>
        </w:rPr>
        <w:t>Share Assessment</w:t>
      </w:r>
      <w:r w:rsidR="00E92663" w:rsidRPr="005D0FC7">
        <w:rPr>
          <w:rFonts w:ascii="Times New Roman" w:hAnsi="Times New Roman"/>
          <w:szCs w:val="24"/>
        </w:rPr>
        <w:t xml:space="preserve"> Agreement</w:t>
      </w:r>
      <w:r w:rsidRPr="005D0FC7">
        <w:rPr>
          <w:rFonts w:ascii="Times New Roman" w:hAnsi="Times New Roman"/>
          <w:szCs w:val="24"/>
        </w:rPr>
        <w:t xml:space="preserve"> </w:t>
      </w:r>
      <w:r w:rsidR="00475DDC">
        <w:rPr>
          <w:rFonts w:ascii="Times New Roman" w:hAnsi="Times New Roman"/>
          <w:szCs w:val="24"/>
        </w:rPr>
        <w:t>that</w:t>
      </w:r>
      <w:r w:rsidR="00475DDC" w:rsidRPr="005D0FC7">
        <w:rPr>
          <w:rFonts w:ascii="Times New Roman" w:hAnsi="Times New Roman"/>
          <w:szCs w:val="24"/>
        </w:rPr>
        <w:t xml:space="preserve"> </w:t>
      </w:r>
      <w:r w:rsidR="005D0FC7" w:rsidRPr="005D0FC7">
        <w:rPr>
          <w:rFonts w:ascii="Times New Roman" w:hAnsi="Times New Roman"/>
          <w:szCs w:val="24"/>
        </w:rPr>
        <w:t>will provide financial protection to PacifiCorp and will allow PacifiCorp to represent itself as a member of the FCRC Board of Trustees.</w:t>
      </w:r>
      <w:r w:rsidRPr="005D0FC7">
        <w:rPr>
          <w:rFonts w:ascii="Times New Roman" w:hAnsi="Times New Roman"/>
          <w:szCs w:val="24"/>
        </w:rPr>
        <w:t xml:space="preserve">  </w:t>
      </w:r>
      <w:r w:rsidR="006E2982" w:rsidRPr="005D0FC7">
        <w:rPr>
          <w:rFonts w:ascii="Times New Roman" w:hAnsi="Times New Roman"/>
          <w:szCs w:val="24"/>
        </w:rPr>
        <w:t>A v</w:t>
      </w:r>
      <w:r w:rsidRPr="005D0FC7">
        <w:rPr>
          <w:rFonts w:ascii="Times New Roman" w:hAnsi="Times New Roman"/>
          <w:szCs w:val="24"/>
        </w:rPr>
        <w:t>erified cop</w:t>
      </w:r>
      <w:r w:rsidR="006E2982" w:rsidRPr="005D0FC7">
        <w:rPr>
          <w:rFonts w:ascii="Times New Roman" w:hAnsi="Times New Roman"/>
          <w:szCs w:val="24"/>
        </w:rPr>
        <w:t>y</w:t>
      </w:r>
      <w:r w:rsidRPr="005D0FC7">
        <w:rPr>
          <w:rFonts w:ascii="Times New Roman" w:hAnsi="Times New Roman"/>
          <w:szCs w:val="24"/>
        </w:rPr>
        <w:t xml:space="preserve"> of the </w:t>
      </w:r>
      <w:r w:rsidR="005D0FC7" w:rsidRPr="005D0FC7">
        <w:rPr>
          <w:rFonts w:ascii="Times New Roman" w:hAnsi="Times New Roman"/>
          <w:szCs w:val="24"/>
        </w:rPr>
        <w:t>Share Assessment</w:t>
      </w:r>
      <w:r w:rsidR="00E92663" w:rsidRPr="005D0FC7">
        <w:rPr>
          <w:rFonts w:ascii="Times New Roman" w:hAnsi="Times New Roman"/>
          <w:szCs w:val="24"/>
        </w:rPr>
        <w:t xml:space="preserve"> Agreement (Agreement</w:t>
      </w:r>
      <w:r w:rsidR="00176545" w:rsidRPr="005D0FC7">
        <w:rPr>
          <w:rFonts w:ascii="Times New Roman" w:hAnsi="Times New Roman"/>
          <w:szCs w:val="24"/>
        </w:rPr>
        <w:t>)</w:t>
      </w:r>
      <w:r w:rsidR="009D5066" w:rsidRPr="005D0FC7">
        <w:rPr>
          <w:rFonts w:ascii="Times New Roman" w:hAnsi="Times New Roman"/>
          <w:szCs w:val="24"/>
        </w:rPr>
        <w:t xml:space="preserve"> </w:t>
      </w:r>
      <w:r w:rsidR="006E2982" w:rsidRPr="005D0FC7">
        <w:rPr>
          <w:rFonts w:ascii="Times New Roman" w:hAnsi="Times New Roman"/>
          <w:szCs w:val="24"/>
        </w:rPr>
        <w:t>is</w:t>
      </w:r>
      <w:r w:rsidRPr="005D0FC7">
        <w:rPr>
          <w:rFonts w:ascii="Times New Roman" w:hAnsi="Times New Roman"/>
          <w:szCs w:val="24"/>
        </w:rPr>
        <w:t xml:space="preserve"> included with this Notice as </w:t>
      </w:r>
      <w:r w:rsidRPr="005D0FC7">
        <w:rPr>
          <w:rFonts w:ascii="Times New Roman" w:hAnsi="Times New Roman"/>
          <w:szCs w:val="24"/>
          <w:u w:val="single"/>
        </w:rPr>
        <w:t>Attachment A</w:t>
      </w:r>
      <w:r w:rsidRPr="005D0FC7">
        <w:rPr>
          <w:rFonts w:ascii="Times New Roman" w:hAnsi="Times New Roman"/>
          <w:szCs w:val="24"/>
        </w:rPr>
        <w:t>.</w:t>
      </w:r>
      <w:r w:rsidR="00DE3DCB" w:rsidRPr="005D0FC7">
        <w:rPr>
          <w:rFonts w:ascii="Times New Roman" w:hAnsi="Times New Roman"/>
          <w:szCs w:val="24"/>
        </w:rPr>
        <w:t xml:space="preserve"> </w:t>
      </w:r>
      <w:r w:rsidRPr="005D0FC7">
        <w:rPr>
          <w:rFonts w:ascii="Times New Roman" w:hAnsi="Times New Roman"/>
          <w:szCs w:val="24"/>
        </w:rPr>
        <w:t xml:space="preserve"> </w:t>
      </w:r>
    </w:p>
    <w:p w:rsidR="0035751D" w:rsidRPr="005D0FC7" w:rsidRDefault="0035751D" w:rsidP="0035751D">
      <w:pPr>
        <w:jc w:val="both"/>
        <w:rPr>
          <w:rFonts w:ascii="Times New Roman" w:hAnsi="Times New Roman"/>
          <w:szCs w:val="24"/>
        </w:rPr>
      </w:pPr>
    </w:p>
    <w:p w:rsidR="00A11EBD" w:rsidRPr="005D0FC7" w:rsidRDefault="005D0FC7" w:rsidP="0035751D">
      <w:pPr>
        <w:rPr>
          <w:rFonts w:ascii="Times New Roman" w:hAnsi="Times New Roman"/>
          <w:szCs w:val="24"/>
        </w:rPr>
      </w:pPr>
      <w:r>
        <w:rPr>
          <w:rFonts w:ascii="Times New Roman" w:hAnsi="Times New Roman"/>
          <w:szCs w:val="24"/>
        </w:rPr>
        <w:t xml:space="preserve">FCRC </w:t>
      </w:r>
      <w:r w:rsidRPr="005D0FC7">
        <w:rPr>
          <w:rFonts w:ascii="Times New Roman" w:hAnsi="Times New Roman"/>
          <w:szCs w:val="24"/>
        </w:rPr>
        <w:t xml:space="preserve">is a non-profit mutual irrigation company, which is a privately owned water stock company. </w:t>
      </w:r>
      <w:r w:rsidR="00D14B02">
        <w:rPr>
          <w:rFonts w:ascii="Times New Roman" w:hAnsi="Times New Roman"/>
          <w:szCs w:val="24"/>
        </w:rPr>
        <w:t xml:space="preserve"> </w:t>
      </w:r>
      <w:r w:rsidRPr="005D0FC7">
        <w:rPr>
          <w:rFonts w:ascii="Times New Roman" w:hAnsi="Times New Roman"/>
          <w:szCs w:val="24"/>
        </w:rPr>
        <w:t>PacifiCorp holds approximately 37</w:t>
      </w:r>
      <w:r w:rsidR="00D14B02">
        <w:rPr>
          <w:rFonts w:ascii="Times New Roman" w:hAnsi="Times New Roman"/>
          <w:szCs w:val="24"/>
        </w:rPr>
        <w:t xml:space="preserve"> percent</w:t>
      </w:r>
      <w:r w:rsidRPr="005D0FC7">
        <w:rPr>
          <w:rFonts w:ascii="Times New Roman" w:hAnsi="Times New Roman"/>
          <w:szCs w:val="24"/>
        </w:rPr>
        <w:t xml:space="preserve"> of the outstanding water stock in </w:t>
      </w:r>
      <w:r>
        <w:rPr>
          <w:rFonts w:ascii="Times New Roman" w:hAnsi="Times New Roman"/>
          <w:szCs w:val="24"/>
        </w:rPr>
        <w:t>FCRC</w:t>
      </w:r>
      <w:r w:rsidRPr="005D0FC7">
        <w:rPr>
          <w:rFonts w:ascii="Times New Roman" w:hAnsi="Times New Roman"/>
          <w:szCs w:val="24"/>
        </w:rPr>
        <w:t>.</w:t>
      </w:r>
      <w:r>
        <w:rPr>
          <w:rFonts w:ascii="Times New Roman" w:hAnsi="Times New Roman"/>
          <w:szCs w:val="24"/>
        </w:rPr>
        <w:t xml:space="preserve"> </w:t>
      </w:r>
      <w:r w:rsidRPr="005D0FC7">
        <w:rPr>
          <w:rFonts w:ascii="Times New Roman" w:hAnsi="Times New Roman"/>
          <w:szCs w:val="24"/>
        </w:rPr>
        <w:t xml:space="preserve"> </w:t>
      </w:r>
      <w:r>
        <w:rPr>
          <w:rFonts w:ascii="Times New Roman" w:hAnsi="Times New Roman"/>
          <w:szCs w:val="24"/>
        </w:rPr>
        <w:t xml:space="preserve">FCRC </w:t>
      </w:r>
      <w:r w:rsidRPr="005D0FC7">
        <w:rPr>
          <w:rFonts w:ascii="Times New Roman" w:hAnsi="Times New Roman"/>
          <w:szCs w:val="24"/>
        </w:rPr>
        <w:t xml:space="preserve">holds water rights in the Ferron Creek drainage, of which PacifiCorp, by virtue of its share ownership, is entitled to a proportionate amount of </w:t>
      </w:r>
      <w:r>
        <w:rPr>
          <w:rFonts w:ascii="Times New Roman" w:hAnsi="Times New Roman"/>
          <w:szCs w:val="24"/>
        </w:rPr>
        <w:t xml:space="preserve">FCRC’s </w:t>
      </w:r>
      <w:r w:rsidRPr="005D0FC7">
        <w:rPr>
          <w:rFonts w:ascii="Times New Roman" w:hAnsi="Times New Roman"/>
          <w:szCs w:val="24"/>
        </w:rPr>
        <w:t xml:space="preserve">water right entitlements. </w:t>
      </w:r>
      <w:r>
        <w:rPr>
          <w:rFonts w:ascii="Times New Roman" w:hAnsi="Times New Roman"/>
          <w:szCs w:val="24"/>
        </w:rPr>
        <w:t xml:space="preserve"> FCRC </w:t>
      </w:r>
      <w:r w:rsidRPr="005D0FC7">
        <w:rPr>
          <w:rFonts w:ascii="Times New Roman" w:hAnsi="Times New Roman"/>
          <w:szCs w:val="24"/>
        </w:rPr>
        <w:t>manages the water rights on behalf of PacifiCorp and the other shareholders in the company.</w:t>
      </w:r>
    </w:p>
    <w:p w:rsidR="00A11EBD" w:rsidRPr="005D0FC7" w:rsidRDefault="00A11EBD" w:rsidP="0035751D">
      <w:pPr>
        <w:rPr>
          <w:rFonts w:ascii="Times New Roman" w:hAnsi="Times New Roman"/>
          <w:szCs w:val="24"/>
        </w:rPr>
      </w:pPr>
    </w:p>
    <w:p w:rsidR="0035751D" w:rsidRPr="005D0FC7" w:rsidRDefault="00A11EBD" w:rsidP="00662457">
      <w:pPr>
        <w:rPr>
          <w:rFonts w:ascii="Times New Roman" w:hAnsi="Times New Roman"/>
          <w:szCs w:val="24"/>
        </w:rPr>
      </w:pPr>
      <w:r w:rsidRPr="005D0FC7">
        <w:rPr>
          <w:rFonts w:ascii="Times New Roman" w:hAnsi="Times New Roman"/>
          <w:szCs w:val="24"/>
        </w:rPr>
        <w:t>While irrigation companies typically use “ownership by shares” exclusively to allocate and grant water rights (and as such, they are not typical equity interests in the entity), t</w:t>
      </w:r>
      <w:r w:rsidR="00702C4F" w:rsidRPr="005D0FC7">
        <w:rPr>
          <w:rFonts w:ascii="Times New Roman" w:hAnsi="Times New Roman"/>
          <w:szCs w:val="24"/>
        </w:rPr>
        <w:t xml:space="preserve">his ownership interest </w:t>
      </w:r>
      <w:r w:rsidRPr="005D0FC7">
        <w:rPr>
          <w:rFonts w:ascii="Times New Roman" w:hAnsi="Times New Roman"/>
          <w:szCs w:val="24"/>
        </w:rPr>
        <w:t>could</w:t>
      </w:r>
      <w:r w:rsidR="00702C4F" w:rsidRPr="005D0FC7">
        <w:rPr>
          <w:rFonts w:ascii="Times New Roman" w:hAnsi="Times New Roman"/>
          <w:szCs w:val="24"/>
        </w:rPr>
        <w:t xml:space="preserve"> be deemed to create an affiliate interest in some PacifiCorp jurisdictions.</w:t>
      </w:r>
      <w:r w:rsidR="0035751D" w:rsidRPr="005D0FC7">
        <w:rPr>
          <w:szCs w:val="24"/>
        </w:rPr>
        <w:t xml:space="preserve">  </w:t>
      </w:r>
      <w:r w:rsidR="0035751D">
        <w:rPr>
          <w:szCs w:val="24"/>
        </w:rPr>
        <w:t>RCW 80.16.010 includes in its definition of “affiliated interest,” “e</w:t>
      </w:r>
      <w:r w:rsidR="0035751D" w:rsidRPr="002716B4">
        <w:rPr>
          <w:rFonts w:ascii="Times New Roman" w:hAnsi="Times New Roman"/>
          <w:szCs w:val="24"/>
        </w:rPr>
        <w:t xml:space="preserve">very corporation five percent or more of whose voting securities are owned by any person or corporation owning five percent or more of the voting securities of such public service company or by any person or corporation in any </w:t>
      </w:r>
      <w:r w:rsidR="0035751D" w:rsidRPr="005D0FC7">
        <w:rPr>
          <w:rFonts w:ascii="Times New Roman" w:hAnsi="Times New Roman"/>
          <w:szCs w:val="24"/>
        </w:rPr>
        <w:t xml:space="preserve">such chain of successive ownership of five percent or more of voting securities.”  Therefore, </w:t>
      </w:r>
      <w:r w:rsidR="00702C4F" w:rsidRPr="005D0FC7">
        <w:rPr>
          <w:rFonts w:ascii="Times New Roman" w:hAnsi="Times New Roman"/>
          <w:szCs w:val="24"/>
        </w:rPr>
        <w:t>PacifiCorp</w:t>
      </w:r>
      <w:r w:rsidR="0035751D" w:rsidRPr="005D0FC7">
        <w:rPr>
          <w:rFonts w:ascii="Times New Roman" w:hAnsi="Times New Roman"/>
          <w:szCs w:val="24"/>
        </w:rPr>
        <w:t xml:space="preserve">’s ownership interest in </w:t>
      </w:r>
      <w:r w:rsidR="005D0FC7">
        <w:rPr>
          <w:rFonts w:ascii="Times New Roman" w:hAnsi="Times New Roman"/>
          <w:szCs w:val="24"/>
        </w:rPr>
        <w:t>FCRC</w:t>
      </w:r>
      <w:r w:rsidR="0035751D" w:rsidRPr="005D0FC7">
        <w:rPr>
          <w:rFonts w:ascii="Times New Roman" w:hAnsi="Times New Roman"/>
          <w:szCs w:val="24"/>
        </w:rPr>
        <w:t xml:space="preserve"> creates a</w:t>
      </w:r>
      <w:r w:rsidRPr="005D0FC7">
        <w:rPr>
          <w:rFonts w:ascii="Times New Roman" w:hAnsi="Times New Roman"/>
          <w:szCs w:val="24"/>
        </w:rPr>
        <w:t xml:space="preserve"> potential</w:t>
      </w:r>
      <w:r w:rsidR="0035751D" w:rsidRPr="005D0FC7">
        <w:rPr>
          <w:rFonts w:ascii="Times New Roman" w:hAnsi="Times New Roman"/>
          <w:szCs w:val="24"/>
        </w:rPr>
        <w:t xml:space="preserve"> affiliated interest relationship between the Company and </w:t>
      </w:r>
      <w:r w:rsidR="005D0FC7">
        <w:rPr>
          <w:rFonts w:ascii="Times New Roman" w:hAnsi="Times New Roman"/>
          <w:szCs w:val="24"/>
        </w:rPr>
        <w:t>FCRC</w:t>
      </w:r>
      <w:r w:rsidR="0035751D" w:rsidRPr="005D0FC7">
        <w:rPr>
          <w:rFonts w:ascii="Times New Roman" w:hAnsi="Times New Roman"/>
          <w:szCs w:val="24"/>
        </w:rPr>
        <w:t>.</w:t>
      </w:r>
      <w:r w:rsidRPr="005D0FC7">
        <w:rPr>
          <w:rFonts w:ascii="Times New Roman" w:hAnsi="Times New Roman"/>
          <w:szCs w:val="24"/>
        </w:rPr>
        <w:t xml:space="preserve">  PacifiCorp thereby submits this filing out of an abundance of caution.</w:t>
      </w:r>
    </w:p>
    <w:p w:rsidR="0035751D" w:rsidRPr="005D0FC7" w:rsidRDefault="0035751D" w:rsidP="00662457">
      <w:pPr>
        <w:jc w:val="both"/>
        <w:rPr>
          <w:rFonts w:ascii="Times New Roman" w:hAnsi="Times New Roman"/>
          <w:szCs w:val="24"/>
        </w:rPr>
      </w:pPr>
    </w:p>
    <w:p w:rsidR="0035751D" w:rsidRPr="00662457" w:rsidRDefault="005D0FC7" w:rsidP="00662457">
      <w:pPr>
        <w:rPr>
          <w:rFonts w:ascii="Times New Roman" w:hAnsi="Times New Roman"/>
          <w:szCs w:val="24"/>
        </w:rPr>
      </w:pPr>
      <w:r w:rsidRPr="00662457">
        <w:rPr>
          <w:rFonts w:ascii="Times New Roman" w:hAnsi="Times New Roman"/>
          <w:szCs w:val="24"/>
        </w:rPr>
        <w:t>PacifiCorp pays annual assessment fees to FCRC to help cover its operating and maintenance costs, as well as other costs pertinent to conducting its business, in exchange for receiving access to water used by PacifiCorp’s Hunter generating facility, located in Emery County, Utah.  PacifiCorp also contracts additional water from FCRC, which is made available to the Hunter generating facility through a long-term agreement between FCRC and PacifiCorp.</w:t>
      </w:r>
    </w:p>
    <w:p w:rsidR="005D0FC7" w:rsidRPr="00662457" w:rsidRDefault="005D0FC7" w:rsidP="00662457">
      <w:pPr>
        <w:rPr>
          <w:rFonts w:ascii="Times New Roman" w:hAnsi="Times New Roman"/>
          <w:szCs w:val="24"/>
        </w:rPr>
      </w:pPr>
    </w:p>
    <w:p w:rsidR="005D0FC7" w:rsidRPr="00662457" w:rsidRDefault="005D0FC7" w:rsidP="00662457">
      <w:pPr>
        <w:rPr>
          <w:rFonts w:ascii="Times New Roman" w:hAnsi="Times New Roman"/>
          <w:szCs w:val="24"/>
        </w:rPr>
      </w:pPr>
      <w:r w:rsidRPr="00662457">
        <w:rPr>
          <w:rFonts w:ascii="Times New Roman" w:hAnsi="Times New Roman"/>
          <w:szCs w:val="24"/>
        </w:rPr>
        <w:lastRenderedPageBreak/>
        <w:t>PacifiCorp, as an industrial water user, has historically been assessed equal rates</w:t>
      </w:r>
      <w:r w:rsidR="00662457">
        <w:rPr>
          <w:rFonts w:ascii="Times New Roman" w:hAnsi="Times New Roman"/>
          <w:szCs w:val="24"/>
        </w:rPr>
        <w:t xml:space="preserve"> by FCRC</w:t>
      </w:r>
      <w:r w:rsidRPr="00662457">
        <w:rPr>
          <w:rFonts w:ascii="Times New Roman" w:hAnsi="Times New Roman"/>
          <w:szCs w:val="24"/>
        </w:rPr>
        <w:t xml:space="preserve"> to </w:t>
      </w:r>
      <w:r w:rsidR="00662457">
        <w:rPr>
          <w:rFonts w:ascii="Times New Roman" w:hAnsi="Times New Roman"/>
          <w:szCs w:val="24"/>
        </w:rPr>
        <w:t>those</w:t>
      </w:r>
      <w:r w:rsidRPr="00662457">
        <w:rPr>
          <w:rFonts w:ascii="Times New Roman" w:hAnsi="Times New Roman"/>
          <w:szCs w:val="24"/>
        </w:rPr>
        <w:t xml:space="preserve"> of </w:t>
      </w:r>
      <w:r w:rsidR="00662457">
        <w:rPr>
          <w:rFonts w:ascii="Times New Roman" w:hAnsi="Times New Roman"/>
          <w:szCs w:val="24"/>
        </w:rPr>
        <w:t>its</w:t>
      </w:r>
      <w:r w:rsidRPr="00662457">
        <w:rPr>
          <w:rFonts w:ascii="Times New Roman" w:hAnsi="Times New Roman"/>
          <w:szCs w:val="24"/>
        </w:rPr>
        <w:t xml:space="preserve"> agricultural water users.</w:t>
      </w:r>
      <w:r w:rsidR="00662457">
        <w:rPr>
          <w:rFonts w:ascii="Times New Roman" w:hAnsi="Times New Roman"/>
          <w:szCs w:val="24"/>
        </w:rPr>
        <w:t xml:space="preserve"> </w:t>
      </w:r>
      <w:r w:rsidRPr="00662457">
        <w:rPr>
          <w:rFonts w:ascii="Times New Roman" w:hAnsi="Times New Roman"/>
          <w:szCs w:val="24"/>
        </w:rPr>
        <w:t xml:space="preserve"> However over the past six years, </w:t>
      </w:r>
      <w:r w:rsidR="00662457">
        <w:rPr>
          <w:rFonts w:ascii="Times New Roman" w:hAnsi="Times New Roman"/>
          <w:szCs w:val="24"/>
        </w:rPr>
        <w:t>FCRC</w:t>
      </w:r>
      <w:r w:rsidR="00662457" w:rsidRPr="00662457">
        <w:rPr>
          <w:rFonts w:ascii="Times New Roman" w:hAnsi="Times New Roman"/>
          <w:szCs w:val="24"/>
        </w:rPr>
        <w:t xml:space="preserve"> </w:t>
      </w:r>
      <w:r w:rsidRPr="00662457">
        <w:rPr>
          <w:rFonts w:ascii="Times New Roman" w:hAnsi="Times New Roman"/>
          <w:szCs w:val="24"/>
        </w:rPr>
        <w:t>has steadily increased PacifiCorp</w:t>
      </w:r>
      <w:r w:rsidR="00662457">
        <w:rPr>
          <w:rFonts w:ascii="Times New Roman" w:hAnsi="Times New Roman"/>
          <w:szCs w:val="24"/>
        </w:rPr>
        <w:t>’</w:t>
      </w:r>
      <w:r w:rsidRPr="00662457">
        <w:rPr>
          <w:rFonts w:ascii="Times New Roman" w:hAnsi="Times New Roman"/>
          <w:szCs w:val="24"/>
        </w:rPr>
        <w:t>s share assessment rate from an equal rate to a rate five times that of the agricultural rate.</w:t>
      </w:r>
      <w:r w:rsidR="00662457">
        <w:rPr>
          <w:rFonts w:ascii="Times New Roman" w:hAnsi="Times New Roman"/>
          <w:szCs w:val="24"/>
        </w:rPr>
        <w:t xml:space="preserve"> </w:t>
      </w:r>
      <w:r w:rsidRPr="00662457">
        <w:rPr>
          <w:rFonts w:ascii="Times New Roman" w:hAnsi="Times New Roman"/>
          <w:szCs w:val="24"/>
        </w:rPr>
        <w:t xml:space="preserve"> Under the Utah Share Assessment Act, </w:t>
      </w:r>
      <w:r w:rsidR="00662457">
        <w:rPr>
          <w:rFonts w:ascii="Times New Roman" w:hAnsi="Times New Roman"/>
          <w:szCs w:val="24"/>
        </w:rPr>
        <w:t>FCRC’</w:t>
      </w:r>
      <w:r w:rsidRPr="00662457">
        <w:rPr>
          <w:rFonts w:ascii="Times New Roman" w:hAnsi="Times New Roman"/>
          <w:szCs w:val="24"/>
        </w:rPr>
        <w:t>s Board of Trustees sets the value of the share assessments for its water users, which are divided into different classes much like electric utilities.</w:t>
      </w:r>
      <w:r w:rsidR="005C71DD">
        <w:rPr>
          <w:rFonts w:ascii="Times New Roman" w:hAnsi="Times New Roman"/>
          <w:szCs w:val="24"/>
        </w:rPr>
        <w:t xml:space="preserve"> </w:t>
      </w:r>
      <w:r w:rsidRPr="00662457">
        <w:rPr>
          <w:rFonts w:ascii="Times New Roman" w:hAnsi="Times New Roman"/>
          <w:szCs w:val="24"/>
        </w:rPr>
        <w:t xml:space="preserve"> On February 11, 2016, the </w:t>
      </w:r>
      <w:r w:rsidR="00662457">
        <w:rPr>
          <w:rFonts w:ascii="Times New Roman" w:hAnsi="Times New Roman"/>
          <w:szCs w:val="24"/>
        </w:rPr>
        <w:t>FCRC</w:t>
      </w:r>
      <w:r w:rsidR="00662457" w:rsidRPr="00662457">
        <w:rPr>
          <w:rFonts w:ascii="Times New Roman" w:hAnsi="Times New Roman"/>
          <w:szCs w:val="24"/>
        </w:rPr>
        <w:t xml:space="preserve"> </w:t>
      </w:r>
      <w:r w:rsidRPr="00662457">
        <w:rPr>
          <w:rFonts w:ascii="Times New Roman" w:hAnsi="Times New Roman"/>
          <w:szCs w:val="24"/>
        </w:rPr>
        <w:t xml:space="preserve">Board of Trustees passed a resolution formalizing the restructuring of its share assessments by establishing assessment rates based on the classification of water use (e.g., industrial, agriculture). </w:t>
      </w:r>
      <w:r w:rsidR="00662457">
        <w:rPr>
          <w:rFonts w:ascii="Times New Roman" w:hAnsi="Times New Roman"/>
          <w:szCs w:val="24"/>
        </w:rPr>
        <w:t xml:space="preserve"> </w:t>
      </w:r>
      <w:r w:rsidRPr="00662457">
        <w:rPr>
          <w:rFonts w:ascii="Times New Roman" w:hAnsi="Times New Roman"/>
          <w:szCs w:val="24"/>
        </w:rPr>
        <w:t xml:space="preserve">This resolution establishes a share assessment ratio for industrial class shares of 5:1 as compared to agricultural class shares, which effectively represents a rate increase to PacifiCorp. </w:t>
      </w:r>
      <w:r w:rsidR="00662457">
        <w:rPr>
          <w:rFonts w:ascii="Times New Roman" w:hAnsi="Times New Roman"/>
          <w:szCs w:val="24"/>
        </w:rPr>
        <w:t xml:space="preserve"> </w:t>
      </w:r>
      <w:r w:rsidRPr="00662457">
        <w:rPr>
          <w:rFonts w:ascii="Times New Roman" w:hAnsi="Times New Roman"/>
          <w:szCs w:val="24"/>
        </w:rPr>
        <w:t>As an industrial user, PacifiCorp will pay a 5:1 ratio to the share assessment for agricultural users.</w:t>
      </w:r>
    </w:p>
    <w:p w:rsidR="00662457" w:rsidRPr="00662457" w:rsidRDefault="00662457" w:rsidP="00662457">
      <w:pPr>
        <w:rPr>
          <w:rFonts w:ascii="Times New Roman" w:hAnsi="Times New Roman"/>
          <w:szCs w:val="24"/>
        </w:rPr>
      </w:pPr>
    </w:p>
    <w:p w:rsidR="000630CB" w:rsidRDefault="00662457" w:rsidP="00D14B02">
      <w:pPr>
        <w:pStyle w:val="NormalWeb"/>
        <w:spacing w:before="0" w:beforeAutospacing="0" w:after="0" w:afterAutospacing="0"/>
      </w:pPr>
      <w:r w:rsidRPr="00662457">
        <w:t xml:space="preserve">PacifiCorp proposes to enter into </w:t>
      </w:r>
      <w:r w:rsidR="002D141D">
        <w:t>the</w:t>
      </w:r>
      <w:r w:rsidRPr="00662457">
        <w:t xml:space="preserve"> Agreement</w:t>
      </w:r>
      <w:r w:rsidR="002D141D">
        <w:t>, which will limit</w:t>
      </w:r>
      <w:r w:rsidRPr="00662457">
        <w:t xml:space="preserve"> </w:t>
      </w:r>
      <w:r w:rsidR="002D141D">
        <w:t>FCRC’s</w:t>
      </w:r>
      <w:r w:rsidR="002D141D" w:rsidRPr="00662457">
        <w:t xml:space="preserve"> </w:t>
      </w:r>
      <w:r w:rsidRPr="00662457">
        <w:t>future</w:t>
      </w:r>
      <w:r w:rsidR="002D141D">
        <w:t xml:space="preserve"> ability to increase PacifiCorp’</w:t>
      </w:r>
      <w:r w:rsidRPr="00662457">
        <w:t xml:space="preserve">s assessment rate beyond a 5:1 ratio as compared to the agricultural assessment rate. </w:t>
      </w:r>
      <w:r w:rsidR="002D141D">
        <w:t xml:space="preserve"> </w:t>
      </w:r>
      <w:r w:rsidRPr="00662457">
        <w:t>Th</w:t>
      </w:r>
      <w:r w:rsidR="002D141D">
        <w:t>e</w:t>
      </w:r>
      <w:r w:rsidRPr="00662457">
        <w:t xml:space="preserve"> </w:t>
      </w:r>
      <w:r w:rsidR="002D141D">
        <w:t>A</w:t>
      </w:r>
      <w:r w:rsidRPr="00662457">
        <w:t xml:space="preserve">greement will also provide industrial user representation on </w:t>
      </w:r>
      <w:r w:rsidR="002D141D">
        <w:t>FCRC’</w:t>
      </w:r>
      <w:r w:rsidRPr="00662457">
        <w:t>s Board of Trustees by creating a position for PacifiCorp on the Board.</w:t>
      </w:r>
      <w:r w:rsidR="002D141D">
        <w:t xml:space="preserve"> </w:t>
      </w:r>
      <w:r w:rsidRPr="00662457">
        <w:t xml:space="preserve"> The </w:t>
      </w:r>
      <w:r w:rsidR="002D141D">
        <w:t>A</w:t>
      </w:r>
      <w:r w:rsidRPr="00662457">
        <w:t>greement has a term of 10 years.</w:t>
      </w:r>
      <w:r w:rsidR="002D141D">
        <w:t xml:space="preserve">  </w:t>
      </w:r>
      <w:r w:rsidR="00A7341D">
        <w:t xml:space="preserve">Entering into the Agreement is in the public interest because </w:t>
      </w:r>
      <w:r w:rsidR="002D141D">
        <w:t xml:space="preserve">it will protect </w:t>
      </w:r>
      <w:r w:rsidR="00A7341D" w:rsidRPr="00A7341D">
        <w:t>PacifiCorp</w:t>
      </w:r>
      <w:r w:rsidR="00A7341D">
        <w:t xml:space="preserve"> </w:t>
      </w:r>
      <w:r w:rsidR="002D141D">
        <w:t xml:space="preserve">from increased share assessment rates and will allow PacifiCorp to have representation on the FCRC Board of Trustees, which will help to ensure that PacifiCorp is able </w:t>
      </w:r>
      <w:r w:rsidR="00A7341D">
        <w:t>to meet its obligation to provide safe and reliable electric service.</w:t>
      </w:r>
      <w:r w:rsidR="00AA69FE">
        <w:t xml:space="preserve">  The Hunter </w:t>
      </w:r>
      <w:r w:rsidR="002D141D">
        <w:t>generating facility</w:t>
      </w:r>
      <w:r w:rsidR="00A7341D">
        <w:t xml:space="preserve"> is</w:t>
      </w:r>
      <w:r w:rsidR="00AA69FE">
        <w:t xml:space="preserve"> not reflected in</w:t>
      </w:r>
      <w:r w:rsidR="00AA69FE" w:rsidRPr="00D5088B">
        <w:t xml:space="preserve"> Washington rates</w:t>
      </w:r>
      <w:r w:rsidR="00AA69FE">
        <w:t xml:space="preserve"> under the West Control Area inter-jurisdictional allocation methodology</w:t>
      </w:r>
      <w:r w:rsidR="00AA69FE" w:rsidRPr="00D5088B">
        <w:t>.  Notwithstanding, the Company is providing this notice out of an abundance of caution to ensure consistent treatment of affiliate contracts under the requirements of RCW 80.16.</w:t>
      </w:r>
    </w:p>
    <w:p w:rsidR="000630CB" w:rsidRDefault="000630CB" w:rsidP="0035751D">
      <w:pPr>
        <w:rPr>
          <w:szCs w:val="24"/>
        </w:rPr>
      </w:pPr>
    </w:p>
    <w:p w:rsidR="0035751D" w:rsidRDefault="00121CB2" w:rsidP="0035751D">
      <w:r>
        <w:t>Also included with this filing is a notarized verification from Jeff Erb, Assistant General Counsel</w:t>
      </w:r>
      <w:r w:rsidDel="00121CB2">
        <w:t xml:space="preserve"> </w:t>
      </w:r>
      <w:r w:rsidR="0035751D">
        <w:t xml:space="preserve">regarding the </w:t>
      </w:r>
      <w:r w:rsidR="00292EF6">
        <w:rPr>
          <w:rFonts w:ascii="Times New Roman" w:hAnsi="Times New Roman"/>
          <w:szCs w:val="24"/>
        </w:rPr>
        <w:t>Share Assessment</w:t>
      </w:r>
      <w:r w:rsidR="000630CB" w:rsidRPr="000630CB">
        <w:rPr>
          <w:rFonts w:ascii="Times New Roman" w:hAnsi="Times New Roman"/>
          <w:szCs w:val="24"/>
        </w:rPr>
        <w:t xml:space="preserve"> Agreement</w:t>
      </w:r>
      <w:r w:rsidR="0035751D">
        <w:t xml:space="preserve">. </w:t>
      </w:r>
    </w:p>
    <w:p w:rsidR="0035751D" w:rsidRDefault="0035751D" w:rsidP="0035751D">
      <w:pPr>
        <w:jc w:val="both"/>
      </w:pPr>
    </w:p>
    <w:p w:rsidR="00121CB2" w:rsidRPr="005E52F0" w:rsidRDefault="00121CB2" w:rsidP="00121CB2">
      <w:pPr>
        <w:rPr>
          <w:rFonts w:ascii="Times New Roman" w:hAnsi="Times New Roman"/>
          <w:szCs w:val="24"/>
        </w:rPr>
      </w:pPr>
      <w:r w:rsidRPr="005E52F0">
        <w:rPr>
          <w:rFonts w:ascii="Times New Roman" w:hAnsi="Times New Roman"/>
          <w:szCs w:val="24"/>
        </w:rPr>
        <w:t>It is respectfully requested that all formal correspondence and Staff requests regarding this material be addressed to:</w:t>
      </w:r>
    </w:p>
    <w:p w:rsidR="00121CB2" w:rsidRPr="005E52F0" w:rsidRDefault="00121CB2" w:rsidP="00121CB2">
      <w:pPr>
        <w:rPr>
          <w:rFonts w:ascii="Times New Roman" w:hAnsi="Times New Roman"/>
          <w:szCs w:val="24"/>
        </w:rPr>
      </w:pPr>
    </w:p>
    <w:p w:rsidR="00121CB2" w:rsidRPr="005E52F0" w:rsidRDefault="00121CB2" w:rsidP="00121CB2">
      <w:pPr>
        <w:tabs>
          <w:tab w:val="left" w:pos="2880"/>
        </w:tabs>
        <w:ind w:left="720"/>
        <w:rPr>
          <w:rFonts w:ascii="Times New Roman" w:hAnsi="Times New Roman"/>
          <w:szCs w:val="24"/>
        </w:rPr>
      </w:pPr>
      <w:r w:rsidRPr="005E52F0">
        <w:rPr>
          <w:rFonts w:ascii="Times New Roman" w:hAnsi="Times New Roman"/>
          <w:szCs w:val="24"/>
        </w:rPr>
        <w:t xml:space="preserve">By E-Mail (preferred): </w:t>
      </w:r>
      <w:r>
        <w:rPr>
          <w:rFonts w:ascii="Times New Roman" w:hAnsi="Times New Roman"/>
          <w:szCs w:val="24"/>
        </w:rPr>
        <w:tab/>
      </w:r>
      <w:hyperlink r:id="rId8" w:history="1">
        <w:r w:rsidRPr="005E52F0">
          <w:rPr>
            <w:rStyle w:val="Hyperlink"/>
            <w:rFonts w:ascii="Times New Roman" w:hAnsi="Times New Roman"/>
            <w:szCs w:val="24"/>
          </w:rPr>
          <w:t>datarequest@pacificorp.com</w:t>
        </w:r>
      </w:hyperlink>
    </w:p>
    <w:p w:rsidR="00121CB2" w:rsidRPr="005E52F0" w:rsidRDefault="00121CB2" w:rsidP="00121CB2">
      <w:pPr>
        <w:tabs>
          <w:tab w:val="left" w:pos="2880"/>
        </w:tabs>
        <w:ind w:left="720"/>
        <w:rPr>
          <w:rFonts w:ascii="Times New Roman" w:hAnsi="Times New Roman"/>
          <w:szCs w:val="24"/>
        </w:rPr>
      </w:pPr>
    </w:p>
    <w:p w:rsidR="00121CB2" w:rsidRPr="005E52F0" w:rsidRDefault="00121CB2" w:rsidP="00121CB2">
      <w:pPr>
        <w:tabs>
          <w:tab w:val="left" w:pos="2880"/>
        </w:tabs>
        <w:ind w:left="720"/>
        <w:rPr>
          <w:rFonts w:ascii="Times New Roman" w:hAnsi="Times New Roman"/>
          <w:szCs w:val="24"/>
        </w:rPr>
      </w:pPr>
      <w:r w:rsidRPr="005E52F0">
        <w:rPr>
          <w:rFonts w:ascii="Times New Roman" w:hAnsi="Times New Roman"/>
          <w:szCs w:val="24"/>
        </w:rPr>
        <w:t xml:space="preserve">By regular mail: </w:t>
      </w:r>
      <w:r w:rsidRPr="005E52F0">
        <w:rPr>
          <w:rFonts w:ascii="Times New Roman" w:hAnsi="Times New Roman"/>
          <w:szCs w:val="24"/>
        </w:rPr>
        <w:tab/>
      </w:r>
      <w:r>
        <w:rPr>
          <w:rFonts w:ascii="Times New Roman" w:hAnsi="Times New Roman"/>
          <w:szCs w:val="24"/>
        </w:rPr>
        <w:tab/>
      </w:r>
      <w:r w:rsidRPr="005E52F0">
        <w:rPr>
          <w:rFonts w:ascii="Times New Roman" w:hAnsi="Times New Roman"/>
          <w:szCs w:val="24"/>
        </w:rPr>
        <w:t>Data Request Response Center</w:t>
      </w:r>
    </w:p>
    <w:p w:rsidR="00121CB2" w:rsidRPr="005E52F0" w:rsidRDefault="00121CB2" w:rsidP="00121CB2">
      <w:pPr>
        <w:tabs>
          <w:tab w:val="left" w:pos="2880"/>
        </w:tabs>
        <w:ind w:left="720"/>
        <w:rPr>
          <w:rFonts w:ascii="Times New Roman" w:hAnsi="Times New Roman"/>
          <w:szCs w:val="24"/>
        </w:rPr>
      </w:pPr>
      <w:r w:rsidRPr="005E52F0">
        <w:rPr>
          <w:rFonts w:ascii="Times New Roman" w:hAnsi="Times New Roman"/>
          <w:szCs w:val="24"/>
        </w:rPr>
        <w:tab/>
      </w:r>
      <w:r>
        <w:rPr>
          <w:rFonts w:ascii="Times New Roman" w:hAnsi="Times New Roman"/>
          <w:szCs w:val="24"/>
        </w:rPr>
        <w:tab/>
      </w:r>
      <w:r w:rsidRPr="005E52F0">
        <w:rPr>
          <w:rFonts w:ascii="Times New Roman" w:hAnsi="Times New Roman"/>
          <w:szCs w:val="24"/>
        </w:rPr>
        <w:t>PacifiCorp</w:t>
      </w:r>
    </w:p>
    <w:p w:rsidR="00121CB2" w:rsidRPr="005E52F0" w:rsidRDefault="00121CB2" w:rsidP="00121CB2">
      <w:pPr>
        <w:tabs>
          <w:tab w:val="left" w:pos="2880"/>
        </w:tabs>
        <w:ind w:left="720"/>
        <w:rPr>
          <w:rFonts w:ascii="Times New Roman" w:hAnsi="Times New Roman"/>
          <w:szCs w:val="24"/>
        </w:rPr>
      </w:pPr>
      <w:r w:rsidRPr="005E52F0">
        <w:rPr>
          <w:rFonts w:ascii="Times New Roman" w:hAnsi="Times New Roman"/>
          <w:szCs w:val="24"/>
        </w:rPr>
        <w:tab/>
      </w:r>
      <w:r>
        <w:rPr>
          <w:rFonts w:ascii="Times New Roman" w:hAnsi="Times New Roman"/>
          <w:szCs w:val="24"/>
        </w:rPr>
        <w:tab/>
      </w:r>
      <w:r w:rsidRPr="005E52F0">
        <w:rPr>
          <w:rFonts w:ascii="Times New Roman" w:hAnsi="Times New Roman"/>
          <w:szCs w:val="24"/>
        </w:rPr>
        <w:t>825 NE Multnomah Street, Suite 2000</w:t>
      </w:r>
    </w:p>
    <w:p w:rsidR="00121CB2" w:rsidRPr="005E52F0" w:rsidRDefault="00121CB2" w:rsidP="00121CB2">
      <w:pPr>
        <w:tabs>
          <w:tab w:val="left" w:pos="2880"/>
        </w:tabs>
        <w:ind w:left="720"/>
        <w:rPr>
          <w:rFonts w:ascii="Times New Roman" w:hAnsi="Times New Roman"/>
          <w:szCs w:val="24"/>
        </w:rPr>
      </w:pPr>
      <w:r w:rsidRPr="005E52F0">
        <w:rPr>
          <w:rFonts w:ascii="Times New Roman" w:hAnsi="Times New Roman"/>
          <w:szCs w:val="24"/>
        </w:rPr>
        <w:tab/>
      </w:r>
      <w:r>
        <w:rPr>
          <w:rFonts w:ascii="Times New Roman" w:hAnsi="Times New Roman"/>
          <w:szCs w:val="24"/>
        </w:rPr>
        <w:tab/>
      </w:r>
      <w:r w:rsidRPr="005E52F0">
        <w:rPr>
          <w:rFonts w:ascii="Times New Roman" w:hAnsi="Times New Roman"/>
          <w:szCs w:val="24"/>
        </w:rPr>
        <w:t>Portland, Oregon, 97232</w:t>
      </w:r>
    </w:p>
    <w:p w:rsidR="00121CB2" w:rsidRDefault="00121CB2" w:rsidP="00121CB2"/>
    <w:p w:rsidR="00121CB2" w:rsidRDefault="005051E2" w:rsidP="00121CB2">
      <w:r>
        <w:t>For informal inquiries, please contact</w:t>
      </w:r>
      <w:r w:rsidR="00121CB2">
        <w:t xml:space="preserve"> Ariel Son, Regulatory Projects</w:t>
      </w:r>
      <w:r w:rsidR="00273DF0">
        <w:t xml:space="preserve"> Manager</w:t>
      </w:r>
      <w:r w:rsidR="00121CB2">
        <w:t>, at 503-813-5410.</w:t>
      </w:r>
    </w:p>
    <w:p w:rsidR="00121CB2" w:rsidRDefault="00121CB2" w:rsidP="0035751D"/>
    <w:p w:rsidR="0035751D" w:rsidRDefault="0035751D" w:rsidP="0035751D">
      <w:r>
        <w:t>Sincerely,</w:t>
      </w:r>
    </w:p>
    <w:p w:rsidR="0035751D" w:rsidRDefault="0035751D" w:rsidP="0035751D"/>
    <w:p w:rsidR="0035751D" w:rsidRDefault="0035751D" w:rsidP="0035751D"/>
    <w:p w:rsidR="0035751D" w:rsidRDefault="0035751D" w:rsidP="0035751D"/>
    <w:p w:rsidR="0035751D" w:rsidRDefault="0035751D" w:rsidP="0035751D">
      <w:r>
        <w:t>R. Bryce Dalley</w:t>
      </w:r>
    </w:p>
    <w:p w:rsidR="0035751D" w:rsidRDefault="0035751D" w:rsidP="0035751D">
      <w:r w:rsidRPr="002F36FD">
        <w:t>Vice President, Regulation</w:t>
      </w:r>
    </w:p>
    <w:p w:rsidR="0035751D" w:rsidRDefault="0035751D" w:rsidP="0035751D">
      <w:pPr>
        <w:sectPr w:rsidR="0035751D" w:rsidSect="005051E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864" w:left="1440" w:header="720" w:footer="720" w:gutter="0"/>
          <w:cols w:space="720"/>
          <w:titlePg/>
          <w:docGrid w:linePitch="360"/>
        </w:sectPr>
      </w:pPr>
      <w:r>
        <w:t>Enclosure</w:t>
      </w:r>
      <w:r w:rsidR="005051E2">
        <w:t>s</w:t>
      </w:r>
    </w:p>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Pr>
        <w:jc w:val="center"/>
        <w:rPr>
          <w:b/>
          <w:szCs w:val="24"/>
        </w:rPr>
      </w:pPr>
      <w:smartTag w:uri="urn:schemas-microsoft-com:office:smarttags" w:element="State">
        <w:smartTag w:uri="urn:schemas-microsoft-com:office:smarttags" w:element="place">
          <w:r>
            <w:rPr>
              <w:b/>
              <w:szCs w:val="24"/>
            </w:rPr>
            <w:t>WASHINGTON</w:t>
          </w:r>
        </w:smartTag>
      </w:smartTag>
      <w:r>
        <w:rPr>
          <w:b/>
          <w:szCs w:val="24"/>
        </w:rPr>
        <w:t xml:space="preserve"> AFFILIATED INTEREST FILING</w:t>
      </w:r>
    </w:p>
    <w:p w:rsidR="0035751D" w:rsidRDefault="0035751D" w:rsidP="0035751D">
      <w:pPr>
        <w:jc w:val="center"/>
        <w:rPr>
          <w:b/>
          <w:szCs w:val="24"/>
        </w:rPr>
      </w:pPr>
    </w:p>
    <w:p w:rsidR="0035751D" w:rsidRDefault="00B91DAA" w:rsidP="0035751D">
      <w:pPr>
        <w:jc w:val="center"/>
        <w:rPr>
          <w:b/>
          <w:szCs w:val="24"/>
        </w:rPr>
      </w:pPr>
      <w:r>
        <w:rPr>
          <w:b/>
          <w:szCs w:val="24"/>
        </w:rPr>
        <w:t>ATTACHMENT A</w:t>
      </w:r>
    </w:p>
    <w:p w:rsidR="00B91DAA" w:rsidRDefault="00B91DAA" w:rsidP="0035751D">
      <w:pPr>
        <w:jc w:val="center"/>
        <w:rPr>
          <w:b/>
          <w:szCs w:val="24"/>
        </w:rPr>
      </w:pPr>
    </w:p>
    <w:p w:rsidR="000630CB" w:rsidRDefault="000630CB" w:rsidP="0035751D">
      <w:pPr>
        <w:jc w:val="center"/>
        <w:rPr>
          <w:b/>
          <w:szCs w:val="24"/>
        </w:rPr>
      </w:pPr>
    </w:p>
    <w:p w:rsidR="0035751D" w:rsidRPr="000630CB" w:rsidRDefault="002D141D" w:rsidP="000630CB">
      <w:pPr>
        <w:jc w:val="center"/>
        <w:rPr>
          <w:rFonts w:ascii="Times New Roman Bold" w:hAnsi="Times New Roman Bold"/>
          <w:b/>
          <w:caps/>
        </w:rPr>
      </w:pPr>
      <w:r>
        <w:rPr>
          <w:rFonts w:ascii="Times New Roman Bold" w:hAnsi="Times New Roman Bold"/>
          <w:b/>
          <w:caps/>
          <w:szCs w:val="24"/>
        </w:rPr>
        <w:t>share assessment</w:t>
      </w:r>
      <w:r w:rsidR="000630CB" w:rsidRPr="000630CB">
        <w:rPr>
          <w:rFonts w:ascii="Times New Roman Bold" w:hAnsi="Times New Roman Bold"/>
          <w:b/>
          <w:caps/>
          <w:szCs w:val="24"/>
        </w:rPr>
        <w:t xml:space="preserve"> Agreement</w:t>
      </w:r>
    </w:p>
    <w:p w:rsidR="0035751D" w:rsidRDefault="0035751D" w:rsidP="0035751D"/>
    <w:p w:rsidR="0035751D" w:rsidRDefault="0035751D" w:rsidP="0035751D"/>
    <w:p w:rsidR="0035751D" w:rsidRDefault="0035751D" w:rsidP="0035751D"/>
    <w:p w:rsidR="00B91DAA" w:rsidRDefault="00B91DAA" w:rsidP="0035751D">
      <w:pPr>
        <w:sectPr w:rsidR="00B91DAA" w:rsidSect="004A3B96">
          <w:headerReference w:type="default" r:id="rId15"/>
          <w:footerReference w:type="default" r:id="rId16"/>
          <w:footerReference w:type="first" r:id="rId17"/>
          <w:pgSz w:w="12240" w:h="15840"/>
          <w:pgMar w:top="1440" w:right="1800" w:bottom="1008" w:left="1800" w:header="720" w:footer="720" w:gutter="0"/>
          <w:cols w:space="720"/>
          <w:titlePg/>
          <w:docGrid w:linePitch="360"/>
        </w:sect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smartTag w:uri="urn:schemas-microsoft-com:office:smarttags" w:element="State">
        <w:smartTag w:uri="urn:schemas-microsoft-com:office:smarttags" w:element="place">
          <w:r>
            <w:rPr>
              <w:b/>
            </w:rPr>
            <w:t>WASHINGTON</w:t>
          </w:r>
        </w:smartTag>
      </w:smartTag>
      <w:r>
        <w:rPr>
          <w:b/>
        </w:rPr>
        <w:t xml:space="preserve"> AFFILIATED INTEREST FILING</w:t>
      </w: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r>
        <w:rPr>
          <w:b/>
        </w:rPr>
        <w:t>VERIFICATION</w:t>
      </w: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r>
        <w:rPr>
          <w:b/>
        </w:rPr>
        <w:br w:type="page"/>
      </w:r>
    </w:p>
    <w:p w:rsidR="0035751D" w:rsidRDefault="0035751D" w:rsidP="0035751D">
      <w:pPr>
        <w:jc w:val="center"/>
        <w:rPr>
          <w:b/>
        </w:rPr>
      </w:pPr>
    </w:p>
    <w:p w:rsidR="0035751D" w:rsidRDefault="0035751D" w:rsidP="0035751D">
      <w:pPr>
        <w:jc w:val="center"/>
        <w:rPr>
          <w:b/>
        </w:rPr>
      </w:pPr>
      <w:r>
        <w:rPr>
          <w:b/>
        </w:rPr>
        <w:t>VERIFICATION</w:t>
      </w:r>
    </w:p>
    <w:p w:rsidR="0035751D" w:rsidRDefault="0035751D" w:rsidP="0035751D">
      <w:pPr>
        <w:jc w:val="center"/>
        <w:rPr>
          <w:b/>
        </w:rPr>
      </w:pPr>
    </w:p>
    <w:p w:rsidR="0035751D" w:rsidRDefault="00FD5005" w:rsidP="0035751D">
      <w:r>
        <w:t xml:space="preserve">I, Jeffery B. Erb, am Assistant General Counsel of Pacific Power </w:t>
      </w:r>
      <w:r w:rsidR="0035751D">
        <w:t xml:space="preserve">and am authorized to make this verification on its behalf.  Based on my personal knowledge about the attached </w:t>
      </w:r>
      <w:r w:rsidR="002D141D">
        <w:rPr>
          <w:rFonts w:ascii="Times New Roman" w:hAnsi="Times New Roman"/>
          <w:szCs w:val="24"/>
        </w:rPr>
        <w:t>Share Assessment</w:t>
      </w:r>
      <w:r w:rsidR="000630CB" w:rsidRPr="000630CB">
        <w:rPr>
          <w:rFonts w:ascii="Times New Roman" w:hAnsi="Times New Roman"/>
          <w:szCs w:val="24"/>
        </w:rPr>
        <w:t xml:space="preserve"> Agreement</w:t>
      </w:r>
      <w:r w:rsidR="0035751D" w:rsidRPr="00312CD1">
        <w:t>,</w:t>
      </w:r>
      <w:r w:rsidR="00B91DAA" w:rsidRPr="00312CD1">
        <w:t xml:space="preserve"> </w:t>
      </w:r>
      <w:r w:rsidR="0035751D" w:rsidRPr="00312CD1">
        <w:t xml:space="preserve">I verify that the </w:t>
      </w:r>
      <w:r w:rsidR="002D141D">
        <w:rPr>
          <w:rFonts w:ascii="Times New Roman" w:hAnsi="Times New Roman"/>
          <w:szCs w:val="24"/>
        </w:rPr>
        <w:t>Share Assessment</w:t>
      </w:r>
      <w:r w:rsidR="000630CB" w:rsidRPr="000630CB">
        <w:rPr>
          <w:rFonts w:ascii="Times New Roman" w:hAnsi="Times New Roman"/>
          <w:szCs w:val="24"/>
        </w:rPr>
        <w:t xml:space="preserve"> Agreement</w:t>
      </w:r>
      <w:r w:rsidR="00B91DAA">
        <w:t xml:space="preserve"> </w:t>
      </w:r>
      <w:r>
        <w:t>is a</w:t>
      </w:r>
      <w:r w:rsidR="0035751D">
        <w:t xml:space="preserve"> true and accurate </w:t>
      </w:r>
      <w:r>
        <w:t xml:space="preserve">copy </w:t>
      </w:r>
      <w:r w:rsidR="0035751D">
        <w:t>of the original.</w:t>
      </w:r>
    </w:p>
    <w:p w:rsidR="0035751D" w:rsidRDefault="0035751D" w:rsidP="0035751D"/>
    <w:p w:rsidR="0035751D" w:rsidRDefault="0035751D" w:rsidP="0035751D"/>
    <w:p w:rsidR="0035751D" w:rsidRDefault="0035751D" w:rsidP="0035751D">
      <w:r>
        <w:t>I declare upon the penalty of perjury, that the foregoing is true and correct.</w:t>
      </w:r>
    </w:p>
    <w:p w:rsidR="0035751D" w:rsidRDefault="0035751D" w:rsidP="0035751D"/>
    <w:p w:rsidR="0035751D" w:rsidRDefault="0035751D" w:rsidP="0035751D"/>
    <w:p w:rsidR="0035751D" w:rsidRDefault="0035751D" w:rsidP="0035751D">
      <w:r>
        <w:t xml:space="preserve">Executed on </w:t>
      </w:r>
      <w:r w:rsidR="00FD7B62">
        <w:t>April 14,</w:t>
      </w:r>
      <w:r>
        <w:t xml:space="preserve"> 201</w:t>
      </w:r>
      <w:r w:rsidR="00312CD1">
        <w:t>6</w:t>
      </w:r>
      <w:r>
        <w:t xml:space="preserve"> at Portland, Oregon. </w:t>
      </w:r>
    </w:p>
    <w:p w:rsidR="0035751D" w:rsidRDefault="0035751D" w:rsidP="0035751D"/>
    <w:p w:rsidR="0035751D" w:rsidRDefault="0035751D" w:rsidP="0035751D"/>
    <w:p w:rsidR="0035751D" w:rsidRDefault="0035751D" w:rsidP="0035751D">
      <w:pPr>
        <w:jc w:val="right"/>
      </w:pPr>
    </w:p>
    <w:p w:rsidR="0035751D" w:rsidRDefault="0035751D" w:rsidP="0035751D">
      <w:pPr>
        <w:jc w:val="right"/>
      </w:pPr>
      <w:r>
        <w:t>____________________________________</w:t>
      </w:r>
    </w:p>
    <w:p w:rsidR="00FD5005" w:rsidRDefault="00FD5005" w:rsidP="00FD5005">
      <w:pPr>
        <w:jc w:val="right"/>
      </w:pPr>
      <w:r>
        <w:t>Jeffery B. Erb</w:t>
      </w:r>
      <w:r>
        <w:tab/>
      </w:r>
      <w:r>
        <w:tab/>
      </w:r>
      <w:r>
        <w:tab/>
      </w:r>
      <w:r>
        <w:tab/>
      </w:r>
      <w:r>
        <w:tab/>
      </w:r>
    </w:p>
    <w:p w:rsidR="00FD5005" w:rsidRDefault="00FD5005" w:rsidP="00FD5005">
      <w:pPr>
        <w:ind w:left="3600" w:firstLine="720"/>
      </w:pPr>
      <w:r>
        <w:t>Assistant General Counsel</w:t>
      </w:r>
    </w:p>
    <w:p w:rsidR="00FD5005" w:rsidRDefault="00FD5005" w:rsidP="00FD5005">
      <w:pPr>
        <w:ind w:left="3600" w:firstLine="720"/>
      </w:pPr>
      <w:r>
        <w:t>Pacific Power</w:t>
      </w:r>
    </w:p>
    <w:p w:rsidR="0035751D" w:rsidRDefault="0035751D" w:rsidP="0035751D">
      <w:pPr>
        <w:ind w:left="3600" w:firstLine="720"/>
      </w:pPr>
    </w:p>
    <w:p w:rsidR="0035751D" w:rsidRDefault="0035751D" w:rsidP="0035751D"/>
    <w:p w:rsidR="0035751D" w:rsidRDefault="0035751D" w:rsidP="0035751D">
      <w:r>
        <w:t xml:space="preserve">Subscribed and sworn to me on this </w:t>
      </w:r>
      <w:r w:rsidR="00FD7B62">
        <w:t>14</w:t>
      </w:r>
      <w:r w:rsidR="00FD7B62" w:rsidRPr="00FD7B62">
        <w:rPr>
          <w:vertAlign w:val="superscript"/>
        </w:rPr>
        <w:t>th</w:t>
      </w:r>
      <w:r>
        <w:t xml:space="preserve"> day of </w:t>
      </w:r>
      <w:r w:rsidR="00A7341D">
        <w:t>April</w:t>
      </w:r>
      <w:r w:rsidR="00FD5005">
        <w:t xml:space="preserve">, </w:t>
      </w:r>
      <w:r>
        <w:t>201</w:t>
      </w:r>
      <w:r w:rsidR="00312CD1">
        <w:t>6</w:t>
      </w:r>
      <w:r>
        <w:t>.</w:t>
      </w:r>
    </w:p>
    <w:p w:rsidR="0035751D" w:rsidRDefault="0035751D" w:rsidP="0035751D"/>
    <w:p w:rsidR="0035751D" w:rsidRDefault="0035751D" w:rsidP="0035751D"/>
    <w:p w:rsidR="0035751D" w:rsidRDefault="0035751D" w:rsidP="0035751D"/>
    <w:p w:rsidR="0035751D" w:rsidRDefault="0035751D" w:rsidP="0035751D">
      <w:pPr>
        <w:jc w:val="right"/>
      </w:pPr>
      <w:r>
        <w:t>____________________________________</w:t>
      </w:r>
    </w:p>
    <w:p w:rsidR="0035751D" w:rsidRDefault="0035751D" w:rsidP="0035751D">
      <w:pPr>
        <w:jc w:val="right"/>
      </w:pPr>
      <w:r w:rsidRPr="00F212BD">
        <w:t xml:space="preserve">Notary Public for </w:t>
      </w:r>
      <w:smartTag w:uri="urn:schemas-microsoft-com:office:smarttags" w:element="State">
        <w:smartTag w:uri="urn:schemas-microsoft-com:office:smarttags" w:element="place">
          <w:r w:rsidRPr="00F212BD">
            <w:t>Oregon</w:t>
          </w:r>
        </w:smartTag>
      </w:smartTag>
      <w:r>
        <w:tab/>
      </w:r>
      <w:r>
        <w:tab/>
      </w:r>
      <w:r>
        <w:tab/>
      </w:r>
    </w:p>
    <w:p w:rsidR="0035751D" w:rsidRDefault="0035751D" w:rsidP="0035751D">
      <w:pPr>
        <w:jc w:val="both"/>
        <w:rPr>
          <w:b/>
        </w:rPr>
      </w:pPr>
      <w:r>
        <w:t>My Commission expires: _______________</w:t>
      </w:r>
    </w:p>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08325B" w:rsidRDefault="008C7EC6"/>
    <w:sectPr w:rsidR="0008325B" w:rsidSect="004A3B96">
      <w:pgSz w:w="12240" w:h="15840"/>
      <w:pgMar w:top="1440" w:right="1800" w:bottom="1008"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7F7" w:rsidRDefault="00AF77F7" w:rsidP="00DE0AD4">
      <w:r>
        <w:separator/>
      </w:r>
    </w:p>
  </w:endnote>
  <w:endnote w:type="continuationSeparator" w:id="0">
    <w:p w:rsidR="00AF77F7" w:rsidRDefault="00AF77F7" w:rsidP="00DE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EC6" w:rsidRDefault="008C7E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EC6" w:rsidRDefault="008C7E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EC6" w:rsidRDefault="008C7EC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B96" w:rsidRDefault="008C7EC6">
    <w:pPr>
      <w:pStyle w:val="Footer"/>
      <w:jc w:val="right"/>
    </w:pPr>
  </w:p>
  <w:p w:rsidR="004A3B96" w:rsidRDefault="008C7EC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B96" w:rsidRDefault="008C7E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7F7" w:rsidRDefault="00AF77F7" w:rsidP="00DE0AD4">
      <w:r>
        <w:separator/>
      </w:r>
    </w:p>
  </w:footnote>
  <w:footnote w:type="continuationSeparator" w:id="0">
    <w:p w:rsidR="00AF77F7" w:rsidRDefault="00AF77F7" w:rsidP="00DE0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EC6" w:rsidRDefault="008C7E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B96" w:rsidRDefault="00C44436">
    <w:pPr>
      <w:pStyle w:val="Header"/>
    </w:pPr>
    <w:r>
      <w:t>Washington Utilities and Transportation Commission</w:t>
    </w:r>
  </w:p>
  <w:p w:rsidR="00F5644E" w:rsidRDefault="00FD7B62">
    <w:pPr>
      <w:pStyle w:val="Header"/>
    </w:pPr>
    <w:r>
      <w:t>April 14</w:t>
    </w:r>
    <w:r w:rsidR="00273DF0">
      <w:t>, 2016</w:t>
    </w:r>
  </w:p>
  <w:p w:rsidR="00F5644E" w:rsidRDefault="00C44436">
    <w:pPr>
      <w:pStyle w:val="Header"/>
    </w:pPr>
    <w:r>
      <w:t>Page 2</w:t>
    </w:r>
  </w:p>
  <w:p w:rsidR="005E1AC2" w:rsidRDefault="008C7E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EC6" w:rsidRDefault="008C7EC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B96" w:rsidRDefault="008C7E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51D"/>
    <w:rsid w:val="000630CB"/>
    <w:rsid w:val="001023E8"/>
    <w:rsid w:val="00121CB2"/>
    <w:rsid w:val="00176545"/>
    <w:rsid w:val="001E6522"/>
    <w:rsid w:val="00226238"/>
    <w:rsid w:val="002266D7"/>
    <w:rsid w:val="00273DF0"/>
    <w:rsid w:val="002915AB"/>
    <w:rsid w:val="00292EF6"/>
    <w:rsid w:val="002B611C"/>
    <w:rsid w:val="002D141D"/>
    <w:rsid w:val="002D529D"/>
    <w:rsid w:val="00312CD1"/>
    <w:rsid w:val="0035751D"/>
    <w:rsid w:val="00374381"/>
    <w:rsid w:val="003C3AEF"/>
    <w:rsid w:val="003D50CB"/>
    <w:rsid w:val="003F58B0"/>
    <w:rsid w:val="00410F76"/>
    <w:rsid w:val="00452813"/>
    <w:rsid w:val="00475DDC"/>
    <w:rsid w:val="004E30A9"/>
    <w:rsid w:val="005051E2"/>
    <w:rsid w:val="0051278C"/>
    <w:rsid w:val="005A7EF7"/>
    <w:rsid w:val="005B2B6D"/>
    <w:rsid w:val="005C4865"/>
    <w:rsid w:val="005C71DD"/>
    <w:rsid w:val="005D0FC7"/>
    <w:rsid w:val="005E3B41"/>
    <w:rsid w:val="006225CD"/>
    <w:rsid w:val="0065170F"/>
    <w:rsid w:val="00662457"/>
    <w:rsid w:val="006B51D7"/>
    <w:rsid w:val="006E2982"/>
    <w:rsid w:val="00702C4F"/>
    <w:rsid w:val="007411B1"/>
    <w:rsid w:val="0076623F"/>
    <w:rsid w:val="007D4D1C"/>
    <w:rsid w:val="007F0AAD"/>
    <w:rsid w:val="007F1E28"/>
    <w:rsid w:val="007F3FFE"/>
    <w:rsid w:val="00807F47"/>
    <w:rsid w:val="008115F8"/>
    <w:rsid w:val="00870212"/>
    <w:rsid w:val="0088084E"/>
    <w:rsid w:val="008C7EC6"/>
    <w:rsid w:val="00963388"/>
    <w:rsid w:val="009D5066"/>
    <w:rsid w:val="00A11EBD"/>
    <w:rsid w:val="00A36344"/>
    <w:rsid w:val="00A7341D"/>
    <w:rsid w:val="00AA69FE"/>
    <w:rsid w:val="00AC42A8"/>
    <w:rsid w:val="00AE5349"/>
    <w:rsid w:val="00AF77F7"/>
    <w:rsid w:val="00B16873"/>
    <w:rsid w:val="00B91DAA"/>
    <w:rsid w:val="00BF4023"/>
    <w:rsid w:val="00C16835"/>
    <w:rsid w:val="00C44436"/>
    <w:rsid w:val="00C64319"/>
    <w:rsid w:val="00C65991"/>
    <w:rsid w:val="00CB3A84"/>
    <w:rsid w:val="00CD4AD4"/>
    <w:rsid w:val="00D14B02"/>
    <w:rsid w:val="00D5088B"/>
    <w:rsid w:val="00DC6F22"/>
    <w:rsid w:val="00DE0AD4"/>
    <w:rsid w:val="00DE1E73"/>
    <w:rsid w:val="00DE3DCB"/>
    <w:rsid w:val="00E03C16"/>
    <w:rsid w:val="00E776C5"/>
    <w:rsid w:val="00E92663"/>
    <w:rsid w:val="00EE06F9"/>
    <w:rsid w:val="00EF7F72"/>
    <w:rsid w:val="00F1069E"/>
    <w:rsid w:val="00F34F59"/>
    <w:rsid w:val="00F425FC"/>
    <w:rsid w:val="00FD5005"/>
    <w:rsid w:val="00FD7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51D"/>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51D"/>
    <w:pPr>
      <w:tabs>
        <w:tab w:val="center" w:pos="4680"/>
        <w:tab w:val="right" w:pos="9360"/>
      </w:tabs>
    </w:pPr>
  </w:style>
  <w:style w:type="character" w:customStyle="1" w:styleId="HeaderChar">
    <w:name w:val="Header Char"/>
    <w:basedOn w:val="DefaultParagraphFont"/>
    <w:link w:val="Header"/>
    <w:uiPriority w:val="99"/>
    <w:rsid w:val="0035751D"/>
    <w:rPr>
      <w:rFonts w:ascii="Times" w:eastAsia="Times" w:hAnsi="Times" w:cs="Times New Roman"/>
      <w:sz w:val="24"/>
      <w:szCs w:val="20"/>
    </w:rPr>
  </w:style>
  <w:style w:type="paragraph" w:styleId="Footer">
    <w:name w:val="footer"/>
    <w:basedOn w:val="Normal"/>
    <w:link w:val="FooterChar"/>
    <w:uiPriority w:val="99"/>
    <w:unhideWhenUsed/>
    <w:rsid w:val="0035751D"/>
    <w:pPr>
      <w:tabs>
        <w:tab w:val="center" w:pos="4680"/>
        <w:tab w:val="right" w:pos="9360"/>
      </w:tabs>
    </w:pPr>
  </w:style>
  <w:style w:type="character" w:customStyle="1" w:styleId="FooterChar">
    <w:name w:val="Footer Char"/>
    <w:basedOn w:val="DefaultParagraphFont"/>
    <w:link w:val="Footer"/>
    <w:uiPriority w:val="99"/>
    <w:rsid w:val="0035751D"/>
    <w:rPr>
      <w:rFonts w:ascii="Times" w:eastAsia="Times" w:hAnsi="Times" w:cs="Times New Roman"/>
      <w:sz w:val="24"/>
      <w:szCs w:val="20"/>
    </w:rPr>
  </w:style>
  <w:style w:type="paragraph" w:styleId="BalloonText">
    <w:name w:val="Balloon Text"/>
    <w:basedOn w:val="Normal"/>
    <w:link w:val="BalloonTextChar"/>
    <w:uiPriority w:val="99"/>
    <w:semiHidden/>
    <w:unhideWhenUsed/>
    <w:rsid w:val="00DE3DCB"/>
    <w:rPr>
      <w:rFonts w:ascii="Tahoma" w:hAnsi="Tahoma" w:cs="Tahoma"/>
      <w:sz w:val="16"/>
      <w:szCs w:val="16"/>
    </w:rPr>
  </w:style>
  <w:style w:type="character" w:customStyle="1" w:styleId="BalloonTextChar">
    <w:name w:val="Balloon Text Char"/>
    <w:basedOn w:val="DefaultParagraphFont"/>
    <w:link w:val="BalloonText"/>
    <w:uiPriority w:val="99"/>
    <w:semiHidden/>
    <w:rsid w:val="00DE3DCB"/>
    <w:rPr>
      <w:rFonts w:ascii="Tahoma" w:eastAsia="Times" w:hAnsi="Tahoma" w:cs="Tahoma"/>
      <w:sz w:val="16"/>
      <w:szCs w:val="16"/>
    </w:rPr>
  </w:style>
  <w:style w:type="character" w:styleId="CommentReference">
    <w:name w:val="annotation reference"/>
    <w:basedOn w:val="DefaultParagraphFont"/>
    <w:uiPriority w:val="99"/>
    <w:semiHidden/>
    <w:unhideWhenUsed/>
    <w:rsid w:val="009D5066"/>
    <w:rPr>
      <w:sz w:val="16"/>
      <w:szCs w:val="16"/>
    </w:rPr>
  </w:style>
  <w:style w:type="paragraph" w:styleId="CommentText">
    <w:name w:val="annotation text"/>
    <w:basedOn w:val="Normal"/>
    <w:link w:val="CommentTextChar"/>
    <w:uiPriority w:val="99"/>
    <w:semiHidden/>
    <w:unhideWhenUsed/>
    <w:rsid w:val="009D5066"/>
    <w:rPr>
      <w:sz w:val="20"/>
    </w:rPr>
  </w:style>
  <w:style w:type="character" w:customStyle="1" w:styleId="CommentTextChar">
    <w:name w:val="Comment Text Char"/>
    <w:basedOn w:val="DefaultParagraphFont"/>
    <w:link w:val="CommentText"/>
    <w:uiPriority w:val="99"/>
    <w:semiHidden/>
    <w:rsid w:val="009D5066"/>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9D5066"/>
    <w:rPr>
      <w:b/>
      <w:bCs/>
    </w:rPr>
  </w:style>
  <w:style w:type="character" w:customStyle="1" w:styleId="CommentSubjectChar">
    <w:name w:val="Comment Subject Char"/>
    <w:basedOn w:val="CommentTextChar"/>
    <w:link w:val="CommentSubject"/>
    <w:uiPriority w:val="99"/>
    <w:semiHidden/>
    <w:rsid w:val="009D5066"/>
    <w:rPr>
      <w:rFonts w:ascii="Times" w:eastAsia="Times" w:hAnsi="Times" w:cs="Times New Roman"/>
      <w:b/>
      <w:bCs/>
      <w:sz w:val="20"/>
      <w:szCs w:val="20"/>
    </w:rPr>
  </w:style>
  <w:style w:type="character" w:styleId="Hyperlink">
    <w:name w:val="Hyperlink"/>
    <w:basedOn w:val="DefaultParagraphFont"/>
    <w:rsid w:val="00121CB2"/>
    <w:rPr>
      <w:color w:val="0000FF"/>
      <w:u w:val="single"/>
    </w:rPr>
  </w:style>
  <w:style w:type="paragraph" w:styleId="Revision">
    <w:name w:val="Revision"/>
    <w:hidden/>
    <w:uiPriority w:val="99"/>
    <w:semiHidden/>
    <w:rsid w:val="003D50CB"/>
    <w:pPr>
      <w:spacing w:after="0" w:line="240" w:lineRule="auto"/>
    </w:pPr>
    <w:rPr>
      <w:rFonts w:ascii="Times" w:eastAsia="Times" w:hAnsi="Times" w:cs="Times New Roman"/>
      <w:sz w:val="24"/>
      <w:szCs w:val="20"/>
    </w:rPr>
  </w:style>
  <w:style w:type="paragraph" w:styleId="NormalWeb">
    <w:name w:val="Normal (Web)"/>
    <w:basedOn w:val="Normal"/>
    <w:uiPriority w:val="99"/>
    <w:unhideWhenUsed/>
    <w:rsid w:val="00662457"/>
    <w:pPr>
      <w:spacing w:before="100" w:beforeAutospacing="1" w:after="100" w:afterAutospacing="1"/>
    </w:pPr>
    <w:rPr>
      <w:rFonts w:ascii="Times New Roman" w:eastAsia="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51D"/>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51D"/>
    <w:pPr>
      <w:tabs>
        <w:tab w:val="center" w:pos="4680"/>
        <w:tab w:val="right" w:pos="9360"/>
      </w:tabs>
    </w:pPr>
  </w:style>
  <w:style w:type="character" w:customStyle="1" w:styleId="HeaderChar">
    <w:name w:val="Header Char"/>
    <w:basedOn w:val="DefaultParagraphFont"/>
    <w:link w:val="Header"/>
    <w:uiPriority w:val="99"/>
    <w:rsid w:val="0035751D"/>
    <w:rPr>
      <w:rFonts w:ascii="Times" w:eastAsia="Times" w:hAnsi="Times" w:cs="Times New Roman"/>
      <w:sz w:val="24"/>
      <w:szCs w:val="20"/>
    </w:rPr>
  </w:style>
  <w:style w:type="paragraph" w:styleId="Footer">
    <w:name w:val="footer"/>
    <w:basedOn w:val="Normal"/>
    <w:link w:val="FooterChar"/>
    <w:uiPriority w:val="99"/>
    <w:unhideWhenUsed/>
    <w:rsid w:val="0035751D"/>
    <w:pPr>
      <w:tabs>
        <w:tab w:val="center" w:pos="4680"/>
        <w:tab w:val="right" w:pos="9360"/>
      </w:tabs>
    </w:pPr>
  </w:style>
  <w:style w:type="character" w:customStyle="1" w:styleId="FooterChar">
    <w:name w:val="Footer Char"/>
    <w:basedOn w:val="DefaultParagraphFont"/>
    <w:link w:val="Footer"/>
    <w:uiPriority w:val="99"/>
    <w:rsid w:val="0035751D"/>
    <w:rPr>
      <w:rFonts w:ascii="Times" w:eastAsia="Times" w:hAnsi="Times" w:cs="Times New Roman"/>
      <w:sz w:val="24"/>
      <w:szCs w:val="20"/>
    </w:rPr>
  </w:style>
  <w:style w:type="paragraph" w:styleId="BalloonText">
    <w:name w:val="Balloon Text"/>
    <w:basedOn w:val="Normal"/>
    <w:link w:val="BalloonTextChar"/>
    <w:uiPriority w:val="99"/>
    <w:semiHidden/>
    <w:unhideWhenUsed/>
    <w:rsid w:val="00DE3DCB"/>
    <w:rPr>
      <w:rFonts w:ascii="Tahoma" w:hAnsi="Tahoma" w:cs="Tahoma"/>
      <w:sz w:val="16"/>
      <w:szCs w:val="16"/>
    </w:rPr>
  </w:style>
  <w:style w:type="character" w:customStyle="1" w:styleId="BalloonTextChar">
    <w:name w:val="Balloon Text Char"/>
    <w:basedOn w:val="DefaultParagraphFont"/>
    <w:link w:val="BalloonText"/>
    <w:uiPriority w:val="99"/>
    <w:semiHidden/>
    <w:rsid w:val="00DE3DCB"/>
    <w:rPr>
      <w:rFonts w:ascii="Tahoma" w:eastAsia="Times" w:hAnsi="Tahoma" w:cs="Tahoma"/>
      <w:sz w:val="16"/>
      <w:szCs w:val="16"/>
    </w:rPr>
  </w:style>
  <w:style w:type="character" w:styleId="CommentReference">
    <w:name w:val="annotation reference"/>
    <w:basedOn w:val="DefaultParagraphFont"/>
    <w:uiPriority w:val="99"/>
    <w:semiHidden/>
    <w:unhideWhenUsed/>
    <w:rsid w:val="009D5066"/>
    <w:rPr>
      <w:sz w:val="16"/>
      <w:szCs w:val="16"/>
    </w:rPr>
  </w:style>
  <w:style w:type="paragraph" w:styleId="CommentText">
    <w:name w:val="annotation text"/>
    <w:basedOn w:val="Normal"/>
    <w:link w:val="CommentTextChar"/>
    <w:uiPriority w:val="99"/>
    <w:semiHidden/>
    <w:unhideWhenUsed/>
    <w:rsid w:val="009D5066"/>
    <w:rPr>
      <w:sz w:val="20"/>
    </w:rPr>
  </w:style>
  <w:style w:type="character" w:customStyle="1" w:styleId="CommentTextChar">
    <w:name w:val="Comment Text Char"/>
    <w:basedOn w:val="DefaultParagraphFont"/>
    <w:link w:val="CommentText"/>
    <w:uiPriority w:val="99"/>
    <w:semiHidden/>
    <w:rsid w:val="009D5066"/>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9D5066"/>
    <w:rPr>
      <w:b/>
      <w:bCs/>
    </w:rPr>
  </w:style>
  <w:style w:type="character" w:customStyle="1" w:styleId="CommentSubjectChar">
    <w:name w:val="Comment Subject Char"/>
    <w:basedOn w:val="CommentTextChar"/>
    <w:link w:val="CommentSubject"/>
    <w:uiPriority w:val="99"/>
    <w:semiHidden/>
    <w:rsid w:val="009D5066"/>
    <w:rPr>
      <w:rFonts w:ascii="Times" w:eastAsia="Times" w:hAnsi="Times" w:cs="Times New Roman"/>
      <w:b/>
      <w:bCs/>
      <w:sz w:val="20"/>
      <w:szCs w:val="20"/>
    </w:rPr>
  </w:style>
  <w:style w:type="character" w:styleId="Hyperlink">
    <w:name w:val="Hyperlink"/>
    <w:basedOn w:val="DefaultParagraphFont"/>
    <w:rsid w:val="00121CB2"/>
    <w:rPr>
      <w:color w:val="0000FF"/>
      <w:u w:val="single"/>
    </w:rPr>
  </w:style>
  <w:style w:type="paragraph" w:styleId="Revision">
    <w:name w:val="Revision"/>
    <w:hidden/>
    <w:uiPriority w:val="99"/>
    <w:semiHidden/>
    <w:rsid w:val="003D50CB"/>
    <w:pPr>
      <w:spacing w:after="0" w:line="240" w:lineRule="auto"/>
    </w:pPr>
    <w:rPr>
      <w:rFonts w:ascii="Times" w:eastAsia="Times" w:hAnsi="Times" w:cs="Times New Roman"/>
      <w:sz w:val="24"/>
      <w:szCs w:val="20"/>
    </w:rPr>
  </w:style>
  <w:style w:type="paragraph" w:styleId="NormalWeb">
    <w:name w:val="Normal (Web)"/>
    <w:basedOn w:val="Normal"/>
    <w:uiPriority w:val="99"/>
    <w:unhideWhenUsed/>
    <w:rsid w:val="00662457"/>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521633">
      <w:bodyDiv w:val="1"/>
      <w:marLeft w:val="0"/>
      <w:marRight w:val="0"/>
      <w:marTop w:val="0"/>
      <w:marBottom w:val="0"/>
      <w:divBdr>
        <w:top w:val="none" w:sz="0" w:space="0" w:color="auto"/>
        <w:left w:val="none" w:sz="0" w:space="0" w:color="auto"/>
        <w:bottom w:val="none" w:sz="0" w:space="0" w:color="auto"/>
        <w:right w:val="none" w:sz="0" w:space="0" w:color="auto"/>
      </w:divBdr>
      <w:divsChild>
        <w:div w:id="1701395181">
          <w:marLeft w:val="0"/>
          <w:marRight w:val="0"/>
          <w:marTop w:val="0"/>
          <w:marBottom w:val="0"/>
          <w:divBdr>
            <w:top w:val="none" w:sz="0" w:space="0" w:color="auto"/>
            <w:left w:val="none" w:sz="0" w:space="0" w:color="auto"/>
            <w:bottom w:val="none" w:sz="0" w:space="0" w:color="auto"/>
            <w:right w:val="none" w:sz="0" w:space="0" w:color="auto"/>
          </w:divBdr>
          <w:divsChild>
            <w:div w:id="1104424716">
              <w:marLeft w:val="0"/>
              <w:marRight w:val="0"/>
              <w:marTop w:val="0"/>
              <w:marBottom w:val="0"/>
              <w:divBdr>
                <w:top w:val="none" w:sz="0" w:space="0" w:color="auto"/>
                <w:left w:val="none" w:sz="0" w:space="0" w:color="auto"/>
                <w:bottom w:val="none" w:sz="0" w:space="0" w:color="auto"/>
                <w:right w:val="none" w:sz="0" w:space="0" w:color="auto"/>
              </w:divBdr>
              <w:divsChild>
                <w:div w:id="487332500">
                  <w:marLeft w:val="0"/>
                  <w:marRight w:val="0"/>
                  <w:marTop w:val="0"/>
                  <w:marBottom w:val="0"/>
                  <w:divBdr>
                    <w:top w:val="none" w:sz="0" w:space="0" w:color="auto"/>
                    <w:left w:val="none" w:sz="0" w:space="0" w:color="auto"/>
                    <w:bottom w:val="none" w:sz="0" w:space="0" w:color="auto"/>
                    <w:right w:val="none" w:sz="0" w:space="0" w:color="auto"/>
                  </w:divBdr>
                  <w:divsChild>
                    <w:div w:id="2014917843">
                      <w:marLeft w:val="0"/>
                      <w:marRight w:val="0"/>
                      <w:marTop w:val="0"/>
                      <w:marBottom w:val="0"/>
                      <w:divBdr>
                        <w:top w:val="none" w:sz="0" w:space="0" w:color="auto"/>
                        <w:left w:val="none" w:sz="0" w:space="0" w:color="auto"/>
                        <w:bottom w:val="none" w:sz="0" w:space="0" w:color="auto"/>
                        <w:right w:val="none" w:sz="0" w:space="0" w:color="auto"/>
                      </w:divBdr>
                      <w:divsChild>
                        <w:div w:id="179977523">
                          <w:marLeft w:val="0"/>
                          <w:marRight w:val="0"/>
                          <w:marTop w:val="0"/>
                          <w:marBottom w:val="0"/>
                          <w:divBdr>
                            <w:top w:val="none" w:sz="0" w:space="0" w:color="auto"/>
                            <w:left w:val="none" w:sz="0" w:space="0" w:color="auto"/>
                            <w:bottom w:val="none" w:sz="0" w:space="0" w:color="auto"/>
                            <w:right w:val="none" w:sz="0" w:space="0" w:color="auto"/>
                          </w:divBdr>
                          <w:divsChild>
                            <w:div w:id="253318901">
                              <w:marLeft w:val="0"/>
                              <w:marRight w:val="0"/>
                              <w:marTop w:val="0"/>
                              <w:marBottom w:val="0"/>
                              <w:divBdr>
                                <w:top w:val="none" w:sz="0" w:space="0" w:color="auto"/>
                                <w:left w:val="none" w:sz="0" w:space="0" w:color="auto"/>
                                <w:bottom w:val="none" w:sz="0" w:space="0" w:color="auto"/>
                                <w:right w:val="none" w:sz="0" w:space="0" w:color="auto"/>
                              </w:divBdr>
                              <w:divsChild>
                                <w:div w:id="962886637">
                                  <w:marLeft w:val="0"/>
                                  <w:marRight w:val="0"/>
                                  <w:marTop w:val="0"/>
                                  <w:marBottom w:val="0"/>
                                  <w:divBdr>
                                    <w:top w:val="none" w:sz="0" w:space="0" w:color="auto"/>
                                    <w:left w:val="none" w:sz="0" w:space="0" w:color="auto"/>
                                    <w:bottom w:val="none" w:sz="0" w:space="0" w:color="auto"/>
                                    <w:right w:val="none" w:sz="0" w:space="0" w:color="auto"/>
                                  </w:divBdr>
                                  <w:divsChild>
                                    <w:div w:id="1114862361">
                                      <w:marLeft w:val="0"/>
                                      <w:marRight w:val="0"/>
                                      <w:marTop w:val="0"/>
                                      <w:marBottom w:val="0"/>
                                      <w:divBdr>
                                        <w:top w:val="none" w:sz="0" w:space="0" w:color="auto"/>
                                        <w:left w:val="none" w:sz="0" w:space="0" w:color="auto"/>
                                        <w:bottom w:val="none" w:sz="0" w:space="0" w:color="auto"/>
                                        <w:right w:val="none" w:sz="0" w:space="0" w:color="auto"/>
                                      </w:divBdr>
                                      <w:divsChild>
                                        <w:div w:id="1954092405">
                                          <w:marLeft w:val="0"/>
                                          <w:marRight w:val="0"/>
                                          <w:marTop w:val="0"/>
                                          <w:marBottom w:val="0"/>
                                          <w:divBdr>
                                            <w:top w:val="none" w:sz="0" w:space="0" w:color="auto"/>
                                            <w:left w:val="none" w:sz="0" w:space="0" w:color="auto"/>
                                            <w:bottom w:val="none" w:sz="0" w:space="0" w:color="auto"/>
                                            <w:right w:val="none" w:sz="0" w:space="0" w:color="auto"/>
                                          </w:divBdr>
                                          <w:divsChild>
                                            <w:div w:id="448668541">
                                              <w:marLeft w:val="0"/>
                                              <w:marRight w:val="0"/>
                                              <w:marTop w:val="0"/>
                                              <w:marBottom w:val="0"/>
                                              <w:divBdr>
                                                <w:top w:val="none" w:sz="0" w:space="0" w:color="auto"/>
                                                <w:left w:val="none" w:sz="0" w:space="0" w:color="auto"/>
                                                <w:bottom w:val="none" w:sz="0" w:space="0" w:color="auto"/>
                                                <w:right w:val="none" w:sz="0" w:space="0" w:color="auto"/>
                                              </w:divBdr>
                                              <w:divsChild>
                                                <w:div w:id="2111582155">
                                                  <w:marLeft w:val="0"/>
                                                  <w:marRight w:val="0"/>
                                                  <w:marTop w:val="0"/>
                                                  <w:marBottom w:val="0"/>
                                                  <w:divBdr>
                                                    <w:top w:val="none" w:sz="0" w:space="0" w:color="auto"/>
                                                    <w:left w:val="none" w:sz="0" w:space="0" w:color="auto"/>
                                                    <w:bottom w:val="none" w:sz="0" w:space="0" w:color="auto"/>
                                                    <w:right w:val="none" w:sz="0" w:space="0" w:color="auto"/>
                                                  </w:divBdr>
                                                  <w:divsChild>
                                                    <w:div w:id="1933197861">
                                                      <w:marLeft w:val="0"/>
                                                      <w:marRight w:val="0"/>
                                                      <w:marTop w:val="0"/>
                                                      <w:marBottom w:val="0"/>
                                                      <w:divBdr>
                                                        <w:top w:val="none" w:sz="0" w:space="0" w:color="auto"/>
                                                        <w:left w:val="none" w:sz="0" w:space="0" w:color="auto"/>
                                                        <w:bottom w:val="none" w:sz="0" w:space="0" w:color="auto"/>
                                                        <w:right w:val="none" w:sz="0" w:space="0" w:color="auto"/>
                                                      </w:divBdr>
                                                      <w:divsChild>
                                                        <w:div w:id="1055199143">
                                                          <w:marLeft w:val="0"/>
                                                          <w:marRight w:val="0"/>
                                                          <w:marTop w:val="0"/>
                                                          <w:marBottom w:val="0"/>
                                                          <w:divBdr>
                                                            <w:top w:val="none" w:sz="0" w:space="0" w:color="auto"/>
                                                            <w:left w:val="none" w:sz="0" w:space="0" w:color="auto"/>
                                                            <w:bottom w:val="none" w:sz="0" w:space="0" w:color="auto"/>
                                                            <w:right w:val="none" w:sz="0" w:space="0" w:color="auto"/>
                                                          </w:divBdr>
                                                          <w:divsChild>
                                                            <w:div w:id="7190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request@pacificorp.com"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2016-04-14T07:00:00+00:00</OpenedDate>
    <Date1 xmlns="dc463f71-b30c-4ab2-9473-d307f9d35888">2016-04-14T07:00:00+00:00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160423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967C3A257A54A45980F3799EAA2715E" ma:contentTypeVersion="104" ma:contentTypeDescription="" ma:contentTypeScope="" ma:versionID="794a3c51ce0339ba980d36593735968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041C72-C701-4467-B2D8-C8DFCC52E5C5}"/>
</file>

<file path=customXml/itemProps2.xml><?xml version="1.0" encoding="utf-8"?>
<ds:datastoreItem xmlns:ds="http://schemas.openxmlformats.org/officeDocument/2006/customXml" ds:itemID="{97F462A2-A1DC-423A-90B7-B327544F05CA}"/>
</file>

<file path=customXml/itemProps3.xml><?xml version="1.0" encoding="utf-8"?>
<ds:datastoreItem xmlns:ds="http://schemas.openxmlformats.org/officeDocument/2006/customXml" ds:itemID="{40F91FA6-B035-42A9-8831-4E794F2A36FE}"/>
</file>

<file path=customXml/itemProps4.xml><?xml version="1.0" encoding="utf-8"?>
<ds:datastoreItem xmlns:ds="http://schemas.openxmlformats.org/officeDocument/2006/customXml" ds:itemID="{F7623789-092F-46F2-940F-49066D58EB6C}"/>
</file>

<file path=docProps/app.xml><?xml version="1.0" encoding="utf-8"?>
<Properties xmlns="http://schemas.openxmlformats.org/officeDocument/2006/extended-properties" xmlns:vt="http://schemas.openxmlformats.org/officeDocument/2006/docPropsVTypes">
  <Template>Normal.dotm</Template>
  <TotalTime>0</TotalTime>
  <Pages>5</Pages>
  <Words>938</Words>
  <Characters>5350</Characters>
  <Application>Microsoft Office Word</Application>
  <DocSecurity>0</DocSecurity>
  <Lines>44</Lines>
  <Paragraphs>12</Paragraphs>
  <ScaleCrop>false</ScaleCrop>
  <Company/>
  <LinksUpToDate>false</LinksUpToDate>
  <CharactersWithSpaces>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2016-04-14T19:49:00Z</dcterms:created>
  <dcterms:modified xsi:type="dcterms:W3CDTF">2016-04-14T19:49:00Z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0x0101006E56B4D1795A2E4DB2F0B01679ED314A00E967C3A257A54A45980F3799EAA2715E</vt:lpwstr>
  </property>
  <property fmtid="{D5CDD505-2E9C-101B-9397-08002B2CF9AE}" pid="4" name="_docset_NoMedatataSyncRequired">
    <vt:lpwstr>False</vt:lpwstr>
  </property>
</Properties>
</file>