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7540" w14:textId="06839B5A" w:rsidR="00900C34" w:rsidRPr="00134842" w:rsidRDefault="00CD0221" w:rsidP="00900C34">
      <w:pPr>
        <w:tabs>
          <w:tab w:val="right" w:pos="8640"/>
        </w:tabs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C47564" wp14:editId="332AA834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2171700" cy="8686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4756F" w14:textId="77777777" w:rsidR="00666CA8" w:rsidRDefault="00666CA8" w:rsidP="00900C34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 w:val="0"/>
                                <w:szCs w:val="24"/>
                              </w:rPr>
                              <w:t>Onita R. King</w:t>
                            </w:r>
                          </w:p>
                          <w:p w14:paraId="0CC47570" w14:textId="11F174FE" w:rsidR="00C7262B" w:rsidRPr="009162C9" w:rsidRDefault="003575C1" w:rsidP="00900C34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 w:val="18"/>
                                <w:szCs w:val="24"/>
                              </w:rPr>
                              <w:t>Rates and Regulation</w:t>
                            </w:r>
                          </w:p>
                          <w:p w14:paraId="0CC47571" w14:textId="77777777" w:rsidR="00666CA8" w:rsidRPr="00666CA8" w:rsidRDefault="00666CA8" w:rsidP="00900C34">
                            <w:pPr>
                              <w:pStyle w:val="xl31"/>
                              <w:pBdr>
                                <w:left w:val="none" w:sz="0" w:space="0" w:color="auto"/>
                              </w:pBdr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</w:pPr>
                            <w:r w:rsidRPr="00666CA8">
                              <w:rPr>
                                <w:rFonts w:ascii="Arial" w:eastAsia="Times New Roman" w:hAnsi="Arial" w:cs="Arial"/>
                                <w:b w:val="0"/>
                                <w:bCs w:val="0"/>
                                <w:szCs w:val="24"/>
                              </w:rPr>
                              <w:t>Telephone:  503-721-2452</w:t>
                            </w:r>
                          </w:p>
                          <w:p w14:paraId="0CC47572" w14:textId="77777777" w:rsidR="00C7262B" w:rsidRPr="00666CA8" w:rsidRDefault="00C7262B" w:rsidP="00900C34">
                            <w:pPr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666CA8">
                              <w:rPr>
                                <w:rFonts w:cs="Arial"/>
                                <w:bCs/>
                                <w:sz w:val="20"/>
                              </w:rPr>
                              <w:t>Facsimile:  503.721.2516</w:t>
                            </w:r>
                          </w:p>
                          <w:p w14:paraId="0CC47573" w14:textId="77777777" w:rsidR="00666CA8" w:rsidRPr="00666CA8" w:rsidRDefault="00666CA8" w:rsidP="00900C34">
                            <w:pPr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  <w:r w:rsidRPr="00666CA8">
                              <w:rPr>
                                <w:rFonts w:cs="Arial"/>
                                <w:bCs/>
                                <w:sz w:val="20"/>
                              </w:rPr>
                              <w:t>Email:  ork@nwnatural.com</w:t>
                            </w:r>
                          </w:p>
                          <w:p w14:paraId="0CC47574" w14:textId="77777777" w:rsidR="00666CA8" w:rsidRDefault="00666CA8" w:rsidP="00900C34">
                            <w:pPr>
                              <w:rPr>
                                <w:rFonts w:ascii="News Gothic MT" w:hAnsi="News Gothic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47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-18pt;width:171pt;height:6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" stroked="f">
                <v:textbox>
                  <w:txbxContent>
                    <w:p w14:paraId="0CC4756F" w14:textId="77777777" w:rsidR="00666CA8" w:rsidRDefault="00666CA8" w:rsidP="00900C34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Cs w:val="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Cs w:val="0"/>
                          <w:szCs w:val="24"/>
                        </w:rPr>
                        <w:t>Onita R. King</w:t>
                      </w:r>
                    </w:p>
                    <w:p w14:paraId="0CC47570" w14:textId="11F174FE" w:rsidR="00C7262B" w:rsidRPr="009162C9" w:rsidRDefault="003575C1" w:rsidP="00900C34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  <w:sz w:val="18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 w:val="0"/>
                          <w:bCs w:val="0"/>
                          <w:sz w:val="18"/>
                          <w:szCs w:val="24"/>
                        </w:rPr>
                        <w:t>Rates and Regulation</w:t>
                      </w:r>
                    </w:p>
                    <w:p w14:paraId="0CC47571" w14:textId="77777777" w:rsidR="00666CA8" w:rsidRPr="00666CA8" w:rsidRDefault="00666CA8" w:rsidP="00900C34">
                      <w:pPr>
                        <w:pStyle w:val="xl31"/>
                        <w:pBdr>
                          <w:left w:val="none" w:sz="0" w:space="0" w:color="auto"/>
                        </w:pBdr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</w:pPr>
                      <w:r w:rsidRPr="00666CA8">
                        <w:rPr>
                          <w:rFonts w:ascii="Arial" w:eastAsia="Times New Roman" w:hAnsi="Arial" w:cs="Arial"/>
                          <w:b w:val="0"/>
                          <w:bCs w:val="0"/>
                          <w:szCs w:val="24"/>
                        </w:rPr>
                        <w:t>Telephone:  503-721-2452</w:t>
                      </w:r>
                    </w:p>
                    <w:p w14:paraId="0CC47572" w14:textId="77777777" w:rsidR="00C7262B" w:rsidRPr="00666CA8" w:rsidRDefault="00C7262B" w:rsidP="00900C34">
                      <w:pPr>
                        <w:rPr>
                          <w:rFonts w:cs="Arial"/>
                          <w:bCs/>
                          <w:sz w:val="20"/>
                        </w:rPr>
                      </w:pPr>
                      <w:r w:rsidRPr="00666CA8">
                        <w:rPr>
                          <w:rFonts w:cs="Arial"/>
                          <w:bCs/>
                          <w:sz w:val="20"/>
                        </w:rPr>
                        <w:t>Facsimile:  503.721.2516</w:t>
                      </w:r>
                    </w:p>
                    <w:p w14:paraId="0CC47573" w14:textId="77777777" w:rsidR="00666CA8" w:rsidRPr="00666CA8" w:rsidRDefault="00666CA8" w:rsidP="00900C34">
                      <w:pPr>
                        <w:rPr>
                          <w:rFonts w:cs="Arial"/>
                          <w:bCs/>
                          <w:sz w:val="20"/>
                        </w:rPr>
                      </w:pPr>
                      <w:r w:rsidRPr="00666CA8">
                        <w:rPr>
                          <w:rFonts w:cs="Arial"/>
                          <w:bCs/>
                          <w:sz w:val="20"/>
                        </w:rPr>
                        <w:t>Email:  ork@nwnatural.com</w:t>
                      </w:r>
                    </w:p>
                    <w:p w14:paraId="0CC47574" w14:textId="77777777" w:rsidR="00666CA8" w:rsidRDefault="00666CA8" w:rsidP="00900C34">
                      <w:pPr>
                        <w:rPr>
                          <w:rFonts w:ascii="News Gothic MT" w:hAnsi="News Gothic MT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CC47565" wp14:editId="7DE32D0C">
            <wp:simplePos x="0" y="0"/>
            <wp:positionH relativeFrom="column">
              <wp:posOffset>2691765</wp:posOffset>
            </wp:positionH>
            <wp:positionV relativeFrom="paragraph">
              <wp:posOffset>-310515</wp:posOffset>
            </wp:positionV>
            <wp:extent cx="3244850" cy="708660"/>
            <wp:effectExtent l="0" t="0" r="0" b="0"/>
            <wp:wrapTopAndBottom/>
            <wp:docPr id="5" name="Picture 5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47544" w14:textId="77777777" w:rsidR="00F81395" w:rsidRDefault="00F81395" w:rsidP="00355DBE">
      <w:pPr>
        <w:rPr>
          <w:szCs w:val="24"/>
        </w:rPr>
      </w:pPr>
    </w:p>
    <w:p w14:paraId="0CC47545" w14:textId="77777777" w:rsidR="00F81395" w:rsidRPr="00134842" w:rsidRDefault="00F81395" w:rsidP="00355DBE">
      <w:pPr>
        <w:rPr>
          <w:szCs w:val="24"/>
        </w:rPr>
      </w:pPr>
    </w:p>
    <w:p w14:paraId="0CC47546" w14:textId="77777777" w:rsidR="00666CA8" w:rsidRDefault="00666CA8" w:rsidP="00355DBE">
      <w:pPr>
        <w:rPr>
          <w:szCs w:val="24"/>
        </w:rPr>
      </w:pPr>
    </w:p>
    <w:p w14:paraId="0CC47547" w14:textId="25260C0E" w:rsidR="00900C34" w:rsidRPr="00134842" w:rsidRDefault="009162C9" w:rsidP="00355DBE">
      <w:pPr>
        <w:rPr>
          <w:szCs w:val="24"/>
        </w:rPr>
      </w:pPr>
      <w:r>
        <w:rPr>
          <w:szCs w:val="24"/>
        </w:rPr>
        <w:t>February 1</w:t>
      </w:r>
      <w:r w:rsidR="003575C1">
        <w:rPr>
          <w:szCs w:val="24"/>
        </w:rPr>
        <w:t>2</w:t>
      </w:r>
      <w:r w:rsidR="00E57DC5">
        <w:rPr>
          <w:szCs w:val="24"/>
        </w:rPr>
        <w:t>, 201</w:t>
      </w:r>
      <w:r w:rsidR="003575C1">
        <w:rPr>
          <w:szCs w:val="24"/>
        </w:rPr>
        <w:t>6</w:t>
      </w:r>
    </w:p>
    <w:p w14:paraId="0CC47549" w14:textId="77777777" w:rsidR="00900C34" w:rsidRPr="00134842" w:rsidRDefault="00900C34" w:rsidP="00355DBE">
      <w:pPr>
        <w:rPr>
          <w:szCs w:val="24"/>
        </w:rPr>
      </w:pPr>
    </w:p>
    <w:p w14:paraId="0CC4754A" w14:textId="77777777" w:rsidR="00900C34" w:rsidRPr="00134842" w:rsidRDefault="00900C34" w:rsidP="00355DBE">
      <w:pPr>
        <w:rPr>
          <w:szCs w:val="24"/>
        </w:rPr>
      </w:pPr>
      <w:bookmarkStart w:id="0" w:name="_GoBack"/>
      <w:bookmarkEnd w:id="0"/>
    </w:p>
    <w:p w14:paraId="0CC4754B" w14:textId="77777777" w:rsidR="00D51CC9" w:rsidRPr="00134842" w:rsidRDefault="00666CA8" w:rsidP="00D51CC9">
      <w:pPr>
        <w:pStyle w:val="Addresse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Steven </w:t>
      </w:r>
      <w:r w:rsidR="00F81395">
        <w:rPr>
          <w:rFonts w:cs="Arial"/>
          <w:sz w:val="24"/>
          <w:szCs w:val="24"/>
        </w:rPr>
        <w:t xml:space="preserve">V. </w:t>
      </w:r>
      <w:r>
        <w:rPr>
          <w:rFonts w:cs="Arial"/>
          <w:sz w:val="24"/>
          <w:szCs w:val="24"/>
        </w:rPr>
        <w:t>King</w:t>
      </w:r>
      <w:r w:rsidR="00D51CC9" w:rsidRPr="00134842">
        <w:rPr>
          <w:rFonts w:cs="Arial"/>
          <w:sz w:val="24"/>
          <w:szCs w:val="24"/>
        </w:rPr>
        <w:t xml:space="preserve">, Executive Director </w:t>
      </w:r>
      <w:r w:rsidR="00F81395">
        <w:rPr>
          <w:rFonts w:cs="Arial"/>
          <w:sz w:val="24"/>
          <w:szCs w:val="24"/>
        </w:rPr>
        <w:t>and Secretary</w:t>
      </w:r>
    </w:p>
    <w:p w14:paraId="0CC4754C" w14:textId="77777777" w:rsidR="00D51CC9" w:rsidRPr="00134842" w:rsidRDefault="00D51CC9" w:rsidP="00D51CC9">
      <w:pPr>
        <w:pStyle w:val="Addressee"/>
        <w:rPr>
          <w:rFonts w:cs="Arial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134842">
            <w:rPr>
              <w:rFonts w:cs="Arial"/>
              <w:sz w:val="24"/>
              <w:szCs w:val="24"/>
            </w:rPr>
            <w:t>Washington</w:t>
          </w:r>
        </w:smartTag>
      </w:smartTag>
      <w:r w:rsidRPr="00134842">
        <w:rPr>
          <w:rFonts w:cs="Arial"/>
          <w:sz w:val="24"/>
          <w:szCs w:val="24"/>
        </w:rPr>
        <w:t xml:space="preserve"> Utilities and Transportation Commission</w:t>
      </w:r>
    </w:p>
    <w:p w14:paraId="0CC4754D" w14:textId="77777777" w:rsidR="00D51CC9" w:rsidRPr="00134842" w:rsidRDefault="00D51CC9" w:rsidP="00D51CC9">
      <w:pPr>
        <w:rPr>
          <w:rFonts w:cs="Arial"/>
          <w:szCs w:val="24"/>
        </w:rPr>
      </w:pPr>
      <w:r w:rsidRPr="00134842">
        <w:rPr>
          <w:rFonts w:cs="Arial"/>
          <w:szCs w:val="24"/>
        </w:rPr>
        <w:t>1300 S</w:t>
      </w:r>
      <w:r w:rsidR="00F81395">
        <w:rPr>
          <w:rFonts w:cs="Arial"/>
          <w:szCs w:val="24"/>
        </w:rPr>
        <w:t>outh</w:t>
      </w:r>
      <w:r w:rsidRPr="00134842">
        <w:rPr>
          <w:rFonts w:cs="Arial"/>
          <w:szCs w:val="24"/>
        </w:rPr>
        <w:t xml:space="preserve"> Evergreen Park Drive SW</w:t>
      </w:r>
    </w:p>
    <w:p w14:paraId="0CC4754E" w14:textId="77777777" w:rsidR="00D51CC9" w:rsidRPr="00134842" w:rsidRDefault="00D51CC9" w:rsidP="00D51CC9">
      <w:pPr>
        <w:rPr>
          <w:rFonts w:cs="Arial"/>
          <w:szCs w:val="24"/>
        </w:rPr>
      </w:pPr>
      <w:r w:rsidRPr="00134842">
        <w:rPr>
          <w:rFonts w:cs="Arial"/>
          <w:szCs w:val="24"/>
        </w:rPr>
        <w:t>P</w:t>
      </w:r>
      <w:r w:rsidR="00F81395">
        <w:rPr>
          <w:rFonts w:cs="Arial"/>
          <w:szCs w:val="24"/>
        </w:rPr>
        <w:t>ost Office</w:t>
      </w:r>
      <w:r w:rsidRPr="00134842">
        <w:rPr>
          <w:rFonts w:cs="Arial"/>
          <w:szCs w:val="24"/>
        </w:rPr>
        <w:t xml:space="preserve"> Box 47250</w:t>
      </w:r>
    </w:p>
    <w:p w14:paraId="0CC4754F" w14:textId="77777777" w:rsidR="00D51CC9" w:rsidRPr="00134842" w:rsidRDefault="00D51CC9" w:rsidP="00D51CC9">
      <w:pPr>
        <w:rPr>
          <w:rFonts w:cs="Arial"/>
          <w:szCs w:val="24"/>
        </w:rPr>
      </w:pPr>
      <w:smartTag w:uri="urn:schemas-microsoft-com:office:smarttags" w:element="place">
        <w:smartTag w:uri="urn:schemas-microsoft-com:office:smarttags" w:element="City">
          <w:r w:rsidRPr="00134842">
            <w:rPr>
              <w:rFonts w:cs="Arial"/>
              <w:szCs w:val="24"/>
            </w:rPr>
            <w:t>Olympia</w:t>
          </w:r>
        </w:smartTag>
        <w:r w:rsidRPr="00134842">
          <w:rPr>
            <w:rFonts w:cs="Arial"/>
            <w:szCs w:val="24"/>
          </w:rPr>
          <w:t xml:space="preserve">, </w:t>
        </w:r>
        <w:smartTag w:uri="urn:schemas-microsoft-com:office:smarttags" w:element="State">
          <w:r w:rsidRPr="00134842">
            <w:rPr>
              <w:rFonts w:cs="Arial"/>
              <w:szCs w:val="24"/>
            </w:rPr>
            <w:t>Washington</w:t>
          </w:r>
        </w:smartTag>
        <w:r w:rsidRPr="00134842">
          <w:rPr>
            <w:rFonts w:cs="Arial"/>
            <w:szCs w:val="24"/>
          </w:rPr>
          <w:t xml:space="preserve">  </w:t>
        </w:r>
        <w:smartTag w:uri="urn:schemas-microsoft-com:office:smarttags" w:element="PostalCode">
          <w:r w:rsidRPr="00134842">
            <w:rPr>
              <w:rFonts w:cs="Arial"/>
              <w:szCs w:val="24"/>
            </w:rPr>
            <w:t>98504-7250</w:t>
          </w:r>
        </w:smartTag>
      </w:smartTag>
    </w:p>
    <w:p w14:paraId="0CC47550" w14:textId="77777777" w:rsidR="00900C34" w:rsidRPr="00134842" w:rsidRDefault="00900C34" w:rsidP="00355DBE">
      <w:pPr>
        <w:rPr>
          <w:szCs w:val="24"/>
        </w:rPr>
      </w:pPr>
    </w:p>
    <w:p w14:paraId="0CC47551" w14:textId="77777777" w:rsidR="00900C34" w:rsidRPr="00134842" w:rsidRDefault="00900C34" w:rsidP="00355DBE">
      <w:pPr>
        <w:rPr>
          <w:szCs w:val="24"/>
        </w:rPr>
      </w:pPr>
      <w:r w:rsidRPr="00134842">
        <w:rPr>
          <w:szCs w:val="24"/>
        </w:rPr>
        <w:t> </w:t>
      </w:r>
    </w:p>
    <w:p w14:paraId="0CC47552" w14:textId="3BB87A57" w:rsidR="00900C34" w:rsidRPr="00134842" w:rsidRDefault="000531AF" w:rsidP="000531AF">
      <w:pPr>
        <w:ind w:left="1440" w:hanging="720"/>
        <w:rPr>
          <w:szCs w:val="24"/>
        </w:rPr>
      </w:pPr>
      <w:r w:rsidRPr="00134842">
        <w:rPr>
          <w:b/>
          <w:szCs w:val="24"/>
        </w:rPr>
        <w:t>Re:</w:t>
      </w:r>
      <w:r w:rsidRPr="00134842">
        <w:rPr>
          <w:b/>
          <w:szCs w:val="24"/>
        </w:rPr>
        <w:tab/>
      </w:r>
      <w:r w:rsidR="00134842" w:rsidRPr="00134842">
        <w:rPr>
          <w:b/>
          <w:szCs w:val="24"/>
        </w:rPr>
        <w:t xml:space="preserve">WAC 480-143-190: </w:t>
      </w:r>
      <w:r w:rsidR="00F81395">
        <w:rPr>
          <w:b/>
          <w:szCs w:val="24"/>
        </w:rPr>
        <w:t xml:space="preserve"> </w:t>
      </w:r>
      <w:r w:rsidR="00401D1E" w:rsidRPr="00134842">
        <w:rPr>
          <w:b/>
          <w:szCs w:val="24"/>
        </w:rPr>
        <w:t>Annual Filing</w:t>
      </w:r>
      <w:r w:rsidR="00134842" w:rsidRPr="00134842">
        <w:rPr>
          <w:b/>
          <w:szCs w:val="24"/>
        </w:rPr>
        <w:t xml:space="preserve"> of Property Transferred Without Authorization</w:t>
      </w:r>
      <w:r w:rsidR="00666CA8">
        <w:rPr>
          <w:b/>
          <w:szCs w:val="24"/>
        </w:rPr>
        <w:t xml:space="preserve"> for 201</w:t>
      </w:r>
      <w:r w:rsidR="003575C1">
        <w:rPr>
          <w:b/>
          <w:szCs w:val="24"/>
        </w:rPr>
        <w:t>5</w:t>
      </w:r>
    </w:p>
    <w:p w14:paraId="0CC47553" w14:textId="77777777" w:rsidR="005019B4" w:rsidRPr="00134842" w:rsidRDefault="005019B4" w:rsidP="005019B4">
      <w:pPr>
        <w:rPr>
          <w:rFonts w:cs="Arial"/>
          <w:szCs w:val="24"/>
        </w:rPr>
      </w:pPr>
    </w:p>
    <w:p w14:paraId="0CC47554" w14:textId="77777777" w:rsidR="005019B4" w:rsidRPr="00134842" w:rsidRDefault="005019B4" w:rsidP="005019B4">
      <w:pPr>
        <w:rPr>
          <w:rFonts w:cs="Arial"/>
          <w:szCs w:val="24"/>
        </w:rPr>
      </w:pPr>
      <w:r w:rsidRPr="00134842">
        <w:rPr>
          <w:rFonts w:cs="Arial"/>
          <w:szCs w:val="24"/>
        </w:rPr>
        <w:t xml:space="preserve">Dear Mr. </w:t>
      </w:r>
      <w:r w:rsidR="00F81395">
        <w:rPr>
          <w:rFonts w:cs="Arial"/>
          <w:szCs w:val="24"/>
        </w:rPr>
        <w:t>King</w:t>
      </w:r>
      <w:r w:rsidRPr="00134842">
        <w:rPr>
          <w:rFonts w:cs="Arial"/>
          <w:szCs w:val="24"/>
        </w:rPr>
        <w:t>:</w:t>
      </w:r>
    </w:p>
    <w:p w14:paraId="0CC47555" w14:textId="77777777" w:rsidR="00900C34" w:rsidRPr="00134842" w:rsidRDefault="00900C34" w:rsidP="00355DBE">
      <w:pPr>
        <w:rPr>
          <w:szCs w:val="24"/>
        </w:rPr>
      </w:pPr>
    </w:p>
    <w:p w14:paraId="0CC47556" w14:textId="57D83A75" w:rsidR="00401D1E" w:rsidRPr="00134842" w:rsidRDefault="00401D1E" w:rsidP="00355DBE">
      <w:pPr>
        <w:rPr>
          <w:szCs w:val="24"/>
        </w:rPr>
      </w:pPr>
      <w:r w:rsidRPr="00134842">
        <w:rPr>
          <w:szCs w:val="24"/>
        </w:rPr>
        <w:t>Pursuant to WA</w:t>
      </w:r>
      <w:r w:rsidR="00F81395">
        <w:rPr>
          <w:szCs w:val="24"/>
        </w:rPr>
        <w:t>C</w:t>
      </w:r>
      <w:r w:rsidRPr="00134842">
        <w:rPr>
          <w:szCs w:val="24"/>
        </w:rPr>
        <w:t xml:space="preserve"> 480-143-190, Northwest Natural Gas Company (“NW Natural” or the “Company”) </w:t>
      </w:r>
      <w:r w:rsidR="00134842" w:rsidRPr="00134842">
        <w:rPr>
          <w:szCs w:val="24"/>
        </w:rPr>
        <w:t xml:space="preserve">hereby </w:t>
      </w:r>
      <w:r w:rsidRPr="00134842">
        <w:rPr>
          <w:szCs w:val="24"/>
        </w:rPr>
        <w:t>submits its annual filing of property tran</w:t>
      </w:r>
      <w:r w:rsidR="00134842" w:rsidRPr="00134842">
        <w:rPr>
          <w:szCs w:val="24"/>
        </w:rPr>
        <w:t xml:space="preserve">sferred without authorization, conveying that no such property was transferred without Commission approval during </w:t>
      </w:r>
      <w:r w:rsidR="009162C9">
        <w:rPr>
          <w:szCs w:val="24"/>
        </w:rPr>
        <w:t>the previous calendar year (201</w:t>
      </w:r>
      <w:r w:rsidR="003575C1">
        <w:rPr>
          <w:szCs w:val="24"/>
        </w:rPr>
        <w:t>5</w:t>
      </w:r>
      <w:r w:rsidR="00134842" w:rsidRPr="00134842">
        <w:rPr>
          <w:szCs w:val="24"/>
        </w:rPr>
        <w:t>).</w:t>
      </w:r>
    </w:p>
    <w:p w14:paraId="0CC47557" w14:textId="77777777" w:rsidR="00401D1E" w:rsidRPr="00134842" w:rsidRDefault="00401D1E" w:rsidP="00401D1E">
      <w:pPr>
        <w:rPr>
          <w:szCs w:val="24"/>
        </w:rPr>
      </w:pPr>
    </w:p>
    <w:p w14:paraId="39B3E3DE" w14:textId="77777777" w:rsidR="003575C1" w:rsidRPr="003575C1" w:rsidRDefault="003575C1" w:rsidP="003575C1">
      <w:pPr>
        <w:rPr>
          <w:rFonts w:cs="Arial"/>
          <w:szCs w:val="22"/>
        </w:rPr>
      </w:pPr>
      <w:r w:rsidRPr="003575C1">
        <w:rPr>
          <w:rFonts w:cs="Arial"/>
          <w:szCs w:val="22"/>
        </w:rPr>
        <w:t>Please direct any questions regarding this report to me and to e-Filing as follows:</w:t>
      </w:r>
    </w:p>
    <w:p w14:paraId="45398501" w14:textId="77777777" w:rsidR="003575C1" w:rsidRPr="003575C1" w:rsidRDefault="003575C1" w:rsidP="003575C1">
      <w:pPr>
        <w:ind w:firstLine="1440"/>
        <w:rPr>
          <w:rFonts w:cs="Arial"/>
          <w:szCs w:val="22"/>
        </w:rPr>
      </w:pPr>
    </w:p>
    <w:p w14:paraId="4AB04A89" w14:textId="3BB39143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 xml:space="preserve">Onita King, </w:t>
      </w:r>
      <w:r>
        <w:rPr>
          <w:rFonts w:cs="Arial"/>
          <w:szCs w:val="22"/>
        </w:rPr>
        <w:t xml:space="preserve">Sr. </w:t>
      </w:r>
      <w:r w:rsidRPr="003575C1">
        <w:rPr>
          <w:rFonts w:cs="Arial"/>
          <w:szCs w:val="22"/>
        </w:rPr>
        <w:t>Regulatory Consultant</w:t>
      </w:r>
      <w:r w:rsidRPr="003575C1">
        <w:rPr>
          <w:rFonts w:cs="Arial"/>
          <w:szCs w:val="22"/>
        </w:rPr>
        <w:tab/>
        <w:t>e-Filing</w:t>
      </w:r>
    </w:p>
    <w:p w14:paraId="68283512" w14:textId="77777777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>Rates &amp; Regulatory Affairs</w:t>
      </w:r>
      <w:r w:rsidRPr="003575C1">
        <w:rPr>
          <w:rFonts w:cs="Arial"/>
          <w:szCs w:val="22"/>
        </w:rPr>
        <w:tab/>
        <w:t>Rates &amp; Regulatory Affairs</w:t>
      </w:r>
    </w:p>
    <w:p w14:paraId="6988E26E" w14:textId="77777777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>220 NW Second Avenue</w:t>
      </w:r>
      <w:r w:rsidRPr="003575C1">
        <w:rPr>
          <w:rFonts w:cs="Arial"/>
          <w:szCs w:val="22"/>
        </w:rPr>
        <w:tab/>
        <w:t>220 NW Second Avenue</w:t>
      </w:r>
    </w:p>
    <w:p w14:paraId="43638F92" w14:textId="77777777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>Portland, Oregon 97209</w:t>
      </w:r>
      <w:r w:rsidRPr="003575C1">
        <w:rPr>
          <w:rFonts w:cs="Arial"/>
          <w:szCs w:val="22"/>
        </w:rPr>
        <w:tab/>
        <w:t>Portland, Oregon 97209</w:t>
      </w:r>
    </w:p>
    <w:p w14:paraId="5D87A64F" w14:textId="5CF28A48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>Telephone:  (503) 721.2452</w:t>
      </w:r>
      <w:r w:rsidRPr="003575C1">
        <w:rPr>
          <w:rFonts w:cs="Arial"/>
          <w:szCs w:val="22"/>
        </w:rPr>
        <w:tab/>
      </w:r>
      <w:r>
        <w:rPr>
          <w:rFonts w:cs="Arial"/>
          <w:szCs w:val="22"/>
        </w:rPr>
        <w:t>Telephone:  (503) 226.4211 x 3589</w:t>
      </w:r>
    </w:p>
    <w:p w14:paraId="38040F79" w14:textId="6A717BCA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>Telecopier:   (503) 721-2516</w:t>
      </w:r>
      <w:r>
        <w:rPr>
          <w:rFonts w:cs="Arial"/>
          <w:szCs w:val="22"/>
        </w:rPr>
        <w:tab/>
      </w:r>
      <w:r w:rsidRPr="003575C1">
        <w:rPr>
          <w:rFonts w:cs="Arial"/>
          <w:szCs w:val="22"/>
        </w:rPr>
        <w:t>Telecopier:   (503) 721-2516</w:t>
      </w:r>
    </w:p>
    <w:p w14:paraId="0ED26895" w14:textId="7DCA45B4" w:rsidR="003575C1" w:rsidRPr="003575C1" w:rsidRDefault="003575C1" w:rsidP="003575C1">
      <w:pPr>
        <w:tabs>
          <w:tab w:val="left" w:pos="5220"/>
        </w:tabs>
        <w:ind w:left="720"/>
        <w:rPr>
          <w:rFonts w:cs="Arial"/>
          <w:szCs w:val="22"/>
        </w:rPr>
      </w:pPr>
      <w:r w:rsidRPr="003575C1">
        <w:rPr>
          <w:rFonts w:cs="Arial"/>
          <w:szCs w:val="22"/>
        </w:rPr>
        <w:t xml:space="preserve">E-mail:  </w:t>
      </w:r>
      <w:hyperlink r:id="rId11" w:history="1">
        <w:r w:rsidRPr="003575C1">
          <w:rPr>
            <w:rFonts w:cs="Arial"/>
            <w:color w:val="0000FF"/>
            <w:szCs w:val="22"/>
            <w:u w:val="single"/>
          </w:rPr>
          <w:t>ork@nwnatural.com</w:t>
        </w:r>
      </w:hyperlink>
      <w:r w:rsidRPr="003575C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3575C1">
        <w:rPr>
          <w:rFonts w:cs="Arial"/>
          <w:szCs w:val="22"/>
        </w:rPr>
        <w:t xml:space="preserve">E-mail:  </w:t>
      </w:r>
      <w:hyperlink r:id="rId12" w:history="1">
        <w:r w:rsidRPr="003575C1">
          <w:rPr>
            <w:rFonts w:cs="Arial"/>
            <w:color w:val="0000FF"/>
            <w:szCs w:val="22"/>
            <w:u w:val="single"/>
          </w:rPr>
          <w:t>eFiling@nwnatural.com</w:t>
        </w:r>
      </w:hyperlink>
    </w:p>
    <w:p w14:paraId="0BB75DAE" w14:textId="77777777" w:rsidR="003575C1" w:rsidRDefault="003575C1" w:rsidP="00355DBE">
      <w:pPr>
        <w:rPr>
          <w:szCs w:val="24"/>
        </w:rPr>
      </w:pPr>
    </w:p>
    <w:p w14:paraId="3728B227" w14:textId="77777777" w:rsidR="003575C1" w:rsidRDefault="003575C1" w:rsidP="00355DBE">
      <w:pPr>
        <w:rPr>
          <w:szCs w:val="24"/>
        </w:rPr>
      </w:pPr>
    </w:p>
    <w:p w14:paraId="0CC4755A" w14:textId="77777777" w:rsidR="00900C34" w:rsidRPr="00134842" w:rsidRDefault="00900C34" w:rsidP="00355DBE">
      <w:pPr>
        <w:rPr>
          <w:szCs w:val="24"/>
        </w:rPr>
      </w:pPr>
      <w:r w:rsidRPr="00134842">
        <w:rPr>
          <w:szCs w:val="24"/>
        </w:rPr>
        <w:t>Sincerely,</w:t>
      </w:r>
    </w:p>
    <w:p w14:paraId="0CC4755B" w14:textId="77777777" w:rsidR="00900C34" w:rsidRPr="00134842" w:rsidRDefault="00900C34" w:rsidP="00355DBE">
      <w:pPr>
        <w:rPr>
          <w:szCs w:val="24"/>
        </w:rPr>
      </w:pPr>
    </w:p>
    <w:p w14:paraId="0CC4755D" w14:textId="42182242" w:rsidR="00A64620" w:rsidRPr="003575C1" w:rsidRDefault="003575C1" w:rsidP="00355DBE">
      <w:pPr>
        <w:rPr>
          <w:i/>
          <w:szCs w:val="24"/>
        </w:rPr>
      </w:pPr>
      <w:r w:rsidRPr="003575C1">
        <w:rPr>
          <w:i/>
          <w:szCs w:val="24"/>
        </w:rPr>
        <w:t>/S/ ONITA R. KING</w:t>
      </w:r>
    </w:p>
    <w:p w14:paraId="0CC4755E" w14:textId="77777777" w:rsidR="009162C9" w:rsidRPr="00134842" w:rsidRDefault="009162C9" w:rsidP="00355DBE">
      <w:pPr>
        <w:rPr>
          <w:szCs w:val="24"/>
        </w:rPr>
      </w:pPr>
    </w:p>
    <w:p w14:paraId="0CC4755F" w14:textId="77777777" w:rsidR="00A64620" w:rsidRPr="00134842" w:rsidRDefault="00A64620" w:rsidP="00355DBE">
      <w:pPr>
        <w:rPr>
          <w:szCs w:val="24"/>
        </w:rPr>
      </w:pPr>
      <w:r w:rsidRPr="00134842">
        <w:rPr>
          <w:szCs w:val="24"/>
        </w:rPr>
        <w:t>Onita R. King</w:t>
      </w:r>
    </w:p>
    <w:p w14:paraId="0CC47562" w14:textId="417056EE" w:rsidR="00113149" w:rsidRPr="00134842" w:rsidRDefault="00104BD6" w:rsidP="00355DBE">
      <w:pPr>
        <w:rPr>
          <w:szCs w:val="24"/>
        </w:rPr>
      </w:pPr>
      <w:r w:rsidRPr="00134842">
        <w:rPr>
          <w:szCs w:val="24"/>
        </w:rPr>
        <w:t xml:space="preserve">Rates &amp; </w:t>
      </w:r>
      <w:r w:rsidR="00900C34" w:rsidRPr="00134842">
        <w:rPr>
          <w:szCs w:val="24"/>
        </w:rPr>
        <w:t>Regulatory Affairs</w:t>
      </w:r>
      <w:r w:rsidR="00707A46" w:rsidRPr="00134842">
        <w:rPr>
          <w:szCs w:val="24"/>
        </w:rPr>
        <w:t xml:space="preserve">  </w:t>
      </w:r>
    </w:p>
    <w:sectPr w:rsidR="00113149" w:rsidRPr="00134842" w:rsidSect="00143E09">
      <w:headerReference w:type="default" r:id="rId13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47568" w14:textId="77777777" w:rsidR="00BB6F5F" w:rsidRDefault="00BB6F5F">
      <w:r>
        <w:separator/>
      </w:r>
    </w:p>
  </w:endnote>
  <w:endnote w:type="continuationSeparator" w:id="0">
    <w:p w14:paraId="0CC47569" w14:textId="77777777" w:rsidR="00BB6F5F" w:rsidRDefault="00BB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47566" w14:textId="77777777" w:rsidR="00BB6F5F" w:rsidRDefault="00BB6F5F">
      <w:r>
        <w:separator/>
      </w:r>
    </w:p>
  </w:footnote>
  <w:footnote w:type="continuationSeparator" w:id="0">
    <w:p w14:paraId="0CC47567" w14:textId="77777777" w:rsidR="00BB6F5F" w:rsidRDefault="00BB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4756A" w14:textId="77777777" w:rsidR="00C7262B" w:rsidRPr="00143E09" w:rsidRDefault="00104BD6">
    <w:pPr>
      <w:pStyle w:val="Header"/>
      <w:rPr>
        <w:sz w:val="20"/>
      </w:rPr>
    </w:pPr>
    <w:smartTag w:uri="urn:schemas-microsoft-com:office:smarttags" w:element="State">
      <w:smartTag w:uri="urn:schemas-microsoft-com:office:smarttags" w:element="place">
        <w:r>
          <w:rPr>
            <w:sz w:val="20"/>
          </w:rPr>
          <w:t>Washington</w:t>
        </w:r>
      </w:smartTag>
    </w:smartTag>
    <w:r>
      <w:rPr>
        <w:sz w:val="20"/>
      </w:rPr>
      <w:t xml:space="preserve"> Utilities &amp; Transportation Commission</w:t>
    </w:r>
  </w:p>
  <w:p w14:paraId="0CC4756B" w14:textId="77777777" w:rsidR="00E64721" w:rsidRDefault="00E64721">
    <w:pPr>
      <w:pStyle w:val="Header"/>
      <w:rPr>
        <w:sz w:val="20"/>
      </w:rPr>
    </w:pPr>
    <w:r>
      <w:rPr>
        <w:sz w:val="20"/>
      </w:rPr>
      <w:t>Annual Report Under WAC 480-143-190</w:t>
    </w:r>
  </w:p>
  <w:p w14:paraId="0CC4756C" w14:textId="77777777" w:rsidR="00C7262B" w:rsidRPr="00143E09" w:rsidRDefault="00E64721">
    <w:pPr>
      <w:pStyle w:val="Header"/>
      <w:rPr>
        <w:sz w:val="20"/>
      </w:rPr>
    </w:pPr>
    <w:r>
      <w:rPr>
        <w:sz w:val="20"/>
      </w:rPr>
      <w:t>March 2</w:t>
    </w:r>
    <w:r w:rsidR="00C7262B" w:rsidRPr="00143E09">
      <w:rPr>
        <w:sz w:val="20"/>
      </w:rPr>
      <w:t>, 2009; Page 2</w:t>
    </w:r>
  </w:p>
  <w:p w14:paraId="0CC4756D" w14:textId="77777777" w:rsidR="00C7262B" w:rsidRPr="00143E09" w:rsidRDefault="00C7262B">
    <w:pPr>
      <w:pStyle w:val="Header"/>
      <w:rPr>
        <w:sz w:val="20"/>
      </w:rPr>
    </w:pPr>
  </w:p>
  <w:p w14:paraId="0CC4756E" w14:textId="77777777" w:rsidR="00C7262B" w:rsidRPr="00143E09" w:rsidRDefault="00C7262B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4"/>
    <w:rsid w:val="00005253"/>
    <w:rsid w:val="00012CE0"/>
    <w:rsid w:val="000134F1"/>
    <w:rsid w:val="00035D35"/>
    <w:rsid w:val="00045870"/>
    <w:rsid w:val="000531AF"/>
    <w:rsid w:val="00057A62"/>
    <w:rsid w:val="00057DA9"/>
    <w:rsid w:val="0007239B"/>
    <w:rsid w:val="00072F13"/>
    <w:rsid w:val="00076734"/>
    <w:rsid w:val="000776CA"/>
    <w:rsid w:val="00087DEF"/>
    <w:rsid w:val="00090C55"/>
    <w:rsid w:val="00091390"/>
    <w:rsid w:val="000966FF"/>
    <w:rsid w:val="000A7966"/>
    <w:rsid w:val="000B0939"/>
    <w:rsid w:val="000B12C5"/>
    <w:rsid w:val="000B39AC"/>
    <w:rsid w:val="000B67CC"/>
    <w:rsid w:val="000C08F8"/>
    <w:rsid w:val="000C31AE"/>
    <w:rsid w:val="000D0417"/>
    <w:rsid w:val="000D3B31"/>
    <w:rsid w:val="000D3F9D"/>
    <w:rsid w:val="000D4223"/>
    <w:rsid w:val="000D51E5"/>
    <w:rsid w:val="000D617E"/>
    <w:rsid w:val="000E2E8E"/>
    <w:rsid w:val="000E42AE"/>
    <w:rsid w:val="000E6A96"/>
    <w:rsid w:val="000F7276"/>
    <w:rsid w:val="00102410"/>
    <w:rsid w:val="00104BD6"/>
    <w:rsid w:val="00113149"/>
    <w:rsid w:val="00115DB8"/>
    <w:rsid w:val="00122EF9"/>
    <w:rsid w:val="001247D2"/>
    <w:rsid w:val="00126BE7"/>
    <w:rsid w:val="00127572"/>
    <w:rsid w:val="00130C3F"/>
    <w:rsid w:val="00131A55"/>
    <w:rsid w:val="00134842"/>
    <w:rsid w:val="001405B9"/>
    <w:rsid w:val="001418FB"/>
    <w:rsid w:val="00143879"/>
    <w:rsid w:val="00143E09"/>
    <w:rsid w:val="001558A5"/>
    <w:rsid w:val="00160D45"/>
    <w:rsid w:val="0016348C"/>
    <w:rsid w:val="00164FC7"/>
    <w:rsid w:val="00165FB4"/>
    <w:rsid w:val="0016702B"/>
    <w:rsid w:val="00171EFB"/>
    <w:rsid w:val="001735B0"/>
    <w:rsid w:val="00173E52"/>
    <w:rsid w:val="001765D8"/>
    <w:rsid w:val="00182809"/>
    <w:rsid w:val="00185402"/>
    <w:rsid w:val="0018696A"/>
    <w:rsid w:val="00194F0A"/>
    <w:rsid w:val="001A6853"/>
    <w:rsid w:val="001A7899"/>
    <w:rsid w:val="001B0812"/>
    <w:rsid w:val="001B372E"/>
    <w:rsid w:val="001B456B"/>
    <w:rsid w:val="001B5B44"/>
    <w:rsid w:val="001C253B"/>
    <w:rsid w:val="001C5EA2"/>
    <w:rsid w:val="001C658D"/>
    <w:rsid w:val="001D0DAA"/>
    <w:rsid w:val="001D3E22"/>
    <w:rsid w:val="001D7CFB"/>
    <w:rsid w:val="001E15C0"/>
    <w:rsid w:val="001F3361"/>
    <w:rsid w:val="00203BC5"/>
    <w:rsid w:val="00207A1F"/>
    <w:rsid w:val="00216479"/>
    <w:rsid w:val="002219E6"/>
    <w:rsid w:val="00225A9C"/>
    <w:rsid w:val="00232FD6"/>
    <w:rsid w:val="002420A2"/>
    <w:rsid w:val="002435B7"/>
    <w:rsid w:val="00250732"/>
    <w:rsid w:val="0025246F"/>
    <w:rsid w:val="002526A1"/>
    <w:rsid w:val="00252809"/>
    <w:rsid w:val="00253D53"/>
    <w:rsid w:val="00261465"/>
    <w:rsid w:val="00262B3E"/>
    <w:rsid w:val="00266966"/>
    <w:rsid w:val="002746B9"/>
    <w:rsid w:val="002816B6"/>
    <w:rsid w:val="00284130"/>
    <w:rsid w:val="00286345"/>
    <w:rsid w:val="00290FC6"/>
    <w:rsid w:val="00293880"/>
    <w:rsid w:val="0029767A"/>
    <w:rsid w:val="002A011B"/>
    <w:rsid w:val="002A29CB"/>
    <w:rsid w:val="002A497A"/>
    <w:rsid w:val="002B18E0"/>
    <w:rsid w:val="002C461F"/>
    <w:rsid w:val="002D1C63"/>
    <w:rsid w:val="002E34B5"/>
    <w:rsid w:val="002E7592"/>
    <w:rsid w:val="0030011D"/>
    <w:rsid w:val="00305331"/>
    <w:rsid w:val="0030634C"/>
    <w:rsid w:val="00307723"/>
    <w:rsid w:val="00307DE1"/>
    <w:rsid w:val="003169E3"/>
    <w:rsid w:val="0031726F"/>
    <w:rsid w:val="00322165"/>
    <w:rsid w:val="00323767"/>
    <w:rsid w:val="0032488B"/>
    <w:rsid w:val="00325E72"/>
    <w:rsid w:val="00331876"/>
    <w:rsid w:val="003353D5"/>
    <w:rsid w:val="00340D64"/>
    <w:rsid w:val="00345210"/>
    <w:rsid w:val="003479E4"/>
    <w:rsid w:val="00351555"/>
    <w:rsid w:val="00351A2C"/>
    <w:rsid w:val="003545D4"/>
    <w:rsid w:val="00355DBE"/>
    <w:rsid w:val="003560B7"/>
    <w:rsid w:val="003575C1"/>
    <w:rsid w:val="0037106B"/>
    <w:rsid w:val="00372809"/>
    <w:rsid w:val="00374628"/>
    <w:rsid w:val="00376D13"/>
    <w:rsid w:val="0038179F"/>
    <w:rsid w:val="0038241C"/>
    <w:rsid w:val="00386276"/>
    <w:rsid w:val="00395F11"/>
    <w:rsid w:val="00396C79"/>
    <w:rsid w:val="00397A1C"/>
    <w:rsid w:val="003A1BA5"/>
    <w:rsid w:val="003B08EE"/>
    <w:rsid w:val="003B2DEE"/>
    <w:rsid w:val="003B4DA5"/>
    <w:rsid w:val="003D2D70"/>
    <w:rsid w:val="003D43F2"/>
    <w:rsid w:val="003D6B52"/>
    <w:rsid w:val="003D6BCE"/>
    <w:rsid w:val="003D7072"/>
    <w:rsid w:val="003E4BB1"/>
    <w:rsid w:val="003F65CF"/>
    <w:rsid w:val="0040083B"/>
    <w:rsid w:val="00401D1E"/>
    <w:rsid w:val="00403312"/>
    <w:rsid w:val="00403D52"/>
    <w:rsid w:val="004044FD"/>
    <w:rsid w:val="00405E16"/>
    <w:rsid w:val="0042136D"/>
    <w:rsid w:val="00430008"/>
    <w:rsid w:val="00431269"/>
    <w:rsid w:val="00432535"/>
    <w:rsid w:val="00440577"/>
    <w:rsid w:val="0044179E"/>
    <w:rsid w:val="004418E1"/>
    <w:rsid w:val="00441A65"/>
    <w:rsid w:val="00443C72"/>
    <w:rsid w:val="00446AB6"/>
    <w:rsid w:val="004509D5"/>
    <w:rsid w:val="00451EB5"/>
    <w:rsid w:val="00452DBD"/>
    <w:rsid w:val="00474B9E"/>
    <w:rsid w:val="004831CA"/>
    <w:rsid w:val="004A06D7"/>
    <w:rsid w:val="004A18A9"/>
    <w:rsid w:val="004A3159"/>
    <w:rsid w:val="004A465F"/>
    <w:rsid w:val="004A589E"/>
    <w:rsid w:val="004B40AA"/>
    <w:rsid w:val="004B4FE8"/>
    <w:rsid w:val="004C0454"/>
    <w:rsid w:val="004C072B"/>
    <w:rsid w:val="004C177D"/>
    <w:rsid w:val="004C1F92"/>
    <w:rsid w:val="004C449E"/>
    <w:rsid w:val="004D70D8"/>
    <w:rsid w:val="004D7798"/>
    <w:rsid w:val="004F0A1D"/>
    <w:rsid w:val="004F26A6"/>
    <w:rsid w:val="004F48DA"/>
    <w:rsid w:val="004F53E3"/>
    <w:rsid w:val="005019B4"/>
    <w:rsid w:val="00504152"/>
    <w:rsid w:val="0052603C"/>
    <w:rsid w:val="00527A21"/>
    <w:rsid w:val="00530541"/>
    <w:rsid w:val="00530B10"/>
    <w:rsid w:val="0053660F"/>
    <w:rsid w:val="00536E1A"/>
    <w:rsid w:val="00541A28"/>
    <w:rsid w:val="005458D7"/>
    <w:rsid w:val="0055022B"/>
    <w:rsid w:val="00555126"/>
    <w:rsid w:val="00555BAA"/>
    <w:rsid w:val="005573E4"/>
    <w:rsid w:val="00557560"/>
    <w:rsid w:val="00565880"/>
    <w:rsid w:val="00571E15"/>
    <w:rsid w:val="005765E9"/>
    <w:rsid w:val="00581431"/>
    <w:rsid w:val="00584214"/>
    <w:rsid w:val="00586A30"/>
    <w:rsid w:val="00593A45"/>
    <w:rsid w:val="00593D4C"/>
    <w:rsid w:val="005A08B0"/>
    <w:rsid w:val="005A115C"/>
    <w:rsid w:val="005A3CEE"/>
    <w:rsid w:val="005A3FE8"/>
    <w:rsid w:val="005A5086"/>
    <w:rsid w:val="005B189F"/>
    <w:rsid w:val="005B2809"/>
    <w:rsid w:val="005B554C"/>
    <w:rsid w:val="005B7FEF"/>
    <w:rsid w:val="005C094D"/>
    <w:rsid w:val="005C0AB9"/>
    <w:rsid w:val="005D25CC"/>
    <w:rsid w:val="005D300A"/>
    <w:rsid w:val="005E6FA9"/>
    <w:rsid w:val="005E77A8"/>
    <w:rsid w:val="005F168E"/>
    <w:rsid w:val="005F3531"/>
    <w:rsid w:val="005F6BA4"/>
    <w:rsid w:val="00601B7B"/>
    <w:rsid w:val="006022FA"/>
    <w:rsid w:val="00615EFE"/>
    <w:rsid w:val="00622B35"/>
    <w:rsid w:val="00624C4B"/>
    <w:rsid w:val="00641812"/>
    <w:rsid w:val="00651568"/>
    <w:rsid w:val="0066258E"/>
    <w:rsid w:val="0066316B"/>
    <w:rsid w:val="00666CA8"/>
    <w:rsid w:val="006673A3"/>
    <w:rsid w:val="00667F63"/>
    <w:rsid w:val="006815A2"/>
    <w:rsid w:val="00684E35"/>
    <w:rsid w:val="00695D2D"/>
    <w:rsid w:val="00696462"/>
    <w:rsid w:val="006A1BF7"/>
    <w:rsid w:val="006A21EE"/>
    <w:rsid w:val="006A24E2"/>
    <w:rsid w:val="006A29F0"/>
    <w:rsid w:val="006A456E"/>
    <w:rsid w:val="006B0E1B"/>
    <w:rsid w:val="006B3D05"/>
    <w:rsid w:val="006B3EA9"/>
    <w:rsid w:val="006C4467"/>
    <w:rsid w:val="006C6BCA"/>
    <w:rsid w:val="006C7470"/>
    <w:rsid w:val="006D0D9D"/>
    <w:rsid w:val="006D6414"/>
    <w:rsid w:val="006D7E4C"/>
    <w:rsid w:val="006E3466"/>
    <w:rsid w:val="006E573A"/>
    <w:rsid w:val="006F07B9"/>
    <w:rsid w:val="006F46E3"/>
    <w:rsid w:val="007016B2"/>
    <w:rsid w:val="00704057"/>
    <w:rsid w:val="00706B2A"/>
    <w:rsid w:val="0070742E"/>
    <w:rsid w:val="00707A46"/>
    <w:rsid w:val="007119DC"/>
    <w:rsid w:val="0071748E"/>
    <w:rsid w:val="00717EAF"/>
    <w:rsid w:val="00721D19"/>
    <w:rsid w:val="007229F5"/>
    <w:rsid w:val="00724FC3"/>
    <w:rsid w:val="00725FA1"/>
    <w:rsid w:val="00730CDD"/>
    <w:rsid w:val="007335C0"/>
    <w:rsid w:val="00740C71"/>
    <w:rsid w:val="007428D9"/>
    <w:rsid w:val="00745902"/>
    <w:rsid w:val="007461E2"/>
    <w:rsid w:val="0075220D"/>
    <w:rsid w:val="00755DD4"/>
    <w:rsid w:val="007645D9"/>
    <w:rsid w:val="00765FDF"/>
    <w:rsid w:val="00770199"/>
    <w:rsid w:val="0077026F"/>
    <w:rsid w:val="00770F20"/>
    <w:rsid w:val="007733A9"/>
    <w:rsid w:val="00780465"/>
    <w:rsid w:val="00782110"/>
    <w:rsid w:val="007914E4"/>
    <w:rsid w:val="007A0D65"/>
    <w:rsid w:val="007A1735"/>
    <w:rsid w:val="007A42EB"/>
    <w:rsid w:val="007C0499"/>
    <w:rsid w:val="007D133D"/>
    <w:rsid w:val="007D27A3"/>
    <w:rsid w:val="007E0991"/>
    <w:rsid w:val="007E0A89"/>
    <w:rsid w:val="007E6329"/>
    <w:rsid w:val="007E678B"/>
    <w:rsid w:val="007F25DB"/>
    <w:rsid w:val="007F6549"/>
    <w:rsid w:val="007F74E9"/>
    <w:rsid w:val="00810037"/>
    <w:rsid w:val="008116F0"/>
    <w:rsid w:val="00812BA7"/>
    <w:rsid w:val="008148AC"/>
    <w:rsid w:val="00815B22"/>
    <w:rsid w:val="00821576"/>
    <w:rsid w:val="00822D70"/>
    <w:rsid w:val="00824105"/>
    <w:rsid w:val="008242FD"/>
    <w:rsid w:val="008257B1"/>
    <w:rsid w:val="008274A2"/>
    <w:rsid w:val="008311B9"/>
    <w:rsid w:val="008436E0"/>
    <w:rsid w:val="008512AF"/>
    <w:rsid w:val="00855D36"/>
    <w:rsid w:val="008642EA"/>
    <w:rsid w:val="00871F37"/>
    <w:rsid w:val="008721F1"/>
    <w:rsid w:val="00876E4D"/>
    <w:rsid w:val="00884874"/>
    <w:rsid w:val="008849D0"/>
    <w:rsid w:val="008873F6"/>
    <w:rsid w:val="0088781D"/>
    <w:rsid w:val="00892382"/>
    <w:rsid w:val="0089340F"/>
    <w:rsid w:val="00893C86"/>
    <w:rsid w:val="008943CD"/>
    <w:rsid w:val="00894501"/>
    <w:rsid w:val="00894B3C"/>
    <w:rsid w:val="008962A9"/>
    <w:rsid w:val="00896EBB"/>
    <w:rsid w:val="00897857"/>
    <w:rsid w:val="008A00C3"/>
    <w:rsid w:val="008A075A"/>
    <w:rsid w:val="008A2861"/>
    <w:rsid w:val="008A69D0"/>
    <w:rsid w:val="008A74BB"/>
    <w:rsid w:val="008B1643"/>
    <w:rsid w:val="008B42F5"/>
    <w:rsid w:val="008B5050"/>
    <w:rsid w:val="008C3E8E"/>
    <w:rsid w:val="008E3237"/>
    <w:rsid w:val="008E47A2"/>
    <w:rsid w:val="008F7937"/>
    <w:rsid w:val="00900C34"/>
    <w:rsid w:val="009030BD"/>
    <w:rsid w:val="00911E93"/>
    <w:rsid w:val="0091588C"/>
    <w:rsid w:val="009162C9"/>
    <w:rsid w:val="009211A6"/>
    <w:rsid w:val="00922082"/>
    <w:rsid w:val="0092759A"/>
    <w:rsid w:val="00931D3A"/>
    <w:rsid w:val="0093547D"/>
    <w:rsid w:val="0093759A"/>
    <w:rsid w:val="009419FD"/>
    <w:rsid w:val="00941CF3"/>
    <w:rsid w:val="00945E4C"/>
    <w:rsid w:val="00947F28"/>
    <w:rsid w:val="00952325"/>
    <w:rsid w:val="009548F0"/>
    <w:rsid w:val="009570E1"/>
    <w:rsid w:val="0095712A"/>
    <w:rsid w:val="009663D0"/>
    <w:rsid w:val="009674F2"/>
    <w:rsid w:val="00997258"/>
    <w:rsid w:val="00997B7E"/>
    <w:rsid w:val="009A7D36"/>
    <w:rsid w:val="009B7E21"/>
    <w:rsid w:val="009C1672"/>
    <w:rsid w:val="009C4A94"/>
    <w:rsid w:val="009C523A"/>
    <w:rsid w:val="009D0114"/>
    <w:rsid w:val="009D195F"/>
    <w:rsid w:val="009D1A47"/>
    <w:rsid w:val="009F465A"/>
    <w:rsid w:val="00A03D79"/>
    <w:rsid w:val="00A07ABD"/>
    <w:rsid w:val="00A12709"/>
    <w:rsid w:val="00A12B27"/>
    <w:rsid w:val="00A174E6"/>
    <w:rsid w:val="00A31AF8"/>
    <w:rsid w:val="00A45490"/>
    <w:rsid w:val="00A50E36"/>
    <w:rsid w:val="00A51E87"/>
    <w:rsid w:val="00A609CB"/>
    <w:rsid w:val="00A6391A"/>
    <w:rsid w:val="00A64620"/>
    <w:rsid w:val="00A64B9A"/>
    <w:rsid w:val="00A66ACD"/>
    <w:rsid w:val="00A70F4D"/>
    <w:rsid w:val="00A728EE"/>
    <w:rsid w:val="00A80B8C"/>
    <w:rsid w:val="00A81928"/>
    <w:rsid w:val="00A82573"/>
    <w:rsid w:val="00A93F5F"/>
    <w:rsid w:val="00AA4396"/>
    <w:rsid w:val="00AA4B68"/>
    <w:rsid w:val="00AA5F95"/>
    <w:rsid w:val="00AB0D3F"/>
    <w:rsid w:val="00AC4310"/>
    <w:rsid w:val="00AC5FD4"/>
    <w:rsid w:val="00AD17BC"/>
    <w:rsid w:val="00AE2BB0"/>
    <w:rsid w:val="00AE35C0"/>
    <w:rsid w:val="00AE4082"/>
    <w:rsid w:val="00AE45A2"/>
    <w:rsid w:val="00AF299F"/>
    <w:rsid w:val="00AF630B"/>
    <w:rsid w:val="00B14881"/>
    <w:rsid w:val="00B210AE"/>
    <w:rsid w:val="00B212D0"/>
    <w:rsid w:val="00B220FE"/>
    <w:rsid w:val="00B23CC8"/>
    <w:rsid w:val="00B2406B"/>
    <w:rsid w:val="00B260C3"/>
    <w:rsid w:val="00B32F38"/>
    <w:rsid w:val="00B378BB"/>
    <w:rsid w:val="00B431C9"/>
    <w:rsid w:val="00B520AA"/>
    <w:rsid w:val="00B627F0"/>
    <w:rsid w:val="00B638A0"/>
    <w:rsid w:val="00B63E37"/>
    <w:rsid w:val="00B74F95"/>
    <w:rsid w:val="00B75B45"/>
    <w:rsid w:val="00B76095"/>
    <w:rsid w:val="00B83879"/>
    <w:rsid w:val="00B853F8"/>
    <w:rsid w:val="00B87B93"/>
    <w:rsid w:val="00B9189D"/>
    <w:rsid w:val="00B925F0"/>
    <w:rsid w:val="00BA586E"/>
    <w:rsid w:val="00BB47BD"/>
    <w:rsid w:val="00BB515A"/>
    <w:rsid w:val="00BB6F5F"/>
    <w:rsid w:val="00BD12B2"/>
    <w:rsid w:val="00BD12CC"/>
    <w:rsid w:val="00BE1AA3"/>
    <w:rsid w:val="00BF0298"/>
    <w:rsid w:val="00BF28C3"/>
    <w:rsid w:val="00BF31B9"/>
    <w:rsid w:val="00C028B8"/>
    <w:rsid w:val="00C02CD4"/>
    <w:rsid w:val="00C069B2"/>
    <w:rsid w:val="00C06E8E"/>
    <w:rsid w:val="00C17360"/>
    <w:rsid w:val="00C2057D"/>
    <w:rsid w:val="00C22E8D"/>
    <w:rsid w:val="00C41089"/>
    <w:rsid w:val="00C43238"/>
    <w:rsid w:val="00C5406C"/>
    <w:rsid w:val="00C600CF"/>
    <w:rsid w:val="00C6551C"/>
    <w:rsid w:val="00C7262B"/>
    <w:rsid w:val="00C85A16"/>
    <w:rsid w:val="00C90046"/>
    <w:rsid w:val="00C95E4F"/>
    <w:rsid w:val="00CA28E5"/>
    <w:rsid w:val="00CA2C93"/>
    <w:rsid w:val="00CA6EC1"/>
    <w:rsid w:val="00CB125E"/>
    <w:rsid w:val="00CC5E25"/>
    <w:rsid w:val="00CD0221"/>
    <w:rsid w:val="00CD7C91"/>
    <w:rsid w:val="00CE2866"/>
    <w:rsid w:val="00CF0877"/>
    <w:rsid w:val="00CF5DD2"/>
    <w:rsid w:val="00D00FB2"/>
    <w:rsid w:val="00D05EB6"/>
    <w:rsid w:val="00D06FE7"/>
    <w:rsid w:val="00D13615"/>
    <w:rsid w:val="00D16B38"/>
    <w:rsid w:val="00D170E0"/>
    <w:rsid w:val="00D234A7"/>
    <w:rsid w:val="00D31086"/>
    <w:rsid w:val="00D35BF0"/>
    <w:rsid w:val="00D36450"/>
    <w:rsid w:val="00D50271"/>
    <w:rsid w:val="00D50733"/>
    <w:rsid w:val="00D51CC9"/>
    <w:rsid w:val="00D52B1B"/>
    <w:rsid w:val="00D564D3"/>
    <w:rsid w:val="00D65FAA"/>
    <w:rsid w:val="00D75BB5"/>
    <w:rsid w:val="00D76CCD"/>
    <w:rsid w:val="00D97B8E"/>
    <w:rsid w:val="00DA35D0"/>
    <w:rsid w:val="00DA4E31"/>
    <w:rsid w:val="00DB4532"/>
    <w:rsid w:val="00DB4951"/>
    <w:rsid w:val="00DC6F4C"/>
    <w:rsid w:val="00DD47A4"/>
    <w:rsid w:val="00DE10F0"/>
    <w:rsid w:val="00DE280F"/>
    <w:rsid w:val="00DE4F38"/>
    <w:rsid w:val="00DF12E3"/>
    <w:rsid w:val="00DF1E1F"/>
    <w:rsid w:val="00E0164F"/>
    <w:rsid w:val="00E020C1"/>
    <w:rsid w:val="00E0382F"/>
    <w:rsid w:val="00E110D1"/>
    <w:rsid w:val="00E168AB"/>
    <w:rsid w:val="00E24093"/>
    <w:rsid w:val="00E257AF"/>
    <w:rsid w:val="00E25AFB"/>
    <w:rsid w:val="00E33AFF"/>
    <w:rsid w:val="00E36239"/>
    <w:rsid w:val="00E37CC2"/>
    <w:rsid w:val="00E468A5"/>
    <w:rsid w:val="00E525E5"/>
    <w:rsid w:val="00E53D1F"/>
    <w:rsid w:val="00E576AB"/>
    <w:rsid w:val="00E57DC5"/>
    <w:rsid w:val="00E6005C"/>
    <w:rsid w:val="00E63576"/>
    <w:rsid w:val="00E64721"/>
    <w:rsid w:val="00E64AE5"/>
    <w:rsid w:val="00E6548B"/>
    <w:rsid w:val="00E70DD9"/>
    <w:rsid w:val="00E72739"/>
    <w:rsid w:val="00E727C4"/>
    <w:rsid w:val="00E74999"/>
    <w:rsid w:val="00E74C81"/>
    <w:rsid w:val="00E74E85"/>
    <w:rsid w:val="00E75F73"/>
    <w:rsid w:val="00E81B5A"/>
    <w:rsid w:val="00E83598"/>
    <w:rsid w:val="00E835F8"/>
    <w:rsid w:val="00E841EF"/>
    <w:rsid w:val="00E84733"/>
    <w:rsid w:val="00E92209"/>
    <w:rsid w:val="00E92B39"/>
    <w:rsid w:val="00E92F1F"/>
    <w:rsid w:val="00E96153"/>
    <w:rsid w:val="00EA48FF"/>
    <w:rsid w:val="00EA63C1"/>
    <w:rsid w:val="00EB0D4D"/>
    <w:rsid w:val="00EB0F8A"/>
    <w:rsid w:val="00EB23B9"/>
    <w:rsid w:val="00EB77FD"/>
    <w:rsid w:val="00EB7DB6"/>
    <w:rsid w:val="00EC09ED"/>
    <w:rsid w:val="00EC37B2"/>
    <w:rsid w:val="00EC6CA7"/>
    <w:rsid w:val="00ED355A"/>
    <w:rsid w:val="00ED74F8"/>
    <w:rsid w:val="00EE00BE"/>
    <w:rsid w:val="00EE041A"/>
    <w:rsid w:val="00EE0C85"/>
    <w:rsid w:val="00EE197C"/>
    <w:rsid w:val="00EE357B"/>
    <w:rsid w:val="00EE4BFB"/>
    <w:rsid w:val="00EF6080"/>
    <w:rsid w:val="00EF6DA2"/>
    <w:rsid w:val="00F012DB"/>
    <w:rsid w:val="00F02A72"/>
    <w:rsid w:val="00F05BED"/>
    <w:rsid w:val="00F135C5"/>
    <w:rsid w:val="00F15D54"/>
    <w:rsid w:val="00F17168"/>
    <w:rsid w:val="00F25350"/>
    <w:rsid w:val="00F31A24"/>
    <w:rsid w:val="00F31BAD"/>
    <w:rsid w:val="00F3237E"/>
    <w:rsid w:val="00F34128"/>
    <w:rsid w:val="00F35B20"/>
    <w:rsid w:val="00F50D8B"/>
    <w:rsid w:val="00F5289F"/>
    <w:rsid w:val="00F81395"/>
    <w:rsid w:val="00F838FE"/>
    <w:rsid w:val="00F87572"/>
    <w:rsid w:val="00F87673"/>
    <w:rsid w:val="00F9739D"/>
    <w:rsid w:val="00FA024E"/>
    <w:rsid w:val="00FA5DC7"/>
    <w:rsid w:val="00FB21E1"/>
    <w:rsid w:val="00FB28B3"/>
    <w:rsid w:val="00FB3B2A"/>
    <w:rsid w:val="00FB46A5"/>
    <w:rsid w:val="00FB6799"/>
    <w:rsid w:val="00FB7179"/>
    <w:rsid w:val="00FC1E4C"/>
    <w:rsid w:val="00FD111F"/>
    <w:rsid w:val="00FE1A55"/>
    <w:rsid w:val="00FE2C3A"/>
    <w:rsid w:val="00FF1CA9"/>
    <w:rsid w:val="00FF621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  <w14:docId w14:val="0CC47540"/>
  <w15:docId w15:val="{5B5D7166-2A2F-4CDF-8007-5A85C203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34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900C34"/>
    <w:pPr>
      <w:keepNext/>
      <w:ind w:left="9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900C34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0"/>
    </w:rPr>
  </w:style>
  <w:style w:type="paragraph" w:styleId="BodyText">
    <w:name w:val="Body Text"/>
    <w:basedOn w:val="Normal"/>
    <w:rsid w:val="008148AC"/>
  </w:style>
  <w:style w:type="character" w:styleId="Hyperlink">
    <w:name w:val="Hyperlink"/>
    <w:basedOn w:val="DefaultParagraphFont"/>
    <w:rsid w:val="00143E09"/>
    <w:rPr>
      <w:color w:val="0000FF"/>
      <w:u w:val="single"/>
    </w:rPr>
  </w:style>
  <w:style w:type="paragraph" w:styleId="Header">
    <w:name w:val="header"/>
    <w:basedOn w:val="Normal"/>
    <w:rsid w:val="00143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E09"/>
    <w:pPr>
      <w:tabs>
        <w:tab w:val="center" w:pos="4320"/>
        <w:tab w:val="right" w:pos="8640"/>
      </w:tabs>
    </w:pPr>
  </w:style>
  <w:style w:type="paragraph" w:customStyle="1" w:styleId="Addressee">
    <w:name w:val="Addressee"/>
    <w:basedOn w:val="Normal"/>
    <w:next w:val="Normal"/>
    <w:rsid w:val="00D51C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Filing@nwnatur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k@nwnatura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4A9DFCB241B945A09839ADBD7B5C2D" ma:contentTypeVersion="104" ma:contentTypeDescription="" ma:contentTypeScope="" ma:versionID="4d148e8ff8acf347f7334c2d81f216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2016-02-12T08:00:00+00:00</OpenedDate>
    <Date1 xmlns="dc463f71-b30c-4ab2-9473-d307f9d35888">2016-02-12T08:00:00+00:00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F4DC959-DD3F-4F0D-8E16-2935251A4EAD}"/>
</file>

<file path=customXml/itemProps2.xml><?xml version="1.0" encoding="utf-8"?>
<ds:datastoreItem xmlns:ds="http://schemas.openxmlformats.org/officeDocument/2006/customXml" ds:itemID="{AD59489F-D702-46A3-8A0D-488443FF5F03}"/>
</file>

<file path=customXml/itemProps3.xml><?xml version="1.0" encoding="utf-8"?>
<ds:datastoreItem xmlns:ds="http://schemas.openxmlformats.org/officeDocument/2006/customXml" ds:itemID="{3306C22E-45DE-4A07-BF38-D8A5DA491E03}"/>
</file>

<file path=customXml/itemProps4.xml><?xml version="1.0" encoding="utf-8"?>
<ds:datastoreItem xmlns:ds="http://schemas.openxmlformats.org/officeDocument/2006/customXml" ds:itemID="{765EDF72-1E23-4488-8CC0-962A9FF24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</dc:creator>
  <cp:lastModifiedBy>Rollman, Courtney (UTC)</cp:lastModifiedBy>
  <cp:revision>2</cp:revision>
  <cp:lastPrinted>2016-02-11T22:36:00Z</cp:lastPrinted>
  <dcterms:created xsi:type="dcterms:W3CDTF">2016-02-16T17:28:00Z</dcterms:created>
  <dcterms:modified xsi:type="dcterms:W3CDTF">2016-02-16T17:28:00Z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5697d21f-94c2-4ae9-bbb9-8013fe711e1d</vt:lpwstr>
  </property>
  <property fmtid="{D5CDD505-2E9C-101B-9397-08002B2CF9AE}" pid="3" name="ContentTypeId">
    <vt:lpwstr>0x0101006E56B4D1795A2E4DB2F0B01679ED314A000A4A9DFCB241B945A09839ADBD7B5C2D</vt:lpwstr>
  </property>
  <property fmtid="{D5CDD505-2E9C-101B-9397-08002B2CF9AE}" pid="4" name="_docset_NoMedatataSyncRequired">
    <vt:lpwstr>False</vt:lpwstr>
  </property>
</Properties>
</file>