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8BE93" w14:textId="77777777" w:rsidR="004F5748" w:rsidRDefault="004F5748" w:rsidP="004F5748">
      <w:pPr>
        <w:jc w:val="center"/>
        <w:rPr>
          <w:rFonts w:ascii="Times New Roman" w:hAnsi="Times New Roman"/>
          <w:b/>
          <w:szCs w:val="24"/>
        </w:rPr>
      </w:pPr>
      <w:bookmarkStart w:id="0" w:name="_GoBack"/>
      <w:bookmarkEnd w:id="0"/>
    </w:p>
    <w:p w14:paraId="7673DB06" w14:textId="77777777" w:rsidR="004F5748" w:rsidRPr="002327A7" w:rsidRDefault="004F5748" w:rsidP="004F5748">
      <w:pPr>
        <w:jc w:val="center"/>
        <w:rPr>
          <w:rFonts w:ascii="Times New Roman" w:hAnsi="Times New Roman"/>
          <w:b/>
          <w:szCs w:val="24"/>
        </w:rPr>
      </w:pPr>
      <w:r w:rsidRPr="002327A7">
        <w:rPr>
          <w:rFonts w:ascii="Times New Roman" w:hAnsi="Times New Roman"/>
          <w:b/>
          <w:szCs w:val="24"/>
        </w:rPr>
        <w:t>BEFORE THE WASHINGTON</w:t>
      </w:r>
      <w:r w:rsidRPr="002327A7">
        <w:rPr>
          <w:rFonts w:ascii="Times New Roman" w:hAnsi="Times New Roman"/>
          <w:b/>
          <w:szCs w:val="24"/>
        </w:rPr>
        <w:br/>
        <w:t>UTILITIES AND TRANSPORTATION COMMISSION</w:t>
      </w:r>
    </w:p>
    <w:p w14:paraId="55A67C46" w14:textId="77777777" w:rsidR="004F5748" w:rsidRPr="002327A7" w:rsidRDefault="004F5748" w:rsidP="004F5748">
      <w:pPr>
        <w:jc w:val="center"/>
        <w:rPr>
          <w:rFonts w:ascii="Times New Roman" w:hAnsi="Times New Roman"/>
          <w:b/>
          <w:szCs w:val="24"/>
        </w:rPr>
      </w:pPr>
    </w:p>
    <w:p w14:paraId="6EFA7673" w14:textId="77777777" w:rsidR="004F5748" w:rsidRPr="002327A7" w:rsidRDefault="004F5748" w:rsidP="004F5748">
      <w:pPr>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46B1A" w:rsidRPr="00B720B6" w14:paraId="19E1C091" w14:textId="77777777" w:rsidTr="00846B1A">
        <w:trPr>
          <w:jc w:val="center"/>
        </w:trPr>
        <w:tc>
          <w:tcPr>
            <w:tcW w:w="4428" w:type="dxa"/>
            <w:tcBorders>
              <w:top w:val="nil"/>
              <w:left w:val="nil"/>
              <w:bottom w:val="single" w:sz="4" w:space="0" w:color="auto"/>
              <w:right w:val="single" w:sz="4" w:space="0" w:color="auto"/>
            </w:tcBorders>
          </w:tcPr>
          <w:p w14:paraId="199EFEA2" w14:textId="77777777" w:rsidR="00846B1A" w:rsidRPr="00B720B6" w:rsidRDefault="00846B1A" w:rsidP="00846B1A">
            <w:pPr>
              <w:widowControl w:val="0"/>
              <w:ind w:right="-108"/>
              <w:rPr>
                <w:rFonts w:ascii="Times New Roman" w:hAnsi="Times New Roman"/>
                <w:szCs w:val="24"/>
              </w:rPr>
            </w:pPr>
            <w:r w:rsidRPr="00B720B6">
              <w:rPr>
                <w:rFonts w:ascii="Times New Roman" w:hAnsi="Times New Roman"/>
                <w:szCs w:val="24"/>
              </w:rPr>
              <w:t>In the Matter of</w:t>
            </w:r>
            <w:r>
              <w:rPr>
                <w:rFonts w:ascii="Times New Roman" w:hAnsi="Times New Roman"/>
                <w:szCs w:val="24"/>
              </w:rPr>
              <w:t xml:space="preserve"> the Petition of</w:t>
            </w:r>
          </w:p>
          <w:p w14:paraId="039B5337" w14:textId="77777777" w:rsidR="00846B1A" w:rsidRPr="00B720B6" w:rsidRDefault="00846B1A" w:rsidP="00846B1A">
            <w:pPr>
              <w:widowControl w:val="0"/>
              <w:ind w:right="-108"/>
              <w:rPr>
                <w:rFonts w:ascii="Times New Roman" w:hAnsi="Times New Roman"/>
                <w:szCs w:val="24"/>
              </w:rPr>
            </w:pPr>
          </w:p>
          <w:p w14:paraId="78D40798" w14:textId="77777777" w:rsidR="00846B1A" w:rsidRPr="00B720B6" w:rsidRDefault="00846B1A" w:rsidP="00846B1A">
            <w:pPr>
              <w:widowControl w:val="0"/>
              <w:ind w:right="-108"/>
              <w:rPr>
                <w:rFonts w:ascii="Times New Roman" w:hAnsi="Times New Roman"/>
                <w:szCs w:val="24"/>
              </w:rPr>
            </w:pPr>
            <w:r w:rsidRPr="00B720B6">
              <w:rPr>
                <w:rFonts w:ascii="Times New Roman" w:hAnsi="Times New Roman"/>
                <w:szCs w:val="24"/>
              </w:rPr>
              <w:t>PACIFIC POWER &amp; LIGHT COMPANY, a division of PacifiCorp</w:t>
            </w:r>
          </w:p>
          <w:p w14:paraId="79344F45" w14:textId="77777777" w:rsidR="00846B1A" w:rsidRPr="00B720B6" w:rsidRDefault="00846B1A" w:rsidP="00846B1A">
            <w:pPr>
              <w:widowControl w:val="0"/>
              <w:ind w:right="-108"/>
              <w:rPr>
                <w:rFonts w:ascii="Times New Roman" w:hAnsi="Times New Roman"/>
                <w:szCs w:val="24"/>
              </w:rPr>
            </w:pPr>
          </w:p>
          <w:p w14:paraId="66D21069" w14:textId="77777777" w:rsidR="00846B1A" w:rsidRPr="00B720B6" w:rsidRDefault="00846B1A" w:rsidP="00846B1A">
            <w:pPr>
              <w:widowControl w:val="0"/>
              <w:ind w:right="-108"/>
              <w:rPr>
                <w:rFonts w:ascii="Times New Roman" w:hAnsi="Times New Roman"/>
                <w:szCs w:val="24"/>
              </w:rPr>
            </w:pPr>
            <w:r>
              <w:rPr>
                <w:rFonts w:ascii="Times New Roman" w:hAnsi="Times New Roman"/>
                <w:szCs w:val="24"/>
              </w:rPr>
              <w:t>For an Order Approving a Service Territory Agreement between PacifiCorp and Benton Rural Electric Association</w:t>
            </w:r>
          </w:p>
        </w:tc>
        <w:tc>
          <w:tcPr>
            <w:tcW w:w="4428" w:type="dxa"/>
            <w:tcBorders>
              <w:top w:val="nil"/>
              <w:left w:val="single" w:sz="4" w:space="0" w:color="auto"/>
              <w:bottom w:val="nil"/>
              <w:right w:val="nil"/>
            </w:tcBorders>
          </w:tcPr>
          <w:p w14:paraId="23CC8036" w14:textId="77777777" w:rsidR="00846B1A" w:rsidRPr="00B720B6" w:rsidRDefault="00846B1A" w:rsidP="00846B1A">
            <w:pPr>
              <w:widowControl w:val="0"/>
              <w:rPr>
                <w:rFonts w:ascii="Times New Roman" w:hAnsi="Times New Roman"/>
                <w:b/>
                <w:szCs w:val="24"/>
              </w:rPr>
            </w:pPr>
            <w:r>
              <w:rPr>
                <w:rFonts w:ascii="Times New Roman" w:hAnsi="Times New Roman"/>
                <w:b/>
                <w:szCs w:val="24"/>
              </w:rPr>
              <w:t xml:space="preserve">   </w:t>
            </w:r>
            <w:r w:rsidRPr="00B720B6">
              <w:rPr>
                <w:rFonts w:ascii="Times New Roman" w:hAnsi="Times New Roman"/>
                <w:b/>
                <w:szCs w:val="24"/>
              </w:rPr>
              <w:t>DOCKET UE-1</w:t>
            </w:r>
            <w:r>
              <w:rPr>
                <w:rFonts w:ascii="Times New Roman" w:hAnsi="Times New Roman"/>
                <w:b/>
                <w:szCs w:val="24"/>
              </w:rPr>
              <w:t>5______</w:t>
            </w:r>
          </w:p>
          <w:p w14:paraId="775F58F4" w14:textId="77777777" w:rsidR="00846B1A" w:rsidRPr="00B720B6" w:rsidRDefault="00846B1A" w:rsidP="00846B1A">
            <w:pPr>
              <w:widowControl w:val="0"/>
              <w:rPr>
                <w:rFonts w:ascii="Times New Roman" w:hAnsi="Times New Roman"/>
                <w:b/>
                <w:szCs w:val="24"/>
              </w:rPr>
            </w:pPr>
          </w:p>
          <w:p w14:paraId="1FE47178" w14:textId="77777777" w:rsidR="00846B1A" w:rsidRPr="00B720B6" w:rsidRDefault="00846B1A" w:rsidP="00846B1A">
            <w:pPr>
              <w:widowControl w:val="0"/>
              <w:rPr>
                <w:rFonts w:ascii="Times New Roman" w:hAnsi="Times New Roman"/>
                <w:szCs w:val="24"/>
              </w:rPr>
            </w:pPr>
            <w:r>
              <w:rPr>
                <w:rFonts w:ascii="Times New Roman" w:hAnsi="Times New Roman"/>
                <w:b/>
                <w:szCs w:val="24"/>
              </w:rPr>
              <w:t xml:space="preserve">   PETITION OF PACIFICORP</w:t>
            </w:r>
          </w:p>
        </w:tc>
      </w:tr>
    </w:tbl>
    <w:p w14:paraId="04A54875" w14:textId="77777777" w:rsidR="004F5748" w:rsidRPr="002327A7" w:rsidRDefault="004F5748" w:rsidP="004F5748">
      <w:pPr>
        <w:rPr>
          <w:rFonts w:ascii="Times New Roman" w:hAnsi="Times New Roman"/>
          <w:szCs w:val="24"/>
        </w:rPr>
      </w:pPr>
    </w:p>
    <w:p w14:paraId="53D95272" w14:textId="77777777" w:rsidR="001E0EF1" w:rsidRPr="00E75365" w:rsidRDefault="008F13B7" w:rsidP="004F5748">
      <w:pPr>
        <w:pStyle w:val="H1"/>
        <w:spacing w:line="480" w:lineRule="auto"/>
      </w:pPr>
      <w:bookmarkStart w:id="1" w:name="_Toc431977324"/>
      <w:bookmarkStart w:id="2" w:name="_BA_ScanRange"/>
      <w:bookmarkStart w:id="3" w:name="_Toc368391682"/>
      <w:r w:rsidRPr="00E75365">
        <w:t>INTRODUCTION</w:t>
      </w:r>
      <w:bookmarkEnd w:id="1"/>
    </w:p>
    <w:p w14:paraId="533CC41E" w14:textId="093559FD" w:rsidR="00846B1A" w:rsidRDefault="008B54CF" w:rsidP="004F5748">
      <w:pPr>
        <w:pStyle w:val="WAP1"/>
        <w:widowControl/>
        <w:spacing w:line="480" w:lineRule="auto"/>
      </w:pPr>
      <w:r>
        <w:tab/>
      </w:r>
      <w:r w:rsidR="008F13B7">
        <w:t>Pacific Power &amp; Light Company</w:t>
      </w:r>
      <w:r w:rsidR="00B32723">
        <w:t>, a division of PacifiCorp</w:t>
      </w:r>
      <w:r w:rsidR="00ED5B5A" w:rsidRPr="008F13B7">
        <w:t xml:space="preserve"> (</w:t>
      </w:r>
      <w:r w:rsidR="000361F6">
        <w:t>Pacific Power</w:t>
      </w:r>
      <w:r w:rsidR="005C57DF" w:rsidRPr="008F13B7">
        <w:t xml:space="preserve"> or</w:t>
      </w:r>
      <w:r w:rsidR="005C57DF">
        <w:t xml:space="preserve"> Company)</w:t>
      </w:r>
      <w:r w:rsidR="0079086F">
        <w:t>,</w:t>
      </w:r>
      <w:r>
        <w:t xml:space="preserve"> </w:t>
      </w:r>
      <w:r w:rsidR="00846B1A">
        <w:t xml:space="preserve">petitions the Washington Utilities and Transportation Commission (Commission) for an order approving the following service territory agreement between </w:t>
      </w:r>
      <w:r w:rsidR="008F6156">
        <w:t>PacifiCorp</w:t>
      </w:r>
      <w:r w:rsidR="00846B1A">
        <w:t xml:space="preserve"> and Benton Rural Electric Association (Benton REA) relating to certain service areas in Yakima County, Washington (Agreement):</w:t>
      </w:r>
    </w:p>
    <w:p w14:paraId="5D3C9188" w14:textId="77777777" w:rsidR="008B54CF" w:rsidRDefault="00846B1A" w:rsidP="00846B1A">
      <w:pPr>
        <w:pStyle w:val="WAP1"/>
        <w:widowControl/>
        <w:numPr>
          <w:ilvl w:val="0"/>
          <w:numId w:val="0"/>
        </w:numPr>
        <w:spacing w:line="240" w:lineRule="auto"/>
        <w:ind w:left="720" w:right="720"/>
      </w:pPr>
      <w:r>
        <w:t>Agreement for the Prevention and Elimination of Duplicative Electric Facilities between PacifiCorp and Benton REA dated July 29, 2015, attached as Exhibit 1.</w:t>
      </w:r>
    </w:p>
    <w:p w14:paraId="77A7F80D" w14:textId="77777777" w:rsidR="00846B1A" w:rsidRDefault="00846B1A" w:rsidP="00846B1A">
      <w:pPr>
        <w:pStyle w:val="WAP1"/>
        <w:widowControl/>
        <w:numPr>
          <w:ilvl w:val="0"/>
          <w:numId w:val="0"/>
        </w:numPr>
        <w:spacing w:line="240" w:lineRule="auto"/>
      </w:pPr>
    </w:p>
    <w:p w14:paraId="01E40F46" w14:textId="77777777" w:rsidR="00846B1A" w:rsidRDefault="008B54CF" w:rsidP="00846B1A">
      <w:pPr>
        <w:pStyle w:val="WAP1"/>
        <w:widowControl/>
        <w:spacing w:line="480" w:lineRule="auto"/>
      </w:pPr>
      <w:r>
        <w:tab/>
      </w:r>
      <w:r w:rsidR="00846B1A">
        <w:t>This petition may bring into issue the following statutes:  RCW 54.48.010, RCW 54.48.020, RCW 54.48.030, and RCW 80.04.010.</w:t>
      </w:r>
    </w:p>
    <w:p w14:paraId="252AB058" w14:textId="77777777" w:rsidR="001E0EF1" w:rsidRPr="00E75365" w:rsidRDefault="00846B1A" w:rsidP="004F5748">
      <w:pPr>
        <w:pStyle w:val="H1"/>
        <w:spacing w:line="480" w:lineRule="auto"/>
      </w:pPr>
      <w:r>
        <w:t>BACKGROUND</w:t>
      </w:r>
    </w:p>
    <w:p w14:paraId="71BBF77C" w14:textId="43BAA108" w:rsidR="00846B1A" w:rsidRDefault="00846B1A" w:rsidP="000361F6">
      <w:pPr>
        <w:pStyle w:val="WAP1"/>
        <w:spacing w:line="480" w:lineRule="auto"/>
      </w:pPr>
      <w:r>
        <w:t xml:space="preserve"> </w:t>
      </w:r>
      <w:r>
        <w:tab/>
        <w:t xml:space="preserve">PacifiCorp supplies electric services to approximately 1.8 million customers in six states (including Washington, California, Oregon, Utah, Idaho, and Wyoming).  </w:t>
      </w:r>
      <w:r w:rsidR="006702BA">
        <w:t>Pacific Power</w:t>
      </w:r>
      <w:r>
        <w:t xml:space="preserve"> owns facilities for the transmission, distribution</w:t>
      </w:r>
      <w:r w:rsidR="000E7CE4">
        <w:t>,</w:t>
      </w:r>
      <w:r>
        <w:t xml:space="preserve"> and sale of electric energy, and currently provides elect</w:t>
      </w:r>
      <w:r w:rsidR="000361F6">
        <w:t>ric service to over 132</w:t>
      </w:r>
      <w:r>
        <w:t xml:space="preserve">,000 </w:t>
      </w:r>
      <w:r w:rsidR="000361F6">
        <w:t>retail customers</w:t>
      </w:r>
      <w:r>
        <w:t xml:space="preserve"> in various areas within the State of Washington, including Yakima County.  </w:t>
      </w:r>
      <w:r w:rsidR="006702BA">
        <w:t>Pacific Power</w:t>
      </w:r>
      <w:r>
        <w:t xml:space="preserve"> is subject to </w:t>
      </w:r>
      <w:r>
        <w:lastRenderedPageBreak/>
        <w:t>the regulatory authority of the Commission as to its rates, services, facilities, accounting</w:t>
      </w:r>
      <w:r w:rsidR="000E7CE4">
        <w:t>,</w:t>
      </w:r>
      <w:r>
        <w:t xml:space="preserve"> and practices.</w:t>
      </w:r>
    </w:p>
    <w:p w14:paraId="531246E2" w14:textId="77777777" w:rsidR="00846B1A" w:rsidRPr="00B720B6" w:rsidRDefault="00F5215A" w:rsidP="00846B1A">
      <w:pPr>
        <w:pStyle w:val="WAP1"/>
        <w:tabs>
          <w:tab w:val="clear" w:pos="1800"/>
        </w:tabs>
        <w:spacing w:line="480" w:lineRule="auto"/>
      </w:pPr>
      <w:r>
        <w:tab/>
      </w:r>
      <w:r w:rsidR="00846B1A" w:rsidRPr="00B720B6">
        <w:t>Pacific Power’s name and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846B1A" w:rsidRPr="00B720B6" w14:paraId="2B81B58D" w14:textId="77777777" w:rsidTr="00846B1A">
        <w:tc>
          <w:tcPr>
            <w:tcW w:w="4428" w:type="dxa"/>
          </w:tcPr>
          <w:p w14:paraId="7F36293C" w14:textId="77777777" w:rsidR="00846B1A" w:rsidRPr="00B720B6" w:rsidRDefault="00846B1A" w:rsidP="00846B1A">
            <w:pPr>
              <w:pStyle w:val="WAP1"/>
              <w:numPr>
                <w:ilvl w:val="0"/>
                <w:numId w:val="0"/>
              </w:numPr>
              <w:spacing w:line="240" w:lineRule="auto"/>
            </w:pPr>
            <w:r w:rsidRPr="00B720B6">
              <w:t>Pacific Power Washington Dockets</w:t>
            </w:r>
          </w:p>
          <w:p w14:paraId="5BD8DA88" w14:textId="77777777" w:rsidR="00846B1A" w:rsidRPr="00B720B6" w:rsidRDefault="00846B1A" w:rsidP="00846B1A">
            <w:pPr>
              <w:pStyle w:val="WAP1"/>
              <w:numPr>
                <w:ilvl w:val="0"/>
                <w:numId w:val="0"/>
              </w:numPr>
              <w:spacing w:line="240" w:lineRule="auto"/>
            </w:pPr>
            <w:r w:rsidRPr="00B720B6">
              <w:t>825 NE Multnomah Street, Suite 2000</w:t>
            </w:r>
          </w:p>
          <w:p w14:paraId="29447770" w14:textId="77777777" w:rsidR="00846B1A" w:rsidRPr="00B720B6" w:rsidRDefault="00846B1A" w:rsidP="00846B1A">
            <w:pPr>
              <w:pStyle w:val="WAP1"/>
              <w:numPr>
                <w:ilvl w:val="0"/>
                <w:numId w:val="0"/>
              </w:numPr>
              <w:spacing w:line="240" w:lineRule="auto"/>
            </w:pPr>
            <w:r w:rsidRPr="00B720B6">
              <w:t>Portland, Oregon 97232</w:t>
            </w:r>
          </w:p>
          <w:p w14:paraId="42A6C9F8" w14:textId="77777777" w:rsidR="00846B1A" w:rsidRPr="00B720B6" w:rsidRDefault="00A26636" w:rsidP="00846B1A">
            <w:pPr>
              <w:pStyle w:val="WAP1"/>
              <w:numPr>
                <w:ilvl w:val="0"/>
                <w:numId w:val="0"/>
              </w:numPr>
              <w:spacing w:line="240" w:lineRule="auto"/>
            </w:pPr>
            <w:hyperlink r:id="rId8" w:history="1">
              <w:r w:rsidR="00846B1A" w:rsidRPr="00B720B6">
                <w:rPr>
                  <w:rStyle w:val="Hyperlink"/>
                </w:rPr>
                <w:t>washingtondockets@pacificorp.com</w:t>
              </w:r>
            </w:hyperlink>
          </w:p>
        </w:tc>
        <w:tc>
          <w:tcPr>
            <w:tcW w:w="4428" w:type="dxa"/>
          </w:tcPr>
          <w:p w14:paraId="139F1779" w14:textId="77777777" w:rsidR="00846B1A" w:rsidRPr="00B720B6" w:rsidRDefault="00846B1A" w:rsidP="00846B1A">
            <w:pPr>
              <w:pStyle w:val="WAP1"/>
              <w:numPr>
                <w:ilvl w:val="0"/>
                <w:numId w:val="0"/>
              </w:numPr>
              <w:spacing w:line="240" w:lineRule="auto"/>
            </w:pPr>
            <w:r>
              <w:t>Cynthia Hansen Mifsud</w:t>
            </w:r>
          </w:p>
          <w:p w14:paraId="59543168" w14:textId="77777777" w:rsidR="00846B1A" w:rsidRPr="00B720B6" w:rsidRDefault="00846B1A" w:rsidP="00846B1A">
            <w:pPr>
              <w:pStyle w:val="WAP1"/>
              <w:numPr>
                <w:ilvl w:val="0"/>
                <w:numId w:val="0"/>
              </w:numPr>
              <w:spacing w:line="240" w:lineRule="auto"/>
            </w:pPr>
            <w:r w:rsidRPr="00B720B6">
              <w:t>Senior Counsel</w:t>
            </w:r>
          </w:p>
          <w:p w14:paraId="0DF84251" w14:textId="77777777" w:rsidR="00846B1A" w:rsidRPr="00B720B6" w:rsidRDefault="00846B1A" w:rsidP="00846B1A">
            <w:pPr>
              <w:pStyle w:val="WAP1"/>
              <w:numPr>
                <w:ilvl w:val="0"/>
                <w:numId w:val="0"/>
              </w:numPr>
              <w:spacing w:line="240" w:lineRule="auto"/>
            </w:pPr>
            <w:r w:rsidRPr="00B720B6">
              <w:t>825 NE Multnomah Street, Suite 1800</w:t>
            </w:r>
          </w:p>
          <w:p w14:paraId="0814E79C" w14:textId="77777777" w:rsidR="00846B1A" w:rsidRPr="00B720B6" w:rsidRDefault="00846B1A" w:rsidP="00846B1A">
            <w:pPr>
              <w:pStyle w:val="WAP1"/>
              <w:numPr>
                <w:ilvl w:val="0"/>
                <w:numId w:val="0"/>
              </w:numPr>
              <w:spacing w:line="240" w:lineRule="auto"/>
            </w:pPr>
            <w:r w:rsidRPr="00B720B6">
              <w:t>Portland, Oregon 97232</w:t>
            </w:r>
          </w:p>
          <w:p w14:paraId="2505F868" w14:textId="77777777" w:rsidR="00846B1A" w:rsidRDefault="00A26636" w:rsidP="00846B1A">
            <w:pPr>
              <w:pStyle w:val="WAP1"/>
              <w:numPr>
                <w:ilvl w:val="0"/>
                <w:numId w:val="0"/>
              </w:numPr>
              <w:spacing w:line="240" w:lineRule="auto"/>
            </w:pPr>
            <w:hyperlink r:id="rId9" w:history="1">
              <w:r w:rsidR="00846B1A" w:rsidRPr="000E58FB">
                <w:rPr>
                  <w:rStyle w:val="Hyperlink"/>
                </w:rPr>
                <w:t>cynthia.hansen@pacificorp.com</w:t>
              </w:r>
            </w:hyperlink>
            <w:r w:rsidR="00846B1A" w:rsidRPr="00B720B6">
              <w:t xml:space="preserve"> </w:t>
            </w:r>
          </w:p>
          <w:p w14:paraId="7117721D" w14:textId="77777777" w:rsidR="00846B1A" w:rsidRPr="00B720B6" w:rsidRDefault="00846B1A" w:rsidP="00846B1A">
            <w:pPr>
              <w:pStyle w:val="WAP1"/>
              <w:numPr>
                <w:ilvl w:val="0"/>
                <w:numId w:val="0"/>
              </w:numPr>
              <w:spacing w:line="240" w:lineRule="auto"/>
            </w:pPr>
          </w:p>
        </w:tc>
      </w:tr>
    </w:tbl>
    <w:p w14:paraId="2A1EB52C" w14:textId="77777777" w:rsidR="00846B1A" w:rsidRPr="00B720B6" w:rsidRDefault="00846B1A" w:rsidP="00846B1A">
      <w:pPr>
        <w:pStyle w:val="WAP1"/>
        <w:numPr>
          <w:ilvl w:val="0"/>
          <w:numId w:val="0"/>
        </w:numPr>
      </w:pPr>
      <w:r w:rsidRPr="00B720B6">
        <w:t>In addition, PacifiCorp respectfully requests that all data requests be addressed to:</w:t>
      </w:r>
    </w:p>
    <w:p w14:paraId="6AC84E6E" w14:textId="3D718502" w:rsidR="000E7CE4" w:rsidRDefault="00846B1A" w:rsidP="00846B1A">
      <w:pPr>
        <w:pStyle w:val="WAP1"/>
        <w:numPr>
          <w:ilvl w:val="0"/>
          <w:numId w:val="0"/>
        </w:numPr>
        <w:rPr>
          <w:rStyle w:val="Hyperlink"/>
        </w:rPr>
      </w:pPr>
      <w:r w:rsidRPr="00B720B6">
        <w:tab/>
        <w:t>By e-mail (preferred)</w:t>
      </w:r>
      <w:r w:rsidRPr="00B720B6">
        <w:tab/>
      </w:r>
      <w:r w:rsidRPr="00B720B6">
        <w:tab/>
      </w:r>
      <w:hyperlink r:id="rId10" w:history="1">
        <w:r w:rsidRPr="00B720B6">
          <w:rPr>
            <w:rStyle w:val="Hyperlink"/>
          </w:rPr>
          <w:t>datarequest@pacificorp.com</w:t>
        </w:r>
      </w:hyperlink>
    </w:p>
    <w:p w14:paraId="47087B16" w14:textId="77777777" w:rsidR="000E7CE4" w:rsidRPr="000E7CE4" w:rsidRDefault="000E7CE4" w:rsidP="000E7CE4">
      <w:pPr>
        <w:pStyle w:val="WAP1"/>
        <w:numPr>
          <w:ilvl w:val="0"/>
          <w:numId w:val="0"/>
        </w:numPr>
        <w:spacing w:line="240" w:lineRule="auto"/>
        <w:rPr>
          <w:color w:val="0000FF"/>
          <w:u w:val="single"/>
        </w:rPr>
      </w:pPr>
    </w:p>
    <w:p w14:paraId="176FF780" w14:textId="77777777" w:rsidR="00846B1A" w:rsidRPr="00B720B6" w:rsidRDefault="00846B1A" w:rsidP="00846B1A">
      <w:pPr>
        <w:pStyle w:val="WAP1"/>
        <w:numPr>
          <w:ilvl w:val="0"/>
          <w:numId w:val="0"/>
        </w:numPr>
        <w:spacing w:line="240" w:lineRule="auto"/>
      </w:pPr>
      <w:r w:rsidRPr="00B720B6">
        <w:tab/>
        <w:t>By regular mail</w:t>
      </w:r>
      <w:r w:rsidRPr="00B720B6">
        <w:tab/>
      </w:r>
      <w:r w:rsidRPr="00B720B6">
        <w:tab/>
        <w:t>Data Request Response Center</w:t>
      </w:r>
    </w:p>
    <w:p w14:paraId="3D769555" w14:textId="77777777" w:rsidR="00846B1A" w:rsidRPr="00B720B6" w:rsidRDefault="00846B1A" w:rsidP="00846B1A">
      <w:pPr>
        <w:pStyle w:val="WAP1"/>
        <w:numPr>
          <w:ilvl w:val="0"/>
          <w:numId w:val="0"/>
        </w:numPr>
        <w:spacing w:line="240" w:lineRule="auto"/>
        <w:ind w:left="2880" w:firstLine="720"/>
      </w:pPr>
      <w:r w:rsidRPr="00B720B6">
        <w:t>825 NE Multnomah Street, Suite 2000</w:t>
      </w:r>
    </w:p>
    <w:p w14:paraId="094BC1B0" w14:textId="77777777" w:rsidR="00846B1A" w:rsidRDefault="00846B1A" w:rsidP="00846B1A">
      <w:pPr>
        <w:pStyle w:val="WAP1"/>
        <w:numPr>
          <w:ilvl w:val="0"/>
          <w:numId w:val="0"/>
        </w:numPr>
        <w:spacing w:line="240" w:lineRule="auto"/>
        <w:ind w:left="2880" w:firstLine="720"/>
      </w:pPr>
      <w:r w:rsidRPr="00B720B6">
        <w:t>Portland, Oregon 97232</w:t>
      </w:r>
    </w:p>
    <w:p w14:paraId="3A522E51" w14:textId="77777777" w:rsidR="000361F6" w:rsidRPr="00B720B6" w:rsidRDefault="000361F6" w:rsidP="00846B1A">
      <w:pPr>
        <w:pStyle w:val="WAP1"/>
        <w:numPr>
          <w:ilvl w:val="0"/>
          <w:numId w:val="0"/>
        </w:numPr>
        <w:spacing w:line="240" w:lineRule="auto"/>
        <w:ind w:left="2880" w:firstLine="720"/>
      </w:pPr>
    </w:p>
    <w:p w14:paraId="7DC7A7CC" w14:textId="529A7C38" w:rsidR="00B3110C" w:rsidRDefault="000361F6" w:rsidP="004F5748">
      <w:pPr>
        <w:pStyle w:val="WAP1"/>
        <w:widowControl/>
        <w:spacing w:line="480" w:lineRule="auto"/>
      </w:pPr>
      <w:r>
        <w:t xml:space="preserve"> </w:t>
      </w:r>
      <w:r>
        <w:tab/>
        <w:t>Benton</w:t>
      </w:r>
      <w:r w:rsidR="006702BA">
        <w:t xml:space="preserve"> REA</w:t>
      </w:r>
      <w:r>
        <w:t xml:space="preserve"> is a not-for-profit electric cooperative affiliated with Touchstone Energy Cooperative and operates exclusively in the State of Washington.  Benton</w:t>
      </w:r>
      <w:r w:rsidR="006702BA">
        <w:t xml:space="preserve"> REA</w:t>
      </w:r>
      <w:r>
        <w:t xml:space="preserve"> owns facilities for the transmission, distribution</w:t>
      </w:r>
      <w:r w:rsidR="000E7CE4">
        <w:t>,</w:t>
      </w:r>
      <w:r>
        <w:t xml:space="preserve"> and sale of electric energy and currently provides electric service to over 15,000 customers in various portions of Yakima County, Washington.</w:t>
      </w:r>
    </w:p>
    <w:p w14:paraId="6F7D3D29" w14:textId="77777777" w:rsidR="00F5215A" w:rsidRDefault="00B3110C" w:rsidP="004F5748">
      <w:pPr>
        <w:pStyle w:val="WAP1"/>
        <w:widowControl/>
        <w:spacing w:line="480" w:lineRule="auto"/>
      </w:pPr>
      <w:r>
        <w:tab/>
      </w:r>
      <w:r w:rsidR="000361F6">
        <w:t>The current service areas of PacifiCorp and Benton</w:t>
      </w:r>
      <w:r w:rsidR="006702BA">
        <w:t xml:space="preserve"> REA</w:t>
      </w:r>
      <w:r w:rsidR="000361F6">
        <w:t xml:space="preserve"> are contiguous at certain locations in Yakima County, Washington.</w:t>
      </w:r>
    </w:p>
    <w:p w14:paraId="32A03812" w14:textId="69018493" w:rsidR="000361F6" w:rsidRDefault="000361F6" w:rsidP="004F5748">
      <w:pPr>
        <w:pStyle w:val="WAP1"/>
        <w:widowControl/>
        <w:spacing w:line="480" w:lineRule="auto"/>
      </w:pPr>
      <w:r>
        <w:t xml:space="preserve"> </w:t>
      </w:r>
      <w:r>
        <w:tab/>
      </w:r>
      <w:r w:rsidR="006702BA">
        <w:t>Pacific Power</w:t>
      </w:r>
      <w:r>
        <w:t xml:space="preserve"> and Benton</w:t>
      </w:r>
      <w:r w:rsidR="006702BA">
        <w:t xml:space="preserve"> REA</w:t>
      </w:r>
      <w:r>
        <w:t xml:space="preserve"> previously entered a service area agreement dated August 28, 1990, in resolution of certain service territory disputes between the parties (Prior Agreement).  The Prior Agreement was approved by the Commission </w:t>
      </w:r>
      <w:r w:rsidR="000E7CE4">
        <w:t>on October </w:t>
      </w:r>
      <w:r w:rsidR="008310D6">
        <w:t>3, 1990,</w:t>
      </w:r>
      <w:r>
        <w:t xml:space="preserve"> and had a twenty-five (25) year term limit, as permitted under RCW 54.48.030.</w:t>
      </w:r>
    </w:p>
    <w:p w14:paraId="4793CCDA" w14:textId="59B13E1D" w:rsidR="000361F6" w:rsidRDefault="000361F6" w:rsidP="004F5748">
      <w:pPr>
        <w:pStyle w:val="WAP1"/>
        <w:widowControl/>
        <w:spacing w:line="480" w:lineRule="auto"/>
      </w:pPr>
      <w:r>
        <w:lastRenderedPageBreak/>
        <w:t xml:space="preserve"> </w:t>
      </w:r>
      <w:r>
        <w:tab/>
      </w:r>
      <w:r w:rsidR="006702BA">
        <w:t>Pacific Power</w:t>
      </w:r>
      <w:r>
        <w:t xml:space="preserve"> and Benton </w:t>
      </w:r>
      <w:r w:rsidR="006702BA">
        <w:t xml:space="preserve">REA </w:t>
      </w:r>
      <w:r>
        <w:t>entered into the Agreement, which is substantially similar to the Prior Agreement, in order to maintain their existing agreements, including the</w:t>
      </w:r>
      <w:r w:rsidR="00813B49">
        <w:t>ir agreement regarding the</w:t>
      </w:r>
      <w:r>
        <w:t xml:space="preserve"> existing boundary between their contiguous service areas</w:t>
      </w:r>
      <w:r w:rsidR="00813B49">
        <w:t>,</w:t>
      </w:r>
      <w:r>
        <w:t xml:space="preserve"> upon the expiration of the Prior Agreement.</w:t>
      </w:r>
      <w:r w:rsidR="00813B49">
        <w:t xml:space="preserve">  </w:t>
      </w:r>
    </w:p>
    <w:p w14:paraId="0C269786" w14:textId="2EFB7298" w:rsidR="001E0EF1" w:rsidRDefault="000361F6" w:rsidP="004F5748">
      <w:pPr>
        <w:pStyle w:val="H1"/>
        <w:keepNext/>
        <w:spacing w:line="480" w:lineRule="auto"/>
      </w:pPr>
      <w:r>
        <w:t>REQUEST FOR APPROVAL OF THE AGREEMENT</w:t>
      </w:r>
    </w:p>
    <w:p w14:paraId="3F8F985E" w14:textId="77777777" w:rsidR="000361F6" w:rsidRDefault="000361F6" w:rsidP="000361F6">
      <w:pPr>
        <w:pStyle w:val="WAP1"/>
        <w:tabs>
          <w:tab w:val="clear" w:pos="1800"/>
        </w:tabs>
        <w:spacing w:line="480" w:lineRule="auto"/>
      </w:pPr>
      <w:r w:rsidRPr="00B720B6">
        <w:tab/>
      </w:r>
      <w:r>
        <w:t>RCW 54.48 authorizes public utilities to enter into agreements for the designation of boundaries of adjoining service areas.  RCW 54.48.010(1) defines the term “public utility” as “any privately owned public utility company engaged in rendering electric service to the public for hire…and any city or town engaged in the electric business.”  Pacific Power and Benton</w:t>
      </w:r>
      <w:r w:rsidR="00060D95">
        <w:t xml:space="preserve"> REA </w:t>
      </w:r>
      <w:r>
        <w:t>are “public utilities” within the meaning of RCW 54.48.010(1)</w:t>
      </w:r>
      <w:r w:rsidRPr="00B720B6">
        <w:t>.</w:t>
      </w:r>
    </w:p>
    <w:p w14:paraId="02D519D4" w14:textId="77777777" w:rsidR="000361F6" w:rsidRDefault="000361F6" w:rsidP="000361F6">
      <w:pPr>
        <w:pStyle w:val="WAP1"/>
        <w:tabs>
          <w:tab w:val="clear" w:pos="1800"/>
        </w:tabs>
        <w:spacing w:line="480" w:lineRule="auto"/>
      </w:pPr>
      <w:r>
        <w:t xml:space="preserve"> </w:t>
      </w:r>
      <w:r>
        <w:tab/>
        <w:t>In enacting RCW 54.48, the legislature declared that it is in the public interest for public utilities to enter into service area agreements for the purpose of avoiding or eliminating duplication of the electric lines and service of such public utilities.  See RCW 54.48.020.</w:t>
      </w:r>
    </w:p>
    <w:p w14:paraId="444C9F06" w14:textId="77777777" w:rsidR="000361F6" w:rsidRDefault="000361F6" w:rsidP="000361F6">
      <w:pPr>
        <w:pStyle w:val="WAP1"/>
        <w:tabs>
          <w:tab w:val="clear" w:pos="1800"/>
        </w:tabs>
        <w:spacing w:line="480" w:lineRule="auto"/>
      </w:pPr>
      <w:r>
        <w:t xml:space="preserve"> </w:t>
      </w:r>
      <w:r>
        <w:tab/>
        <w:t xml:space="preserve">RCW 54.48.030 provides that participation in such agreement by “any public utility which is an electrical company under RCW 80.04.010, excepting cities and towns, shall be approved by the [Commission].”  RCW 80.40.010 defines an “electrical company” as “any corporation…owning, operating or managing any electric plant for hire within this state.”  </w:t>
      </w:r>
      <w:r w:rsidR="006702BA">
        <w:t>Pacific Power</w:t>
      </w:r>
      <w:r>
        <w:t xml:space="preserve"> is an “electrical company” under RCW 80.04.010.</w:t>
      </w:r>
    </w:p>
    <w:p w14:paraId="4A7D8E2F" w14:textId="77777777" w:rsidR="000361F6" w:rsidRDefault="000361F6" w:rsidP="000361F6">
      <w:pPr>
        <w:pStyle w:val="WAP1"/>
        <w:tabs>
          <w:tab w:val="clear" w:pos="1800"/>
        </w:tabs>
        <w:spacing w:line="480" w:lineRule="auto"/>
      </w:pPr>
      <w:r>
        <w:t xml:space="preserve"> </w:t>
      </w:r>
      <w:r>
        <w:tab/>
        <w:t xml:space="preserve">The purpose of the Agreement is to avoid duplication of electric facilities by </w:t>
      </w:r>
      <w:r w:rsidR="006702BA">
        <w:t>Pacific Power</w:t>
      </w:r>
      <w:r>
        <w:t xml:space="preserve"> and Benton </w:t>
      </w:r>
      <w:r w:rsidR="006702BA">
        <w:t xml:space="preserve">REA </w:t>
      </w:r>
      <w:r>
        <w:t xml:space="preserve">by establishing procedures for service to new customers, exploring the elimination of existing duplication of electric facilities and providing for </w:t>
      </w:r>
      <w:r>
        <w:lastRenderedPageBreak/>
        <w:t xml:space="preserve">studies to support the establishment of mutually agreeable areas to be serviced exclusively by </w:t>
      </w:r>
      <w:r w:rsidR="006702BA">
        <w:t>Pacific Power</w:t>
      </w:r>
      <w:r>
        <w:t xml:space="preserve"> or Benton</w:t>
      </w:r>
      <w:r w:rsidR="006702BA">
        <w:t xml:space="preserve"> REA</w:t>
      </w:r>
      <w:r>
        <w:t>.</w:t>
      </w:r>
    </w:p>
    <w:p w14:paraId="4DC48C39" w14:textId="7F67F03B" w:rsidR="000361F6" w:rsidRDefault="000361F6" w:rsidP="000361F6">
      <w:pPr>
        <w:pStyle w:val="WAP1"/>
        <w:tabs>
          <w:tab w:val="clear" w:pos="1800"/>
        </w:tabs>
        <w:spacing w:line="480" w:lineRule="auto"/>
      </w:pPr>
      <w:r>
        <w:t xml:space="preserve"> </w:t>
      </w:r>
      <w:r>
        <w:tab/>
        <w:t xml:space="preserve">The Agreement states that existing customers will continue to be served by their existing utility and neither </w:t>
      </w:r>
      <w:r w:rsidR="006702BA">
        <w:t>Pacific Power</w:t>
      </w:r>
      <w:r>
        <w:t xml:space="preserve"> nor Benton </w:t>
      </w:r>
      <w:r w:rsidR="006702BA">
        <w:t xml:space="preserve">REA </w:t>
      </w:r>
      <w:r>
        <w:t>shall serve, attempt to serve or offer to serve any customer already receiving electric service from the other unless authorization is given by the existing utility in writing.  Further, the Agreement states that service to any new customer or new load shall be provided by the party having existing electric distribution facilities closest to the new customer.</w:t>
      </w:r>
    </w:p>
    <w:p w14:paraId="084436CF" w14:textId="77777777" w:rsidR="000361F6" w:rsidRDefault="000361F6" w:rsidP="000361F6">
      <w:pPr>
        <w:pStyle w:val="WAP1"/>
        <w:tabs>
          <w:tab w:val="clear" w:pos="1800"/>
        </w:tabs>
        <w:spacing w:line="480" w:lineRule="auto"/>
      </w:pPr>
      <w:r>
        <w:t xml:space="preserve"> </w:t>
      </w:r>
      <w:r>
        <w:tab/>
        <w:t>The term of the Agreement is up to twenty-five (25) years, as permitted under RCW 54.48.030.</w:t>
      </w:r>
    </w:p>
    <w:p w14:paraId="3BF75D58" w14:textId="77777777" w:rsidR="000361F6" w:rsidRDefault="000361F6" w:rsidP="000361F6">
      <w:pPr>
        <w:pStyle w:val="WAP1"/>
        <w:tabs>
          <w:tab w:val="clear" w:pos="1800"/>
        </w:tabs>
        <w:spacing w:line="480" w:lineRule="auto"/>
      </w:pPr>
      <w:r>
        <w:t xml:space="preserve"> </w:t>
      </w:r>
      <w:r>
        <w:tab/>
        <w:t>The terms of the Agreement are consistent with, and fulfill the policies embodied in, RCW 54.48.020 and RCW 54.48.030, and its approval by the Commission is in the public interest.</w:t>
      </w:r>
    </w:p>
    <w:bookmarkEnd w:id="2"/>
    <w:p w14:paraId="1BC4D103" w14:textId="77777777" w:rsidR="000361F6" w:rsidRPr="007F2BC7" w:rsidRDefault="000361F6" w:rsidP="000361F6">
      <w:pPr>
        <w:pStyle w:val="H1"/>
        <w:spacing w:line="480" w:lineRule="auto"/>
      </w:pPr>
      <w:r>
        <w:t>CONCLUSION</w:t>
      </w:r>
    </w:p>
    <w:p w14:paraId="689323F9" w14:textId="77777777" w:rsidR="000361F6" w:rsidRPr="00B720B6" w:rsidRDefault="000361F6" w:rsidP="000361F6">
      <w:pPr>
        <w:pStyle w:val="WAP1"/>
        <w:tabs>
          <w:tab w:val="clear" w:pos="1800"/>
        </w:tabs>
        <w:spacing w:line="480" w:lineRule="auto"/>
      </w:pPr>
      <w:r w:rsidRPr="00B720B6">
        <w:tab/>
      </w:r>
      <w:r>
        <w:t>In accordance with RCW 54.48.030, Pacific Power respectfully requests that the Commission issue an order approving the Agreement.</w:t>
      </w:r>
    </w:p>
    <w:p w14:paraId="6FD7F706" w14:textId="746EC07F" w:rsidR="000361F6" w:rsidRPr="00B720B6" w:rsidRDefault="000361F6" w:rsidP="000361F6">
      <w:pPr>
        <w:pStyle w:val="WAP1"/>
        <w:numPr>
          <w:ilvl w:val="0"/>
          <w:numId w:val="0"/>
        </w:numPr>
        <w:ind w:left="2880"/>
      </w:pPr>
      <w:r w:rsidRPr="00B720B6">
        <w:t xml:space="preserve">Respectfully submitted this </w:t>
      </w:r>
      <w:r w:rsidR="000E7CE4">
        <w:t>21</w:t>
      </w:r>
      <w:r w:rsidR="000E7CE4" w:rsidRPr="000E7CE4">
        <w:rPr>
          <w:vertAlign w:val="superscript"/>
        </w:rPr>
        <w:t>st</w:t>
      </w:r>
      <w:r w:rsidR="000E7CE4">
        <w:t xml:space="preserve"> </w:t>
      </w:r>
      <w:r>
        <w:t>day of October, 2015</w:t>
      </w:r>
      <w:r w:rsidRPr="00B720B6">
        <w:t>,</w:t>
      </w:r>
    </w:p>
    <w:p w14:paraId="4B2C8CC7" w14:textId="77777777" w:rsidR="000361F6" w:rsidRPr="00B720B6" w:rsidRDefault="000361F6" w:rsidP="000361F6">
      <w:pPr>
        <w:ind w:left="4680"/>
        <w:rPr>
          <w:rFonts w:ascii="Times New Roman" w:hAnsi="Times New Roman"/>
          <w:szCs w:val="24"/>
        </w:rPr>
      </w:pPr>
    </w:p>
    <w:p w14:paraId="072181D8" w14:textId="77777777" w:rsidR="000361F6" w:rsidRPr="00B720B6" w:rsidRDefault="000361F6" w:rsidP="000361F6">
      <w:pPr>
        <w:ind w:left="4680"/>
        <w:rPr>
          <w:rFonts w:ascii="Times New Roman" w:hAnsi="Times New Roman"/>
          <w:szCs w:val="24"/>
        </w:rPr>
      </w:pPr>
    </w:p>
    <w:p w14:paraId="2B7EDCE3" w14:textId="77777777" w:rsidR="000361F6" w:rsidRPr="00B720B6" w:rsidRDefault="000361F6" w:rsidP="000361F6">
      <w:pPr>
        <w:ind w:left="4500" w:hanging="540"/>
        <w:rPr>
          <w:rFonts w:ascii="Times New Roman" w:hAnsi="Times New Roman"/>
          <w:szCs w:val="24"/>
        </w:rPr>
      </w:pPr>
      <w:r w:rsidRPr="00B720B6">
        <w:rPr>
          <w:rFonts w:ascii="Times New Roman" w:hAnsi="Times New Roman"/>
          <w:szCs w:val="24"/>
        </w:rPr>
        <w:t>By:</w:t>
      </w:r>
      <w:r w:rsidRPr="00B720B6">
        <w:rPr>
          <w:rFonts w:ascii="Times New Roman" w:hAnsi="Times New Roman"/>
          <w:szCs w:val="24"/>
        </w:rPr>
        <w:tab/>
        <w:t>________________________</w:t>
      </w:r>
    </w:p>
    <w:p w14:paraId="3CECCAC1" w14:textId="77777777" w:rsidR="000361F6" w:rsidRPr="00B720B6" w:rsidRDefault="000361F6" w:rsidP="000361F6">
      <w:pPr>
        <w:ind w:left="4500"/>
        <w:rPr>
          <w:rFonts w:ascii="Times New Roman" w:hAnsi="Times New Roman"/>
          <w:szCs w:val="24"/>
        </w:rPr>
      </w:pPr>
      <w:r>
        <w:rPr>
          <w:rFonts w:ascii="Times New Roman" w:hAnsi="Times New Roman"/>
          <w:szCs w:val="24"/>
        </w:rPr>
        <w:t>Cynthia Hansen Mifsud</w:t>
      </w:r>
    </w:p>
    <w:p w14:paraId="632B233B" w14:textId="77777777" w:rsidR="000361F6" w:rsidRPr="00B720B6" w:rsidRDefault="000361F6" w:rsidP="000361F6">
      <w:pPr>
        <w:ind w:left="4500"/>
        <w:rPr>
          <w:rFonts w:ascii="Times New Roman" w:hAnsi="Times New Roman"/>
          <w:szCs w:val="24"/>
        </w:rPr>
      </w:pPr>
      <w:r w:rsidRPr="00B720B6">
        <w:rPr>
          <w:rFonts w:ascii="Times New Roman" w:hAnsi="Times New Roman"/>
          <w:szCs w:val="24"/>
        </w:rPr>
        <w:t>Senior Counsel</w:t>
      </w:r>
    </w:p>
    <w:p w14:paraId="08F37577" w14:textId="77777777" w:rsidR="000361F6" w:rsidRPr="00B720B6" w:rsidRDefault="000361F6" w:rsidP="000361F6">
      <w:pPr>
        <w:ind w:left="4500"/>
        <w:rPr>
          <w:rFonts w:ascii="Times New Roman" w:hAnsi="Times New Roman"/>
          <w:szCs w:val="24"/>
        </w:rPr>
      </w:pPr>
      <w:r w:rsidRPr="00B720B6">
        <w:rPr>
          <w:rFonts w:ascii="Times New Roman" w:hAnsi="Times New Roman"/>
          <w:szCs w:val="24"/>
        </w:rPr>
        <w:t>Pacific Power</w:t>
      </w:r>
    </w:p>
    <w:p w14:paraId="7EEE0056" w14:textId="77777777" w:rsidR="000361F6" w:rsidRPr="00B720B6" w:rsidRDefault="000361F6" w:rsidP="000361F6">
      <w:pPr>
        <w:ind w:left="4500"/>
        <w:rPr>
          <w:rFonts w:ascii="Times New Roman" w:hAnsi="Times New Roman"/>
          <w:szCs w:val="24"/>
        </w:rPr>
      </w:pPr>
      <w:r w:rsidRPr="00B720B6">
        <w:rPr>
          <w:rFonts w:ascii="Times New Roman" w:hAnsi="Times New Roman"/>
          <w:szCs w:val="24"/>
        </w:rPr>
        <w:t>825 NE Multnomah Street, Suite 1800</w:t>
      </w:r>
    </w:p>
    <w:p w14:paraId="0B8FE698" w14:textId="5F76E42A" w:rsidR="000361F6" w:rsidRPr="00B720B6" w:rsidRDefault="000361F6" w:rsidP="000361F6">
      <w:pPr>
        <w:ind w:left="4500"/>
        <w:rPr>
          <w:rFonts w:ascii="Times New Roman" w:hAnsi="Times New Roman"/>
          <w:szCs w:val="24"/>
        </w:rPr>
      </w:pPr>
      <w:r w:rsidRPr="00B720B6">
        <w:rPr>
          <w:rFonts w:ascii="Times New Roman" w:hAnsi="Times New Roman"/>
          <w:szCs w:val="24"/>
        </w:rPr>
        <w:t>Portland, OR 97232</w:t>
      </w:r>
      <w:bookmarkEnd w:id="3"/>
    </w:p>
    <w:sectPr w:rsidR="000361F6" w:rsidRPr="00B720B6" w:rsidSect="00846B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8BB81" w14:textId="77777777" w:rsidR="008F6156" w:rsidRDefault="008F6156">
      <w:r>
        <w:separator/>
      </w:r>
    </w:p>
  </w:endnote>
  <w:endnote w:type="continuationSeparator" w:id="0">
    <w:p w14:paraId="105B6184" w14:textId="77777777" w:rsidR="008F6156" w:rsidRDefault="008F6156">
      <w:r>
        <w:continuationSeparator/>
      </w:r>
    </w:p>
  </w:endnote>
  <w:endnote w:type="continuationNotice" w:id="1">
    <w:p w14:paraId="2632B041" w14:textId="77777777" w:rsidR="008F6156" w:rsidRDefault="008F6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31978" w14:textId="77777777" w:rsidR="00A26636" w:rsidRDefault="00A26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5927"/>
      <w:docPartObj>
        <w:docPartGallery w:val="Page Numbers (Bottom of Page)"/>
        <w:docPartUnique/>
      </w:docPartObj>
    </w:sdtPr>
    <w:sdtEndPr/>
    <w:sdtContent>
      <w:p w14:paraId="416F4F3C" w14:textId="654E2167" w:rsidR="008F6156" w:rsidRDefault="00406A40" w:rsidP="00406A40">
        <w:pPr>
          <w:pStyle w:val="Footer"/>
          <w:tabs>
            <w:tab w:val="clear" w:pos="4680"/>
            <w:tab w:val="clear" w:pos="9360"/>
            <w:tab w:val="right" w:pos="8640"/>
          </w:tabs>
        </w:pPr>
        <w:r>
          <w:t xml:space="preserve">UE-15____— Petition </w:t>
        </w:r>
        <w:r w:rsidR="008F6156">
          <w:t>for</w:t>
        </w:r>
        <w:r>
          <w:t xml:space="preserve"> </w:t>
        </w:r>
        <w:r w:rsidR="008F6156">
          <w:t>Order Approving Service Territory</w:t>
        </w:r>
        <w:r>
          <w:t xml:space="preserve"> Agreement </w:t>
        </w:r>
        <w:r w:rsidR="008F6156">
          <w:tab/>
        </w:r>
        <w:r w:rsidR="008F6156">
          <w:fldChar w:fldCharType="begin"/>
        </w:r>
        <w:r w:rsidR="008F6156">
          <w:instrText xml:space="preserve"> PAGE   \* MERGEFORMAT </w:instrText>
        </w:r>
        <w:r w:rsidR="008F6156">
          <w:fldChar w:fldCharType="separate"/>
        </w:r>
        <w:r w:rsidR="00A26636">
          <w:rPr>
            <w:noProof/>
          </w:rPr>
          <w:t>1</w:t>
        </w:r>
        <w:r w:rsidR="008F6156">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9B50A" w14:textId="77777777" w:rsidR="00A26636" w:rsidRDefault="00A26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8861E" w14:textId="77777777" w:rsidR="008F6156" w:rsidRDefault="008F6156">
      <w:r>
        <w:separator/>
      </w:r>
    </w:p>
  </w:footnote>
  <w:footnote w:type="continuationSeparator" w:id="0">
    <w:p w14:paraId="48621731" w14:textId="77777777" w:rsidR="008F6156" w:rsidRDefault="008F6156">
      <w:r>
        <w:continuationSeparator/>
      </w:r>
    </w:p>
  </w:footnote>
  <w:footnote w:type="continuationNotice" w:id="1">
    <w:p w14:paraId="561796DC" w14:textId="77777777" w:rsidR="008F6156" w:rsidRDefault="008F61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7A562" w14:textId="77777777" w:rsidR="00A26636" w:rsidRDefault="00A26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9C5FE" w14:textId="77777777" w:rsidR="00A26636" w:rsidRDefault="00A26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DAAC3" w14:textId="77777777" w:rsidR="00A26636" w:rsidRDefault="00A26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5E2"/>
    <w:multiLevelType w:val="hybridMultilevel"/>
    <w:tmpl w:val="6BA4EE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F042EB2"/>
    <w:multiLevelType w:val="hybridMultilevel"/>
    <w:tmpl w:val="28B639AA"/>
    <w:lvl w:ilvl="0" w:tplc="B1604E20">
      <w:start w:val="1"/>
      <w:numFmt w:val="decimal"/>
      <w:pStyle w:val="WAP1"/>
      <w:lvlText w:val="%1"/>
      <w:lvlJc w:val="left"/>
      <w:pPr>
        <w:tabs>
          <w:tab w:val="num" w:pos="1800"/>
        </w:tabs>
        <w:ind w:left="2160" w:hanging="720"/>
      </w:pPr>
      <w:rPr>
        <w:rFonts w:ascii="Times New Roman" w:hAnsi="Times New Roman" w:hint="default"/>
        <w:b w:val="0"/>
        <w:i/>
        <w:sz w:val="24"/>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0F2772B9"/>
    <w:multiLevelType w:val="hybridMultilevel"/>
    <w:tmpl w:val="C50281E6"/>
    <w:lvl w:ilvl="0" w:tplc="2E9427D6">
      <w:start w:val="1"/>
      <w:numFmt w:val="upperLetter"/>
      <w:lvlText w:val="%1."/>
      <w:lvlJc w:val="left"/>
      <w:pPr>
        <w:ind w:left="900" w:hanging="54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CB39A5"/>
    <w:multiLevelType w:val="hybridMultilevel"/>
    <w:tmpl w:val="F168DD82"/>
    <w:lvl w:ilvl="0" w:tplc="6BCCF6AC">
      <w:start w:val="1"/>
      <w:numFmt w:val="decimal"/>
      <w:lvlText w:val="%1."/>
      <w:lvlJc w:val="left"/>
      <w:pPr>
        <w:ind w:left="0" w:hanging="360"/>
      </w:pPr>
      <w:rPr>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2C5E5AE8"/>
    <w:multiLevelType w:val="hybridMultilevel"/>
    <w:tmpl w:val="959C2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10">
    <w:nsid w:val="3E5F7638"/>
    <w:multiLevelType w:val="hybridMultilevel"/>
    <w:tmpl w:val="07105BD6"/>
    <w:lvl w:ilvl="0" w:tplc="8DE631FE">
      <w:start w:val="1"/>
      <w:numFmt w:val="upperRoman"/>
      <w:pStyle w:val="H1"/>
      <w:lvlText w:val="%1."/>
      <w:lvlJc w:val="left"/>
      <w:pPr>
        <w:ind w:left="450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3">
    <w:nsid w:val="4D6D08D8"/>
    <w:multiLevelType w:val="hybridMultilevel"/>
    <w:tmpl w:val="F168DD82"/>
    <w:lvl w:ilvl="0" w:tplc="6BCCF6A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E35727"/>
    <w:multiLevelType w:val="multilevel"/>
    <w:tmpl w:val="78560072"/>
    <w:numStyleLink w:val="Style2"/>
  </w:abstractNum>
  <w:abstractNum w:abstractNumId="15">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6">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7">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C34538"/>
    <w:multiLevelType w:val="hybridMultilevel"/>
    <w:tmpl w:val="830E4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nsid w:val="68931D5B"/>
    <w:multiLevelType w:val="hybridMultilevel"/>
    <w:tmpl w:val="A6684EDA"/>
    <w:lvl w:ilvl="0" w:tplc="7DF80E38">
      <w:start w:val="1"/>
      <w:numFmt w:val="decimal"/>
      <w:pStyle w:val="WUTCParagraph"/>
      <w:lvlText w:val="%1"/>
      <w:lvlJc w:val="left"/>
      <w:pPr>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3">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24">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5">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11"/>
  </w:num>
  <w:num w:numId="2">
    <w:abstractNumId w:val="5"/>
  </w:num>
  <w:num w:numId="3">
    <w:abstractNumId w:val="17"/>
  </w:num>
  <w:num w:numId="4">
    <w:abstractNumId w:val="22"/>
  </w:num>
  <w:num w:numId="5">
    <w:abstractNumId w:val="19"/>
  </w:num>
  <w:num w:numId="6">
    <w:abstractNumId w:val="9"/>
  </w:num>
  <w:num w:numId="7">
    <w:abstractNumId w:val="1"/>
  </w:num>
  <w:num w:numId="8">
    <w:abstractNumId w:val="14"/>
  </w:num>
  <w:num w:numId="9">
    <w:abstractNumId w:val="12"/>
  </w:num>
  <w:num w:numId="10">
    <w:abstractNumId w:val="15"/>
  </w:num>
  <w:num w:numId="11">
    <w:abstractNumId w:val="24"/>
  </w:num>
  <w:num w:numId="12">
    <w:abstractNumId w:val="25"/>
  </w:num>
  <w:num w:numId="13">
    <w:abstractNumId w:val="21"/>
  </w:num>
  <w:num w:numId="14">
    <w:abstractNumId w:val="23"/>
  </w:num>
  <w:num w:numId="15">
    <w:abstractNumId w:val="16"/>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
  </w:num>
  <w:num w:numId="22">
    <w:abstractNumId w:val="4"/>
  </w:num>
  <w:num w:numId="23">
    <w:abstractNumId w:val="2"/>
  </w:num>
  <w:num w:numId="24">
    <w:abstractNumId w:val="2"/>
  </w:num>
  <w:num w:numId="25">
    <w:abstractNumId w:val="2"/>
  </w:num>
  <w:num w:numId="26">
    <w:abstractNumId w:val="13"/>
  </w:num>
  <w:num w:numId="27">
    <w:abstractNumId w:val="6"/>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
  </w:num>
  <w:num w:numId="32">
    <w:abstractNumId w:val="20"/>
    <w:lvlOverride w:ilvl="0">
      <w:startOverride w:val="3"/>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F1"/>
    <w:rsid w:val="000100E8"/>
    <w:rsid w:val="00016FF7"/>
    <w:rsid w:val="00017415"/>
    <w:rsid w:val="000361F6"/>
    <w:rsid w:val="00037802"/>
    <w:rsid w:val="000444A2"/>
    <w:rsid w:val="00050B39"/>
    <w:rsid w:val="00060D95"/>
    <w:rsid w:val="000629E8"/>
    <w:rsid w:val="000718E3"/>
    <w:rsid w:val="00073104"/>
    <w:rsid w:val="0007592E"/>
    <w:rsid w:val="00095DD2"/>
    <w:rsid w:val="000A1D9B"/>
    <w:rsid w:val="000A5527"/>
    <w:rsid w:val="000C3ADA"/>
    <w:rsid w:val="000C3C49"/>
    <w:rsid w:val="000C6947"/>
    <w:rsid w:val="000D5A85"/>
    <w:rsid w:val="000E34D3"/>
    <w:rsid w:val="000E655F"/>
    <w:rsid w:val="000E7CE4"/>
    <w:rsid w:val="000F40FE"/>
    <w:rsid w:val="000F4FEA"/>
    <w:rsid w:val="00106682"/>
    <w:rsid w:val="00107861"/>
    <w:rsid w:val="001122E6"/>
    <w:rsid w:val="00126227"/>
    <w:rsid w:val="00143790"/>
    <w:rsid w:val="00144A6B"/>
    <w:rsid w:val="001517B3"/>
    <w:rsid w:val="00153884"/>
    <w:rsid w:val="00153E2B"/>
    <w:rsid w:val="001540F7"/>
    <w:rsid w:val="00156BE7"/>
    <w:rsid w:val="00170240"/>
    <w:rsid w:val="00180169"/>
    <w:rsid w:val="00197100"/>
    <w:rsid w:val="00197B17"/>
    <w:rsid w:val="001A3859"/>
    <w:rsid w:val="001C6EFB"/>
    <w:rsid w:val="001D1B41"/>
    <w:rsid w:val="001D218C"/>
    <w:rsid w:val="001D301D"/>
    <w:rsid w:val="001E0EF1"/>
    <w:rsid w:val="001E6985"/>
    <w:rsid w:val="001F162B"/>
    <w:rsid w:val="001F1FC8"/>
    <w:rsid w:val="001F582D"/>
    <w:rsid w:val="002320A0"/>
    <w:rsid w:val="00272BBC"/>
    <w:rsid w:val="00275D91"/>
    <w:rsid w:val="002866D8"/>
    <w:rsid w:val="002A3A0A"/>
    <w:rsid w:val="002B1896"/>
    <w:rsid w:val="002D0F4F"/>
    <w:rsid w:val="002E471B"/>
    <w:rsid w:val="002F0525"/>
    <w:rsid w:val="002F7499"/>
    <w:rsid w:val="00307BA1"/>
    <w:rsid w:val="00317EAC"/>
    <w:rsid w:val="00337416"/>
    <w:rsid w:val="00346305"/>
    <w:rsid w:val="003558D5"/>
    <w:rsid w:val="00377332"/>
    <w:rsid w:val="003A4512"/>
    <w:rsid w:val="003A69A7"/>
    <w:rsid w:val="003D2E4B"/>
    <w:rsid w:val="003D490F"/>
    <w:rsid w:val="003D4B8A"/>
    <w:rsid w:val="003F2305"/>
    <w:rsid w:val="0040019E"/>
    <w:rsid w:val="00406A40"/>
    <w:rsid w:val="00416309"/>
    <w:rsid w:val="0041735A"/>
    <w:rsid w:val="00421481"/>
    <w:rsid w:val="0042227F"/>
    <w:rsid w:val="0043573A"/>
    <w:rsid w:val="00441117"/>
    <w:rsid w:val="004532D7"/>
    <w:rsid w:val="004542F3"/>
    <w:rsid w:val="00460F0B"/>
    <w:rsid w:val="00471AE5"/>
    <w:rsid w:val="0048513F"/>
    <w:rsid w:val="004B19ED"/>
    <w:rsid w:val="004C5C5C"/>
    <w:rsid w:val="004C7C08"/>
    <w:rsid w:val="004D26A4"/>
    <w:rsid w:val="004D51E9"/>
    <w:rsid w:val="004D531E"/>
    <w:rsid w:val="004F5748"/>
    <w:rsid w:val="004F7475"/>
    <w:rsid w:val="00502B1C"/>
    <w:rsid w:val="005122D0"/>
    <w:rsid w:val="00544C6D"/>
    <w:rsid w:val="00553F2C"/>
    <w:rsid w:val="00566C6F"/>
    <w:rsid w:val="0057785B"/>
    <w:rsid w:val="00577921"/>
    <w:rsid w:val="00584AE2"/>
    <w:rsid w:val="00592374"/>
    <w:rsid w:val="005A1EBA"/>
    <w:rsid w:val="005C57DF"/>
    <w:rsid w:val="005F294A"/>
    <w:rsid w:val="005F7168"/>
    <w:rsid w:val="00606A1B"/>
    <w:rsid w:val="00610921"/>
    <w:rsid w:val="006129B8"/>
    <w:rsid w:val="00617583"/>
    <w:rsid w:val="00620FBD"/>
    <w:rsid w:val="00634087"/>
    <w:rsid w:val="00637EEB"/>
    <w:rsid w:val="00641979"/>
    <w:rsid w:val="006451D8"/>
    <w:rsid w:val="0065272C"/>
    <w:rsid w:val="00665E09"/>
    <w:rsid w:val="00667389"/>
    <w:rsid w:val="006702BA"/>
    <w:rsid w:val="00673BAB"/>
    <w:rsid w:val="00673ED0"/>
    <w:rsid w:val="00684416"/>
    <w:rsid w:val="0068782F"/>
    <w:rsid w:val="00692C91"/>
    <w:rsid w:val="006A2189"/>
    <w:rsid w:val="006A5E28"/>
    <w:rsid w:val="006B46EF"/>
    <w:rsid w:val="006E1ABC"/>
    <w:rsid w:val="006E29AB"/>
    <w:rsid w:val="006E450A"/>
    <w:rsid w:val="006F31F1"/>
    <w:rsid w:val="00700250"/>
    <w:rsid w:val="00724486"/>
    <w:rsid w:val="00736723"/>
    <w:rsid w:val="0074253F"/>
    <w:rsid w:val="00752E03"/>
    <w:rsid w:val="00764ABF"/>
    <w:rsid w:val="00771D93"/>
    <w:rsid w:val="00776BB2"/>
    <w:rsid w:val="0079086F"/>
    <w:rsid w:val="007D3B63"/>
    <w:rsid w:val="007D5C53"/>
    <w:rsid w:val="007E5424"/>
    <w:rsid w:val="007E6D46"/>
    <w:rsid w:val="008015E6"/>
    <w:rsid w:val="00806E60"/>
    <w:rsid w:val="00813B49"/>
    <w:rsid w:val="008161D1"/>
    <w:rsid w:val="008310D6"/>
    <w:rsid w:val="00846B1A"/>
    <w:rsid w:val="0084743B"/>
    <w:rsid w:val="00856ACB"/>
    <w:rsid w:val="00862F01"/>
    <w:rsid w:val="008939F4"/>
    <w:rsid w:val="00895C73"/>
    <w:rsid w:val="008A66CD"/>
    <w:rsid w:val="008B3F0E"/>
    <w:rsid w:val="008B4F76"/>
    <w:rsid w:val="008B54CF"/>
    <w:rsid w:val="008C1A2F"/>
    <w:rsid w:val="008C1BE0"/>
    <w:rsid w:val="008C5BA0"/>
    <w:rsid w:val="008D4B6D"/>
    <w:rsid w:val="008F13B7"/>
    <w:rsid w:val="008F49BA"/>
    <w:rsid w:val="008F6156"/>
    <w:rsid w:val="009015D2"/>
    <w:rsid w:val="009124F8"/>
    <w:rsid w:val="00923CFE"/>
    <w:rsid w:val="0092565B"/>
    <w:rsid w:val="00926233"/>
    <w:rsid w:val="0096317D"/>
    <w:rsid w:val="00981D10"/>
    <w:rsid w:val="009832FA"/>
    <w:rsid w:val="009976B2"/>
    <w:rsid w:val="009A03D3"/>
    <w:rsid w:val="009A1E20"/>
    <w:rsid w:val="009A5B7A"/>
    <w:rsid w:val="009C0BED"/>
    <w:rsid w:val="009C4891"/>
    <w:rsid w:val="009F120D"/>
    <w:rsid w:val="009F30CD"/>
    <w:rsid w:val="00A20873"/>
    <w:rsid w:val="00A26636"/>
    <w:rsid w:val="00A50A96"/>
    <w:rsid w:val="00A513CF"/>
    <w:rsid w:val="00A5769C"/>
    <w:rsid w:val="00A63F62"/>
    <w:rsid w:val="00A747FF"/>
    <w:rsid w:val="00A86B18"/>
    <w:rsid w:val="00AA6BAD"/>
    <w:rsid w:val="00AC57A7"/>
    <w:rsid w:val="00AC6193"/>
    <w:rsid w:val="00AC61F1"/>
    <w:rsid w:val="00B03010"/>
    <w:rsid w:val="00B05C26"/>
    <w:rsid w:val="00B20047"/>
    <w:rsid w:val="00B30670"/>
    <w:rsid w:val="00B3110C"/>
    <w:rsid w:val="00B32723"/>
    <w:rsid w:val="00B52D4E"/>
    <w:rsid w:val="00B554A4"/>
    <w:rsid w:val="00B622BC"/>
    <w:rsid w:val="00B72A8C"/>
    <w:rsid w:val="00B9441D"/>
    <w:rsid w:val="00BB0B2F"/>
    <w:rsid w:val="00BB5B18"/>
    <w:rsid w:val="00BC60CA"/>
    <w:rsid w:val="00BC79A5"/>
    <w:rsid w:val="00BD4033"/>
    <w:rsid w:val="00BD6781"/>
    <w:rsid w:val="00BE2A6F"/>
    <w:rsid w:val="00BE4CDE"/>
    <w:rsid w:val="00BF31F4"/>
    <w:rsid w:val="00BF494D"/>
    <w:rsid w:val="00BF645B"/>
    <w:rsid w:val="00C309EA"/>
    <w:rsid w:val="00C44948"/>
    <w:rsid w:val="00C579CF"/>
    <w:rsid w:val="00C671F4"/>
    <w:rsid w:val="00C80E49"/>
    <w:rsid w:val="00C97F65"/>
    <w:rsid w:val="00CA5126"/>
    <w:rsid w:val="00D0655E"/>
    <w:rsid w:val="00D06FB8"/>
    <w:rsid w:val="00D16E74"/>
    <w:rsid w:val="00D2229C"/>
    <w:rsid w:val="00D33266"/>
    <w:rsid w:val="00D37C3C"/>
    <w:rsid w:val="00D55922"/>
    <w:rsid w:val="00D655DA"/>
    <w:rsid w:val="00D8056D"/>
    <w:rsid w:val="00D842E6"/>
    <w:rsid w:val="00D862A2"/>
    <w:rsid w:val="00D94FB0"/>
    <w:rsid w:val="00DC137F"/>
    <w:rsid w:val="00DD01E9"/>
    <w:rsid w:val="00DD26A5"/>
    <w:rsid w:val="00DD3AA0"/>
    <w:rsid w:val="00DE6B89"/>
    <w:rsid w:val="00DE74FD"/>
    <w:rsid w:val="00E141D2"/>
    <w:rsid w:val="00E24D16"/>
    <w:rsid w:val="00E408E5"/>
    <w:rsid w:val="00E42A05"/>
    <w:rsid w:val="00E42B24"/>
    <w:rsid w:val="00E60BA1"/>
    <w:rsid w:val="00E63B72"/>
    <w:rsid w:val="00E74F15"/>
    <w:rsid w:val="00E75365"/>
    <w:rsid w:val="00E75C99"/>
    <w:rsid w:val="00E86BD4"/>
    <w:rsid w:val="00E933C4"/>
    <w:rsid w:val="00E9677C"/>
    <w:rsid w:val="00EA20B9"/>
    <w:rsid w:val="00EB4039"/>
    <w:rsid w:val="00EC312C"/>
    <w:rsid w:val="00EC5B02"/>
    <w:rsid w:val="00ED190F"/>
    <w:rsid w:val="00ED5B5A"/>
    <w:rsid w:val="00F03015"/>
    <w:rsid w:val="00F06D0C"/>
    <w:rsid w:val="00F131A8"/>
    <w:rsid w:val="00F25CAD"/>
    <w:rsid w:val="00F31F78"/>
    <w:rsid w:val="00F433FA"/>
    <w:rsid w:val="00F463A6"/>
    <w:rsid w:val="00F5095E"/>
    <w:rsid w:val="00F5215A"/>
    <w:rsid w:val="00F8612E"/>
    <w:rsid w:val="00FF6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3" w:uiPriority="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note reference" w:uiPriority="99" w:qFormat="1"/>
    <w:lsdException w:name="annotation reference" w:uiPriority="99"/>
    <w:lsdException w:name="line number" w:uiPriority="99"/>
    <w:lsdException w:name="table of authorities" w:uiPriority="99"/>
    <w:lsdException w:name="toa heading" w:uiPriority="99"/>
    <w:lsdException w:name="Default Paragraph Font" w:uiPriority="1"/>
    <w:lsdException w:name="Hyperlink" w:uiPriority="99"/>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C88"/>
    <w:pPr>
      <w:jc w:val="left"/>
    </w:pPr>
    <w:rPr>
      <w:rFonts w:ascii="Times" w:eastAsia="Times" w:hAnsi="Times" w:cs="Times New Roman"/>
      <w:sz w:val="24"/>
      <w:szCs w:val="20"/>
    </w:rPr>
  </w:style>
  <w:style w:type="paragraph" w:styleId="Heading1">
    <w:name w:val="heading 1"/>
    <w:basedOn w:val="Normal"/>
    <w:next w:val="Normal"/>
    <w:link w:val="Heading1Char"/>
    <w:rsid w:val="000C3C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0C3C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3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0C3C88"/>
    <w:pPr>
      <w:spacing w:before="240"/>
    </w:pPr>
    <w:rPr>
      <w:szCs w:val="24"/>
    </w:rPr>
  </w:style>
  <w:style w:type="paragraph" w:styleId="ListParagraph">
    <w:name w:val="List Paragraph"/>
    <w:basedOn w:val="Normal"/>
    <w:link w:val="ListParagraphChar"/>
    <w:uiPriority w:val="34"/>
    <w:qFormat/>
    <w:rsid w:val="000C3C88"/>
    <w:pPr>
      <w:ind w:left="720"/>
      <w:contextualSpacing/>
    </w:pPr>
  </w:style>
  <w:style w:type="paragraph" w:styleId="Header">
    <w:name w:val="header"/>
    <w:basedOn w:val="Normal"/>
    <w:link w:val="HeaderChar"/>
    <w:uiPriority w:val="99"/>
    <w:unhideWhenUsed/>
    <w:rsid w:val="000C3C88"/>
    <w:pPr>
      <w:tabs>
        <w:tab w:val="center" w:pos="4680"/>
        <w:tab w:val="right" w:pos="9360"/>
      </w:tabs>
    </w:pPr>
  </w:style>
  <w:style w:type="character" w:customStyle="1" w:styleId="HeaderChar">
    <w:name w:val="Header Char"/>
    <w:basedOn w:val="DefaultParagraphFont"/>
    <w:link w:val="Header"/>
    <w:uiPriority w:val="99"/>
    <w:rsid w:val="000C3C88"/>
    <w:rPr>
      <w:rFonts w:ascii="Times" w:eastAsia="Times" w:hAnsi="Times" w:cs="Times New Roman"/>
      <w:sz w:val="24"/>
      <w:szCs w:val="20"/>
    </w:rPr>
  </w:style>
  <w:style w:type="paragraph" w:styleId="Footer">
    <w:name w:val="footer"/>
    <w:basedOn w:val="Normal"/>
    <w:link w:val="FooterChar"/>
    <w:unhideWhenUsed/>
    <w:rsid w:val="000C3C88"/>
    <w:pPr>
      <w:tabs>
        <w:tab w:val="center" w:pos="4680"/>
        <w:tab w:val="right" w:pos="9360"/>
      </w:tabs>
    </w:pPr>
  </w:style>
  <w:style w:type="character" w:customStyle="1" w:styleId="FooterChar">
    <w:name w:val="Footer Char"/>
    <w:basedOn w:val="DefaultParagraphFont"/>
    <w:link w:val="Footer"/>
    <w:uiPriority w:val="99"/>
    <w:rsid w:val="000C3C88"/>
    <w:rPr>
      <w:rFonts w:ascii="Times" w:eastAsia="Times" w:hAnsi="Times" w:cs="Times New Roman"/>
      <w:sz w:val="24"/>
      <w:szCs w:val="20"/>
    </w:rPr>
  </w:style>
  <w:style w:type="paragraph" w:customStyle="1" w:styleId="WashingtonParagraphs">
    <w:name w:val="Washington Paragraphs"/>
    <w:basedOn w:val="ListParagraph"/>
    <w:rsid w:val="000C3C88"/>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0C3C88"/>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0C3C88"/>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C3C88"/>
    <w:rPr>
      <w:rFonts w:ascii="Times New Roman" w:eastAsia="Times" w:hAnsi="Times New Roman" w:cs="Times New Roman"/>
      <w:sz w:val="20"/>
      <w:szCs w:val="20"/>
    </w:rPr>
  </w:style>
  <w:style w:type="character" w:styleId="FootnoteReference">
    <w:name w:val="footnote reference"/>
    <w:basedOn w:val="DefaultParagraphFont"/>
    <w:uiPriority w:val="99"/>
    <w:unhideWhenUsed/>
    <w:qFormat/>
    <w:rsid w:val="000C3C88"/>
    <w:rPr>
      <w:vertAlign w:val="superscript"/>
    </w:rPr>
  </w:style>
  <w:style w:type="paragraph" w:styleId="BalloonText">
    <w:name w:val="Balloon Text"/>
    <w:basedOn w:val="Normal"/>
    <w:link w:val="BalloonTextChar"/>
    <w:uiPriority w:val="99"/>
    <w:semiHidden/>
    <w:unhideWhenUsed/>
    <w:rsid w:val="000C3C88"/>
    <w:rPr>
      <w:rFonts w:ascii="Tahoma" w:hAnsi="Tahoma"/>
      <w:sz w:val="16"/>
      <w:szCs w:val="16"/>
    </w:rPr>
  </w:style>
  <w:style w:type="character" w:customStyle="1" w:styleId="BalloonTextChar">
    <w:name w:val="Balloon Text Char"/>
    <w:basedOn w:val="DefaultParagraphFont"/>
    <w:link w:val="BalloonText"/>
    <w:uiPriority w:val="99"/>
    <w:semiHidden/>
    <w:rsid w:val="000C3C88"/>
    <w:rPr>
      <w:rFonts w:ascii="Tahoma" w:eastAsia="Times" w:hAnsi="Tahoma" w:cs="Times New Roman"/>
      <w:sz w:val="16"/>
      <w:szCs w:val="16"/>
    </w:rPr>
  </w:style>
  <w:style w:type="paragraph" w:styleId="NormalWeb">
    <w:name w:val="Normal (Web)"/>
    <w:basedOn w:val="Normal"/>
    <w:uiPriority w:val="99"/>
    <w:semiHidden/>
    <w:unhideWhenUsed/>
    <w:rsid w:val="000C3C88"/>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0C3C88"/>
    <w:rPr>
      <w:sz w:val="16"/>
      <w:szCs w:val="16"/>
    </w:rPr>
  </w:style>
  <w:style w:type="paragraph" w:styleId="CommentText">
    <w:name w:val="annotation text"/>
    <w:basedOn w:val="Normal"/>
    <w:link w:val="CommentTextChar"/>
    <w:uiPriority w:val="99"/>
    <w:semiHidden/>
    <w:unhideWhenUsed/>
    <w:rsid w:val="000C3C88"/>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C3C88"/>
    <w:rPr>
      <w:sz w:val="20"/>
      <w:szCs w:val="20"/>
    </w:rPr>
  </w:style>
  <w:style w:type="paragraph" w:styleId="CommentSubject">
    <w:name w:val="annotation subject"/>
    <w:basedOn w:val="CommentText"/>
    <w:next w:val="CommentText"/>
    <w:link w:val="CommentSubjectChar"/>
    <w:uiPriority w:val="99"/>
    <w:semiHidden/>
    <w:unhideWhenUsed/>
    <w:rsid w:val="000C3C88"/>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0C3C88"/>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FF6669"/>
    <w:pPr>
      <w:ind w:left="240" w:hanging="240"/>
    </w:pPr>
    <w:rPr>
      <w:rFonts w:ascii="Times New Roman" w:hAnsi="Times New Roman" w:cstheme="minorHAnsi"/>
    </w:rPr>
  </w:style>
  <w:style w:type="paragraph" w:styleId="TOAHeading">
    <w:name w:val="toa heading"/>
    <w:basedOn w:val="Normal"/>
    <w:next w:val="Normal"/>
    <w:uiPriority w:val="99"/>
    <w:unhideWhenUsed/>
    <w:rsid w:val="004C5C5C"/>
    <w:pPr>
      <w:spacing w:before="240" w:after="120"/>
    </w:pPr>
    <w:rPr>
      <w:rFonts w:ascii="Times New Roman" w:hAnsi="Times New Roman" w:cstheme="minorHAnsi"/>
      <w:b/>
      <w:bCs/>
      <w:caps/>
    </w:rPr>
  </w:style>
  <w:style w:type="character" w:styleId="Hyperlink">
    <w:name w:val="Hyperlink"/>
    <w:basedOn w:val="DefaultParagraphFont"/>
    <w:uiPriority w:val="99"/>
    <w:rsid w:val="000C3C88"/>
    <w:rPr>
      <w:color w:val="0000FF"/>
      <w:u w:val="single"/>
    </w:rPr>
  </w:style>
  <w:style w:type="paragraph" w:customStyle="1" w:styleId="plain">
    <w:name w:val="plain"/>
    <w:basedOn w:val="Normal"/>
    <w:rsid w:val="000C3C88"/>
    <w:pPr>
      <w:spacing w:line="240" w:lineRule="atLeast"/>
    </w:pPr>
    <w:rPr>
      <w:rFonts w:ascii="Times New Roman" w:eastAsia="Times New Roman" w:hAnsi="Times New Roman"/>
    </w:rPr>
  </w:style>
  <w:style w:type="paragraph" w:customStyle="1" w:styleId="normalblock">
    <w:name w:val="normal block"/>
    <w:basedOn w:val="Normal"/>
    <w:rsid w:val="000C3C88"/>
    <w:pPr>
      <w:spacing w:line="480" w:lineRule="atLeast"/>
    </w:pPr>
    <w:rPr>
      <w:rFonts w:ascii="Times New Roman" w:eastAsia="Times New Roman" w:hAnsi="Times New Roman"/>
    </w:rPr>
  </w:style>
  <w:style w:type="character" w:styleId="PageNumber">
    <w:name w:val="page number"/>
    <w:basedOn w:val="DefaultParagraphFont"/>
    <w:rsid w:val="000C3C88"/>
  </w:style>
  <w:style w:type="character" w:styleId="LineNumber">
    <w:name w:val="line number"/>
    <w:basedOn w:val="DefaultParagraphFont"/>
    <w:uiPriority w:val="99"/>
    <w:semiHidden/>
    <w:unhideWhenUsed/>
    <w:rsid w:val="000C3C88"/>
  </w:style>
  <w:style w:type="paragraph" w:customStyle="1" w:styleId="WAParagraph">
    <w:name w:val="WA Paragraph"/>
    <w:basedOn w:val="ListParagraph"/>
    <w:link w:val="WAParagraphChar"/>
    <w:qFormat/>
    <w:rsid w:val="000C3C88"/>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0C3C88"/>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0C3C88"/>
    <w:rPr>
      <w:rFonts w:ascii="Times" w:eastAsia="Times" w:hAnsi="Times" w:cs="Times New Roman"/>
      <w:sz w:val="24"/>
      <w:szCs w:val="20"/>
    </w:rPr>
  </w:style>
  <w:style w:type="character" w:customStyle="1" w:styleId="WAParagraphChar">
    <w:name w:val="WA Paragraph Char"/>
    <w:basedOn w:val="ListParagraphChar"/>
    <w:link w:val="WAParagraph"/>
    <w:rsid w:val="000C3C88"/>
    <w:rPr>
      <w:rFonts w:ascii="Times New Roman" w:eastAsia="Times" w:hAnsi="Times New Roman" w:cs="Times New Roman"/>
      <w:sz w:val="24"/>
      <w:szCs w:val="24"/>
    </w:rPr>
  </w:style>
  <w:style w:type="paragraph" w:customStyle="1" w:styleId="WAP1">
    <w:name w:val="WA P1"/>
    <w:basedOn w:val="ListParagraph"/>
    <w:link w:val="WAP1Char"/>
    <w:qFormat/>
    <w:rsid w:val="00440B60"/>
    <w:pPr>
      <w:widowControl w:val="0"/>
      <w:numPr>
        <w:numId w:val="21"/>
      </w:numPr>
      <w:tabs>
        <w:tab w:val="num" w:pos="720"/>
      </w:tabs>
      <w:spacing w:line="480" w:lineRule="exact"/>
      <w:ind w:left="0"/>
      <w:contextualSpacing w:val="0"/>
    </w:pPr>
    <w:rPr>
      <w:rFonts w:ascii="Times New Roman" w:hAnsi="Times New Roman"/>
      <w:szCs w:val="24"/>
    </w:rPr>
  </w:style>
  <w:style w:type="character" w:customStyle="1" w:styleId="WAParaChar">
    <w:name w:val="WA Para Char"/>
    <w:basedOn w:val="ListParagraphChar"/>
    <w:link w:val="WAPara"/>
    <w:rsid w:val="000C3C88"/>
    <w:rPr>
      <w:rFonts w:ascii="Times New Roman" w:eastAsia="Times" w:hAnsi="Times New Roman" w:cs="Times New Roman"/>
      <w:bCs/>
      <w:iCs/>
      <w:color w:val="000000"/>
      <w:sz w:val="24"/>
      <w:szCs w:val="24"/>
    </w:rPr>
  </w:style>
  <w:style w:type="table" w:styleId="TableGrid">
    <w:name w:val="Table Grid"/>
    <w:basedOn w:val="TableNormal"/>
    <w:uiPriority w:val="59"/>
    <w:rsid w:val="000C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440B60"/>
    <w:rPr>
      <w:rFonts w:ascii="Times New Roman" w:eastAsia="Times" w:hAnsi="Times New Roman" w:cs="Times New Roman"/>
      <w:sz w:val="24"/>
      <w:szCs w:val="24"/>
    </w:rPr>
  </w:style>
  <w:style w:type="paragraph" w:customStyle="1" w:styleId="H2">
    <w:name w:val="H2"/>
    <w:basedOn w:val="Normal"/>
    <w:link w:val="H2Char"/>
    <w:qFormat/>
    <w:rsid w:val="00440B60"/>
    <w:pPr>
      <w:keepNext/>
      <w:tabs>
        <w:tab w:val="left" w:pos="0"/>
      </w:tabs>
      <w:spacing w:line="480" w:lineRule="exact"/>
      <w:ind w:left="720" w:hanging="720"/>
    </w:pPr>
    <w:rPr>
      <w:rFonts w:ascii="Times New Roman" w:hAnsi="Times New Roman"/>
      <w:b/>
      <w:szCs w:val="24"/>
    </w:rPr>
  </w:style>
  <w:style w:type="paragraph" w:customStyle="1" w:styleId="H1">
    <w:name w:val="H1"/>
    <w:basedOn w:val="Normal"/>
    <w:link w:val="H1Char"/>
    <w:qFormat/>
    <w:rsid w:val="0049679D"/>
    <w:pPr>
      <w:numPr>
        <w:numId w:val="18"/>
      </w:numPr>
      <w:tabs>
        <w:tab w:val="left" w:pos="0"/>
      </w:tabs>
      <w:spacing w:line="480" w:lineRule="exact"/>
      <w:ind w:left="0" w:firstLine="0"/>
      <w:jc w:val="center"/>
    </w:pPr>
    <w:rPr>
      <w:rFonts w:ascii="Times New Roman" w:hAnsi="Times New Roman"/>
      <w:b/>
      <w:szCs w:val="24"/>
    </w:rPr>
  </w:style>
  <w:style w:type="character" w:customStyle="1" w:styleId="H2Char">
    <w:name w:val="H2 Char"/>
    <w:basedOn w:val="DefaultParagraphFont"/>
    <w:link w:val="H2"/>
    <w:rsid w:val="00440B60"/>
    <w:rPr>
      <w:rFonts w:ascii="Times New Roman" w:eastAsia="Times" w:hAnsi="Times New Roman" w:cs="Times New Roman"/>
      <w:b/>
      <w:sz w:val="24"/>
      <w:szCs w:val="24"/>
    </w:rPr>
  </w:style>
  <w:style w:type="paragraph" w:customStyle="1" w:styleId="H3">
    <w:name w:val="H3"/>
    <w:basedOn w:val="Normal"/>
    <w:link w:val="H3Char"/>
    <w:qFormat/>
    <w:rsid w:val="000C3C88"/>
    <w:pPr>
      <w:keepNext/>
      <w:spacing w:before="240"/>
      <w:ind w:left="1440" w:hanging="720"/>
    </w:pPr>
    <w:rPr>
      <w:rFonts w:ascii="Times New Roman" w:hAnsi="Times New Roman"/>
      <w:b/>
      <w:szCs w:val="24"/>
    </w:rPr>
  </w:style>
  <w:style w:type="character" w:customStyle="1" w:styleId="H1Char">
    <w:name w:val="H1 Char"/>
    <w:basedOn w:val="DefaultParagraphFont"/>
    <w:link w:val="H1"/>
    <w:rsid w:val="0049679D"/>
    <w:rPr>
      <w:rFonts w:ascii="Times New Roman" w:eastAsia="Times" w:hAnsi="Times New Roman" w:cs="Times New Roman"/>
      <w:b/>
      <w:sz w:val="24"/>
      <w:szCs w:val="24"/>
    </w:rPr>
  </w:style>
  <w:style w:type="character" w:customStyle="1" w:styleId="H3Char">
    <w:name w:val="H3 Char"/>
    <w:basedOn w:val="DefaultParagraphFont"/>
    <w:link w:val="H3"/>
    <w:rsid w:val="000C3C88"/>
    <w:rPr>
      <w:rFonts w:ascii="Times New Roman" w:eastAsia="Times" w:hAnsi="Times New Roman" w:cs="Times New Roman"/>
      <w:b/>
      <w:sz w:val="24"/>
      <w:szCs w:val="24"/>
    </w:rPr>
  </w:style>
  <w:style w:type="paragraph" w:styleId="Revision">
    <w:name w:val="Revision"/>
    <w:hidden/>
    <w:uiPriority w:val="99"/>
    <w:semiHidden/>
    <w:rsid w:val="000C3C88"/>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0C3C88"/>
    <w:rPr>
      <w:rFonts w:ascii="Tahoma" w:hAnsi="Tahoma" w:cs="Tahoma"/>
      <w:sz w:val="16"/>
      <w:szCs w:val="16"/>
    </w:rPr>
  </w:style>
  <w:style w:type="character" w:customStyle="1" w:styleId="DocumentMapChar">
    <w:name w:val="Document Map Char"/>
    <w:basedOn w:val="DefaultParagraphFont"/>
    <w:link w:val="DocumentMap"/>
    <w:uiPriority w:val="99"/>
    <w:semiHidden/>
    <w:rsid w:val="000C3C88"/>
    <w:rPr>
      <w:rFonts w:ascii="Tahoma" w:eastAsia="Times" w:hAnsi="Tahoma" w:cs="Tahoma"/>
      <w:sz w:val="16"/>
      <w:szCs w:val="16"/>
    </w:rPr>
  </w:style>
  <w:style w:type="character" w:customStyle="1" w:styleId="Heading3Char">
    <w:name w:val="Heading 3 Char"/>
    <w:basedOn w:val="DefaultParagraphFont"/>
    <w:link w:val="Heading3"/>
    <w:uiPriority w:val="9"/>
    <w:rsid w:val="000C3C88"/>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0C3C88"/>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0C3C88"/>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0C3C88"/>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0C3C88"/>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0C3C88"/>
    <w:pPr>
      <w:spacing w:after="120"/>
    </w:pPr>
  </w:style>
  <w:style w:type="character" w:customStyle="1" w:styleId="BodyTextChar">
    <w:name w:val="Body Text Char"/>
    <w:basedOn w:val="DefaultParagraphFont"/>
    <w:link w:val="BodyText"/>
    <w:rsid w:val="000C3C88"/>
    <w:rPr>
      <w:rFonts w:ascii="Times" w:eastAsia="Times" w:hAnsi="Times" w:cs="Times New Roman"/>
      <w:sz w:val="24"/>
      <w:szCs w:val="20"/>
    </w:rPr>
  </w:style>
  <w:style w:type="paragraph" w:customStyle="1" w:styleId="BATOATitle">
    <w:name w:val="BA TOA Title"/>
    <w:basedOn w:val="Normal"/>
    <w:rsid w:val="000C3C88"/>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0A6119"/>
    <w:pPr>
      <w:tabs>
        <w:tab w:val="left" w:pos="720"/>
        <w:tab w:val="right" w:leader="dot" w:pos="9350"/>
      </w:tabs>
      <w:spacing w:after="100"/>
    </w:pPr>
  </w:style>
  <w:style w:type="paragraph" w:styleId="TOC9">
    <w:name w:val="toc 9"/>
    <w:basedOn w:val="Normal"/>
    <w:next w:val="Normal"/>
    <w:autoRedefine/>
    <w:rsid w:val="000C3C88"/>
    <w:pPr>
      <w:spacing w:after="100"/>
      <w:ind w:left="1920"/>
    </w:pPr>
  </w:style>
  <w:style w:type="character" w:customStyle="1" w:styleId="Heading1Char">
    <w:name w:val="Heading 1 Char"/>
    <w:basedOn w:val="DefaultParagraphFont"/>
    <w:link w:val="Heading1"/>
    <w:rsid w:val="000C3C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C3C88"/>
    <w:pPr>
      <w:spacing w:line="276" w:lineRule="auto"/>
      <w:outlineLvl w:val="9"/>
    </w:pPr>
  </w:style>
  <w:style w:type="paragraph" w:styleId="TOC2">
    <w:name w:val="toc 2"/>
    <w:basedOn w:val="Normal"/>
    <w:next w:val="Normal"/>
    <w:autoRedefine/>
    <w:uiPriority w:val="39"/>
    <w:unhideWhenUsed/>
    <w:qFormat/>
    <w:rsid w:val="000A6119"/>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0C3C88"/>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0C3C8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131A8"/>
    <w:rPr>
      <w:i/>
      <w:iCs/>
    </w:rPr>
  </w:style>
  <w:style w:type="paragraph" w:styleId="BodyText2">
    <w:name w:val="Body Text 2"/>
    <w:basedOn w:val="Normal"/>
    <w:link w:val="BodyText2Char"/>
    <w:rsid w:val="00E933C4"/>
    <w:pPr>
      <w:spacing w:after="120" w:line="480" w:lineRule="auto"/>
    </w:pPr>
  </w:style>
  <w:style w:type="character" w:customStyle="1" w:styleId="BodyText2Char">
    <w:name w:val="Body Text 2 Char"/>
    <w:basedOn w:val="DefaultParagraphFont"/>
    <w:link w:val="BodyText2"/>
    <w:rsid w:val="00E933C4"/>
    <w:rPr>
      <w:rFonts w:ascii="Times" w:eastAsia="Times" w:hAnsi="Times" w:cs="Times New Roman"/>
      <w:sz w:val="24"/>
      <w:szCs w:val="20"/>
    </w:rPr>
  </w:style>
  <w:style w:type="paragraph" w:customStyle="1" w:styleId="WUTCParagraph">
    <w:name w:val="WUTC Paragraph"/>
    <w:basedOn w:val="Normal"/>
    <w:link w:val="WUTCParagraphChar"/>
    <w:qFormat/>
    <w:rsid w:val="008D4B6D"/>
    <w:pPr>
      <w:numPr>
        <w:numId w:val="32"/>
      </w:numPr>
      <w:tabs>
        <w:tab w:val="left" w:pos="1440"/>
      </w:tabs>
      <w:spacing w:line="480" w:lineRule="auto"/>
    </w:pPr>
    <w:rPr>
      <w:rFonts w:ascii="Times New Roman" w:eastAsia="Times New Roman" w:hAnsi="Times New Roman"/>
      <w:szCs w:val="24"/>
    </w:rPr>
  </w:style>
  <w:style w:type="character" w:customStyle="1" w:styleId="WUTCParagraphChar">
    <w:name w:val="WUTC Paragraph Char"/>
    <w:link w:val="WUTCParagraph"/>
    <w:rsid w:val="008D4B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3" w:uiPriority="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note reference" w:uiPriority="99" w:qFormat="1"/>
    <w:lsdException w:name="annotation reference" w:uiPriority="99"/>
    <w:lsdException w:name="line number" w:uiPriority="99"/>
    <w:lsdException w:name="table of authorities" w:uiPriority="99"/>
    <w:lsdException w:name="toa heading" w:uiPriority="99"/>
    <w:lsdException w:name="Default Paragraph Font" w:uiPriority="1"/>
    <w:lsdException w:name="Hyperlink" w:uiPriority="99"/>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C88"/>
    <w:pPr>
      <w:jc w:val="left"/>
    </w:pPr>
    <w:rPr>
      <w:rFonts w:ascii="Times" w:eastAsia="Times" w:hAnsi="Times" w:cs="Times New Roman"/>
      <w:sz w:val="24"/>
      <w:szCs w:val="20"/>
    </w:rPr>
  </w:style>
  <w:style w:type="paragraph" w:styleId="Heading1">
    <w:name w:val="heading 1"/>
    <w:basedOn w:val="Normal"/>
    <w:next w:val="Normal"/>
    <w:link w:val="Heading1Char"/>
    <w:rsid w:val="000C3C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0C3C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3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0C3C88"/>
    <w:pPr>
      <w:spacing w:before="240"/>
    </w:pPr>
    <w:rPr>
      <w:szCs w:val="24"/>
    </w:rPr>
  </w:style>
  <w:style w:type="paragraph" w:styleId="ListParagraph">
    <w:name w:val="List Paragraph"/>
    <w:basedOn w:val="Normal"/>
    <w:link w:val="ListParagraphChar"/>
    <w:uiPriority w:val="34"/>
    <w:qFormat/>
    <w:rsid w:val="000C3C88"/>
    <w:pPr>
      <w:ind w:left="720"/>
      <w:contextualSpacing/>
    </w:pPr>
  </w:style>
  <w:style w:type="paragraph" w:styleId="Header">
    <w:name w:val="header"/>
    <w:basedOn w:val="Normal"/>
    <w:link w:val="HeaderChar"/>
    <w:uiPriority w:val="99"/>
    <w:unhideWhenUsed/>
    <w:rsid w:val="000C3C88"/>
    <w:pPr>
      <w:tabs>
        <w:tab w:val="center" w:pos="4680"/>
        <w:tab w:val="right" w:pos="9360"/>
      </w:tabs>
    </w:pPr>
  </w:style>
  <w:style w:type="character" w:customStyle="1" w:styleId="HeaderChar">
    <w:name w:val="Header Char"/>
    <w:basedOn w:val="DefaultParagraphFont"/>
    <w:link w:val="Header"/>
    <w:uiPriority w:val="99"/>
    <w:rsid w:val="000C3C88"/>
    <w:rPr>
      <w:rFonts w:ascii="Times" w:eastAsia="Times" w:hAnsi="Times" w:cs="Times New Roman"/>
      <w:sz w:val="24"/>
      <w:szCs w:val="20"/>
    </w:rPr>
  </w:style>
  <w:style w:type="paragraph" w:styleId="Footer">
    <w:name w:val="footer"/>
    <w:basedOn w:val="Normal"/>
    <w:link w:val="FooterChar"/>
    <w:unhideWhenUsed/>
    <w:rsid w:val="000C3C88"/>
    <w:pPr>
      <w:tabs>
        <w:tab w:val="center" w:pos="4680"/>
        <w:tab w:val="right" w:pos="9360"/>
      </w:tabs>
    </w:pPr>
  </w:style>
  <w:style w:type="character" w:customStyle="1" w:styleId="FooterChar">
    <w:name w:val="Footer Char"/>
    <w:basedOn w:val="DefaultParagraphFont"/>
    <w:link w:val="Footer"/>
    <w:uiPriority w:val="99"/>
    <w:rsid w:val="000C3C88"/>
    <w:rPr>
      <w:rFonts w:ascii="Times" w:eastAsia="Times" w:hAnsi="Times" w:cs="Times New Roman"/>
      <w:sz w:val="24"/>
      <w:szCs w:val="20"/>
    </w:rPr>
  </w:style>
  <w:style w:type="paragraph" w:customStyle="1" w:styleId="WashingtonParagraphs">
    <w:name w:val="Washington Paragraphs"/>
    <w:basedOn w:val="ListParagraph"/>
    <w:rsid w:val="000C3C88"/>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0C3C88"/>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0C3C88"/>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C3C88"/>
    <w:rPr>
      <w:rFonts w:ascii="Times New Roman" w:eastAsia="Times" w:hAnsi="Times New Roman" w:cs="Times New Roman"/>
      <w:sz w:val="20"/>
      <w:szCs w:val="20"/>
    </w:rPr>
  </w:style>
  <w:style w:type="character" w:styleId="FootnoteReference">
    <w:name w:val="footnote reference"/>
    <w:basedOn w:val="DefaultParagraphFont"/>
    <w:uiPriority w:val="99"/>
    <w:unhideWhenUsed/>
    <w:qFormat/>
    <w:rsid w:val="000C3C88"/>
    <w:rPr>
      <w:vertAlign w:val="superscript"/>
    </w:rPr>
  </w:style>
  <w:style w:type="paragraph" w:styleId="BalloonText">
    <w:name w:val="Balloon Text"/>
    <w:basedOn w:val="Normal"/>
    <w:link w:val="BalloonTextChar"/>
    <w:uiPriority w:val="99"/>
    <w:semiHidden/>
    <w:unhideWhenUsed/>
    <w:rsid w:val="000C3C88"/>
    <w:rPr>
      <w:rFonts w:ascii="Tahoma" w:hAnsi="Tahoma"/>
      <w:sz w:val="16"/>
      <w:szCs w:val="16"/>
    </w:rPr>
  </w:style>
  <w:style w:type="character" w:customStyle="1" w:styleId="BalloonTextChar">
    <w:name w:val="Balloon Text Char"/>
    <w:basedOn w:val="DefaultParagraphFont"/>
    <w:link w:val="BalloonText"/>
    <w:uiPriority w:val="99"/>
    <w:semiHidden/>
    <w:rsid w:val="000C3C88"/>
    <w:rPr>
      <w:rFonts w:ascii="Tahoma" w:eastAsia="Times" w:hAnsi="Tahoma" w:cs="Times New Roman"/>
      <w:sz w:val="16"/>
      <w:szCs w:val="16"/>
    </w:rPr>
  </w:style>
  <w:style w:type="paragraph" w:styleId="NormalWeb">
    <w:name w:val="Normal (Web)"/>
    <w:basedOn w:val="Normal"/>
    <w:uiPriority w:val="99"/>
    <w:semiHidden/>
    <w:unhideWhenUsed/>
    <w:rsid w:val="000C3C88"/>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0C3C88"/>
    <w:rPr>
      <w:sz w:val="16"/>
      <w:szCs w:val="16"/>
    </w:rPr>
  </w:style>
  <w:style w:type="paragraph" w:styleId="CommentText">
    <w:name w:val="annotation text"/>
    <w:basedOn w:val="Normal"/>
    <w:link w:val="CommentTextChar"/>
    <w:uiPriority w:val="99"/>
    <w:semiHidden/>
    <w:unhideWhenUsed/>
    <w:rsid w:val="000C3C88"/>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C3C88"/>
    <w:rPr>
      <w:sz w:val="20"/>
      <w:szCs w:val="20"/>
    </w:rPr>
  </w:style>
  <w:style w:type="paragraph" w:styleId="CommentSubject">
    <w:name w:val="annotation subject"/>
    <w:basedOn w:val="CommentText"/>
    <w:next w:val="CommentText"/>
    <w:link w:val="CommentSubjectChar"/>
    <w:uiPriority w:val="99"/>
    <w:semiHidden/>
    <w:unhideWhenUsed/>
    <w:rsid w:val="000C3C88"/>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0C3C88"/>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FF6669"/>
    <w:pPr>
      <w:ind w:left="240" w:hanging="240"/>
    </w:pPr>
    <w:rPr>
      <w:rFonts w:ascii="Times New Roman" w:hAnsi="Times New Roman" w:cstheme="minorHAnsi"/>
    </w:rPr>
  </w:style>
  <w:style w:type="paragraph" w:styleId="TOAHeading">
    <w:name w:val="toa heading"/>
    <w:basedOn w:val="Normal"/>
    <w:next w:val="Normal"/>
    <w:uiPriority w:val="99"/>
    <w:unhideWhenUsed/>
    <w:rsid w:val="004C5C5C"/>
    <w:pPr>
      <w:spacing w:before="240" w:after="120"/>
    </w:pPr>
    <w:rPr>
      <w:rFonts w:ascii="Times New Roman" w:hAnsi="Times New Roman" w:cstheme="minorHAnsi"/>
      <w:b/>
      <w:bCs/>
      <w:caps/>
    </w:rPr>
  </w:style>
  <w:style w:type="character" w:styleId="Hyperlink">
    <w:name w:val="Hyperlink"/>
    <w:basedOn w:val="DefaultParagraphFont"/>
    <w:uiPriority w:val="99"/>
    <w:rsid w:val="000C3C88"/>
    <w:rPr>
      <w:color w:val="0000FF"/>
      <w:u w:val="single"/>
    </w:rPr>
  </w:style>
  <w:style w:type="paragraph" w:customStyle="1" w:styleId="plain">
    <w:name w:val="plain"/>
    <w:basedOn w:val="Normal"/>
    <w:rsid w:val="000C3C88"/>
    <w:pPr>
      <w:spacing w:line="240" w:lineRule="atLeast"/>
    </w:pPr>
    <w:rPr>
      <w:rFonts w:ascii="Times New Roman" w:eastAsia="Times New Roman" w:hAnsi="Times New Roman"/>
    </w:rPr>
  </w:style>
  <w:style w:type="paragraph" w:customStyle="1" w:styleId="normalblock">
    <w:name w:val="normal block"/>
    <w:basedOn w:val="Normal"/>
    <w:rsid w:val="000C3C88"/>
    <w:pPr>
      <w:spacing w:line="480" w:lineRule="atLeast"/>
    </w:pPr>
    <w:rPr>
      <w:rFonts w:ascii="Times New Roman" w:eastAsia="Times New Roman" w:hAnsi="Times New Roman"/>
    </w:rPr>
  </w:style>
  <w:style w:type="character" w:styleId="PageNumber">
    <w:name w:val="page number"/>
    <w:basedOn w:val="DefaultParagraphFont"/>
    <w:rsid w:val="000C3C88"/>
  </w:style>
  <w:style w:type="character" w:styleId="LineNumber">
    <w:name w:val="line number"/>
    <w:basedOn w:val="DefaultParagraphFont"/>
    <w:uiPriority w:val="99"/>
    <w:semiHidden/>
    <w:unhideWhenUsed/>
    <w:rsid w:val="000C3C88"/>
  </w:style>
  <w:style w:type="paragraph" w:customStyle="1" w:styleId="WAParagraph">
    <w:name w:val="WA Paragraph"/>
    <w:basedOn w:val="ListParagraph"/>
    <w:link w:val="WAParagraphChar"/>
    <w:qFormat/>
    <w:rsid w:val="000C3C88"/>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0C3C88"/>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0C3C88"/>
    <w:rPr>
      <w:rFonts w:ascii="Times" w:eastAsia="Times" w:hAnsi="Times" w:cs="Times New Roman"/>
      <w:sz w:val="24"/>
      <w:szCs w:val="20"/>
    </w:rPr>
  </w:style>
  <w:style w:type="character" w:customStyle="1" w:styleId="WAParagraphChar">
    <w:name w:val="WA Paragraph Char"/>
    <w:basedOn w:val="ListParagraphChar"/>
    <w:link w:val="WAParagraph"/>
    <w:rsid w:val="000C3C88"/>
    <w:rPr>
      <w:rFonts w:ascii="Times New Roman" w:eastAsia="Times" w:hAnsi="Times New Roman" w:cs="Times New Roman"/>
      <w:sz w:val="24"/>
      <w:szCs w:val="24"/>
    </w:rPr>
  </w:style>
  <w:style w:type="paragraph" w:customStyle="1" w:styleId="WAP1">
    <w:name w:val="WA P1"/>
    <w:basedOn w:val="ListParagraph"/>
    <w:link w:val="WAP1Char"/>
    <w:qFormat/>
    <w:rsid w:val="00440B60"/>
    <w:pPr>
      <w:widowControl w:val="0"/>
      <w:numPr>
        <w:numId w:val="21"/>
      </w:numPr>
      <w:tabs>
        <w:tab w:val="num" w:pos="720"/>
      </w:tabs>
      <w:spacing w:line="480" w:lineRule="exact"/>
      <w:ind w:left="0"/>
      <w:contextualSpacing w:val="0"/>
    </w:pPr>
    <w:rPr>
      <w:rFonts w:ascii="Times New Roman" w:hAnsi="Times New Roman"/>
      <w:szCs w:val="24"/>
    </w:rPr>
  </w:style>
  <w:style w:type="character" w:customStyle="1" w:styleId="WAParaChar">
    <w:name w:val="WA Para Char"/>
    <w:basedOn w:val="ListParagraphChar"/>
    <w:link w:val="WAPara"/>
    <w:rsid w:val="000C3C88"/>
    <w:rPr>
      <w:rFonts w:ascii="Times New Roman" w:eastAsia="Times" w:hAnsi="Times New Roman" w:cs="Times New Roman"/>
      <w:bCs/>
      <w:iCs/>
      <w:color w:val="000000"/>
      <w:sz w:val="24"/>
      <w:szCs w:val="24"/>
    </w:rPr>
  </w:style>
  <w:style w:type="table" w:styleId="TableGrid">
    <w:name w:val="Table Grid"/>
    <w:basedOn w:val="TableNormal"/>
    <w:uiPriority w:val="59"/>
    <w:rsid w:val="000C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440B60"/>
    <w:rPr>
      <w:rFonts w:ascii="Times New Roman" w:eastAsia="Times" w:hAnsi="Times New Roman" w:cs="Times New Roman"/>
      <w:sz w:val="24"/>
      <w:szCs w:val="24"/>
    </w:rPr>
  </w:style>
  <w:style w:type="paragraph" w:customStyle="1" w:styleId="H2">
    <w:name w:val="H2"/>
    <w:basedOn w:val="Normal"/>
    <w:link w:val="H2Char"/>
    <w:qFormat/>
    <w:rsid w:val="00440B60"/>
    <w:pPr>
      <w:keepNext/>
      <w:tabs>
        <w:tab w:val="left" w:pos="0"/>
      </w:tabs>
      <w:spacing w:line="480" w:lineRule="exact"/>
      <w:ind w:left="720" w:hanging="720"/>
    </w:pPr>
    <w:rPr>
      <w:rFonts w:ascii="Times New Roman" w:hAnsi="Times New Roman"/>
      <w:b/>
      <w:szCs w:val="24"/>
    </w:rPr>
  </w:style>
  <w:style w:type="paragraph" w:customStyle="1" w:styleId="H1">
    <w:name w:val="H1"/>
    <w:basedOn w:val="Normal"/>
    <w:link w:val="H1Char"/>
    <w:qFormat/>
    <w:rsid w:val="0049679D"/>
    <w:pPr>
      <w:numPr>
        <w:numId w:val="18"/>
      </w:numPr>
      <w:tabs>
        <w:tab w:val="left" w:pos="0"/>
      </w:tabs>
      <w:spacing w:line="480" w:lineRule="exact"/>
      <w:ind w:left="0" w:firstLine="0"/>
      <w:jc w:val="center"/>
    </w:pPr>
    <w:rPr>
      <w:rFonts w:ascii="Times New Roman" w:hAnsi="Times New Roman"/>
      <w:b/>
      <w:szCs w:val="24"/>
    </w:rPr>
  </w:style>
  <w:style w:type="character" w:customStyle="1" w:styleId="H2Char">
    <w:name w:val="H2 Char"/>
    <w:basedOn w:val="DefaultParagraphFont"/>
    <w:link w:val="H2"/>
    <w:rsid w:val="00440B60"/>
    <w:rPr>
      <w:rFonts w:ascii="Times New Roman" w:eastAsia="Times" w:hAnsi="Times New Roman" w:cs="Times New Roman"/>
      <w:b/>
      <w:sz w:val="24"/>
      <w:szCs w:val="24"/>
    </w:rPr>
  </w:style>
  <w:style w:type="paragraph" w:customStyle="1" w:styleId="H3">
    <w:name w:val="H3"/>
    <w:basedOn w:val="Normal"/>
    <w:link w:val="H3Char"/>
    <w:qFormat/>
    <w:rsid w:val="000C3C88"/>
    <w:pPr>
      <w:keepNext/>
      <w:spacing w:before="240"/>
      <w:ind w:left="1440" w:hanging="720"/>
    </w:pPr>
    <w:rPr>
      <w:rFonts w:ascii="Times New Roman" w:hAnsi="Times New Roman"/>
      <w:b/>
      <w:szCs w:val="24"/>
    </w:rPr>
  </w:style>
  <w:style w:type="character" w:customStyle="1" w:styleId="H1Char">
    <w:name w:val="H1 Char"/>
    <w:basedOn w:val="DefaultParagraphFont"/>
    <w:link w:val="H1"/>
    <w:rsid w:val="0049679D"/>
    <w:rPr>
      <w:rFonts w:ascii="Times New Roman" w:eastAsia="Times" w:hAnsi="Times New Roman" w:cs="Times New Roman"/>
      <w:b/>
      <w:sz w:val="24"/>
      <w:szCs w:val="24"/>
    </w:rPr>
  </w:style>
  <w:style w:type="character" w:customStyle="1" w:styleId="H3Char">
    <w:name w:val="H3 Char"/>
    <w:basedOn w:val="DefaultParagraphFont"/>
    <w:link w:val="H3"/>
    <w:rsid w:val="000C3C88"/>
    <w:rPr>
      <w:rFonts w:ascii="Times New Roman" w:eastAsia="Times" w:hAnsi="Times New Roman" w:cs="Times New Roman"/>
      <w:b/>
      <w:sz w:val="24"/>
      <w:szCs w:val="24"/>
    </w:rPr>
  </w:style>
  <w:style w:type="paragraph" w:styleId="Revision">
    <w:name w:val="Revision"/>
    <w:hidden/>
    <w:uiPriority w:val="99"/>
    <w:semiHidden/>
    <w:rsid w:val="000C3C88"/>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0C3C88"/>
    <w:rPr>
      <w:rFonts w:ascii="Tahoma" w:hAnsi="Tahoma" w:cs="Tahoma"/>
      <w:sz w:val="16"/>
      <w:szCs w:val="16"/>
    </w:rPr>
  </w:style>
  <w:style w:type="character" w:customStyle="1" w:styleId="DocumentMapChar">
    <w:name w:val="Document Map Char"/>
    <w:basedOn w:val="DefaultParagraphFont"/>
    <w:link w:val="DocumentMap"/>
    <w:uiPriority w:val="99"/>
    <w:semiHidden/>
    <w:rsid w:val="000C3C88"/>
    <w:rPr>
      <w:rFonts w:ascii="Tahoma" w:eastAsia="Times" w:hAnsi="Tahoma" w:cs="Tahoma"/>
      <w:sz w:val="16"/>
      <w:szCs w:val="16"/>
    </w:rPr>
  </w:style>
  <w:style w:type="character" w:customStyle="1" w:styleId="Heading3Char">
    <w:name w:val="Heading 3 Char"/>
    <w:basedOn w:val="DefaultParagraphFont"/>
    <w:link w:val="Heading3"/>
    <w:uiPriority w:val="9"/>
    <w:rsid w:val="000C3C88"/>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0C3C88"/>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0C3C88"/>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0C3C88"/>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0C3C88"/>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0C3C88"/>
    <w:pPr>
      <w:spacing w:after="120"/>
    </w:pPr>
  </w:style>
  <w:style w:type="character" w:customStyle="1" w:styleId="BodyTextChar">
    <w:name w:val="Body Text Char"/>
    <w:basedOn w:val="DefaultParagraphFont"/>
    <w:link w:val="BodyText"/>
    <w:rsid w:val="000C3C88"/>
    <w:rPr>
      <w:rFonts w:ascii="Times" w:eastAsia="Times" w:hAnsi="Times" w:cs="Times New Roman"/>
      <w:sz w:val="24"/>
      <w:szCs w:val="20"/>
    </w:rPr>
  </w:style>
  <w:style w:type="paragraph" w:customStyle="1" w:styleId="BATOATitle">
    <w:name w:val="BA TOA Title"/>
    <w:basedOn w:val="Normal"/>
    <w:rsid w:val="000C3C88"/>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0A6119"/>
    <w:pPr>
      <w:tabs>
        <w:tab w:val="left" w:pos="720"/>
        <w:tab w:val="right" w:leader="dot" w:pos="9350"/>
      </w:tabs>
      <w:spacing w:after="100"/>
    </w:pPr>
  </w:style>
  <w:style w:type="paragraph" w:styleId="TOC9">
    <w:name w:val="toc 9"/>
    <w:basedOn w:val="Normal"/>
    <w:next w:val="Normal"/>
    <w:autoRedefine/>
    <w:rsid w:val="000C3C88"/>
    <w:pPr>
      <w:spacing w:after="100"/>
      <w:ind w:left="1920"/>
    </w:pPr>
  </w:style>
  <w:style w:type="character" w:customStyle="1" w:styleId="Heading1Char">
    <w:name w:val="Heading 1 Char"/>
    <w:basedOn w:val="DefaultParagraphFont"/>
    <w:link w:val="Heading1"/>
    <w:rsid w:val="000C3C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C3C88"/>
    <w:pPr>
      <w:spacing w:line="276" w:lineRule="auto"/>
      <w:outlineLvl w:val="9"/>
    </w:pPr>
  </w:style>
  <w:style w:type="paragraph" w:styleId="TOC2">
    <w:name w:val="toc 2"/>
    <w:basedOn w:val="Normal"/>
    <w:next w:val="Normal"/>
    <w:autoRedefine/>
    <w:uiPriority w:val="39"/>
    <w:unhideWhenUsed/>
    <w:qFormat/>
    <w:rsid w:val="000A6119"/>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0C3C88"/>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0C3C8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131A8"/>
    <w:rPr>
      <w:i/>
      <w:iCs/>
    </w:rPr>
  </w:style>
  <w:style w:type="paragraph" w:styleId="BodyText2">
    <w:name w:val="Body Text 2"/>
    <w:basedOn w:val="Normal"/>
    <w:link w:val="BodyText2Char"/>
    <w:rsid w:val="00E933C4"/>
    <w:pPr>
      <w:spacing w:after="120" w:line="480" w:lineRule="auto"/>
    </w:pPr>
  </w:style>
  <w:style w:type="character" w:customStyle="1" w:styleId="BodyText2Char">
    <w:name w:val="Body Text 2 Char"/>
    <w:basedOn w:val="DefaultParagraphFont"/>
    <w:link w:val="BodyText2"/>
    <w:rsid w:val="00E933C4"/>
    <w:rPr>
      <w:rFonts w:ascii="Times" w:eastAsia="Times" w:hAnsi="Times" w:cs="Times New Roman"/>
      <w:sz w:val="24"/>
      <w:szCs w:val="20"/>
    </w:rPr>
  </w:style>
  <w:style w:type="paragraph" w:customStyle="1" w:styleId="WUTCParagraph">
    <w:name w:val="WUTC Paragraph"/>
    <w:basedOn w:val="Normal"/>
    <w:link w:val="WUTCParagraphChar"/>
    <w:qFormat/>
    <w:rsid w:val="008D4B6D"/>
    <w:pPr>
      <w:numPr>
        <w:numId w:val="32"/>
      </w:numPr>
      <w:tabs>
        <w:tab w:val="left" w:pos="1440"/>
      </w:tabs>
      <w:spacing w:line="480" w:lineRule="auto"/>
    </w:pPr>
    <w:rPr>
      <w:rFonts w:ascii="Times New Roman" w:eastAsia="Times New Roman" w:hAnsi="Times New Roman"/>
      <w:szCs w:val="24"/>
    </w:rPr>
  </w:style>
  <w:style w:type="character" w:customStyle="1" w:styleId="WUTCParagraphChar">
    <w:name w:val="WUTC Paragraph Char"/>
    <w:link w:val="WUTCParagraph"/>
    <w:rsid w:val="008D4B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1158">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hingtondockets@pacificorp.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request@pacificorp.com"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cynthia.hansen@pacificorp.com"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0936AA04A0624CB017098D26E0F7C1" ma:contentTypeVersion="119" ma:contentTypeDescription="" ma:contentTypeScope="" ma:versionID="fa34046aedab0f5bdcdc9f1234c68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2015-10-21T07:00:00+00:00</OpenedDate>
    <Date1 xmlns="dc463f71-b30c-4ab2-9473-d307f9d35888">2015-10-21T07:00:00+00:00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7406A7F-CA73-44D2-B907-41240C36F582}"/>
</file>

<file path=customXml/itemProps2.xml><?xml version="1.0" encoding="utf-8"?>
<ds:datastoreItem xmlns:ds="http://schemas.openxmlformats.org/officeDocument/2006/customXml" ds:itemID="{849492E9-9C00-49CB-B6EE-D5565C312DA6}"/>
</file>

<file path=customXml/itemProps3.xml><?xml version="1.0" encoding="utf-8"?>
<ds:datastoreItem xmlns:ds="http://schemas.openxmlformats.org/officeDocument/2006/customXml" ds:itemID="{CB250AF6-98CE-47FF-9C9B-ECEC4A217B8B}"/>
</file>

<file path=customXml/itemProps4.xml><?xml version="1.0" encoding="utf-8"?>
<ds:datastoreItem xmlns:ds="http://schemas.openxmlformats.org/officeDocument/2006/customXml" ds:itemID="{C561EFE6-8EA5-47CB-B1BA-6122109947BB}"/>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2015-10-21T17:53:00Z</dcterms:created>
  <dcterms:modified xsi:type="dcterms:W3CDTF">2015-10-21T17:53:00Z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0x0101006E56B4D1795A2E4DB2F0B01679ED314A00CB0936AA04A0624CB017098D26E0F7C1</vt:lpwstr>
  </property>
  <property fmtid="{D5CDD505-2E9C-101B-9397-08002B2CF9AE}" pid="4" name="_docset_NoMedatataSyncRequired">
    <vt:lpwstr>False</vt:lpwstr>
  </property>
</Properties>
</file>