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5" w:rsidRDefault="00AB2565">
      <w:bookmarkStart w:id="0" w:name="_GoBack"/>
      <w:bookmarkEnd w:id="0"/>
    </w:p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BE176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August</w:t>
      </w:r>
      <w:r w:rsidR="009055BF">
        <w:rPr>
          <w:rFonts w:ascii="Times" w:hAnsi="Times"/>
          <w:sz w:val="24"/>
        </w:rPr>
        <w:t xml:space="preserve"> 13, 2015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BE1767">
        <w:rPr>
          <w:rFonts w:ascii="Times" w:hAnsi="Times"/>
          <w:sz w:val="24"/>
        </w:rPr>
        <w:t>June 30</w:t>
      </w:r>
      <w:r w:rsidR="009055BF">
        <w:rPr>
          <w:rFonts w:ascii="Times" w:hAnsi="Times"/>
          <w:sz w:val="24"/>
        </w:rPr>
        <w:t>, 2015</w:t>
      </w:r>
      <w:r>
        <w:rPr>
          <w:rFonts w:ascii="Times" w:hAnsi="Times"/>
          <w:sz w:val="24"/>
        </w:rPr>
        <w:t>.  The materials being submitted also include an allocated rate base and average number of customers.</w:t>
      </w: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462-3</w:t>
      </w:r>
      <w:r w:rsidR="009957B0">
        <w:rPr>
          <w:rFonts w:ascii="Times" w:hAnsi="Times"/>
          <w:sz w:val="24"/>
        </w:rPr>
        <w:t>716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5F7E2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Katherine J. Barnard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Director,</w:t>
      </w:r>
      <w:r w:rsidR="005F7E27">
        <w:rPr>
          <w:rFonts w:ascii="Times" w:hAnsi="Times"/>
          <w:sz w:val="24"/>
        </w:rPr>
        <w:t xml:space="preserve"> Revenue Requirement and Regulatory Compliance</w:t>
      </w:r>
      <w:r>
        <w:rPr>
          <w:rFonts w:ascii="Times" w:hAnsi="Times"/>
          <w:sz w:val="24"/>
        </w:rPr>
        <w:t xml:space="preserve"> 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>Thomas Schooley</w:t>
      </w:r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93" w:rsidRDefault="00FC3E93">
      <w:r>
        <w:separator/>
      </w:r>
    </w:p>
  </w:endnote>
  <w:endnote w:type="continuationSeparator" w:id="0">
    <w:p w:rsidR="00FC3E93" w:rsidRDefault="00FC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93" w:rsidRDefault="00FC3E93">
      <w:r>
        <w:separator/>
      </w:r>
    </w:p>
  </w:footnote>
  <w:footnote w:type="continuationSeparator" w:id="0">
    <w:p w:rsidR="00FC3E93" w:rsidRDefault="00FC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 w15:restartNumberingAfterBreak="0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076F3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46E5D"/>
    <w:rsid w:val="00354520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45029"/>
    <w:rsid w:val="00765157"/>
    <w:rsid w:val="007867B3"/>
    <w:rsid w:val="007D5224"/>
    <w:rsid w:val="007E1D19"/>
    <w:rsid w:val="007F2B77"/>
    <w:rsid w:val="007F79CF"/>
    <w:rsid w:val="00801C35"/>
    <w:rsid w:val="008302B6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57B0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E1767"/>
    <w:rsid w:val="00BF6653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1965"/>
    <w:rsid w:val="00D04C7A"/>
    <w:rsid w:val="00D40A6C"/>
    <w:rsid w:val="00D56A26"/>
    <w:rsid w:val="00D6082B"/>
    <w:rsid w:val="00DC2112"/>
    <w:rsid w:val="00DD7B66"/>
    <w:rsid w:val="00DE75C4"/>
    <w:rsid w:val="00E2507E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93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183E862-6B9E-4641-BF1B-B1DEDBB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80DEFA0F37424AB19B4039AC9B559F" ma:contentTypeVersion="119" ma:contentTypeDescription="" ma:contentTypeScope="" ma:versionID="5a25c5954f168045e9a1e0487af5a6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2015-08-13T07:00:00+00:00</OpenedDate>
    <Date1 xmlns="dc463f71-b30c-4ab2-9473-d307f9d35888">2015-08-13T07:00:00+00:00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72EF63-E80B-473E-BA43-6D448CEE1D99}"/>
</file>

<file path=customXml/itemProps2.xml><?xml version="1.0" encoding="utf-8"?>
<ds:datastoreItem xmlns:ds="http://schemas.openxmlformats.org/officeDocument/2006/customXml" ds:itemID="{722AC1E1-FE94-40AA-8675-B738D94CEF82}"/>
</file>

<file path=customXml/itemProps3.xml><?xml version="1.0" encoding="utf-8"?>
<ds:datastoreItem xmlns:ds="http://schemas.openxmlformats.org/officeDocument/2006/customXml" ds:itemID="{71B35414-7AD2-4E64-8B5B-91FB3A82D558}"/>
</file>

<file path=customXml/itemProps4.xml><?xml version="1.0" encoding="utf-8"?>
<ds:datastoreItem xmlns:ds="http://schemas.openxmlformats.org/officeDocument/2006/customXml" ds:itemID="{4C33D105-1F2F-4A4A-807D-87823C2E3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Crawford, Denise (UTC)</cp:lastModifiedBy>
  <cp:revision>2</cp:revision>
  <cp:lastPrinted>2015-08-11T21:02:00Z</cp:lastPrinted>
  <dcterms:created xsi:type="dcterms:W3CDTF">2015-08-14T22:05:00Z</dcterms:created>
  <dcterms:modified xsi:type="dcterms:W3CDTF">2015-08-14T22:05:00Z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0x0101006E56B4D1795A2E4DB2F0B01679ED314A008980DEFA0F37424AB19B4039AC9B559F</vt:lpwstr>
  </property>
  <property fmtid="{D5CDD505-2E9C-101B-9397-08002B2CF9AE}" pid="3" name="_docset_NoMedatataSyncRequired">
    <vt:lpwstr>False</vt:lpwstr>
  </property>
</Properties>
</file>