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6E" w:rsidRDefault="00A8666E" w:rsidP="00044234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A8666E" w:rsidRDefault="00A8666E" w:rsidP="00044234">
      <w:pPr>
        <w:rPr>
          <w:rFonts w:ascii="Times New Roman" w:hAnsi="Times New Roman"/>
          <w:szCs w:val="24"/>
        </w:rPr>
      </w:pPr>
    </w:p>
    <w:p w:rsidR="00044234" w:rsidRPr="00044234" w:rsidRDefault="00A8666E" w:rsidP="0004423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December 29, 2014</w:t>
      </w:r>
      <w:r w:rsidR="00D0390D" w:rsidRPr="0004423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21C1CA29" wp14:editId="22755DE3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234" w:rsidRPr="00044234" w:rsidRDefault="00044234" w:rsidP="00044234">
      <w:pPr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rPr>
          <w:rFonts w:ascii="Times New Roman" w:hAnsi="Times New Roman"/>
          <w:b/>
          <w:i/>
          <w:szCs w:val="24"/>
        </w:rPr>
      </w:pPr>
      <w:r w:rsidRPr="00044234">
        <w:rPr>
          <w:rFonts w:ascii="Times New Roman" w:hAnsi="Times New Roman"/>
          <w:b/>
          <w:i/>
          <w:szCs w:val="24"/>
        </w:rPr>
        <w:t xml:space="preserve">VIA ELECTRONIC FILING </w:t>
      </w:r>
      <w:r w:rsidRPr="00044234">
        <w:rPr>
          <w:rFonts w:ascii="Times New Roman" w:hAnsi="Times New Roman"/>
          <w:b/>
          <w:i/>
          <w:szCs w:val="24"/>
        </w:rPr>
        <w:br/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Steven V. King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Executive Director and Secretary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Washington Utilities and Transportation Commission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1300 S. Evergreen Park Drive SW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PO Box 47250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Olympia, WA 98504-7250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ind w:left="720" w:hanging="720"/>
        <w:rPr>
          <w:rFonts w:ascii="Times New Roman" w:hAnsi="Times New Roman"/>
          <w:b/>
          <w:szCs w:val="24"/>
        </w:rPr>
      </w:pPr>
      <w:r w:rsidRPr="00044234">
        <w:rPr>
          <w:rFonts w:ascii="Times New Roman" w:hAnsi="Times New Roman"/>
          <w:b/>
          <w:szCs w:val="24"/>
        </w:rPr>
        <w:t>RE:</w:t>
      </w:r>
      <w:r w:rsidRPr="00044234">
        <w:rPr>
          <w:rFonts w:ascii="Times New Roman" w:hAnsi="Times New Roman"/>
          <w:b/>
          <w:szCs w:val="24"/>
        </w:rPr>
        <w:tab/>
        <w:t>Advice 14-</w:t>
      </w:r>
      <w:r w:rsidR="00E67ED7">
        <w:rPr>
          <w:rFonts w:ascii="Times New Roman" w:hAnsi="Times New Roman"/>
          <w:b/>
          <w:szCs w:val="24"/>
        </w:rPr>
        <w:t>08</w:t>
      </w:r>
      <w:r w:rsidRPr="00044234">
        <w:rPr>
          <w:rFonts w:ascii="Times New Roman" w:hAnsi="Times New Roman"/>
          <w:b/>
          <w:szCs w:val="24"/>
        </w:rPr>
        <w:t xml:space="preserve">—Schedule 37—Avoided Cost Purchases from Cogeneration and Small Power Production 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Dear Mr. King: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 xml:space="preserve">Pacific Power &amp; Light Company (Pacific Power or Company), a division of PacifiCorp, submits this filing </w:t>
      </w:r>
      <w:r w:rsidRPr="00044234">
        <w:rPr>
          <w:rStyle w:val="A4"/>
          <w:rFonts w:ascii="Times New Roman" w:hAnsi="Times New Roman"/>
          <w:sz w:val="24"/>
          <w:szCs w:val="24"/>
        </w:rPr>
        <w:t xml:space="preserve">in compliance with </w:t>
      </w:r>
      <w:r w:rsidRPr="00044234">
        <w:rPr>
          <w:rFonts w:ascii="Times New Roman" w:hAnsi="Times New Roman"/>
          <w:szCs w:val="24"/>
        </w:rPr>
        <w:t>RCW 80.28.050, RCW 80.28.060, WAC 480-107-055 and WAC 480-107-095</w:t>
      </w:r>
      <w:r w:rsidR="0004265A">
        <w:rPr>
          <w:rFonts w:ascii="Times New Roman" w:hAnsi="Times New Roman"/>
          <w:szCs w:val="24"/>
        </w:rPr>
        <w:t>,</w:t>
      </w:r>
      <w:r w:rsidRPr="00044234">
        <w:rPr>
          <w:rFonts w:ascii="Times New Roman" w:hAnsi="Times New Roman"/>
          <w:szCs w:val="24"/>
        </w:rPr>
        <w:t xml:space="preserve"> and the Washington Utilities and Transportation Commission’s (Commission) Rules and Regulations.  The Company requests an effective date </w:t>
      </w:r>
      <w:r>
        <w:rPr>
          <w:rFonts w:ascii="Times New Roman" w:hAnsi="Times New Roman"/>
          <w:szCs w:val="24"/>
        </w:rPr>
        <w:t xml:space="preserve">of </w:t>
      </w:r>
      <w:r w:rsidR="00A8666E">
        <w:rPr>
          <w:rFonts w:ascii="Times New Roman" w:hAnsi="Times New Roman"/>
          <w:szCs w:val="24"/>
        </w:rPr>
        <w:t>January 29, 2015</w:t>
      </w:r>
      <w:r w:rsidRPr="00044234">
        <w:rPr>
          <w:rFonts w:ascii="Times New Roman" w:hAnsi="Times New Roman"/>
          <w:szCs w:val="24"/>
        </w:rPr>
        <w:t xml:space="preserve">.  </w:t>
      </w:r>
    </w:p>
    <w:p w:rsidR="00044234" w:rsidRPr="00044234" w:rsidRDefault="00044234" w:rsidP="00044234">
      <w:pPr>
        <w:widowControl w:val="0"/>
        <w:rPr>
          <w:rFonts w:ascii="Times New Roman" w:hAnsi="Times New Roman"/>
          <w:szCs w:val="24"/>
        </w:rPr>
      </w:pPr>
    </w:p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440"/>
        <w:gridCol w:w="4590"/>
      </w:tblGrid>
      <w:tr w:rsidR="00044234" w:rsidRPr="00044234" w:rsidTr="00771639">
        <w:tc>
          <w:tcPr>
            <w:tcW w:w="3510" w:type="dxa"/>
          </w:tcPr>
          <w:p w:rsidR="00044234" w:rsidRPr="00044234" w:rsidRDefault="0004265A" w:rsidP="00D0249E">
            <w:pPr>
              <w:widowControl w:val="0"/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Fourth</w:t>
            </w:r>
            <w:r w:rsidR="00A8666E" w:rsidRPr="00044234">
              <w:rPr>
                <w:rFonts w:ascii="Times New Roman" w:hAnsi="Times New Roman"/>
                <w:szCs w:val="24"/>
              </w:rPr>
              <w:t xml:space="preserve"> Revision of Sheet No. 37.2</w:t>
            </w:r>
          </w:p>
        </w:tc>
        <w:tc>
          <w:tcPr>
            <w:tcW w:w="1440" w:type="dxa"/>
          </w:tcPr>
          <w:p w:rsidR="00044234" w:rsidRPr="00044234" w:rsidRDefault="00044234" w:rsidP="00D0249E">
            <w:pPr>
              <w:widowControl w:val="0"/>
              <w:rPr>
                <w:rFonts w:ascii="Times New Roman" w:hAnsi="Times New Roman"/>
                <w:szCs w:val="24"/>
              </w:rPr>
            </w:pPr>
            <w:r w:rsidRPr="00044234">
              <w:rPr>
                <w:rFonts w:ascii="Times New Roman" w:hAnsi="Times New Roman"/>
                <w:szCs w:val="24"/>
              </w:rPr>
              <w:t xml:space="preserve">Schedule </w:t>
            </w:r>
            <w:r w:rsidR="00A8666E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4590" w:type="dxa"/>
          </w:tcPr>
          <w:p w:rsidR="00044234" w:rsidRPr="00044234" w:rsidRDefault="00A8666E" w:rsidP="00D0249E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Avoided Cost Purchases from Cogeneration and Small Power Production</w:t>
            </w:r>
          </w:p>
        </w:tc>
      </w:tr>
    </w:tbl>
    <w:p w:rsidR="000D424B" w:rsidRPr="00044234" w:rsidRDefault="000D424B" w:rsidP="000D424B">
      <w:pPr>
        <w:rPr>
          <w:rFonts w:ascii="Times New Roman" w:hAnsi="Times New Roman"/>
          <w:szCs w:val="24"/>
        </w:rPr>
      </w:pPr>
    </w:p>
    <w:p w:rsidR="00881054" w:rsidRPr="00044234" w:rsidRDefault="005C7B60" w:rsidP="000D424B">
      <w:pPr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 xml:space="preserve">The </w:t>
      </w:r>
      <w:r w:rsidR="000D424B" w:rsidRPr="00044234">
        <w:rPr>
          <w:rFonts w:ascii="Times New Roman" w:hAnsi="Times New Roman"/>
          <w:szCs w:val="24"/>
        </w:rPr>
        <w:t>Company</w:t>
      </w:r>
      <w:r w:rsidRPr="00044234">
        <w:rPr>
          <w:rFonts w:ascii="Times New Roman" w:hAnsi="Times New Roman"/>
          <w:szCs w:val="24"/>
        </w:rPr>
        <w:t>’s</w:t>
      </w:r>
      <w:r w:rsidR="000D424B" w:rsidRPr="00044234">
        <w:rPr>
          <w:rFonts w:ascii="Times New Roman" w:hAnsi="Times New Roman"/>
          <w:szCs w:val="24"/>
        </w:rPr>
        <w:t xml:space="preserve"> current avoided cost prices </w:t>
      </w:r>
      <w:r w:rsidRPr="00044234">
        <w:rPr>
          <w:rFonts w:ascii="Times New Roman" w:hAnsi="Times New Roman"/>
          <w:szCs w:val="24"/>
        </w:rPr>
        <w:t xml:space="preserve">and Schedule 37 </w:t>
      </w:r>
      <w:r w:rsidR="000D424B" w:rsidRPr="00044234">
        <w:rPr>
          <w:rFonts w:ascii="Times New Roman" w:hAnsi="Times New Roman"/>
          <w:szCs w:val="24"/>
        </w:rPr>
        <w:t xml:space="preserve">became effective </w:t>
      </w:r>
      <w:r w:rsidR="0050272E" w:rsidRPr="00044234">
        <w:rPr>
          <w:rFonts w:ascii="Times New Roman" w:hAnsi="Times New Roman"/>
          <w:szCs w:val="24"/>
        </w:rPr>
        <w:t>February 28</w:t>
      </w:r>
      <w:r w:rsidR="00DB10DF" w:rsidRPr="00044234">
        <w:rPr>
          <w:rFonts w:ascii="Times New Roman" w:hAnsi="Times New Roman"/>
          <w:szCs w:val="24"/>
        </w:rPr>
        <w:t>, 201</w:t>
      </w:r>
      <w:r w:rsidR="00BA70F4" w:rsidRPr="00044234">
        <w:rPr>
          <w:rFonts w:ascii="Times New Roman" w:hAnsi="Times New Roman"/>
          <w:szCs w:val="24"/>
        </w:rPr>
        <w:t>4</w:t>
      </w:r>
      <w:r w:rsidR="000D424B" w:rsidRPr="00044234">
        <w:rPr>
          <w:rFonts w:ascii="Times New Roman" w:hAnsi="Times New Roman"/>
          <w:szCs w:val="24"/>
        </w:rPr>
        <w:t xml:space="preserve">. </w:t>
      </w:r>
      <w:r w:rsidR="0004265A">
        <w:rPr>
          <w:rFonts w:ascii="Times New Roman" w:hAnsi="Times New Roman"/>
          <w:szCs w:val="24"/>
        </w:rPr>
        <w:t xml:space="preserve"> </w:t>
      </w:r>
      <w:r w:rsidR="000D424B" w:rsidRPr="00044234">
        <w:rPr>
          <w:rFonts w:ascii="Times New Roman" w:hAnsi="Times New Roman"/>
          <w:szCs w:val="24"/>
        </w:rPr>
        <w:t xml:space="preserve">Since that time resource requirements, natural gas </w:t>
      </w:r>
      <w:r w:rsidR="00461F6B" w:rsidRPr="00044234">
        <w:rPr>
          <w:rFonts w:ascii="Times New Roman" w:hAnsi="Times New Roman"/>
          <w:szCs w:val="24"/>
        </w:rPr>
        <w:t>prices</w:t>
      </w:r>
      <w:r w:rsidR="0004265A">
        <w:rPr>
          <w:rFonts w:ascii="Times New Roman" w:hAnsi="Times New Roman"/>
          <w:szCs w:val="24"/>
        </w:rPr>
        <w:t>,</w:t>
      </w:r>
      <w:r w:rsidR="00461F6B" w:rsidRPr="00044234">
        <w:rPr>
          <w:rFonts w:ascii="Times New Roman" w:hAnsi="Times New Roman"/>
          <w:szCs w:val="24"/>
        </w:rPr>
        <w:t xml:space="preserve"> </w:t>
      </w:r>
      <w:r w:rsidR="000D424B" w:rsidRPr="00044234">
        <w:rPr>
          <w:rFonts w:ascii="Times New Roman" w:hAnsi="Times New Roman"/>
          <w:szCs w:val="24"/>
        </w:rPr>
        <w:t>and market prices have changed, as have the Company’s avoided costs.</w:t>
      </w:r>
      <w:r w:rsidR="00F4002C" w:rsidRPr="00044234">
        <w:rPr>
          <w:rFonts w:ascii="Times New Roman" w:hAnsi="Times New Roman"/>
          <w:szCs w:val="24"/>
        </w:rPr>
        <w:t xml:space="preserve"> </w:t>
      </w:r>
      <w:r w:rsidR="000D424B" w:rsidRPr="00044234">
        <w:rPr>
          <w:rFonts w:ascii="Times New Roman" w:hAnsi="Times New Roman"/>
          <w:szCs w:val="24"/>
        </w:rPr>
        <w:t xml:space="preserve"> This filing </w:t>
      </w:r>
      <w:r w:rsidRPr="00044234">
        <w:rPr>
          <w:rFonts w:ascii="Times New Roman" w:hAnsi="Times New Roman"/>
          <w:szCs w:val="24"/>
        </w:rPr>
        <w:t>update</w:t>
      </w:r>
      <w:r w:rsidR="00461F6B" w:rsidRPr="00044234">
        <w:rPr>
          <w:rFonts w:ascii="Times New Roman" w:hAnsi="Times New Roman"/>
          <w:szCs w:val="24"/>
        </w:rPr>
        <w:t>s</w:t>
      </w:r>
      <w:r w:rsidRPr="00044234">
        <w:rPr>
          <w:rFonts w:ascii="Times New Roman" w:hAnsi="Times New Roman"/>
          <w:szCs w:val="24"/>
        </w:rPr>
        <w:t xml:space="preserve"> the Company’</w:t>
      </w:r>
      <w:r w:rsidR="00AE3851" w:rsidRPr="00044234">
        <w:rPr>
          <w:rFonts w:ascii="Times New Roman" w:hAnsi="Times New Roman"/>
          <w:szCs w:val="24"/>
        </w:rPr>
        <w:t xml:space="preserve">s estimated avoided cost prices </w:t>
      </w:r>
      <w:r w:rsidRPr="00044234">
        <w:rPr>
          <w:rFonts w:ascii="Times New Roman" w:hAnsi="Times New Roman"/>
          <w:szCs w:val="24"/>
        </w:rPr>
        <w:t xml:space="preserve">and Schedule 37 based on </w:t>
      </w:r>
      <w:r w:rsidR="000D424B" w:rsidRPr="00044234">
        <w:rPr>
          <w:rFonts w:ascii="Times New Roman" w:hAnsi="Times New Roman"/>
          <w:szCs w:val="24"/>
        </w:rPr>
        <w:t xml:space="preserve">the costs that the Company would expect to pay </w:t>
      </w:r>
      <w:r w:rsidR="002732B3" w:rsidRPr="00044234">
        <w:rPr>
          <w:rFonts w:ascii="Times New Roman" w:hAnsi="Times New Roman"/>
          <w:szCs w:val="24"/>
        </w:rPr>
        <w:t>“</w:t>
      </w:r>
      <w:r w:rsidR="000D424B" w:rsidRPr="00044234">
        <w:rPr>
          <w:rFonts w:ascii="Times New Roman" w:hAnsi="Times New Roman"/>
          <w:szCs w:val="24"/>
        </w:rPr>
        <w:t>but for</w:t>
      </w:r>
      <w:r w:rsidR="002732B3" w:rsidRPr="00044234">
        <w:rPr>
          <w:rFonts w:ascii="Times New Roman" w:hAnsi="Times New Roman"/>
          <w:szCs w:val="24"/>
        </w:rPr>
        <w:t>”</w:t>
      </w:r>
      <w:r w:rsidR="000D424B" w:rsidRPr="00044234">
        <w:rPr>
          <w:rFonts w:ascii="Times New Roman" w:hAnsi="Times New Roman"/>
          <w:szCs w:val="24"/>
        </w:rPr>
        <w:t xml:space="preserve"> the Q</w:t>
      </w:r>
      <w:r w:rsidR="00461F6B" w:rsidRPr="00044234">
        <w:rPr>
          <w:rFonts w:ascii="Times New Roman" w:hAnsi="Times New Roman"/>
          <w:szCs w:val="24"/>
        </w:rPr>
        <w:t xml:space="preserve">ualifying </w:t>
      </w:r>
      <w:r w:rsidR="000D424B" w:rsidRPr="00044234">
        <w:rPr>
          <w:rFonts w:ascii="Times New Roman" w:hAnsi="Times New Roman"/>
          <w:szCs w:val="24"/>
        </w:rPr>
        <w:t>F</w:t>
      </w:r>
      <w:r w:rsidR="00461F6B" w:rsidRPr="00044234">
        <w:rPr>
          <w:rFonts w:ascii="Times New Roman" w:hAnsi="Times New Roman"/>
          <w:szCs w:val="24"/>
        </w:rPr>
        <w:t>acility</w:t>
      </w:r>
      <w:r w:rsidR="000D424B" w:rsidRPr="00044234">
        <w:rPr>
          <w:rFonts w:ascii="Times New Roman" w:hAnsi="Times New Roman"/>
          <w:szCs w:val="24"/>
        </w:rPr>
        <w:t xml:space="preserve"> resource.</w:t>
      </w:r>
    </w:p>
    <w:p w:rsidR="00461F6B" w:rsidRPr="00044234" w:rsidRDefault="00461F6B" w:rsidP="000D424B">
      <w:pPr>
        <w:rPr>
          <w:rFonts w:ascii="Times New Roman" w:hAnsi="Times New Roman"/>
          <w:szCs w:val="24"/>
        </w:rPr>
      </w:pPr>
    </w:p>
    <w:p w:rsidR="0004265A" w:rsidRDefault="0004265A" w:rsidP="0004265A">
      <w:pPr>
        <w:keepNext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attachments are included with this filing:</w:t>
      </w:r>
    </w:p>
    <w:p w:rsidR="0004265A" w:rsidRDefault="0004265A" w:rsidP="0004265A">
      <w:pPr>
        <w:pStyle w:val="Header"/>
        <w:tabs>
          <w:tab w:val="clear" w:pos="4320"/>
          <w:tab w:val="clear" w:pos="8640"/>
        </w:tabs>
        <w:jc w:val="both"/>
      </w:pPr>
    </w:p>
    <w:p w:rsidR="0004265A" w:rsidRPr="00044234" w:rsidRDefault="0004265A" w:rsidP="0004265A">
      <w:pPr>
        <w:pStyle w:val="Header"/>
        <w:tabs>
          <w:tab w:val="clear" w:pos="4320"/>
          <w:tab w:val="clear" w:pos="8640"/>
        </w:tabs>
        <w:jc w:val="both"/>
      </w:pPr>
      <w:r w:rsidRPr="00044234">
        <w:t xml:space="preserve">Attachment A:  </w:t>
      </w:r>
      <w:r>
        <w:t>Summary of the Company’s Avoided Cost Calculation Methodology</w:t>
      </w:r>
    </w:p>
    <w:p w:rsidR="0004265A" w:rsidRPr="00044234" w:rsidRDefault="0004265A" w:rsidP="0004265A">
      <w:pPr>
        <w:pStyle w:val="Header"/>
        <w:tabs>
          <w:tab w:val="clear" w:pos="4320"/>
          <w:tab w:val="clear" w:pos="8640"/>
        </w:tabs>
        <w:jc w:val="both"/>
      </w:pPr>
      <w:r w:rsidRPr="00044234">
        <w:t>Attachment B:  Summary Page of Tariffs</w:t>
      </w:r>
    </w:p>
    <w:p w:rsidR="0004265A" w:rsidRPr="00044234" w:rsidRDefault="0004265A" w:rsidP="0004265A">
      <w:pPr>
        <w:pStyle w:val="Header"/>
        <w:tabs>
          <w:tab w:val="clear" w:pos="4320"/>
          <w:tab w:val="clear" w:pos="8640"/>
        </w:tabs>
        <w:jc w:val="both"/>
      </w:pPr>
      <w:r w:rsidRPr="00044234">
        <w:t xml:space="preserve">Attachment C:  Proposed Tariff </w:t>
      </w:r>
      <w:r>
        <w:t xml:space="preserve">Sheet No. </w:t>
      </w:r>
      <w:r w:rsidRPr="00044234">
        <w:t>37</w:t>
      </w:r>
      <w:r>
        <w:t>.2</w:t>
      </w:r>
    </w:p>
    <w:p w:rsidR="000D424B" w:rsidRPr="00044234" w:rsidRDefault="000D424B" w:rsidP="000D424B">
      <w:pPr>
        <w:rPr>
          <w:rFonts w:ascii="Times New Roman" w:hAnsi="Times New Roman"/>
          <w:szCs w:val="24"/>
        </w:rPr>
      </w:pPr>
    </w:p>
    <w:p w:rsidR="00964072" w:rsidRPr="00044234" w:rsidRDefault="00964072" w:rsidP="008806A0">
      <w:pPr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It is respectfully requested that all formal correspondence and Staff requests regarding this filing be addressed to:</w:t>
      </w: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By e-mail (preferred):</w:t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hyperlink r:id="rId10" w:history="1">
        <w:r w:rsidR="00A86A08" w:rsidRPr="00044234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="00A86A08" w:rsidRPr="00044234">
        <w:rPr>
          <w:rFonts w:ascii="Times New Roman" w:hAnsi="Times New Roman"/>
          <w:szCs w:val="24"/>
        </w:rPr>
        <w:t xml:space="preserve"> </w:t>
      </w: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044234" w:rsidRDefault="00964072" w:rsidP="007B1353">
      <w:pPr>
        <w:keepNext/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By regular mail:</w:t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  <w:t>Data Request Response Center</w:t>
      </w:r>
    </w:p>
    <w:p w:rsidR="00964072" w:rsidRPr="00044234" w:rsidRDefault="00964072" w:rsidP="007B1353">
      <w:pPr>
        <w:keepNext/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  <w:t>PacifiCorp</w:t>
      </w:r>
    </w:p>
    <w:p w:rsidR="00964072" w:rsidRPr="00044234" w:rsidRDefault="00964072" w:rsidP="007B1353">
      <w:pPr>
        <w:keepNext/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  <w:t>825 NE Multnomah</w:t>
      </w:r>
      <w:r w:rsidR="0004265A">
        <w:rPr>
          <w:rFonts w:ascii="Times New Roman" w:hAnsi="Times New Roman"/>
          <w:szCs w:val="24"/>
        </w:rPr>
        <w:t xml:space="preserve"> Street</w:t>
      </w:r>
      <w:r w:rsidRPr="00044234">
        <w:rPr>
          <w:rFonts w:ascii="Times New Roman" w:hAnsi="Times New Roman"/>
          <w:szCs w:val="24"/>
        </w:rPr>
        <w:t>, Suite 2000</w:t>
      </w: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</w:r>
      <w:r w:rsidRPr="00044234">
        <w:rPr>
          <w:rFonts w:ascii="Times New Roman" w:hAnsi="Times New Roman"/>
          <w:szCs w:val="24"/>
        </w:rPr>
        <w:tab/>
        <w:t>Portland, Oregon, 97232</w:t>
      </w: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lastRenderedPageBreak/>
        <w:t xml:space="preserve">Informal questions should be directed to </w:t>
      </w:r>
      <w:r w:rsidR="0050272E" w:rsidRPr="00044234">
        <w:rPr>
          <w:rFonts w:ascii="Times New Roman" w:hAnsi="Times New Roman"/>
          <w:szCs w:val="24"/>
        </w:rPr>
        <w:t>Natasha Siores</w:t>
      </w:r>
      <w:r w:rsidR="00240823" w:rsidRPr="00044234">
        <w:rPr>
          <w:rFonts w:ascii="Times New Roman" w:hAnsi="Times New Roman"/>
          <w:szCs w:val="24"/>
        </w:rPr>
        <w:t xml:space="preserve">, Director, Regulatory Affairs &amp; Revenue Requirement, </w:t>
      </w:r>
      <w:r w:rsidRPr="00044234">
        <w:rPr>
          <w:rFonts w:ascii="Times New Roman" w:hAnsi="Times New Roman"/>
          <w:szCs w:val="24"/>
        </w:rPr>
        <w:t xml:space="preserve">at </w:t>
      </w:r>
      <w:r w:rsidR="00240823" w:rsidRPr="00044234">
        <w:rPr>
          <w:rFonts w:ascii="Times New Roman" w:hAnsi="Times New Roman"/>
          <w:szCs w:val="24"/>
        </w:rPr>
        <w:t>(503) 813-</w:t>
      </w:r>
      <w:r w:rsidR="0050272E" w:rsidRPr="00044234">
        <w:rPr>
          <w:rFonts w:ascii="Times New Roman" w:hAnsi="Times New Roman"/>
          <w:szCs w:val="24"/>
        </w:rPr>
        <w:t>6583</w:t>
      </w:r>
      <w:r w:rsidR="00240823" w:rsidRPr="00044234">
        <w:rPr>
          <w:rFonts w:ascii="Times New Roman" w:hAnsi="Times New Roman"/>
          <w:szCs w:val="24"/>
        </w:rPr>
        <w:t>.</w:t>
      </w: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Sincerely,</w:t>
      </w: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</w:p>
    <w:p w:rsidR="00DB10DF" w:rsidRPr="00044234" w:rsidRDefault="0004265A" w:rsidP="009640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R. </w:t>
      </w:r>
      <w:r w:rsidR="00BA70F4" w:rsidRPr="00044234">
        <w:rPr>
          <w:rFonts w:ascii="Times New Roman" w:hAnsi="Times New Roman"/>
          <w:szCs w:val="24"/>
        </w:rPr>
        <w:t>Bryce</w:t>
      </w:r>
      <w:r w:rsidR="00DB10DF" w:rsidRPr="00044234">
        <w:rPr>
          <w:rFonts w:ascii="Times New Roman" w:hAnsi="Times New Roman"/>
          <w:szCs w:val="24"/>
        </w:rPr>
        <w:t xml:space="preserve"> </w:t>
      </w:r>
      <w:r w:rsidR="00BA70F4" w:rsidRPr="00044234">
        <w:rPr>
          <w:rFonts w:ascii="Times New Roman" w:hAnsi="Times New Roman"/>
          <w:szCs w:val="24"/>
        </w:rPr>
        <w:t>Dalley</w:t>
      </w:r>
    </w:p>
    <w:p w:rsidR="00964072" w:rsidRPr="00044234" w:rsidRDefault="00964072" w:rsidP="00964072">
      <w:pPr>
        <w:jc w:val="both"/>
        <w:rPr>
          <w:rFonts w:ascii="Times New Roman" w:hAnsi="Times New Roman"/>
          <w:szCs w:val="24"/>
        </w:rPr>
      </w:pPr>
      <w:r w:rsidRPr="00044234">
        <w:rPr>
          <w:rFonts w:ascii="Times New Roman" w:hAnsi="Times New Roman"/>
          <w:szCs w:val="24"/>
        </w:rPr>
        <w:t>Vice President, Regulation</w:t>
      </w: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044234">
        <w:t>Enclosures</w:t>
      </w: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4A2CB1" w:rsidRPr="00044234" w:rsidRDefault="004A2CB1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D0390D" w:rsidRPr="00044234" w:rsidRDefault="00D0390D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  <w:sectPr w:rsidR="00D0390D" w:rsidRPr="00044234" w:rsidSect="000426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152" w:left="1440" w:header="720" w:footer="720" w:gutter="0"/>
          <w:cols w:space="720"/>
          <w:formProt w:val="0"/>
          <w:titlePg/>
          <w:docGrid w:linePitch="360"/>
        </w:sect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CB7DAC" w:rsidRPr="00044234" w:rsidRDefault="00CB7DAC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CB7DAC" w:rsidRPr="00044234" w:rsidRDefault="00CB7DAC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CB7DAC" w:rsidRPr="00044234" w:rsidRDefault="00CB7DAC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CB7DAC" w:rsidRPr="00044234" w:rsidRDefault="00CB7DAC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CB7DAC" w:rsidRPr="00044234" w:rsidRDefault="00CB7DAC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CB7DAC" w:rsidRPr="00044234" w:rsidRDefault="00CB7DAC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CB7DAC" w:rsidRPr="00044234" w:rsidRDefault="00CB7DAC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CB7DAC" w:rsidRPr="00044234" w:rsidRDefault="00CB7DAC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CB7DAC" w:rsidRPr="00044234" w:rsidRDefault="00CB7DAC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DC28DA" w:rsidRDefault="00DC28DA" w:rsidP="00DC28DA"/>
    <w:p w:rsidR="00DC28DA" w:rsidRPr="0009547E" w:rsidRDefault="00DC28DA" w:rsidP="00DC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</w:t>
      </w:r>
      <w:r w:rsidRPr="000954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</w:p>
    <w:p w:rsidR="00DC28DA" w:rsidRDefault="00DC28DA" w:rsidP="00DC28DA"/>
    <w:p w:rsidR="00DC28DA" w:rsidRPr="004B778B" w:rsidRDefault="00DC28DA" w:rsidP="00DC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PACIFIC POWER &amp; LIGHT COMPANY</w:t>
      </w:r>
    </w:p>
    <w:p w:rsidR="00DC28DA" w:rsidRPr="00944B64" w:rsidRDefault="00DC28DA" w:rsidP="00DC28DA">
      <w:pPr>
        <w:jc w:val="center"/>
        <w:rPr>
          <w:b/>
          <w:sz w:val="28"/>
          <w:szCs w:val="28"/>
        </w:rPr>
      </w:pPr>
      <w:r w:rsidRPr="00944B64">
        <w:rPr>
          <w:b/>
          <w:sz w:val="28"/>
          <w:szCs w:val="28"/>
        </w:rPr>
        <w:t xml:space="preserve">AVOIDED </w:t>
      </w:r>
      <w:smartTag w:uri="urn:schemas-microsoft-com:office:smarttags" w:element="stockticker">
        <w:r w:rsidRPr="00944B64">
          <w:rPr>
            <w:b/>
            <w:sz w:val="28"/>
            <w:szCs w:val="28"/>
          </w:rPr>
          <w:t>COST</w:t>
        </w:r>
      </w:smartTag>
      <w:r w:rsidRPr="00944B64">
        <w:rPr>
          <w:b/>
          <w:sz w:val="28"/>
          <w:szCs w:val="28"/>
        </w:rPr>
        <w:t xml:space="preserve"> CALCULATION</w:t>
      </w:r>
    </w:p>
    <w:p w:rsidR="00DC28DA" w:rsidRPr="00944B64" w:rsidRDefault="00DC28DA" w:rsidP="00DC28DA">
      <w:pPr>
        <w:jc w:val="center"/>
        <w:rPr>
          <w:b/>
          <w:sz w:val="28"/>
          <w:szCs w:val="28"/>
        </w:rPr>
      </w:pPr>
    </w:p>
    <w:p w:rsidR="00DC28DA" w:rsidRPr="004B778B" w:rsidRDefault="00DC28DA" w:rsidP="00DC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WASHINGTON</w:t>
      </w:r>
      <w:r w:rsidRPr="004B778B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DECEMBER</w:t>
      </w:r>
      <w:r w:rsidRPr="004B77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2014</w:t>
      </w:r>
    </w:p>
    <w:p w:rsidR="00E67ED7" w:rsidRDefault="00E67ED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  <w:r w:rsidRPr="00044234">
        <w:rPr>
          <w:rFonts w:ascii="Times New Roman" w:hAnsi="Times New Roman"/>
          <w:b/>
          <w:szCs w:val="24"/>
        </w:rPr>
        <w:t xml:space="preserve">ATTACHMENT </w:t>
      </w:r>
      <w:r>
        <w:rPr>
          <w:rFonts w:ascii="Times New Roman" w:hAnsi="Times New Roman"/>
          <w:b/>
          <w:szCs w:val="24"/>
        </w:rPr>
        <w:t>B</w:t>
      </w: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  <w:bookmarkStart w:id="1" w:name="OLE_LINK3"/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bookmarkEnd w:id="1"/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E67ED7" w:rsidRPr="00044234" w:rsidRDefault="00E67ED7" w:rsidP="00E67ED7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  <w:r w:rsidRPr="00044234">
        <w:rPr>
          <w:rFonts w:ascii="Times New Roman" w:hAnsi="Times New Roman"/>
          <w:b/>
          <w:szCs w:val="24"/>
        </w:rPr>
        <w:t xml:space="preserve">ATTACHMENT </w:t>
      </w:r>
      <w:r>
        <w:rPr>
          <w:rFonts w:ascii="Times New Roman" w:hAnsi="Times New Roman"/>
          <w:b/>
          <w:szCs w:val="24"/>
        </w:rPr>
        <w:t>C</w:t>
      </w: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rPr>
          <w:rFonts w:ascii="Times New Roman" w:hAnsi="Times New Roman"/>
          <w:szCs w:val="24"/>
        </w:rPr>
      </w:pPr>
    </w:p>
    <w:p w:rsidR="00964072" w:rsidRPr="00044234" w:rsidRDefault="00964072" w:rsidP="00964072">
      <w:pPr>
        <w:tabs>
          <w:tab w:val="left" w:pos="1170"/>
        </w:tabs>
        <w:jc w:val="center"/>
        <w:rPr>
          <w:rFonts w:ascii="Times New Roman" w:hAnsi="Times New Roman"/>
          <w:b/>
          <w:szCs w:val="24"/>
        </w:rPr>
      </w:pPr>
    </w:p>
    <w:sectPr w:rsidR="00964072" w:rsidRPr="00044234" w:rsidSect="00D0390D">
      <w:headerReference w:type="default" r:id="rId17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75" w:rsidRDefault="00755475" w:rsidP="00964072">
      <w:r>
        <w:separator/>
      </w:r>
    </w:p>
  </w:endnote>
  <w:endnote w:type="continuationSeparator" w:id="0">
    <w:p w:rsidR="00755475" w:rsidRDefault="00755475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3B" w:rsidRDefault="00794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3B" w:rsidRDefault="007943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3B" w:rsidRDefault="00794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75" w:rsidRDefault="00755475" w:rsidP="00964072">
      <w:r>
        <w:separator/>
      </w:r>
    </w:p>
  </w:footnote>
  <w:footnote w:type="continuationSeparator" w:id="0">
    <w:p w:rsidR="00755475" w:rsidRDefault="00755475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3B" w:rsidRDefault="00794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5" w:rsidRDefault="00755475">
    <w:pPr>
      <w:pStyle w:val="Header"/>
    </w:pPr>
    <w:r>
      <w:t>Washington Utilities &amp; Transportation Commission</w:t>
    </w:r>
  </w:p>
  <w:p w:rsidR="00755475" w:rsidRDefault="00DB10DF">
    <w:pPr>
      <w:pStyle w:val="Header"/>
    </w:pPr>
    <w:r>
      <w:t xml:space="preserve">December </w:t>
    </w:r>
    <w:r w:rsidR="0004265A">
      <w:t>29</w:t>
    </w:r>
    <w:r w:rsidR="00755475">
      <w:t>, 201</w:t>
    </w:r>
    <w:r w:rsidR="005A2C8B">
      <w:t>4</w:t>
    </w:r>
  </w:p>
  <w:p w:rsidR="00755475" w:rsidRDefault="00755475">
    <w:pPr>
      <w:pStyle w:val="Header"/>
    </w:pPr>
    <w:r>
      <w:t xml:space="preserve">Page </w:t>
    </w:r>
    <w:r w:rsidR="00E86EA7">
      <w:fldChar w:fldCharType="begin"/>
    </w:r>
    <w:r>
      <w:instrText xml:space="preserve"> PAGE   \* MERGEFORMAT </w:instrText>
    </w:r>
    <w:r w:rsidR="00E86EA7">
      <w:fldChar w:fldCharType="separate"/>
    </w:r>
    <w:r w:rsidR="0079433B">
      <w:rPr>
        <w:noProof/>
      </w:rPr>
      <w:t>2</w:t>
    </w:r>
    <w:r w:rsidR="00E86EA7">
      <w:fldChar w:fldCharType="end"/>
    </w:r>
  </w:p>
  <w:p w:rsidR="00755475" w:rsidRDefault="007554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3B" w:rsidRDefault="0079433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5" w:rsidRDefault="00755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4265A"/>
    <w:rsid w:val="00044234"/>
    <w:rsid w:val="00087031"/>
    <w:rsid w:val="000B32DC"/>
    <w:rsid w:val="000B679C"/>
    <w:rsid w:val="000D424B"/>
    <w:rsid w:val="000D6421"/>
    <w:rsid w:val="000E52A3"/>
    <w:rsid w:val="00146750"/>
    <w:rsid w:val="001544F1"/>
    <w:rsid w:val="001810B6"/>
    <w:rsid w:val="001D5E3E"/>
    <w:rsid w:val="001E7A07"/>
    <w:rsid w:val="00204C32"/>
    <w:rsid w:val="00240823"/>
    <w:rsid w:val="002732B3"/>
    <w:rsid w:val="002D4B38"/>
    <w:rsid w:val="002D566A"/>
    <w:rsid w:val="003C0961"/>
    <w:rsid w:val="003C3A72"/>
    <w:rsid w:val="003F1BF1"/>
    <w:rsid w:val="003F46BF"/>
    <w:rsid w:val="00416F66"/>
    <w:rsid w:val="004251F1"/>
    <w:rsid w:val="00430A5B"/>
    <w:rsid w:val="00433F8F"/>
    <w:rsid w:val="004567C8"/>
    <w:rsid w:val="00461F6B"/>
    <w:rsid w:val="004864BC"/>
    <w:rsid w:val="004A2CB1"/>
    <w:rsid w:val="004C0652"/>
    <w:rsid w:val="004D54D0"/>
    <w:rsid w:val="0050272E"/>
    <w:rsid w:val="00540451"/>
    <w:rsid w:val="00570932"/>
    <w:rsid w:val="005A2C8B"/>
    <w:rsid w:val="005C7B60"/>
    <w:rsid w:val="005D31B6"/>
    <w:rsid w:val="006256E3"/>
    <w:rsid w:val="0062691B"/>
    <w:rsid w:val="006970F0"/>
    <w:rsid w:val="00707CB4"/>
    <w:rsid w:val="00740321"/>
    <w:rsid w:val="00755475"/>
    <w:rsid w:val="00765F30"/>
    <w:rsid w:val="00771639"/>
    <w:rsid w:val="0079433B"/>
    <w:rsid w:val="007B1353"/>
    <w:rsid w:val="007B7BE5"/>
    <w:rsid w:val="007E2AA1"/>
    <w:rsid w:val="007E5F59"/>
    <w:rsid w:val="00813422"/>
    <w:rsid w:val="00874DFF"/>
    <w:rsid w:val="008806A0"/>
    <w:rsid w:val="00881054"/>
    <w:rsid w:val="00884EE8"/>
    <w:rsid w:val="008A048F"/>
    <w:rsid w:val="009100EA"/>
    <w:rsid w:val="00921099"/>
    <w:rsid w:val="00964072"/>
    <w:rsid w:val="009A295A"/>
    <w:rsid w:val="009B35AF"/>
    <w:rsid w:val="009B4F02"/>
    <w:rsid w:val="00A8666E"/>
    <w:rsid w:val="00A86A08"/>
    <w:rsid w:val="00AC713D"/>
    <w:rsid w:val="00AE3851"/>
    <w:rsid w:val="00BA4CEE"/>
    <w:rsid w:val="00BA70F4"/>
    <w:rsid w:val="00C16E44"/>
    <w:rsid w:val="00C219B7"/>
    <w:rsid w:val="00C52A4A"/>
    <w:rsid w:val="00C56CB3"/>
    <w:rsid w:val="00C90214"/>
    <w:rsid w:val="00CB7DAC"/>
    <w:rsid w:val="00CE3E12"/>
    <w:rsid w:val="00D0390D"/>
    <w:rsid w:val="00D57F9B"/>
    <w:rsid w:val="00D70D92"/>
    <w:rsid w:val="00D81C2B"/>
    <w:rsid w:val="00DA3AED"/>
    <w:rsid w:val="00DB10DF"/>
    <w:rsid w:val="00DC28DA"/>
    <w:rsid w:val="00DD322E"/>
    <w:rsid w:val="00E67ED7"/>
    <w:rsid w:val="00E86EA7"/>
    <w:rsid w:val="00EC13EE"/>
    <w:rsid w:val="00ED3559"/>
    <w:rsid w:val="00ED434E"/>
    <w:rsid w:val="00F4002C"/>
    <w:rsid w:val="00F61D02"/>
    <w:rsid w:val="00F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A4">
    <w:name w:val="A4"/>
    <w:uiPriority w:val="99"/>
    <w:rsid w:val="00044234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A4">
    <w:name w:val="A4"/>
    <w:uiPriority w:val="99"/>
    <w:rsid w:val="0004423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customXml" Target="../customXml/item5.xml"/><Relationship Id="rId10" Type="http://schemas.openxmlformats.org/officeDocument/2006/relationships/hyperlink" Target="mailto:datarequest@pacificorp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2014-12-29T08:00:00+00:00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850B7-1A5C-4552-9433-0043E3D4F265}"/>
</file>

<file path=customXml/itemProps2.xml><?xml version="1.0" encoding="utf-8"?>
<ds:datastoreItem xmlns:ds="http://schemas.openxmlformats.org/officeDocument/2006/customXml" ds:itemID="{191A6E11-B4D2-42D2-9185-45998A06703C}"/>
</file>

<file path=customXml/itemProps3.xml><?xml version="1.0" encoding="utf-8"?>
<ds:datastoreItem xmlns:ds="http://schemas.openxmlformats.org/officeDocument/2006/customXml" ds:itemID="{CE55BC76-3341-40C5-B0DE-461675C9658B}"/>
</file>

<file path=customXml/itemProps4.xml><?xml version="1.0" encoding="utf-8"?>
<ds:datastoreItem xmlns:ds="http://schemas.openxmlformats.org/officeDocument/2006/customXml" ds:itemID="{2AC3EACA-D459-474D-A758-B5B909AE7264}"/>
</file>

<file path=customXml/itemProps5.xml><?xml version="1.0" encoding="utf-8"?>
<ds:datastoreItem xmlns:ds="http://schemas.openxmlformats.org/officeDocument/2006/customXml" ds:itemID="{B71151B3-E9AC-44EB-BA04-1AD8BA677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2014-12-29T21:52:00Z</dcterms:created>
  <dcterms:modified xsi:type="dcterms:W3CDTF">2014-12-29T21:52:00Z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