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BAFAA5" w14:textId="77777777" w:rsidR="00D25ED8" w:rsidRPr="00585289" w:rsidRDefault="00D25ED8" w:rsidP="00D339FE">
      <w:pPr>
        <w:ind w:right="-360"/>
        <w:rPr>
          <w:rFonts w:ascii="Times New Roman" w:hAnsi="Times New Roman"/>
          <w:noProof/>
        </w:rPr>
      </w:pPr>
    </w:p>
    <w:p w14:paraId="22BAFAA6" w14:textId="77777777" w:rsidR="00D25ED8" w:rsidRPr="00585289" w:rsidRDefault="00987C18" w:rsidP="00D339FE">
      <w:pPr>
        <w:ind w:right="-360"/>
        <w:rPr>
          <w:rFonts w:ascii="Times New Roman" w:hAnsi="Times New Roman"/>
          <w:sz w:val="72"/>
          <w:szCs w:val="72"/>
        </w:rPr>
      </w:pPr>
      <w:r>
        <w:rPr>
          <w:rFonts w:ascii="MS Reference Sans Serif" w:hAnsi="MS Reference Sans Serif" w:cs="Microsoft Sans Serif"/>
          <w:noProof/>
          <w:sz w:val="72"/>
          <w:szCs w:val="72"/>
        </w:rPr>
        <w:drawing>
          <wp:anchor distT="0" distB="0" distL="114300" distR="114300" simplePos="0" relativeHeight="251663360" behindDoc="1" locked="0" layoutInCell="1" allowOverlap="1" wp14:anchorId="22BAFB9F" wp14:editId="22BAFBA0">
            <wp:simplePos x="0" y="0"/>
            <wp:positionH relativeFrom="column">
              <wp:posOffset>43815</wp:posOffset>
            </wp:positionH>
            <wp:positionV relativeFrom="paragraph">
              <wp:posOffset>220345</wp:posOffset>
            </wp:positionV>
            <wp:extent cx="2207260" cy="1047750"/>
            <wp:effectExtent l="0" t="0" r="2540" b="0"/>
            <wp:wrapTight wrapText="bothSides">
              <wp:wrapPolygon edited="0">
                <wp:start x="0" y="0"/>
                <wp:lineTo x="0" y="21207"/>
                <wp:lineTo x="21438" y="21207"/>
                <wp:lineTo x="21438" y="0"/>
                <wp:lineTo x="0" y="0"/>
              </wp:wrapPolygon>
            </wp:wrapTight>
            <wp:docPr id="3" name="Picture 0" descr="UTC Logo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C Logo 2008.jpg"/>
                    <pic:cNvPicPr/>
                  </pic:nvPicPr>
                  <pic:blipFill>
                    <a:blip r:embed="rId11" cstate="print"/>
                    <a:stretch>
                      <a:fillRect/>
                    </a:stretch>
                  </pic:blipFill>
                  <pic:spPr>
                    <a:xfrm>
                      <a:off x="0" y="0"/>
                      <a:ext cx="2207260" cy="1047750"/>
                    </a:xfrm>
                    <a:prstGeom prst="rect">
                      <a:avLst/>
                    </a:prstGeom>
                  </pic:spPr>
                </pic:pic>
              </a:graphicData>
            </a:graphic>
          </wp:anchor>
        </w:drawing>
      </w:r>
    </w:p>
    <w:p w14:paraId="22BAFAA7" w14:textId="77777777" w:rsidR="00D25ED8" w:rsidRPr="00585289" w:rsidRDefault="00D25ED8" w:rsidP="00D339FE">
      <w:pPr>
        <w:ind w:right="-360"/>
        <w:rPr>
          <w:rFonts w:ascii="Times New Roman" w:hAnsi="Times New Roman"/>
        </w:rPr>
      </w:pPr>
    </w:p>
    <w:p w14:paraId="22BAFAA8" w14:textId="77777777" w:rsidR="00D25ED8" w:rsidRPr="00585289" w:rsidRDefault="00D25ED8" w:rsidP="00D339FE">
      <w:pPr>
        <w:ind w:right="-360"/>
        <w:rPr>
          <w:rFonts w:ascii="Times New Roman" w:hAnsi="Times New Roman"/>
        </w:rPr>
      </w:pPr>
    </w:p>
    <w:p w14:paraId="22BAFAA9" w14:textId="77777777" w:rsidR="00D25ED8" w:rsidRPr="00585289" w:rsidRDefault="00D25ED8" w:rsidP="00D339FE">
      <w:pPr>
        <w:ind w:right="-360"/>
        <w:rPr>
          <w:rFonts w:ascii="Times New Roman" w:hAnsi="Times New Roman"/>
          <w:sz w:val="72"/>
          <w:szCs w:val="72"/>
        </w:rPr>
      </w:pPr>
    </w:p>
    <w:p w14:paraId="22BAFAAA" w14:textId="77777777" w:rsidR="00D25ED8" w:rsidRPr="00585289" w:rsidRDefault="00D25ED8" w:rsidP="00D339FE">
      <w:pPr>
        <w:ind w:right="-360"/>
        <w:rPr>
          <w:rFonts w:ascii="Times New Roman" w:hAnsi="Times New Roman"/>
          <w:sz w:val="72"/>
          <w:szCs w:val="72"/>
        </w:rPr>
      </w:pPr>
    </w:p>
    <w:p w14:paraId="22BAFAAB" w14:textId="77777777" w:rsidR="00D25ED8" w:rsidRDefault="00D25ED8" w:rsidP="00D339FE">
      <w:pPr>
        <w:ind w:right="-360"/>
        <w:rPr>
          <w:rFonts w:ascii="MS Reference Sans Serif" w:eastAsia="MS Gothic" w:hAnsi="MS Reference Sans Serif"/>
          <w:sz w:val="72"/>
          <w:szCs w:val="72"/>
        </w:rPr>
      </w:pPr>
      <w:r w:rsidRPr="00861517">
        <w:rPr>
          <w:rFonts w:ascii="MS Reference Sans Serif" w:eastAsia="MS Gothic" w:hAnsi="MS Reference Sans Serif"/>
          <w:sz w:val="72"/>
          <w:szCs w:val="72"/>
        </w:rPr>
        <w:t>Investigation Report</w:t>
      </w:r>
    </w:p>
    <w:p w14:paraId="22BAFAAC" w14:textId="77777777" w:rsidR="00987C18" w:rsidRPr="00987C18" w:rsidRDefault="00987C18" w:rsidP="00D339FE">
      <w:pPr>
        <w:ind w:right="-360"/>
        <w:rPr>
          <w:rFonts w:ascii="MS Reference Sans Serif" w:eastAsia="MS Gothic" w:hAnsi="MS Reference Sans Serif"/>
          <w:sz w:val="20"/>
          <w:szCs w:val="20"/>
        </w:rPr>
      </w:pPr>
    </w:p>
    <w:p w14:paraId="22BAFAAD" w14:textId="69B7F2A1" w:rsidR="00D25ED8" w:rsidRPr="00987C18" w:rsidRDefault="002F2FA2" w:rsidP="00D339FE">
      <w:pPr>
        <w:ind w:right="-360"/>
        <w:rPr>
          <w:rFonts w:ascii="MS Reference Sans Serif" w:eastAsia="MS Gothic" w:hAnsi="MS Reference Sans Serif"/>
          <w:sz w:val="44"/>
          <w:szCs w:val="44"/>
        </w:rPr>
      </w:pPr>
      <w:r>
        <w:rPr>
          <w:rFonts w:ascii="MS Reference Sans Serif" w:eastAsia="MS Gothic" w:hAnsi="MS Reference Sans Serif"/>
          <w:sz w:val="44"/>
          <w:szCs w:val="44"/>
        </w:rPr>
        <w:t>Ellensburg Telephone Company d</w:t>
      </w:r>
      <w:r w:rsidR="006C0F2D">
        <w:rPr>
          <w:rFonts w:ascii="MS Reference Sans Serif" w:eastAsia="MS Gothic" w:hAnsi="MS Reference Sans Serif"/>
          <w:sz w:val="44"/>
          <w:szCs w:val="44"/>
        </w:rPr>
        <w:t>/</w:t>
      </w:r>
      <w:r>
        <w:rPr>
          <w:rFonts w:ascii="MS Reference Sans Serif" w:eastAsia="MS Gothic" w:hAnsi="MS Reference Sans Serif"/>
          <w:sz w:val="44"/>
          <w:szCs w:val="44"/>
        </w:rPr>
        <w:t>b</w:t>
      </w:r>
      <w:r w:rsidR="006C0F2D">
        <w:rPr>
          <w:rFonts w:ascii="MS Reference Sans Serif" w:eastAsia="MS Gothic" w:hAnsi="MS Reference Sans Serif"/>
          <w:sz w:val="44"/>
          <w:szCs w:val="44"/>
        </w:rPr>
        <w:t>/</w:t>
      </w:r>
      <w:r>
        <w:rPr>
          <w:rFonts w:ascii="MS Reference Sans Serif" w:eastAsia="MS Gothic" w:hAnsi="MS Reference Sans Serif"/>
          <w:sz w:val="44"/>
          <w:szCs w:val="44"/>
        </w:rPr>
        <w:t xml:space="preserve">a </w:t>
      </w:r>
      <w:proofErr w:type="spellStart"/>
      <w:r>
        <w:rPr>
          <w:rFonts w:ascii="MS Reference Sans Serif" w:eastAsia="MS Gothic" w:hAnsi="MS Reference Sans Serif"/>
          <w:sz w:val="44"/>
          <w:szCs w:val="44"/>
        </w:rPr>
        <w:t>FairPoint</w:t>
      </w:r>
      <w:proofErr w:type="spellEnd"/>
      <w:r>
        <w:rPr>
          <w:rFonts w:ascii="MS Reference Sans Serif" w:eastAsia="MS Gothic" w:hAnsi="MS Reference Sans Serif"/>
          <w:sz w:val="44"/>
          <w:szCs w:val="44"/>
        </w:rPr>
        <w:t xml:space="preserve"> Communications</w:t>
      </w:r>
    </w:p>
    <w:p w14:paraId="22BAFAAE" w14:textId="77777777" w:rsidR="00987C18" w:rsidRDefault="00987C18" w:rsidP="00D339FE">
      <w:pPr>
        <w:ind w:right="-360"/>
        <w:rPr>
          <w:rFonts w:ascii="MS Reference Sans Serif" w:eastAsia="MS Gothic" w:hAnsi="MS Reference Sans Serif"/>
          <w:sz w:val="40"/>
          <w:szCs w:val="40"/>
        </w:rPr>
      </w:pPr>
    </w:p>
    <w:p w14:paraId="22BAFAAF" w14:textId="0ADCA6D0" w:rsidR="004F3EBE" w:rsidRPr="004F3EBE" w:rsidRDefault="004F3EBE" w:rsidP="00D339FE">
      <w:pPr>
        <w:ind w:right="-360"/>
        <w:rPr>
          <w:rFonts w:ascii="MS Reference Sans Serif" w:eastAsia="MS Gothic" w:hAnsi="MS Reference Sans Serif"/>
          <w:sz w:val="40"/>
          <w:szCs w:val="40"/>
        </w:rPr>
      </w:pPr>
      <w:r w:rsidRPr="004F3EBE">
        <w:rPr>
          <w:rFonts w:ascii="MS Reference Sans Serif" w:eastAsia="MS Gothic" w:hAnsi="MS Reference Sans Serif"/>
          <w:sz w:val="40"/>
          <w:szCs w:val="40"/>
        </w:rPr>
        <w:t>UT-</w:t>
      </w:r>
      <w:r w:rsidR="00F26DFA">
        <w:rPr>
          <w:rFonts w:ascii="MS Reference Sans Serif" w:eastAsia="MS Gothic" w:hAnsi="MS Reference Sans Serif"/>
          <w:sz w:val="40"/>
          <w:szCs w:val="40"/>
        </w:rPr>
        <w:t>143633</w:t>
      </w:r>
    </w:p>
    <w:p w14:paraId="22BAFAB0" w14:textId="77777777" w:rsidR="00D25ED8" w:rsidRPr="00585289" w:rsidRDefault="00D25ED8" w:rsidP="00D339FE">
      <w:pPr>
        <w:ind w:right="-360"/>
        <w:rPr>
          <w:rFonts w:ascii="Times New Roman" w:eastAsia="MS Gothic" w:hAnsi="Times New Roman"/>
        </w:rPr>
      </w:pPr>
    </w:p>
    <w:p w14:paraId="22BAFAB1" w14:textId="77777777" w:rsidR="00D25ED8" w:rsidRPr="00585289" w:rsidRDefault="00D25ED8" w:rsidP="00D339FE">
      <w:pPr>
        <w:ind w:right="-360"/>
        <w:rPr>
          <w:rFonts w:ascii="Times New Roman" w:eastAsia="MS Gothic" w:hAnsi="Times New Roman"/>
          <w:sz w:val="32"/>
          <w:szCs w:val="32"/>
        </w:rPr>
      </w:pPr>
    </w:p>
    <w:p w14:paraId="22BAFAB2" w14:textId="77777777" w:rsidR="009274FB" w:rsidRPr="00585289" w:rsidRDefault="009274FB" w:rsidP="00D339FE">
      <w:pPr>
        <w:ind w:right="-360"/>
        <w:rPr>
          <w:rFonts w:ascii="Times New Roman" w:eastAsia="MS Gothic" w:hAnsi="Times New Roman"/>
          <w:sz w:val="44"/>
          <w:szCs w:val="44"/>
        </w:rPr>
      </w:pPr>
    </w:p>
    <w:p w14:paraId="22BAFAB3" w14:textId="77777777" w:rsidR="00D25ED8" w:rsidRDefault="00D25ED8" w:rsidP="00D339FE">
      <w:pPr>
        <w:ind w:right="-360"/>
        <w:rPr>
          <w:rFonts w:ascii="Times New Roman" w:eastAsia="MS Gothic" w:hAnsi="Times New Roman"/>
          <w:sz w:val="32"/>
          <w:szCs w:val="32"/>
        </w:rPr>
      </w:pPr>
    </w:p>
    <w:p w14:paraId="22BAFAB4" w14:textId="77777777" w:rsidR="001C15DD" w:rsidRDefault="001C15DD" w:rsidP="00D339FE">
      <w:pPr>
        <w:ind w:right="-360"/>
        <w:rPr>
          <w:rFonts w:ascii="Times New Roman" w:eastAsia="MS Gothic" w:hAnsi="Times New Roman"/>
          <w:sz w:val="32"/>
          <w:szCs w:val="32"/>
        </w:rPr>
      </w:pPr>
    </w:p>
    <w:p w14:paraId="22BAFAB5" w14:textId="77777777" w:rsidR="001C15DD" w:rsidRDefault="001C15DD" w:rsidP="00D339FE">
      <w:pPr>
        <w:ind w:right="-360"/>
        <w:rPr>
          <w:rFonts w:ascii="Times New Roman" w:eastAsia="MS Gothic" w:hAnsi="Times New Roman"/>
          <w:sz w:val="32"/>
          <w:szCs w:val="32"/>
        </w:rPr>
      </w:pPr>
    </w:p>
    <w:p w14:paraId="22BAFAB6" w14:textId="77777777" w:rsidR="001C15DD" w:rsidRDefault="001C15DD" w:rsidP="00D339FE">
      <w:pPr>
        <w:ind w:right="-360"/>
        <w:rPr>
          <w:rFonts w:ascii="Times New Roman" w:eastAsia="MS Gothic" w:hAnsi="Times New Roman"/>
          <w:sz w:val="32"/>
          <w:szCs w:val="32"/>
        </w:rPr>
      </w:pPr>
    </w:p>
    <w:p w14:paraId="22BAFAB7" w14:textId="77777777" w:rsidR="001C15DD" w:rsidRDefault="001C15DD" w:rsidP="00D339FE">
      <w:pPr>
        <w:ind w:right="-360"/>
        <w:rPr>
          <w:rFonts w:ascii="Times New Roman" w:eastAsia="MS Gothic" w:hAnsi="Times New Roman"/>
          <w:sz w:val="32"/>
          <w:szCs w:val="32"/>
        </w:rPr>
      </w:pPr>
    </w:p>
    <w:p w14:paraId="22BAFAB8" w14:textId="77777777" w:rsidR="001C15DD" w:rsidRPr="00585289" w:rsidRDefault="001C15DD" w:rsidP="00D339FE">
      <w:pPr>
        <w:ind w:right="-360"/>
        <w:rPr>
          <w:rFonts w:ascii="Times New Roman" w:eastAsia="MS Gothic" w:hAnsi="Times New Roman"/>
          <w:sz w:val="32"/>
          <w:szCs w:val="32"/>
        </w:rPr>
      </w:pPr>
    </w:p>
    <w:p w14:paraId="22BAFAB9" w14:textId="77777777" w:rsidR="00D25ED8" w:rsidRPr="00585289" w:rsidRDefault="00D25ED8" w:rsidP="00D339FE">
      <w:pPr>
        <w:ind w:right="-360"/>
        <w:rPr>
          <w:rFonts w:ascii="Times New Roman" w:eastAsia="MS Gothic" w:hAnsi="Times New Roman"/>
          <w:sz w:val="32"/>
          <w:szCs w:val="32"/>
        </w:rPr>
      </w:pPr>
    </w:p>
    <w:p w14:paraId="22BAFABA" w14:textId="77777777" w:rsidR="00FA164C" w:rsidRPr="00585289" w:rsidRDefault="00FA164C" w:rsidP="00D339FE">
      <w:pPr>
        <w:ind w:right="-360"/>
        <w:rPr>
          <w:rFonts w:ascii="Times New Roman" w:eastAsia="MS Gothic" w:hAnsi="Times New Roman"/>
          <w:sz w:val="32"/>
          <w:szCs w:val="32"/>
        </w:rPr>
      </w:pPr>
    </w:p>
    <w:p w14:paraId="22BAFABB" w14:textId="77777777" w:rsidR="00D25ED8" w:rsidRPr="00585289" w:rsidRDefault="00D25ED8" w:rsidP="00D339FE">
      <w:pPr>
        <w:ind w:right="-360"/>
        <w:rPr>
          <w:rFonts w:ascii="Times New Roman" w:eastAsia="MS Gothic" w:hAnsi="Times New Roman"/>
          <w:sz w:val="32"/>
          <w:szCs w:val="32"/>
        </w:rPr>
      </w:pPr>
    </w:p>
    <w:p w14:paraId="22BAFABC" w14:textId="77777777" w:rsidR="00D25ED8" w:rsidRPr="002E3FB8" w:rsidRDefault="002F2FA2" w:rsidP="00D339FE">
      <w:pPr>
        <w:ind w:right="-360"/>
        <w:rPr>
          <w:rFonts w:ascii="MS Reference Sans Serif" w:eastAsia="MS Gothic" w:hAnsi="MS Reference Sans Serif"/>
          <w:sz w:val="30"/>
          <w:szCs w:val="30"/>
        </w:rPr>
      </w:pPr>
      <w:r>
        <w:rPr>
          <w:rFonts w:ascii="MS Reference Sans Serif" w:eastAsia="MS Gothic" w:hAnsi="MS Reference Sans Serif"/>
          <w:sz w:val="30"/>
          <w:szCs w:val="30"/>
        </w:rPr>
        <w:t>Megan Banks</w:t>
      </w:r>
    </w:p>
    <w:p w14:paraId="22BAFABD" w14:textId="41B96C06" w:rsidR="00C51A0C" w:rsidRPr="002E3FB8" w:rsidRDefault="008C26E4" w:rsidP="00D339FE">
      <w:pPr>
        <w:ind w:right="-360"/>
        <w:rPr>
          <w:rFonts w:ascii="MS Reference Sans Serif" w:eastAsia="MS Gothic" w:hAnsi="MS Reference Sans Serif"/>
          <w:sz w:val="30"/>
          <w:szCs w:val="30"/>
        </w:rPr>
      </w:pPr>
      <w:r>
        <w:rPr>
          <w:rFonts w:ascii="MS Reference Sans Serif" w:eastAsia="MS Gothic" w:hAnsi="MS Reference Sans Serif"/>
          <w:sz w:val="30"/>
          <w:szCs w:val="30"/>
        </w:rPr>
        <w:t>Compliance Investigations</w:t>
      </w:r>
    </w:p>
    <w:p w14:paraId="22BAFABE" w14:textId="77777777" w:rsidR="00D25ED8" w:rsidRPr="002E3FB8" w:rsidRDefault="00D25ED8" w:rsidP="00D339FE">
      <w:pPr>
        <w:ind w:right="-360"/>
        <w:rPr>
          <w:rFonts w:ascii="MS Reference Sans Serif" w:eastAsia="MS Gothic" w:hAnsi="MS Reference Sans Serif"/>
          <w:sz w:val="30"/>
          <w:szCs w:val="30"/>
        </w:rPr>
      </w:pPr>
    </w:p>
    <w:p w14:paraId="22BAFABF" w14:textId="77777777" w:rsidR="00AC27CB" w:rsidRPr="002E3FB8" w:rsidRDefault="00AC27CB" w:rsidP="00D339FE">
      <w:pPr>
        <w:ind w:right="-360"/>
        <w:rPr>
          <w:rFonts w:ascii="MS Reference Sans Serif" w:eastAsia="MS Gothic" w:hAnsi="MS Reference Sans Serif"/>
          <w:sz w:val="30"/>
          <w:szCs w:val="30"/>
        </w:rPr>
      </w:pPr>
    </w:p>
    <w:p w14:paraId="22BAFAC0" w14:textId="2BA3EC28" w:rsidR="00C76C33" w:rsidRPr="002E3FB8" w:rsidRDefault="00CE3248" w:rsidP="00D339FE">
      <w:pPr>
        <w:ind w:right="-360"/>
        <w:rPr>
          <w:rFonts w:ascii="MS Reference Sans Serif" w:eastAsia="MS Gothic" w:hAnsi="MS Reference Sans Serif"/>
          <w:sz w:val="30"/>
          <w:szCs w:val="30"/>
        </w:rPr>
        <w:sectPr w:rsidR="00C76C33" w:rsidRPr="002E3FB8" w:rsidSect="00C76C33">
          <w:headerReference w:type="default" r:id="rId12"/>
          <w:footerReference w:type="default" r:id="rId13"/>
          <w:pgSz w:w="12240" w:h="15840" w:code="1"/>
          <w:pgMar w:top="1440" w:right="1800" w:bottom="1440" w:left="1440" w:header="720" w:footer="840" w:gutter="0"/>
          <w:pgNumType w:start="1"/>
          <w:cols w:space="720"/>
          <w:titlePg/>
          <w:docGrid w:linePitch="360"/>
        </w:sectPr>
      </w:pPr>
      <w:r>
        <w:rPr>
          <w:rFonts w:ascii="MS Reference Sans Serif" w:eastAsia="MS Gothic" w:hAnsi="MS Reference Sans Serif"/>
          <w:sz w:val="30"/>
          <w:szCs w:val="30"/>
        </w:rPr>
        <w:t>M</w:t>
      </w:r>
      <w:r w:rsidR="00483327">
        <w:rPr>
          <w:rFonts w:ascii="MS Reference Sans Serif" w:eastAsia="MS Gothic" w:hAnsi="MS Reference Sans Serif"/>
          <w:sz w:val="30"/>
          <w:szCs w:val="30"/>
        </w:rPr>
        <w:t>arch</w:t>
      </w:r>
      <w:r w:rsidR="00C73D49">
        <w:rPr>
          <w:rFonts w:ascii="MS Reference Sans Serif" w:eastAsia="MS Gothic" w:hAnsi="MS Reference Sans Serif"/>
          <w:sz w:val="30"/>
          <w:szCs w:val="30"/>
        </w:rPr>
        <w:t xml:space="preserve"> </w:t>
      </w:r>
      <w:r w:rsidR="001E4B61">
        <w:rPr>
          <w:rFonts w:ascii="MS Reference Sans Serif" w:eastAsia="MS Gothic" w:hAnsi="MS Reference Sans Serif"/>
          <w:sz w:val="30"/>
          <w:szCs w:val="30"/>
        </w:rPr>
        <w:t>201</w:t>
      </w:r>
      <w:r w:rsidR="00527803">
        <w:rPr>
          <w:rFonts w:ascii="MS Reference Sans Serif" w:eastAsia="MS Gothic" w:hAnsi="MS Reference Sans Serif"/>
          <w:sz w:val="30"/>
          <w:szCs w:val="30"/>
        </w:rPr>
        <w:t>5</w:t>
      </w:r>
    </w:p>
    <w:p w14:paraId="22BAFAC1" w14:textId="77777777" w:rsidR="00D33056" w:rsidRPr="00585289" w:rsidRDefault="00D33056" w:rsidP="00D339FE">
      <w:pPr>
        <w:pStyle w:val="Heading4"/>
        <w:widowControl/>
        <w:ind w:right="-360"/>
      </w:pPr>
      <w:r w:rsidRPr="00585289">
        <w:lastRenderedPageBreak/>
        <w:t>TABLE OF CONTENTS</w:t>
      </w:r>
    </w:p>
    <w:p w14:paraId="22BAFAC2" w14:textId="77777777" w:rsidR="00D33056" w:rsidRPr="00585289" w:rsidRDefault="00D33056" w:rsidP="00D339FE">
      <w:pPr>
        <w:pStyle w:val="Heading4"/>
        <w:widowControl/>
        <w:tabs>
          <w:tab w:val="left" w:pos="720"/>
        </w:tabs>
        <w:ind w:right="-360"/>
        <w:jc w:val="left"/>
        <w:rPr>
          <w:sz w:val="24"/>
        </w:rPr>
      </w:pPr>
    </w:p>
    <w:p w14:paraId="22BAFAC3" w14:textId="77777777" w:rsidR="00D33056" w:rsidRPr="00585289" w:rsidRDefault="00D33056" w:rsidP="00D339FE">
      <w:pPr>
        <w:pStyle w:val="Heading1"/>
        <w:ind w:right="-360"/>
        <w:rPr>
          <w:b w:val="0"/>
        </w:rPr>
      </w:pPr>
      <w:r w:rsidRPr="00585289">
        <w:rPr>
          <w:b w:val="0"/>
        </w:rPr>
        <w:t xml:space="preserve">                                                                                                               </w:t>
      </w:r>
    </w:p>
    <w:p w14:paraId="22BAFAC4" w14:textId="77777777" w:rsidR="00D33056" w:rsidRPr="005200EB" w:rsidRDefault="00D33056" w:rsidP="00D339FE">
      <w:pPr>
        <w:pStyle w:val="Heading4"/>
        <w:widowControl/>
        <w:tabs>
          <w:tab w:val="right" w:leader="dot" w:pos="7920"/>
          <w:tab w:val="right" w:leader="dot" w:pos="8352"/>
          <w:tab w:val="left" w:leader="dot" w:pos="8550"/>
          <w:tab w:val="left" w:leader="dot" w:pos="8640"/>
        </w:tabs>
        <w:ind w:right="-360"/>
        <w:jc w:val="left"/>
        <w:rPr>
          <w:b w:val="0"/>
          <w:bCs w:val="0"/>
          <w:sz w:val="24"/>
        </w:rPr>
      </w:pPr>
      <w:r w:rsidRPr="005200EB">
        <w:rPr>
          <w:b w:val="0"/>
          <w:bCs w:val="0"/>
          <w:sz w:val="24"/>
        </w:rPr>
        <w:t>Purpose, Sco</w:t>
      </w:r>
      <w:r w:rsidR="00742877" w:rsidRPr="005200EB">
        <w:rPr>
          <w:b w:val="0"/>
          <w:bCs w:val="0"/>
          <w:sz w:val="24"/>
        </w:rPr>
        <w:t>pe, and Authority</w:t>
      </w:r>
      <w:r w:rsidR="00742877" w:rsidRPr="005200EB">
        <w:rPr>
          <w:b w:val="0"/>
          <w:bCs w:val="0"/>
          <w:sz w:val="24"/>
        </w:rPr>
        <w:tab/>
      </w:r>
      <w:r w:rsidR="00BF7DBE" w:rsidRPr="005200EB">
        <w:rPr>
          <w:b w:val="0"/>
          <w:bCs w:val="0"/>
          <w:sz w:val="24"/>
        </w:rPr>
        <w:t>3</w:t>
      </w:r>
    </w:p>
    <w:p w14:paraId="22BAFAC5" w14:textId="77777777" w:rsidR="00D33056" w:rsidRPr="005200EB" w:rsidRDefault="00742877" w:rsidP="00D339FE">
      <w:pPr>
        <w:pStyle w:val="Heading4"/>
        <w:widowControl/>
        <w:tabs>
          <w:tab w:val="right" w:leader="dot" w:pos="7920"/>
          <w:tab w:val="right" w:leader="dot" w:pos="8352"/>
        </w:tabs>
        <w:ind w:right="-360"/>
        <w:jc w:val="left"/>
        <w:rPr>
          <w:b w:val="0"/>
          <w:bCs w:val="0"/>
          <w:sz w:val="24"/>
        </w:rPr>
      </w:pPr>
      <w:r w:rsidRPr="005200EB">
        <w:rPr>
          <w:b w:val="0"/>
          <w:sz w:val="24"/>
        </w:rPr>
        <w:t>Executive Summary</w:t>
      </w:r>
      <w:r w:rsidRPr="005200EB">
        <w:rPr>
          <w:b w:val="0"/>
          <w:sz w:val="24"/>
        </w:rPr>
        <w:tab/>
      </w:r>
      <w:r w:rsidR="00DF6CBE" w:rsidRPr="005200EB">
        <w:rPr>
          <w:b w:val="0"/>
          <w:sz w:val="24"/>
        </w:rPr>
        <w:t>4</w:t>
      </w:r>
    </w:p>
    <w:p w14:paraId="22BAFAC6" w14:textId="77777777" w:rsidR="00D33056" w:rsidRPr="005200EB" w:rsidRDefault="00742877" w:rsidP="00D339FE">
      <w:pPr>
        <w:tabs>
          <w:tab w:val="right" w:leader="dot" w:pos="7920"/>
        </w:tabs>
        <w:ind w:right="-360"/>
        <w:rPr>
          <w:rFonts w:ascii="Times New Roman" w:hAnsi="Times New Roman"/>
        </w:rPr>
      </w:pPr>
      <w:r w:rsidRPr="005200EB">
        <w:rPr>
          <w:rFonts w:ascii="Times New Roman" w:hAnsi="Times New Roman"/>
        </w:rPr>
        <w:t>Background</w:t>
      </w:r>
      <w:r w:rsidRPr="005200EB">
        <w:rPr>
          <w:rFonts w:ascii="Times New Roman" w:hAnsi="Times New Roman"/>
        </w:rPr>
        <w:tab/>
      </w:r>
      <w:r w:rsidR="006705E0">
        <w:rPr>
          <w:rFonts w:ascii="Times New Roman" w:hAnsi="Times New Roman"/>
        </w:rPr>
        <w:t>6</w:t>
      </w:r>
    </w:p>
    <w:p w14:paraId="22BAFAC7" w14:textId="77777777" w:rsidR="004C3F6A" w:rsidRPr="00B26DC3" w:rsidRDefault="00D86365" w:rsidP="002B1E82">
      <w:pPr>
        <w:pStyle w:val="Header"/>
        <w:tabs>
          <w:tab w:val="clear" w:pos="4320"/>
          <w:tab w:val="clear" w:pos="8640"/>
          <w:tab w:val="right" w:leader="dot" w:pos="7920"/>
        </w:tabs>
        <w:ind w:right="-360"/>
        <w:rPr>
          <w:rFonts w:ascii="Times New Roman" w:hAnsi="Times New Roman"/>
        </w:rPr>
      </w:pPr>
      <w:r w:rsidRPr="00B26DC3">
        <w:rPr>
          <w:rFonts w:ascii="Times New Roman" w:hAnsi="Times New Roman"/>
        </w:rPr>
        <w:t>Compliance History</w:t>
      </w:r>
      <w:r w:rsidR="00742877" w:rsidRPr="00B26DC3">
        <w:rPr>
          <w:rFonts w:ascii="Times New Roman" w:hAnsi="Times New Roman"/>
        </w:rPr>
        <w:tab/>
      </w:r>
      <w:r w:rsidR="00620516">
        <w:rPr>
          <w:rFonts w:ascii="Times New Roman" w:hAnsi="Times New Roman"/>
        </w:rPr>
        <w:t>7</w:t>
      </w:r>
    </w:p>
    <w:p w14:paraId="22BAFAC8" w14:textId="77777777" w:rsidR="0020299E" w:rsidRDefault="00D86365" w:rsidP="00D464CE">
      <w:pPr>
        <w:pStyle w:val="Heading4"/>
        <w:widowControl/>
        <w:tabs>
          <w:tab w:val="right" w:leader="dot" w:pos="7920"/>
          <w:tab w:val="right" w:leader="dot" w:pos="8352"/>
        </w:tabs>
        <w:ind w:right="-360"/>
        <w:jc w:val="left"/>
        <w:rPr>
          <w:b w:val="0"/>
          <w:sz w:val="24"/>
        </w:rPr>
      </w:pPr>
      <w:r>
        <w:rPr>
          <w:b w:val="0"/>
          <w:sz w:val="24"/>
        </w:rPr>
        <w:t>Investigation</w:t>
      </w:r>
      <w:r w:rsidR="00D464CE">
        <w:rPr>
          <w:b w:val="0"/>
          <w:sz w:val="24"/>
        </w:rPr>
        <w:t xml:space="preserve">: </w:t>
      </w:r>
      <w:r w:rsidR="004C55E6">
        <w:rPr>
          <w:b w:val="0"/>
          <w:sz w:val="24"/>
        </w:rPr>
        <w:t>Joint U</w:t>
      </w:r>
      <w:r w:rsidR="002F2FA2">
        <w:rPr>
          <w:b w:val="0"/>
          <w:sz w:val="24"/>
        </w:rPr>
        <w:t xml:space="preserve">ser </w:t>
      </w:r>
      <w:r w:rsidR="004C55E6">
        <w:rPr>
          <w:b w:val="0"/>
          <w:sz w:val="24"/>
        </w:rPr>
        <w:t xml:space="preserve">Business </w:t>
      </w:r>
      <w:r w:rsidR="0020299E">
        <w:rPr>
          <w:b w:val="0"/>
          <w:sz w:val="24"/>
        </w:rPr>
        <w:t xml:space="preserve">Subscription </w:t>
      </w:r>
      <w:r w:rsidR="004C55E6">
        <w:rPr>
          <w:b w:val="0"/>
          <w:sz w:val="24"/>
        </w:rPr>
        <w:t xml:space="preserve">and Residential Foreign Listing </w:t>
      </w:r>
    </w:p>
    <w:p w14:paraId="22BAFAC9" w14:textId="77777777" w:rsidR="002B1E82" w:rsidRPr="005200EB" w:rsidRDefault="004C55E6" w:rsidP="00D464CE">
      <w:pPr>
        <w:pStyle w:val="Heading4"/>
        <w:widowControl/>
        <w:tabs>
          <w:tab w:val="right" w:leader="dot" w:pos="7920"/>
          <w:tab w:val="right" w:leader="dot" w:pos="8352"/>
        </w:tabs>
        <w:ind w:right="-360"/>
        <w:jc w:val="left"/>
        <w:rPr>
          <w:b w:val="0"/>
          <w:sz w:val="24"/>
        </w:rPr>
      </w:pPr>
      <w:r>
        <w:rPr>
          <w:b w:val="0"/>
          <w:sz w:val="24"/>
        </w:rPr>
        <w:t>Service Rates</w:t>
      </w:r>
      <w:r>
        <w:rPr>
          <w:b w:val="0"/>
          <w:sz w:val="24"/>
        </w:rPr>
        <w:tab/>
      </w:r>
      <w:r w:rsidR="006705E0">
        <w:rPr>
          <w:b w:val="0"/>
          <w:sz w:val="24"/>
        </w:rPr>
        <w:t>8</w:t>
      </w:r>
    </w:p>
    <w:p w14:paraId="22BAFACA" w14:textId="77777777" w:rsidR="00CE2CD1" w:rsidRPr="00B26DC3" w:rsidRDefault="00620516" w:rsidP="00CE2CD1">
      <w:pPr>
        <w:pStyle w:val="Heading4"/>
        <w:widowControl/>
        <w:tabs>
          <w:tab w:val="right" w:leader="dot" w:pos="7920"/>
          <w:tab w:val="right" w:leader="dot" w:pos="8352"/>
        </w:tabs>
        <w:ind w:right="-360"/>
        <w:jc w:val="left"/>
        <w:rPr>
          <w:b w:val="0"/>
          <w:sz w:val="24"/>
        </w:rPr>
      </w:pPr>
      <w:r>
        <w:rPr>
          <w:b w:val="0"/>
          <w:sz w:val="24"/>
        </w:rPr>
        <w:t>Recommendations</w:t>
      </w:r>
      <w:r>
        <w:rPr>
          <w:b w:val="0"/>
          <w:sz w:val="24"/>
        </w:rPr>
        <w:tab/>
      </w:r>
      <w:r w:rsidR="006705E0">
        <w:rPr>
          <w:b w:val="0"/>
          <w:sz w:val="24"/>
        </w:rPr>
        <w:t>10</w:t>
      </w:r>
    </w:p>
    <w:p w14:paraId="22BAFACB" w14:textId="61B86DDA" w:rsidR="0066169E" w:rsidRPr="005200EB" w:rsidRDefault="0066169E" w:rsidP="0066169E">
      <w:pPr>
        <w:tabs>
          <w:tab w:val="right" w:leader="dot" w:pos="7920"/>
        </w:tabs>
        <w:ind w:right="-360"/>
        <w:rPr>
          <w:rFonts w:ascii="Times New Roman" w:hAnsi="Times New Roman"/>
        </w:rPr>
      </w:pPr>
      <w:r w:rsidRPr="005200EB">
        <w:rPr>
          <w:rFonts w:ascii="Times New Roman" w:hAnsi="Times New Roman"/>
        </w:rPr>
        <w:t>Attachments</w:t>
      </w:r>
      <w:r w:rsidR="00C33763">
        <w:rPr>
          <w:rFonts w:ascii="Times New Roman" w:hAnsi="Times New Roman"/>
        </w:rPr>
        <w:t xml:space="preserve"> …………………………………………………………………….. 14</w:t>
      </w:r>
    </w:p>
    <w:p w14:paraId="22BAFACC" w14:textId="77777777" w:rsidR="0066169E" w:rsidRPr="00585289" w:rsidRDefault="0066169E" w:rsidP="00F25B08">
      <w:pPr>
        <w:tabs>
          <w:tab w:val="right" w:leader="dot" w:pos="7920"/>
        </w:tabs>
        <w:ind w:right="-360"/>
        <w:rPr>
          <w:rFonts w:ascii="Times New Roman" w:hAnsi="Times New Roman"/>
        </w:rPr>
      </w:pPr>
    </w:p>
    <w:p w14:paraId="22BAFACD" w14:textId="77777777" w:rsidR="00756FF1" w:rsidRPr="00585289" w:rsidRDefault="00D33056" w:rsidP="00F25B08">
      <w:pPr>
        <w:tabs>
          <w:tab w:val="right" w:leader="dot" w:pos="7920"/>
        </w:tabs>
        <w:ind w:right="-360"/>
        <w:rPr>
          <w:rFonts w:ascii="Times New Roman" w:hAnsi="Times New Roman"/>
        </w:rPr>
      </w:pPr>
      <w:r w:rsidRPr="00585289">
        <w:rPr>
          <w:rFonts w:ascii="Times New Roman" w:hAnsi="Times New Roman"/>
        </w:rPr>
        <w:br w:type="page"/>
      </w:r>
    </w:p>
    <w:p w14:paraId="22BAFACE" w14:textId="77777777" w:rsidR="00D33056" w:rsidRPr="00585289" w:rsidRDefault="00D33056" w:rsidP="00D339FE">
      <w:pPr>
        <w:pStyle w:val="Heading4"/>
        <w:widowControl/>
        <w:autoSpaceDE/>
        <w:autoSpaceDN/>
        <w:adjustRightInd/>
        <w:ind w:right="-360"/>
        <w:rPr>
          <w:szCs w:val="28"/>
        </w:rPr>
      </w:pPr>
      <w:r w:rsidRPr="00585289">
        <w:rPr>
          <w:szCs w:val="28"/>
        </w:rPr>
        <w:lastRenderedPageBreak/>
        <w:t xml:space="preserve">PURPOSE, SCOPE </w:t>
      </w:r>
      <w:r w:rsidR="00753E86" w:rsidRPr="00585289">
        <w:rPr>
          <w:szCs w:val="28"/>
        </w:rPr>
        <w:t xml:space="preserve">AND </w:t>
      </w:r>
      <w:r w:rsidRPr="00585289">
        <w:rPr>
          <w:szCs w:val="28"/>
        </w:rPr>
        <w:t>AUTHORITY</w:t>
      </w:r>
    </w:p>
    <w:p w14:paraId="22BAFACF" w14:textId="77777777" w:rsidR="00D33056" w:rsidRPr="00585289" w:rsidRDefault="00D33056" w:rsidP="00D339FE">
      <w:pPr>
        <w:ind w:right="-360"/>
        <w:rPr>
          <w:rFonts w:ascii="Times New Roman" w:hAnsi="Times New Roman"/>
          <w:b/>
          <w:bCs/>
        </w:rPr>
      </w:pPr>
    </w:p>
    <w:p w14:paraId="22BAFAD0" w14:textId="77777777" w:rsidR="00D33056" w:rsidRPr="00585289" w:rsidRDefault="00D33056" w:rsidP="001D74E8">
      <w:pPr>
        <w:ind w:right="-360"/>
        <w:rPr>
          <w:rFonts w:ascii="Times New Roman" w:hAnsi="Times New Roman"/>
        </w:rPr>
      </w:pPr>
      <w:r w:rsidRPr="00585289">
        <w:rPr>
          <w:rFonts w:ascii="Times New Roman" w:hAnsi="Times New Roman"/>
          <w:b/>
          <w:bCs/>
        </w:rPr>
        <w:t>Purpose</w:t>
      </w:r>
    </w:p>
    <w:p w14:paraId="22BAFAD1" w14:textId="2D61FFAD" w:rsidR="002E64D5" w:rsidRPr="00585289" w:rsidRDefault="00EB5D1C" w:rsidP="001D74E8">
      <w:pPr>
        <w:ind w:right="-360"/>
        <w:rPr>
          <w:rFonts w:ascii="Times New Roman" w:hAnsi="Times New Roman"/>
        </w:rPr>
      </w:pPr>
      <w:r w:rsidRPr="00585289">
        <w:rPr>
          <w:rFonts w:ascii="Times New Roman" w:hAnsi="Times New Roman"/>
        </w:rPr>
        <w:t xml:space="preserve">The purpose of this investigation is to determine whether </w:t>
      </w:r>
      <w:r w:rsidR="00A8106D">
        <w:rPr>
          <w:rFonts w:ascii="Times New Roman" w:hAnsi="Times New Roman"/>
        </w:rPr>
        <w:t>Ellensburg Telephone Company d</w:t>
      </w:r>
      <w:r w:rsidR="00567B0D">
        <w:rPr>
          <w:rFonts w:ascii="Times New Roman" w:hAnsi="Times New Roman"/>
        </w:rPr>
        <w:t>/</w:t>
      </w:r>
      <w:r w:rsidR="00A8106D">
        <w:rPr>
          <w:rFonts w:ascii="Times New Roman" w:hAnsi="Times New Roman"/>
        </w:rPr>
        <w:t>b</w:t>
      </w:r>
      <w:r w:rsidR="00567B0D">
        <w:rPr>
          <w:rFonts w:ascii="Times New Roman" w:hAnsi="Times New Roman"/>
        </w:rPr>
        <w:t>/</w:t>
      </w:r>
      <w:r w:rsidR="00A8106D">
        <w:rPr>
          <w:rFonts w:ascii="Times New Roman" w:hAnsi="Times New Roman"/>
        </w:rPr>
        <w:t xml:space="preserve">a </w:t>
      </w:r>
      <w:proofErr w:type="spellStart"/>
      <w:r w:rsidR="00A8106D">
        <w:rPr>
          <w:rFonts w:ascii="Times New Roman" w:hAnsi="Times New Roman"/>
        </w:rPr>
        <w:t>FairPoint</w:t>
      </w:r>
      <w:proofErr w:type="spellEnd"/>
      <w:r w:rsidR="00A8106D">
        <w:rPr>
          <w:rFonts w:ascii="Times New Roman" w:hAnsi="Times New Roman"/>
        </w:rPr>
        <w:t xml:space="preserve"> Communications</w:t>
      </w:r>
      <w:r w:rsidR="004B358B" w:rsidRPr="00585289">
        <w:rPr>
          <w:rFonts w:ascii="Times New Roman" w:hAnsi="Times New Roman"/>
        </w:rPr>
        <w:t xml:space="preserve"> (</w:t>
      </w:r>
      <w:proofErr w:type="spellStart"/>
      <w:r w:rsidR="004B358B" w:rsidRPr="00585289">
        <w:rPr>
          <w:rFonts w:ascii="Times New Roman" w:hAnsi="Times New Roman"/>
        </w:rPr>
        <w:t>F</w:t>
      </w:r>
      <w:r w:rsidR="00A8106D">
        <w:rPr>
          <w:rFonts w:ascii="Times New Roman" w:hAnsi="Times New Roman"/>
        </w:rPr>
        <w:t>airPoint</w:t>
      </w:r>
      <w:proofErr w:type="spellEnd"/>
      <w:r w:rsidR="004B358B" w:rsidRPr="00585289">
        <w:rPr>
          <w:rFonts w:ascii="Times New Roman" w:hAnsi="Times New Roman"/>
        </w:rPr>
        <w:t>) has committed</w:t>
      </w:r>
      <w:r w:rsidRPr="00585289">
        <w:rPr>
          <w:rFonts w:ascii="Times New Roman" w:hAnsi="Times New Roman"/>
        </w:rPr>
        <w:t xml:space="preserve"> violations of </w:t>
      </w:r>
      <w:r w:rsidR="00F970CC">
        <w:rPr>
          <w:rFonts w:ascii="Times New Roman" w:hAnsi="Times New Roman"/>
        </w:rPr>
        <w:t>c</w:t>
      </w:r>
      <w:r w:rsidR="00630E02">
        <w:rPr>
          <w:rFonts w:ascii="Times New Roman" w:hAnsi="Times New Roman"/>
        </w:rPr>
        <w:t>ommission</w:t>
      </w:r>
      <w:r w:rsidRPr="00585289">
        <w:rPr>
          <w:rFonts w:ascii="Times New Roman" w:hAnsi="Times New Roman"/>
        </w:rPr>
        <w:t xml:space="preserve"> rules</w:t>
      </w:r>
      <w:r w:rsidR="00D464CE">
        <w:rPr>
          <w:rFonts w:ascii="Times New Roman" w:hAnsi="Times New Roman"/>
        </w:rPr>
        <w:t xml:space="preserve"> related to</w:t>
      </w:r>
      <w:r w:rsidR="00950890" w:rsidRPr="00585289">
        <w:rPr>
          <w:rFonts w:ascii="Times New Roman" w:hAnsi="Times New Roman"/>
        </w:rPr>
        <w:t xml:space="preserve"> </w:t>
      </w:r>
      <w:r w:rsidR="00A8106D">
        <w:rPr>
          <w:rFonts w:ascii="Times New Roman" w:hAnsi="Times New Roman"/>
        </w:rPr>
        <w:t>the ra</w:t>
      </w:r>
      <w:r w:rsidR="004203FC">
        <w:rPr>
          <w:rFonts w:ascii="Times New Roman" w:hAnsi="Times New Roman"/>
        </w:rPr>
        <w:t xml:space="preserve">tes charged for </w:t>
      </w:r>
      <w:r w:rsidR="001F29BE">
        <w:rPr>
          <w:rFonts w:ascii="Times New Roman" w:hAnsi="Times New Roman"/>
        </w:rPr>
        <w:t>its</w:t>
      </w:r>
      <w:r w:rsidR="004203FC">
        <w:rPr>
          <w:rFonts w:ascii="Times New Roman" w:hAnsi="Times New Roman"/>
        </w:rPr>
        <w:t xml:space="preserve"> </w:t>
      </w:r>
      <w:r w:rsidR="005118DD">
        <w:rPr>
          <w:rFonts w:ascii="Times New Roman" w:hAnsi="Times New Roman"/>
        </w:rPr>
        <w:t>Joint User</w:t>
      </w:r>
      <w:r w:rsidR="007B0BAD">
        <w:rPr>
          <w:rFonts w:ascii="Times New Roman" w:hAnsi="Times New Roman"/>
        </w:rPr>
        <w:t xml:space="preserve"> B</w:t>
      </w:r>
      <w:r w:rsidR="00A8106D">
        <w:rPr>
          <w:rFonts w:ascii="Times New Roman" w:hAnsi="Times New Roman"/>
        </w:rPr>
        <w:t xml:space="preserve">usiness </w:t>
      </w:r>
      <w:r w:rsidR="007B0BAD">
        <w:rPr>
          <w:rFonts w:ascii="Times New Roman" w:hAnsi="Times New Roman"/>
        </w:rPr>
        <w:t>S</w:t>
      </w:r>
      <w:r w:rsidR="0020299E">
        <w:rPr>
          <w:rFonts w:ascii="Times New Roman" w:hAnsi="Times New Roman"/>
        </w:rPr>
        <w:t xml:space="preserve">ubscriptions </w:t>
      </w:r>
      <w:r w:rsidR="007B0BAD">
        <w:rPr>
          <w:rFonts w:ascii="Times New Roman" w:hAnsi="Times New Roman"/>
        </w:rPr>
        <w:t xml:space="preserve">and </w:t>
      </w:r>
      <w:r w:rsidR="00D07CD7">
        <w:rPr>
          <w:rFonts w:ascii="Times New Roman" w:hAnsi="Times New Roman"/>
        </w:rPr>
        <w:t>Residential Foreign Listing</w:t>
      </w:r>
      <w:r w:rsidR="00325EEE">
        <w:rPr>
          <w:rFonts w:ascii="Times New Roman" w:hAnsi="Times New Roman"/>
        </w:rPr>
        <w:t xml:space="preserve"> s</w:t>
      </w:r>
      <w:r w:rsidR="003A1027">
        <w:rPr>
          <w:rFonts w:ascii="Times New Roman" w:hAnsi="Times New Roman"/>
        </w:rPr>
        <w:t>ervices</w:t>
      </w:r>
      <w:r w:rsidRPr="00585289">
        <w:rPr>
          <w:rFonts w:ascii="Times New Roman" w:hAnsi="Times New Roman"/>
        </w:rPr>
        <w:t>.</w:t>
      </w:r>
    </w:p>
    <w:p w14:paraId="22BAFAD2" w14:textId="77777777" w:rsidR="00D33056" w:rsidRPr="00585289" w:rsidRDefault="00D33056" w:rsidP="001D74E8">
      <w:pPr>
        <w:ind w:right="-360"/>
        <w:rPr>
          <w:rFonts w:ascii="Times New Roman" w:hAnsi="Times New Roman"/>
        </w:rPr>
      </w:pPr>
    </w:p>
    <w:p w14:paraId="22BAFAD3" w14:textId="77777777" w:rsidR="00D33056" w:rsidRPr="00585289" w:rsidRDefault="00D33056" w:rsidP="001D74E8">
      <w:pPr>
        <w:ind w:right="-360"/>
        <w:rPr>
          <w:rFonts w:ascii="Times New Roman" w:hAnsi="Times New Roman"/>
          <w:b/>
          <w:bCs/>
        </w:rPr>
      </w:pPr>
      <w:r w:rsidRPr="00585289">
        <w:rPr>
          <w:rFonts w:ascii="Times New Roman" w:hAnsi="Times New Roman"/>
          <w:b/>
          <w:bCs/>
        </w:rPr>
        <w:t>Scope</w:t>
      </w:r>
    </w:p>
    <w:p w14:paraId="22BAFAD4" w14:textId="6DD3BB5E" w:rsidR="00D33056" w:rsidRPr="00585289" w:rsidRDefault="00EB5D1C" w:rsidP="001D74E8">
      <w:pPr>
        <w:ind w:right="-360"/>
        <w:rPr>
          <w:rFonts w:ascii="Times New Roman" w:hAnsi="Times New Roman"/>
        </w:rPr>
      </w:pPr>
      <w:r w:rsidRPr="00585289">
        <w:rPr>
          <w:rFonts w:ascii="Times New Roman" w:hAnsi="Times New Roman"/>
        </w:rPr>
        <w:t>The scope of th</w:t>
      </w:r>
      <w:r w:rsidR="00A82BD1" w:rsidRPr="00585289">
        <w:rPr>
          <w:rFonts w:ascii="Times New Roman" w:hAnsi="Times New Roman"/>
        </w:rPr>
        <w:t xml:space="preserve">is investigation focuses on </w:t>
      </w:r>
      <w:r w:rsidR="00C5198B">
        <w:rPr>
          <w:rFonts w:ascii="Times New Roman" w:hAnsi="Times New Roman"/>
        </w:rPr>
        <w:t xml:space="preserve">improper </w:t>
      </w:r>
      <w:r w:rsidR="00A8106D">
        <w:rPr>
          <w:rFonts w:ascii="Times New Roman" w:hAnsi="Times New Roman"/>
        </w:rPr>
        <w:t xml:space="preserve">rates charged </w:t>
      </w:r>
      <w:r w:rsidRPr="00585289">
        <w:rPr>
          <w:rFonts w:ascii="Times New Roman" w:hAnsi="Times New Roman"/>
        </w:rPr>
        <w:t xml:space="preserve">by </w:t>
      </w:r>
      <w:proofErr w:type="spellStart"/>
      <w:r w:rsidR="00A82BD1" w:rsidRPr="00585289">
        <w:rPr>
          <w:rFonts w:ascii="Times New Roman" w:hAnsi="Times New Roman"/>
        </w:rPr>
        <w:t>F</w:t>
      </w:r>
      <w:r w:rsidR="00A8106D">
        <w:rPr>
          <w:rFonts w:ascii="Times New Roman" w:hAnsi="Times New Roman"/>
        </w:rPr>
        <w:t>airPoint</w:t>
      </w:r>
      <w:proofErr w:type="spellEnd"/>
      <w:r w:rsidR="00A82BD1" w:rsidRPr="00585289">
        <w:rPr>
          <w:rFonts w:ascii="Times New Roman" w:hAnsi="Times New Roman"/>
        </w:rPr>
        <w:t xml:space="preserve"> </w:t>
      </w:r>
      <w:r w:rsidR="00C5198B">
        <w:rPr>
          <w:rFonts w:ascii="Times New Roman" w:hAnsi="Times New Roman"/>
        </w:rPr>
        <w:t>between</w:t>
      </w:r>
      <w:r w:rsidR="00A82BD1" w:rsidRPr="00585289">
        <w:rPr>
          <w:rFonts w:ascii="Times New Roman" w:hAnsi="Times New Roman"/>
        </w:rPr>
        <w:t xml:space="preserve"> </w:t>
      </w:r>
      <w:r w:rsidR="00483327">
        <w:rPr>
          <w:rFonts w:ascii="Times New Roman" w:hAnsi="Times New Roman"/>
        </w:rPr>
        <w:t>April</w:t>
      </w:r>
      <w:r w:rsidR="005E5839">
        <w:rPr>
          <w:rFonts w:ascii="Times New Roman" w:hAnsi="Times New Roman"/>
        </w:rPr>
        <w:t xml:space="preserve"> 1</w:t>
      </w:r>
      <w:r w:rsidR="00A8106D">
        <w:rPr>
          <w:rFonts w:ascii="Times New Roman" w:hAnsi="Times New Roman"/>
        </w:rPr>
        <w:t>, 201</w:t>
      </w:r>
      <w:r w:rsidR="005E5839">
        <w:rPr>
          <w:rFonts w:ascii="Times New Roman" w:hAnsi="Times New Roman"/>
        </w:rPr>
        <w:t>3</w:t>
      </w:r>
      <w:r w:rsidR="00A8106D">
        <w:rPr>
          <w:rFonts w:ascii="Times New Roman" w:hAnsi="Times New Roman"/>
        </w:rPr>
        <w:t xml:space="preserve">, </w:t>
      </w:r>
      <w:r w:rsidR="003A1027">
        <w:rPr>
          <w:rFonts w:ascii="Times New Roman" w:hAnsi="Times New Roman"/>
        </w:rPr>
        <w:t>and</w:t>
      </w:r>
      <w:r w:rsidR="000F48D8">
        <w:rPr>
          <w:rFonts w:ascii="Times New Roman" w:hAnsi="Times New Roman"/>
        </w:rPr>
        <w:t xml:space="preserve"> May</w:t>
      </w:r>
      <w:r w:rsidR="00A8106D">
        <w:rPr>
          <w:rFonts w:ascii="Times New Roman" w:hAnsi="Times New Roman"/>
        </w:rPr>
        <w:t xml:space="preserve"> 31, 2014</w:t>
      </w:r>
      <w:r w:rsidR="00B110CE">
        <w:rPr>
          <w:rFonts w:ascii="Times New Roman" w:hAnsi="Times New Roman"/>
        </w:rPr>
        <w:t>.</w:t>
      </w:r>
    </w:p>
    <w:p w14:paraId="22BAFAD5" w14:textId="77777777" w:rsidR="00EB5D1C" w:rsidRPr="00585289" w:rsidRDefault="00EB5D1C" w:rsidP="001D74E8">
      <w:pPr>
        <w:ind w:right="-360"/>
        <w:rPr>
          <w:rFonts w:ascii="Times New Roman" w:hAnsi="Times New Roman"/>
        </w:rPr>
      </w:pPr>
    </w:p>
    <w:p w14:paraId="22BAFAD6" w14:textId="77777777" w:rsidR="00D33056" w:rsidRPr="00585289" w:rsidRDefault="00D33056" w:rsidP="001D74E8">
      <w:pPr>
        <w:ind w:right="-360"/>
        <w:rPr>
          <w:rFonts w:ascii="Times New Roman" w:hAnsi="Times New Roman"/>
        </w:rPr>
      </w:pPr>
      <w:r w:rsidRPr="00585289">
        <w:rPr>
          <w:rFonts w:ascii="Times New Roman" w:hAnsi="Times New Roman"/>
          <w:b/>
          <w:bCs/>
        </w:rPr>
        <w:t>Authority</w:t>
      </w:r>
    </w:p>
    <w:p w14:paraId="22BAFAD7" w14:textId="77777777" w:rsidR="00D33056" w:rsidRPr="00585289" w:rsidRDefault="00630E02" w:rsidP="001D74E8">
      <w:pPr>
        <w:ind w:right="-360"/>
        <w:rPr>
          <w:rFonts w:ascii="Times New Roman" w:hAnsi="Times New Roman"/>
        </w:rPr>
      </w:pPr>
      <w:r>
        <w:rPr>
          <w:rFonts w:ascii="Times New Roman" w:hAnsi="Times New Roman"/>
        </w:rPr>
        <w:t>Staff</w:t>
      </w:r>
      <w:r w:rsidR="00C6178D">
        <w:rPr>
          <w:rFonts w:ascii="Times New Roman" w:hAnsi="Times New Roman"/>
        </w:rPr>
        <w:t xml:space="preserve"> undertakes</w:t>
      </w:r>
      <w:r w:rsidR="00D33056" w:rsidRPr="00585289">
        <w:rPr>
          <w:rFonts w:ascii="Times New Roman" w:hAnsi="Times New Roman"/>
        </w:rPr>
        <w:t xml:space="preserve"> this investigation </w:t>
      </w:r>
      <w:r w:rsidR="006E46D0" w:rsidRPr="00585289">
        <w:rPr>
          <w:rFonts w:ascii="Times New Roman" w:hAnsi="Times New Roman"/>
        </w:rPr>
        <w:t>pursuant to</w:t>
      </w:r>
      <w:r w:rsidR="00D33056" w:rsidRPr="00585289">
        <w:rPr>
          <w:rFonts w:ascii="Times New Roman" w:hAnsi="Times New Roman"/>
        </w:rPr>
        <w:t xml:space="preserve"> Revised Code </w:t>
      </w:r>
      <w:r w:rsidR="004F2B6A">
        <w:rPr>
          <w:rFonts w:ascii="Times New Roman" w:hAnsi="Times New Roman"/>
        </w:rPr>
        <w:t>of Washington (RCW) 80</w:t>
      </w:r>
      <w:r w:rsidR="00A82BD1" w:rsidRPr="00585289">
        <w:rPr>
          <w:rFonts w:ascii="Times New Roman" w:hAnsi="Times New Roman"/>
        </w:rPr>
        <w:t>.04.070</w:t>
      </w:r>
      <w:r w:rsidR="00C5198B">
        <w:rPr>
          <w:rFonts w:ascii="Times New Roman" w:hAnsi="Times New Roman"/>
        </w:rPr>
        <w:t>, which grants</w:t>
      </w:r>
      <w:r w:rsidR="006E46D0" w:rsidRPr="00585289">
        <w:rPr>
          <w:rFonts w:ascii="Times New Roman" w:hAnsi="Times New Roman"/>
        </w:rPr>
        <w:t xml:space="preserve"> the </w:t>
      </w:r>
      <w:r w:rsidR="00F970CC">
        <w:rPr>
          <w:rFonts w:ascii="Times New Roman" w:hAnsi="Times New Roman"/>
        </w:rPr>
        <w:t>c</w:t>
      </w:r>
      <w:r>
        <w:rPr>
          <w:rFonts w:ascii="Times New Roman" w:hAnsi="Times New Roman"/>
        </w:rPr>
        <w:t>ommission</w:t>
      </w:r>
      <w:r w:rsidR="00A82BD1" w:rsidRPr="00585289">
        <w:rPr>
          <w:rFonts w:ascii="Times New Roman" w:hAnsi="Times New Roman"/>
        </w:rPr>
        <w:t xml:space="preserve"> specific</w:t>
      </w:r>
      <w:r w:rsidR="002529C9" w:rsidRPr="00585289">
        <w:rPr>
          <w:rFonts w:ascii="Times New Roman" w:hAnsi="Times New Roman"/>
        </w:rPr>
        <w:t xml:space="preserve"> </w:t>
      </w:r>
      <w:r w:rsidR="00985F4D" w:rsidRPr="00585289">
        <w:rPr>
          <w:rFonts w:ascii="Times New Roman" w:hAnsi="Times New Roman"/>
        </w:rPr>
        <w:t xml:space="preserve">authority to </w:t>
      </w:r>
      <w:r w:rsidR="00A82BD1" w:rsidRPr="00585289">
        <w:rPr>
          <w:rFonts w:ascii="Times New Roman" w:hAnsi="Times New Roman"/>
        </w:rPr>
        <w:t>conduct such an investigation</w:t>
      </w:r>
      <w:r w:rsidR="00086615">
        <w:rPr>
          <w:rFonts w:ascii="Times New Roman" w:hAnsi="Times New Roman"/>
        </w:rPr>
        <w:t>.</w:t>
      </w:r>
    </w:p>
    <w:p w14:paraId="22BAFAD8" w14:textId="77777777" w:rsidR="00D33056" w:rsidRPr="00585289" w:rsidRDefault="00D33056" w:rsidP="001D74E8">
      <w:pPr>
        <w:ind w:right="-360"/>
        <w:rPr>
          <w:rFonts w:ascii="Times New Roman" w:hAnsi="Times New Roman"/>
        </w:rPr>
      </w:pPr>
    </w:p>
    <w:p w14:paraId="22BAFAD9" w14:textId="77777777" w:rsidR="00D33056" w:rsidRPr="00585289" w:rsidRDefault="00630E02" w:rsidP="001D74E8">
      <w:pPr>
        <w:ind w:right="-360"/>
        <w:rPr>
          <w:rFonts w:ascii="Times New Roman" w:hAnsi="Times New Roman"/>
          <w:b/>
          <w:bCs/>
        </w:rPr>
      </w:pPr>
      <w:r>
        <w:rPr>
          <w:rFonts w:ascii="Times New Roman" w:hAnsi="Times New Roman"/>
          <w:b/>
          <w:bCs/>
        </w:rPr>
        <w:t>Staff</w:t>
      </w:r>
    </w:p>
    <w:p w14:paraId="22BAFADA" w14:textId="77777777" w:rsidR="00D33056" w:rsidRPr="00585289" w:rsidRDefault="00A8106D" w:rsidP="001D74E8">
      <w:pPr>
        <w:ind w:right="-360"/>
        <w:rPr>
          <w:rFonts w:ascii="Times New Roman" w:hAnsi="Times New Roman"/>
        </w:rPr>
      </w:pPr>
      <w:r>
        <w:rPr>
          <w:rFonts w:ascii="Times New Roman" w:hAnsi="Times New Roman"/>
        </w:rPr>
        <w:t>Megan Banks</w:t>
      </w:r>
      <w:r w:rsidR="00D33056" w:rsidRPr="00585289">
        <w:rPr>
          <w:rFonts w:ascii="Times New Roman" w:hAnsi="Times New Roman"/>
        </w:rPr>
        <w:t xml:space="preserve">, </w:t>
      </w:r>
      <w:r>
        <w:rPr>
          <w:rFonts w:ascii="Times New Roman" w:hAnsi="Times New Roman"/>
        </w:rPr>
        <w:t>Compliance Investigator</w:t>
      </w:r>
    </w:p>
    <w:p w14:paraId="22BAFADB" w14:textId="77777777" w:rsidR="00AB301F" w:rsidRPr="00585289" w:rsidRDefault="002B10DD" w:rsidP="001D74E8">
      <w:pPr>
        <w:ind w:right="-360"/>
        <w:rPr>
          <w:rFonts w:ascii="Times New Roman" w:hAnsi="Times New Roman"/>
        </w:rPr>
      </w:pPr>
      <w:r>
        <w:rPr>
          <w:rFonts w:ascii="Times New Roman" w:hAnsi="Times New Roman"/>
        </w:rPr>
        <w:t>(360) 664-11</w:t>
      </w:r>
      <w:r w:rsidR="00A8106D">
        <w:rPr>
          <w:rFonts w:ascii="Times New Roman" w:hAnsi="Times New Roman"/>
        </w:rPr>
        <w:t>29</w:t>
      </w:r>
    </w:p>
    <w:p w14:paraId="22BAFADC" w14:textId="77777777" w:rsidR="004B26D9" w:rsidRPr="00585289" w:rsidRDefault="00A8106D" w:rsidP="001D74E8">
      <w:pPr>
        <w:ind w:right="-360"/>
        <w:rPr>
          <w:rFonts w:ascii="Times New Roman" w:hAnsi="Times New Roman"/>
        </w:rPr>
      </w:pPr>
      <w:r>
        <w:rPr>
          <w:rFonts w:ascii="Times New Roman" w:hAnsi="Times New Roman"/>
        </w:rPr>
        <w:t>mbanks</w:t>
      </w:r>
      <w:r w:rsidR="0060433E" w:rsidRPr="00585289">
        <w:rPr>
          <w:rFonts w:ascii="Times New Roman" w:hAnsi="Times New Roman"/>
        </w:rPr>
        <w:t>@utc.wa.gov</w:t>
      </w:r>
      <w:r w:rsidR="004B26D9" w:rsidRPr="00585289">
        <w:rPr>
          <w:rFonts w:ascii="Times New Roman" w:hAnsi="Times New Roman"/>
        </w:rPr>
        <w:t xml:space="preserve"> </w:t>
      </w:r>
    </w:p>
    <w:p w14:paraId="22BAFADD" w14:textId="77777777" w:rsidR="00AB301F" w:rsidRPr="00585289" w:rsidRDefault="00AB301F" w:rsidP="00D339FE">
      <w:pPr>
        <w:ind w:right="-360"/>
        <w:rPr>
          <w:rFonts w:ascii="Times New Roman" w:hAnsi="Times New Roman"/>
        </w:rPr>
      </w:pPr>
    </w:p>
    <w:p w14:paraId="22BAFADE" w14:textId="77777777" w:rsidR="00AB301F" w:rsidRPr="00585289" w:rsidRDefault="00AB301F" w:rsidP="00D339FE">
      <w:pPr>
        <w:ind w:right="-360"/>
        <w:rPr>
          <w:rFonts w:ascii="Times New Roman" w:hAnsi="Times New Roman"/>
        </w:rPr>
      </w:pPr>
    </w:p>
    <w:p w14:paraId="22BAFADF" w14:textId="77777777" w:rsidR="00D33056" w:rsidRPr="00585289" w:rsidRDefault="00D33056" w:rsidP="00D339FE">
      <w:pPr>
        <w:pStyle w:val="Header"/>
        <w:tabs>
          <w:tab w:val="clear" w:pos="4320"/>
          <w:tab w:val="clear" w:pos="8640"/>
        </w:tabs>
        <w:ind w:right="-360"/>
        <w:rPr>
          <w:rFonts w:ascii="Times New Roman" w:hAnsi="Times New Roman"/>
          <w:color w:val="FF0000"/>
        </w:rPr>
      </w:pPr>
      <w:r w:rsidRPr="00585289">
        <w:rPr>
          <w:rFonts w:ascii="Times New Roman" w:hAnsi="Times New Roman"/>
        </w:rPr>
        <w:br w:type="page"/>
      </w:r>
    </w:p>
    <w:p w14:paraId="22BAFAE0" w14:textId="77777777" w:rsidR="00A94915" w:rsidRDefault="00D33056" w:rsidP="007967F4">
      <w:pPr>
        <w:pStyle w:val="Heading6"/>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360"/>
        <w:rPr>
          <w:color w:val="FF0000"/>
        </w:rPr>
      </w:pPr>
      <w:r w:rsidRPr="00A63DDE">
        <w:lastRenderedPageBreak/>
        <w:t>EXECUTIVE SUMMARY</w:t>
      </w:r>
    </w:p>
    <w:p w14:paraId="22BAFAE1" w14:textId="77777777" w:rsidR="007967F4" w:rsidRDefault="007967F4" w:rsidP="007967F4"/>
    <w:p w14:paraId="22BAFAE2" w14:textId="35559582" w:rsidR="00D646D5" w:rsidRPr="005200EB" w:rsidRDefault="00D646D5" w:rsidP="00632B18">
      <w:pPr>
        <w:rPr>
          <w:rFonts w:ascii="Times New Roman" w:hAnsi="Times New Roman"/>
        </w:rPr>
      </w:pPr>
      <w:r w:rsidRPr="005200EB">
        <w:rPr>
          <w:rFonts w:ascii="Times New Roman" w:hAnsi="Times New Roman"/>
        </w:rPr>
        <w:t xml:space="preserve">In </w:t>
      </w:r>
      <w:proofErr w:type="spellStart"/>
      <w:r w:rsidR="006C19C5">
        <w:rPr>
          <w:rFonts w:ascii="Times New Roman" w:hAnsi="Times New Roman"/>
        </w:rPr>
        <w:t>FairPoint’s</w:t>
      </w:r>
      <w:proofErr w:type="spellEnd"/>
      <w:r w:rsidR="006C19C5">
        <w:rPr>
          <w:rFonts w:ascii="Times New Roman" w:hAnsi="Times New Roman"/>
        </w:rPr>
        <w:t xml:space="preserve"> t</w:t>
      </w:r>
      <w:r w:rsidR="005D54D8">
        <w:rPr>
          <w:rFonts w:ascii="Times New Roman" w:hAnsi="Times New Roman"/>
        </w:rPr>
        <w:t>ariff r</w:t>
      </w:r>
      <w:r w:rsidR="00A8106D">
        <w:rPr>
          <w:rFonts w:ascii="Times New Roman" w:hAnsi="Times New Roman"/>
        </w:rPr>
        <w:t>evision</w:t>
      </w:r>
      <w:r w:rsidR="00861517">
        <w:rPr>
          <w:rFonts w:ascii="Times New Roman" w:hAnsi="Times New Roman"/>
        </w:rPr>
        <w:t>,</w:t>
      </w:r>
      <w:r w:rsidR="006C0BF8">
        <w:rPr>
          <w:rFonts w:ascii="Times New Roman" w:hAnsi="Times New Roman"/>
        </w:rPr>
        <w:t xml:space="preserve"> filed on May 23</w:t>
      </w:r>
      <w:r w:rsidR="00E70B97">
        <w:rPr>
          <w:rFonts w:ascii="Times New Roman" w:hAnsi="Times New Roman"/>
        </w:rPr>
        <w:t xml:space="preserve">, </w:t>
      </w:r>
      <w:r w:rsidR="006C0BF8">
        <w:rPr>
          <w:rFonts w:ascii="Times New Roman" w:hAnsi="Times New Roman"/>
        </w:rPr>
        <w:t>2014</w:t>
      </w:r>
      <w:r w:rsidRPr="005200EB">
        <w:rPr>
          <w:rFonts w:ascii="Times New Roman" w:hAnsi="Times New Roman"/>
        </w:rPr>
        <w:t>,</w:t>
      </w:r>
      <w:r w:rsidR="007860BD" w:rsidRPr="005200EB">
        <w:rPr>
          <w:rFonts w:ascii="Times New Roman" w:hAnsi="Times New Roman"/>
        </w:rPr>
        <w:t xml:space="preserve"> </w:t>
      </w:r>
      <w:r w:rsidR="003A1027">
        <w:rPr>
          <w:rFonts w:ascii="Times New Roman" w:hAnsi="Times New Roman"/>
        </w:rPr>
        <w:t xml:space="preserve">the company stated that </w:t>
      </w:r>
      <w:r w:rsidR="004203FC">
        <w:rPr>
          <w:rFonts w:ascii="Times New Roman" w:hAnsi="Times New Roman"/>
        </w:rPr>
        <w:t xml:space="preserve">the rates billed for the </w:t>
      </w:r>
      <w:r w:rsidR="00D07CD7">
        <w:rPr>
          <w:rFonts w:ascii="Times New Roman" w:hAnsi="Times New Roman"/>
        </w:rPr>
        <w:t>Joint User Business Subscriptions</w:t>
      </w:r>
      <w:r w:rsidR="0020299E">
        <w:rPr>
          <w:rFonts w:ascii="Times New Roman" w:hAnsi="Times New Roman"/>
        </w:rPr>
        <w:t xml:space="preserve"> </w:t>
      </w:r>
      <w:r w:rsidR="00624279">
        <w:rPr>
          <w:rFonts w:ascii="Times New Roman" w:hAnsi="Times New Roman"/>
        </w:rPr>
        <w:t>and t</w:t>
      </w:r>
      <w:r w:rsidR="00325EEE">
        <w:rPr>
          <w:rFonts w:ascii="Times New Roman" w:hAnsi="Times New Roman"/>
        </w:rPr>
        <w:t>he Residential Foreign Listing s</w:t>
      </w:r>
      <w:r w:rsidR="004203FC">
        <w:rPr>
          <w:rFonts w:ascii="Times New Roman" w:hAnsi="Times New Roman"/>
        </w:rPr>
        <w:t xml:space="preserve">ervices </w:t>
      </w:r>
      <w:r w:rsidR="006C0BF8">
        <w:rPr>
          <w:rFonts w:ascii="Times New Roman" w:hAnsi="Times New Roman"/>
        </w:rPr>
        <w:t xml:space="preserve">were different than the rates listed in its </w:t>
      </w:r>
      <w:r w:rsidR="004203FC">
        <w:rPr>
          <w:rFonts w:ascii="Times New Roman" w:hAnsi="Times New Roman"/>
        </w:rPr>
        <w:t>t</w:t>
      </w:r>
      <w:r w:rsidR="006C0BF8">
        <w:rPr>
          <w:rFonts w:ascii="Times New Roman" w:hAnsi="Times New Roman"/>
        </w:rPr>
        <w:t xml:space="preserve">ariff for </w:t>
      </w:r>
      <w:r w:rsidR="004203FC">
        <w:rPr>
          <w:rFonts w:ascii="Times New Roman" w:hAnsi="Times New Roman"/>
        </w:rPr>
        <w:t>these services</w:t>
      </w:r>
      <w:r w:rsidR="002670DF">
        <w:rPr>
          <w:rFonts w:ascii="Times New Roman" w:hAnsi="Times New Roman"/>
        </w:rPr>
        <w:t>.</w:t>
      </w:r>
      <w:r w:rsidR="00D464CE" w:rsidRPr="005200EB">
        <w:rPr>
          <w:rStyle w:val="FootnoteReference"/>
          <w:rFonts w:ascii="Times New Roman" w:hAnsi="Times New Roman"/>
        </w:rPr>
        <w:footnoteReference w:id="1"/>
      </w:r>
      <w:r w:rsidR="00951FA2" w:rsidRPr="005200EB">
        <w:rPr>
          <w:rFonts w:ascii="Times New Roman" w:hAnsi="Times New Roman"/>
        </w:rPr>
        <w:t xml:space="preserve"> </w:t>
      </w:r>
      <w:r w:rsidR="00786785">
        <w:rPr>
          <w:rFonts w:ascii="Times New Roman" w:hAnsi="Times New Roman"/>
        </w:rPr>
        <w:t>Commission s</w:t>
      </w:r>
      <w:r w:rsidR="00630E02">
        <w:rPr>
          <w:rFonts w:ascii="Times New Roman" w:hAnsi="Times New Roman"/>
        </w:rPr>
        <w:t>taff</w:t>
      </w:r>
      <w:r w:rsidR="00951FA2" w:rsidRPr="005200EB">
        <w:rPr>
          <w:rFonts w:ascii="Times New Roman" w:hAnsi="Times New Roman"/>
        </w:rPr>
        <w:t xml:space="preserve"> determined a broader investigation was necessary to determine the </w:t>
      </w:r>
      <w:r w:rsidR="00C5198B">
        <w:rPr>
          <w:rFonts w:ascii="Times New Roman" w:hAnsi="Times New Roman"/>
        </w:rPr>
        <w:t xml:space="preserve">scope and </w:t>
      </w:r>
      <w:r w:rsidR="00951FA2" w:rsidRPr="005200EB">
        <w:rPr>
          <w:rFonts w:ascii="Times New Roman" w:hAnsi="Times New Roman"/>
        </w:rPr>
        <w:t xml:space="preserve">frequency of </w:t>
      </w:r>
      <w:r w:rsidR="00CB0D78">
        <w:rPr>
          <w:rFonts w:ascii="Times New Roman" w:hAnsi="Times New Roman"/>
        </w:rPr>
        <w:t xml:space="preserve">the </w:t>
      </w:r>
      <w:r w:rsidR="00951FA2" w:rsidRPr="005200EB">
        <w:rPr>
          <w:rFonts w:ascii="Times New Roman" w:hAnsi="Times New Roman"/>
        </w:rPr>
        <w:t>improper</w:t>
      </w:r>
      <w:r w:rsidR="00033C96" w:rsidRPr="005200EB">
        <w:rPr>
          <w:rFonts w:ascii="Times New Roman" w:hAnsi="Times New Roman"/>
        </w:rPr>
        <w:t xml:space="preserve"> charges</w:t>
      </w:r>
      <w:r w:rsidR="00624279">
        <w:rPr>
          <w:rFonts w:ascii="Times New Roman" w:hAnsi="Times New Roman"/>
        </w:rPr>
        <w:t>.</w:t>
      </w:r>
    </w:p>
    <w:p w14:paraId="22BAFAE3" w14:textId="77777777" w:rsidR="00145375" w:rsidRPr="005200EB" w:rsidRDefault="00145375" w:rsidP="00632B18">
      <w:pPr>
        <w:rPr>
          <w:rFonts w:ascii="Times New Roman" w:hAnsi="Times New Roman"/>
        </w:rPr>
      </w:pPr>
    </w:p>
    <w:p w14:paraId="22BAFAE4" w14:textId="0BA092DE" w:rsidR="00951FA2" w:rsidRPr="005200EB" w:rsidRDefault="007967F4" w:rsidP="00632B18">
      <w:pPr>
        <w:rPr>
          <w:rFonts w:ascii="Times New Roman" w:hAnsi="Times New Roman"/>
        </w:rPr>
      </w:pPr>
      <w:r w:rsidRPr="005200EB">
        <w:rPr>
          <w:rFonts w:ascii="Times New Roman" w:hAnsi="Times New Roman"/>
        </w:rPr>
        <w:t xml:space="preserve">An investigation into the business practices of </w:t>
      </w:r>
      <w:proofErr w:type="spellStart"/>
      <w:r w:rsidRPr="005200EB">
        <w:rPr>
          <w:rFonts w:ascii="Times New Roman" w:hAnsi="Times New Roman"/>
        </w:rPr>
        <w:t>F</w:t>
      </w:r>
      <w:r w:rsidR="006C0BF8">
        <w:rPr>
          <w:rFonts w:ascii="Times New Roman" w:hAnsi="Times New Roman"/>
        </w:rPr>
        <w:t>airPoint</w:t>
      </w:r>
      <w:proofErr w:type="spellEnd"/>
      <w:r w:rsidR="006C0BF8">
        <w:rPr>
          <w:rFonts w:ascii="Times New Roman" w:hAnsi="Times New Roman"/>
        </w:rPr>
        <w:t xml:space="preserve"> </w:t>
      </w:r>
      <w:r w:rsidR="00951FA2" w:rsidRPr="005200EB">
        <w:rPr>
          <w:rFonts w:ascii="Times New Roman" w:hAnsi="Times New Roman"/>
        </w:rPr>
        <w:t>established that</w:t>
      </w:r>
      <w:r w:rsidRPr="005200EB">
        <w:rPr>
          <w:rFonts w:ascii="Times New Roman" w:hAnsi="Times New Roman"/>
        </w:rPr>
        <w:t xml:space="preserve"> the company is in violation of </w:t>
      </w:r>
      <w:r w:rsidR="00694D11">
        <w:rPr>
          <w:rFonts w:ascii="Times New Roman" w:hAnsi="Times New Roman"/>
        </w:rPr>
        <w:t>c</w:t>
      </w:r>
      <w:r w:rsidR="00630E02">
        <w:rPr>
          <w:rFonts w:ascii="Times New Roman" w:hAnsi="Times New Roman"/>
        </w:rPr>
        <w:t>ommission</w:t>
      </w:r>
      <w:r w:rsidR="001E2B38">
        <w:rPr>
          <w:rFonts w:ascii="Times New Roman" w:hAnsi="Times New Roman"/>
        </w:rPr>
        <w:t xml:space="preserve"> rules</w:t>
      </w:r>
      <w:r w:rsidR="00C5198B" w:rsidRPr="005200EB">
        <w:rPr>
          <w:rFonts w:ascii="Times New Roman" w:hAnsi="Times New Roman"/>
        </w:rPr>
        <w:t xml:space="preserve"> </w:t>
      </w:r>
      <w:r w:rsidR="005D7889" w:rsidRPr="005200EB">
        <w:rPr>
          <w:rFonts w:ascii="Times New Roman" w:hAnsi="Times New Roman"/>
        </w:rPr>
        <w:t xml:space="preserve">and its </w:t>
      </w:r>
      <w:r w:rsidR="00C5198B">
        <w:rPr>
          <w:rFonts w:ascii="Times New Roman" w:hAnsi="Times New Roman"/>
        </w:rPr>
        <w:t xml:space="preserve">own </w:t>
      </w:r>
      <w:r w:rsidR="005D7889" w:rsidRPr="005200EB">
        <w:rPr>
          <w:rFonts w:ascii="Times New Roman" w:hAnsi="Times New Roman"/>
        </w:rPr>
        <w:t>tariff</w:t>
      </w:r>
      <w:r w:rsidR="00861517">
        <w:rPr>
          <w:rFonts w:ascii="Times New Roman" w:hAnsi="Times New Roman"/>
        </w:rPr>
        <w:t>,</w:t>
      </w:r>
      <w:r w:rsidR="00951FA2" w:rsidRPr="005200EB">
        <w:rPr>
          <w:rFonts w:ascii="Times New Roman" w:hAnsi="Times New Roman"/>
        </w:rPr>
        <w:t xml:space="preserve"> as follows</w:t>
      </w:r>
      <w:r w:rsidR="007A1450">
        <w:rPr>
          <w:rFonts w:ascii="Times New Roman" w:hAnsi="Times New Roman"/>
        </w:rPr>
        <w:t>:</w:t>
      </w:r>
      <w:r w:rsidR="00BE089E">
        <w:rPr>
          <w:rStyle w:val="FootnoteReference"/>
          <w:rFonts w:ascii="Times New Roman" w:hAnsi="Times New Roman"/>
        </w:rPr>
        <w:footnoteReference w:id="2"/>
      </w:r>
      <w:r w:rsidR="00BE089E" w:rsidRPr="00BE089E">
        <w:rPr>
          <w:rStyle w:val="FootnoteReference"/>
          <w:rFonts w:ascii="Times New Roman" w:hAnsi="Times New Roman"/>
        </w:rPr>
        <w:t xml:space="preserve"> </w:t>
      </w:r>
    </w:p>
    <w:p w14:paraId="22BAFAE5" w14:textId="77777777" w:rsidR="00951FA2" w:rsidRPr="005200EB" w:rsidRDefault="00951FA2" w:rsidP="00632B18">
      <w:pPr>
        <w:rPr>
          <w:rFonts w:ascii="Times New Roman" w:hAnsi="Times New Roman"/>
        </w:rPr>
      </w:pPr>
    </w:p>
    <w:p w14:paraId="22BAFAE7" w14:textId="210C2E3B" w:rsidR="003E15CE" w:rsidRDefault="00483327" w:rsidP="009D0DD3">
      <w:pPr>
        <w:pStyle w:val="ListParagraph"/>
        <w:numPr>
          <w:ilvl w:val="0"/>
          <w:numId w:val="9"/>
        </w:numPr>
        <w:rPr>
          <w:rFonts w:ascii="Times New Roman" w:hAnsi="Times New Roman"/>
        </w:rPr>
      </w:pPr>
      <w:r>
        <w:rPr>
          <w:rFonts w:ascii="Times New Roman" w:hAnsi="Times New Roman"/>
        </w:rPr>
        <w:t>46</w:t>
      </w:r>
      <w:r w:rsidR="003E15CE">
        <w:rPr>
          <w:rFonts w:ascii="Times New Roman" w:hAnsi="Times New Roman"/>
        </w:rPr>
        <w:t xml:space="preserve"> violations of </w:t>
      </w:r>
      <w:r w:rsidR="003E15CE" w:rsidRPr="005200EB">
        <w:rPr>
          <w:rFonts w:ascii="Times New Roman" w:hAnsi="Times New Roman"/>
        </w:rPr>
        <w:t>RCW 80.36.130 for imp</w:t>
      </w:r>
      <w:r w:rsidR="003E15CE">
        <w:rPr>
          <w:rFonts w:ascii="Times New Roman" w:hAnsi="Times New Roman"/>
        </w:rPr>
        <w:t xml:space="preserve">roperly charging a rate of $3.45 instead of the approved tariff rate of $0.95 for the listing service of </w:t>
      </w:r>
      <w:r w:rsidR="005118DD">
        <w:rPr>
          <w:rFonts w:ascii="Times New Roman" w:hAnsi="Times New Roman"/>
        </w:rPr>
        <w:t>Joint User</w:t>
      </w:r>
      <w:r w:rsidR="003E15CE">
        <w:rPr>
          <w:rFonts w:ascii="Times New Roman" w:hAnsi="Times New Roman"/>
        </w:rPr>
        <w:t xml:space="preserve"> business for 23 </w:t>
      </w:r>
      <w:r w:rsidR="003E15CE" w:rsidRPr="003E15CE">
        <w:rPr>
          <w:rFonts w:ascii="Times New Roman" w:hAnsi="Times New Roman"/>
        </w:rPr>
        <w:t>subscriptions (</w:t>
      </w:r>
      <w:r w:rsidR="003E15CE">
        <w:rPr>
          <w:rFonts w:ascii="Times New Roman" w:hAnsi="Times New Roman"/>
        </w:rPr>
        <w:t>21</w:t>
      </w:r>
      <w:r w:rsidR="003E15CE" w:rsidRPr="003E15CE">
        <w:rPr>
          <w:rFonts w:ascii="Times New Roman" w:hAnsi="Times New Roman"/>
        </w:rPr>
        <w:t xml:space="preserve"> individual customers) </w:t>
      </w:r>
      <w:r w:rsidR="003E15CE">
        <w:rPr>
          <w:rFonts w:ascii="Times New Roman" w:hAnsi="Times New Roman"/>
        </w:rPr>
        <w:t xml:space="preserve">between </w:t>
      </w:r>
      <w:r>
        <w:rPr>
          <w:rFonts w:ascii="Times New Roman" w:hAnsi="Times New Roman"/>
        </w:rPr>
        <w:t xml:space="preserve">April </w:t>
      </w:r>
      <w:r w:rsidR="005E5839">
        <w:rPr>
          <w:rFonts w:ascii="Times New Roman" w:hAnsi="Times New Roman"/>
        </w:rPr>
        <w:t>2013</w:t>
      </w:r>
      <w:r w:rsidR="003E15CE">
        <w:rPr>
          <w:rFonts w:ascii="Times New Roman" w:hAnsi="Times New Roman"/>
        </w:rPr>
        <w:t xml:space="preserve"> and May 2013</w:t>
      </w:r>
      <w:r w:rsidR="003E15CE" w:rsidRPr="003E15CE">
        <w:rPr>
          <w:rFonts w:ascii="Times New Roman" w:hAnsi="Times New Roman"/>
        </w:rPr>
        <w:t>, for a total of $</w:t>
      </w:r>
      <w:r>
        <w:rPr>
          <w:rFonts w:ascii="Times New Roman" w:hAnsi="Times New Roman"/>
        </w:rPr>
        <w:t>115</w:t>
      </w:r>
      <w:r w:rsidR="003E15CE" w:rsidRPr="003E15CE">
        <w:rPr>
          <w:rFonts w:ascii="Times New Roman" w:hAnsi="Times New Roman"/>
        </w:rPr>
        <w:t xml:space="preserve"> in overcharges</w:t>
      </w:r>
      <w:r w:rsidR="003E15CE">
        <w:rPr>
          <w:rFonts w:ascii="Times New Roman" w:hAnsi="Times New Roman"/>
        </w:rPr>
        <w:t>.</w:t>
      </w:r>
    </w:p>
    <w:p w14:paraId="22BAFAE8" w14:textId="77777777" w:rsidR="003E15CE" w:rsidRDefault="00BA7DC8" w:rsidP="003E15CE">
      <w:pPr>
        <w:pStyle w:val="ListParagraph"/>
        <w:numPr>
          <w:ilvl w:val="0"/>
          <w:numId w:val="9"/>
        </w:numPr>
        <w:rPr>
          <w:rFonts w:ascii="Times New Roman" w:hAnsi="Times New Roman"/>
        </w:rPr>
      </w:pPr>
      <w:r>
        <w:rPr>
          <w:rFonts w:ascii="Times New Roman" w:hAnsi="Times New Roman"/>
        </w:rPr>
        <w:t>66</w:t>
      </w:r>
      <w:r w:rsidR="003E15CE">
        <w:rPr>
          <w:rFonts w:ascii="Times New Roman" w:hAnsi="Times New Roman"/>
        </w:rPr>
        <w:t xml:space="preserve"> violations of </w:t>
      </w:r>
      <w:r w:rsidR="003E15CE" w:rsidRPr="005200EB">
        <w:rPr>
          <w:rFonts w:ascii="Times New Roman" w:hAnsi="Times New Roman"/>
        </w:rPr>
        <w:t>RCW 80.36.130 for imp</w:t>
      </w:r>
      <w:r w:rsidR="003E15CE">
        <w:rPr>
          <w:rFonts w:ascii="Times New Roman" w:hAnsi="Times New Roman"/>
        </w:rPr>
        <w:t xml:space="preserve">roperly charging a rate of $3.45 instead of the approved tariff rate of $0.95 for the listing service of </w:t>
      </w:r>
      <w:r w:rsidR="005118DD">
        <w:rPr>
          <w:rFonts w:ascii="Times New Roman" w:hAnsi="Times New Roman"/>
        </w:rPr>
        <w:t>Joint User</w:t>
      </w:r>
      <w:r w:rsidR="003E15CE">
        <w:rPr>
          <w:rFonts w:ascii="Times New Roman" w:hAnsi="Times New Roman"/>
        </w:rPr>
        <w:t xml:space="preserve"> business for 22 </w:t>
      </w:r>
      <w:r w:rsidR="003E15CE" w:rsidRPr="003E15CE">
        <w:rPr>
          <w:rFonts w:ascii="Times New Roman" w:hAnsi="Times New Roman"/>
        </w:rPr>
        <w:t>subscriptions (</w:t>
      </w:r>
      <w:r w:rsidR="003E15CE">
        <w:rPr>
          <w:rFonts w:ascii="Times New Roman" w:hAnsi="Times New Roman"/>
        </w:rPr>
        <w:t>20</w:t>
      </w:r>
      <w:r w:rsidR="003E15CE" w:rsidRPr="003E15CE">
        <w:rPr>
          <w:rFonts w:ascii="Times New Roman" w:hAnsi="Times New Roman"/>
        </w:rPr>
        <w:t xml:space="preserve"> individual customers) </w:t>
      </w:r>
      <w:r w:rsidR="003E15CE">
        <w:rPr>
          <w:rFonts w:ascii="Times New Roman" w:hAnsi="Times New Roman"/>
        </w:rPr>
        <w:t>between June 2013 and August 2013, for a total of $</w:t>
      </w:r>
      <w:r>
        <w:rPr>
          <w:rFonts w:ascii="Times New Roman" w:hAnsi="Times New Roman"/>
        </w:rPr>
        <w:t>165</w:t>
      </w:r>
      <w:r w:rsidR="003E15CE">
        <w:rPr>
          <w:rFonts w:ascii="Times New Roman" w:hAnsi="Times New Roman"/>
        </w:rPr>
        <w:t xml:space="preserve"> in overcharges.</w:t>
      </w:r>
    </w:p>
    <w:p w14:paraId="22BAFAE9" w14:textId="77777777" w:rsidR="003E15CE" w:rsidRDefault="00BA7DC8" w:rsidP="003E15CE">
      <w:pPr>
        <w:pStyle w:val="ListParagraph"/>
        <w:numPr>
          <w:ilvl w:val="0"/>
          <w:numId w:val="9"/>
        </w:numPr>
        <w:rPr>
          <w:rFonts w:ascii="Times New Roman" w:hAnsi="Times New Roman"/>
        </w:rPr>
      </w:pPr>
      <w:r>
        <w:rPr>
          <w:rFonts w:ascii="Times New Roman" w:hAnsi="Times New Roman"/>
        </w:rPr>
        <w:t>189</w:t>
      </w:r>
      <w:r w:rsidR="003E15CE">
        <w:rPr>
          <w:rFonts w:ascii="Times New Roman" w:hAnsi="Times New Roman"/>
        </w:rPr>
        <w:t xml:space="preserve"> violations of </w:t>
      </w:r>
      <w:r w:rsidR="003E15CE" w:rsidRPr="005200EB">
        <w:rPr>
          <w:rFonts w:ascii="Times New Roman" w:hAnsi="Times New Roman"/>
        </w:rPr>
        <w:t>RCW 80.36.130 for imp</w:t>
      </w:r>
      <w:r w:rsidR="003E15CE">
        <w:rPr>
          <w:rFonts w:ascii="Times New Roman" w:hAnsi="Times New Roman"/>
        </w:rPr>
        <w:t xml:space="preserve">roperly charging a rate of $3.45 instead of the approved tariff rate of $0.95 for the listing service of </w:t>
      </w:r>
      <w:r w:rsidR="005118DD">
        <w:rPr>
          <w:rFonts w:ascii="Times New Roman" w:hAnsi="Times New Roman"/>
        </w:rPr>
        <w:t>Joint User</w:t>
      </w:r>
      <w:r w:rsidR="003E15CE">
        <w:rPr>
          <w:rFonts w:ascii="Times New Roman" w:hAnsi="Times New Roman"/>
        </w:rPr>
        <w:t xml:space="preserve"> business for 21 </w:t>
      </w:r>
      <w:r w:rsidR="003E15CE" w:rsidRPr="003E15CE">
        <w:rPr>
          <w:rFonts w:ascii="Times New Roman" w:hAnsi="Times New Roman"/>
        </w:rPr>
        <w:t>subscriptions (</w:t>
      </w:r>
      <w:r w:rsidR="003E15CE">
        <w:rPr>
          <w:rFonts w:ascii="Times New Roman" w:hAnsi="Times New Roman"/>
        </w:rPr>
        <w:t>19</w:t>
      </w:r>
      <w:r w:rsidR="003E15CE" w:rsidRPr="003E15CE">
        <w:rPr>
          <w:rFonts w:ascii="Times New Roman" w:hAnsi="Times New Roman"/>
        </w:rPr>
        <w:t xml:space="preserve"> individual customers) </w:t>
      </w:r>
      <w:r w:rsidR="003E15CE">
        <w:rPr>
          <w:rFonts w:ascii="Times New Roman" w:hAnsi="Times New Roman"/>
        </w:rPr>
        <w:t>between September 2013 and May 2014</w:t>
      </w:r>
      <w:r w:rsidR="003E15CE" w:rsidRPr="003E15CE">
        <w:rPr>
          <w:rFonts w:ascii="Times New Roman" w:hAnsi="Times New Roman"/>
        </w:rPr>
        <w:t>, for a total of $</w:t>
      </w:r>
      <w:r>
        <w:rPr>
          <w:rFonts w:ascii="Times New Roman" w:hAnsi="Times New Roman"/>
        </w:rPr>
        <w:t>472.50</w:t>
      </w:r>
      <w:r w:rsidR="003E15CE" w:rsidRPr="003E15CE">
        <w:rPr>
          <w:rFonts w:ascii="Times New Roman" w:hAnsi="Times New Roman"/>
        </w:rPr>
        <w:t xml:space="preserve"> in overcharges</w:t>
      </w:r>
      <w:r w:rsidR="003E15CE">
        <w:rPr>
          <w:rFonts w:ascii="Times New Roman" w:hAnsi="Times New Roman"/>
        </w:rPr>
        <w:t>.</w:t>
      </w:r>
    </w:p>
    <w:p w14:paraId="22BAFAEA" w14:textId="596EDBD8" w:rsidR="005D7889" w:rsidRPr="005200EB" w:rsidRDefault="008C0AC5" w:rsidP="009D0DD3">
      <w:pPr>
        <w:pStyle w:val="ListParagraph"/>
        <w:numPr>
          <w:ilvl w:val="0"/>
          <w:numId w:val="9"/>
        </w:numPr>
        <w:rPr>
          <w:rFonts w:ascii="Times New Roman" w:hAnsi="Times New Roman"/>
        </w:rPr>
      </w:pPr>
      <w:r>
        <w:rPr>
          <w:rFonts w:ascii="Times New Roman" w:hAnsi="Times New Roman"/>
        </w:rPr>
        <w:t>Two (2)</w:t>
      </w:r>
      <w:r w:rsidR="00B110CE">
        <w:rPr>
          <w:rFonts w:ascii="Times New Roman" w:hAnsi="Times New Roman"/>
        </w:rPr>
        <w:t xml:space="preserve"> violations of </w:t>
      </w:r>
      <w:r w:rsidR="005D7889" w:rsidRPr="005200EB">
        <w:rPr>
          <w:rFonts w:ascii="Times New Roman" w:hAnsi="Times New Roman"/>
        </w:rPr>
        <w:t xml:space="preserve">RCW </w:t>
      </w:r>
      <w:r w:rsidR="00CB78BC">
        <w:rPr>
          <w:rFonts w:ascii="Times New Roman" w:hAnsi="Times New Roman"/>
        </w:rPr>
        <w:t>80.36.110</w:t>
      </w:r>
      <w:r w:rsidR="005D7889" w:rsidRPr="005200EB">
        <w:rPr>
          <w:rFonts w:ascii="Times New Roman" w:hAnsi="Times New Roman"/>
        </w:rPr>
        <w:t xml:space="preserve"> for </w:t>
      </w:r>
      <w:r w:rsidR="00CB78BC">
        <w:rPr>
          <w:rFonts w:ascii="Times New Roman" w:hAnsi="Times New Roman"/>
        </w:rPr>
        <w:t>failure t</w:t>
      </w:r>
      <w:r w:rsidR="006C19C5">
        <w:rPr>
          <w:rFonts w:ascii="Times New Roman" w:hAnsi="Times New Roman"/>
        </w:rPr>
        <w:t>o provide statutory notice for t</w:t>
      </w:r>
      <w:r w:rsidR="00CB78BC">
        <w:rPr>
          <w:rFonts w:ascii="Times New Roman" w:hAnsi="Times New Roman"/>
        </w:rPr>
        <w:t>ariff changes to the rates charge</w:t>
      </w:r>
      <w:r w:rsidR="001F5061">
        <w:rPr>
          <w:rFonts w:ascii="Times New Roman" w:hAnsi="Times New Roman"/>
        </w:rPr>
        <w:t>s</w:t>
      </w:r>
      <w:r w:rsidR="00CB78BC">
        <w:rPr>
          <w:rFonts w:ascii="Times New Roman" w:hAnsi="Times New Roman"/>
        </w:rPr>
        <w:t xml:space="preserve"> for the </w:t>
      </w:r>
      <w:r w:rsidR="005118DD">
        <w:rPr>
          <w:rFonts w:ascii="Times New Roman" w:hAnsi="Times New Roman"/>
        </w:rPr>
        <w:t>Joint User</w:t>
      </w:r>
      <w:r w:rsidR="004203FC">
        <w:rPr>
          <w:rFonts w:ascii="Times New Roman" w:hAnsi="Times New Roman"/>
        </w:rPr>
        <w:t xml:space="preserve"> business</w:t>
      </w:r>
      <w:r w:rsidR="00CB78BC">
        <w:rPr>
          <w:rFonts w:ascii="Times New Roman" w:hAnsi="Times New Roman"/>
        </w:rPr>
        <w:t xml:space="preserve"> </w:t>
      </w:r>
      <w:r w:rsidR="0020299E">
        <w:rPr>
          <w:rFonts w:ascii="Times New Roman" w:hAnsi="Times New Roman"/>
        </w:rPr>
        <w:t xml:space="preserve">subscription </w:t>
      </w:r>
      <w:r w:rsidR="00CB78BC">
        <w:rPr>
          <w:rFonts w:ascii="Times New Roman" w:hAnsi="Times New Roman"/>
        </w:rPr>
        <w:t>and t</w:t>
      </w:r>
      <w:r w:rsidR="006967B4">
        <w:rPr>
          <w:rFonts w:ascii="Times New Roman" w:hAnsi="Times New Roman"/>
        </w:rPr>
        <w:t xml:space="preserve">he </w:t>
      </w:r>
      <w:r w:rsidR="00D07CD7">
        <w:rPr>
          <w:rFonts w:ascii="Times New Roman" w:hAnsi="Times New Roman"/>
        </w:rPr>
        <w:t>Residential Foreign Listing</w:t>
      </w:r>
      <w:r w:rsidR="006967B4">
        <w:rPr>
          <w:rFonts w:ascii="Times New Roman" w:hAnsi="Times New Roman"/>
        </w:rPr>
        <w:t xml:space="preserve"> services.</w:t>
      </w:r>
    </w:p>
    <w:p w14:paraId="22BAFAEB" w14:textId="77777777" w:rsidR="00951FA2" w:rsidRPr="005200EB" w:rsidRDefault="00951FA2" w:rsidP="00632B18">
      <w:pPr>
        <w:rPr>
          <w:rFonts w:ascii="Times New Roman" w:hAnsi="Times New Roman"/>
        </w:rPr>
      </w:pPr>
    </w:p>
    <w:p w14:paraId="22BAFAEC" w14:textId="29C8F8A6" w:rsidR="00144355" w:rsidRPr="00E93DDC" w:rsidRDefault="00861517" w:rsidP="00BF7DBE">
      <w:pPr>
        <w:rPr>
          <w:rFonts w:ascii="Times New Roman" w:hAnsi="Times New Roman"/>
        </w:rPr>
      </w:pPr>
      <w:r>
        <w:rPr>
          <w:rFonts w:ascii="Times New Roman" w:hAnsi="Times New Roman"/>
        </w:rPr>
        <w:t>During the two-year period of review,</w:t>
      </w:r>
      <w:r w:rsidR="005D7889" w:rsidRPr="005200EB">
        <w:rPr>
          <w:rFonts w:ascii="Times New Roman" w:hAnsi="Times New Roman"/>
        </w:rPr>
        <w:t xml:space="preserve"> </w:t>
      </w:r>
      <w:proofErr w:type="spellStart"/>
      <w:r w:rsidR="00BA7DC8">
        <w:rPr>
          <w:rFonts w:ascii="Times New Roman" w:hAnsi="Times New Roman"/>
        </w:rPr>
        <w:t>FairPoint</w:t>
      </w:r>
      <w:proofErr w:type="spellEnd"/>
      <w:r w:rsidR="00BF7DBE" w:rsidRPr="005200EB">
        <w:rPr>
          <w:rFonts w:ascii="Times New Roman" w:hAnsi="Times New Roman"/>
        </w:rPr>
        <w:t xml:space="preserve"> improperly charged</w:t>
      </w:r>
      <w:r w:rsidR="004D7DBC">
        <w:rPr>
          <w:rFonts w:ascii="Times New Roman" w:hAnsi="Times New Roman"/>
        </w:rPr>
        <w:t xml:space="preserve"> </w:t>
      </w:r>
      <w:r w:rsidR="00117204">
        <w:rPr>
          <w:rFonts w:ascii="Times New Roman" w:hAnsi="Times New Roman"/>
        </w:rPr>
        <w:t xml:space="preserve">Joint User </w:t>
      </w:r>
      <w:r w:rsidR="005E4495">
        <w:rPr>
          <w:rFonts w:ascii="Times New Roman" w:hAnsi="Times New Roman"/>
        </w:rPr>
        <w:t>b</w:t>
      </w:r>
      <w:r w:rsidR="00117204">
        <w:rPr>
          <w:rFonts w:ascii="Times New Roman" w:hAnsi="Times New Roman"/>
        </w:rPr>
        <w:t xml:space="preserve">usiness </w:t>
      </w:r>
      <w:r w:rsidR="005E4495">
        <w:rPr>
          <w:rFonts w:ascii="Times New Roman" w:hAnsi="Times New Roman"/>
        </w:rPr>
        <w:t>s</w:t>
      </w:r>
      <w:r w:rsidR="00117204">
        <w:rPr>
          <w:rFonts w:ascii="Times New Roman" w:hAnsi="Times New Roman"/>
        </w:rPr>
        <w:t xml:space="preserve">ubscription </w:t>
      </w:r>
      <w:r w:rsidR="005E4495">
        <w:rPr>
          <w:rFonts w:ascii="Times New Roman" w:hAnsi="Times New Roman"/>
        </w:rPr>
        <w:t>f</w:t>
      </w:r>
      <w:r w:rsidR="00117204">
        <w:rPr>
          <w:rFonts w:ascii="Times New Roman" w:hAnsi="Times New Roman"/>
        </w:rPr>
        <w:t>ees</w:t>
      </w:r>
      <w:r w:rsidR="00314FEB">
        <w:rPr>
          <w:rFonts w:ascii="Times New Roman" w:hAnsi="Times New Roman"/>
        </w:rPr>
        <w:t xml:space="preserve"> </w:t>
      </w:r>
      <w:r w:rsidR="005E5839">
        <w:rPr>
          <w:rFonts w:ascii="Times New Roman" w:hAnsi="Times New Roman"/>
        </w:rPr>
        <w:t>3</w:t>
      </w:r>
      <w:r w:rsidR="0020269F">
        <w:rPr>
          <w:rFonts w:ascii="Times New Roman" w:hAnsi="Times New Roman"/>
        </w:rPr>
        <w:t>01</w:t>
      </w:r>
      <w:r w:rsidR="00314FEB">
        <w:rPr>
          <w:rFonts w:ascii="Times New Roman" w:hAnsi="Times New Roman"/>
        </w:rPr>
        <w:t xml:space="preserve"> times</w:t>
      </w:r>
      <w:r w:rsidR="00035E25">
        <w:rPr>
          <w:rFonts w:ascii="Times New Roman" w:hAnsi="Times New Roman"/>
        </w:rPr>
        <w:t>, for</w:t>
      </w:r>
      <w:r w:rsidR="00BA7DC8">
        <w:rPr>
          <w:rFonts w:ascii="Times New Roman" w:hAnsi="Times New Roman"/>
        </w:rPr>
        <w:t xml:space="preserve"> a total of $</w:t>
      </w:r>
      <w:r w:rsidR="00483327">
        <w:rPr>
          <w:rFonts w:ascii="Times New Roman" w:hAnsi="Times New Roman"/>
        </w:rPr>
        <w:t>752.50</w:t>
      </w:r>
      <w:r w:rsidR="00035E25">
        <w:rPr>
          <w:rFonts w:ascii="Times New Roman" w:hAnsi="Times New Roman"/>
        </w:rPr>
        <w:t xml:space="preserve"> in overcharges</w:t>
      </w:r>
      <w:r w:rsidR="00FF1499">
        <w:rPr>
          <w:rFonts w:ascii="Times New Roman" w:hAnsi="Times New Roman"/>
        </w:rPr>
        <w:t>.</w:t>
      </w:r>
      <w:r w:rsidR="00CB78BC">
        <w:rPr>
          <w:rFonts w:ascii="Times New Roman" w:hAnsi="Times New Roman"/>
        </w:rPr>
        <w:t xml:space="preserve"> There were no charges to any customers for the </w:t>
      </w:r>
      <w:r w:rsidR="00D07CD7">
        <w:rPr>
          <w:rFonts w:ascii="Times New Roman" w:hAnsi="Times New Roman"/>
        </w:rPr>
        <w:t>Residential Foreign Listing</w:t>
      </w:r>
      <w:r w:rsidR="00FF1499">
        <w:rPr>
          <w:rFonts w:ascii="Times New Roman" w:hAnsi="Times New Roman"/>
        </w:rPr>
        <w:t xml:space="preserve"> service</w:t>
      </w:r>
      <w:r w:rsidR="00CB78BC">
        <w:rPr>
          <w:rFonts w:ascii="Times New Roman" w:hAnsi="Times New Roman"/>
        </w:rPr>
        <w:t>.</w:t>
      </w:r>
      <w:r w:rsidR="009E2E2E">
        <w:rPr>
          <w:rFonts w:ascii="Times New Roman" w:hAnsi="Times New Roman"/>
        </w:rPr>
        <w:t xml:space="preserve"> </w:t>
      </w:r>
      <w:r w:rsidR="009E2E2E" w:rsidRPr="00323090">
        <w:rPr>
          <w:rFonts w:ascii="Times New Roman" w:hAnsi="Times New Roman"/>
        </w:rPr>
        <w:t>While staff can only look at the previous two years, due to the state’s statute of limitations</w:t>
      </w:r>
      <w:r w:rsidR="009051E2" w:rsidRPr="00323090">
        <w:rPr>
          <w:rFonts w:ascii="Times New Roman" w:hAnsi="Times New Roman"/>
        </w:rPr>
        <w:t>,</w:t>
      </w:r>
      <w:r w:rsidR="009051E2" w:rsidRPr="00323090">
        <w:rPr>
          <w:rStyle w:val="FootnoteReference"/>
          <w:rFonts w:ascii="Times New Roman" w:hAnsi="Times New Roman"/>
        </w:rPr>
        <w:footnoteReference w:id="3"/>
      </w:r>
      <w:r w:rsidR="009051E2" w:rsidRPr="00323090">
        <w:rPr>
          <w:rFonts w:ascii="Times New Roman" w:hAnsi="Times New Roman"/>
        </w:rPr>
        <w:t xml:space="preserve"> </w:t>
      </w:r>
      <w:r w:rsidR="009E2E2E" w:rsidRPr="00323090">
        <w:rPr>
          <w:rFonts w:ascii="Times New Roman" w:hAnsi="Times New Roman"/>
        </w:rPr>
        <w:t xml:space="preserve">it should be noted that according to </w:t>
      </w:r>
      <w:proofErr w:type="spellStart"/>
      <w:r w:rsidR="009E2E2E" w:rsidRPr="00323090">
        <w:rPr>
          <w:rFonts w:ascii="Times New Roman" w:hAnsi="Times New Roman"/>
        </w:rPr>
        <w:t>FairPoint’s</w:t>
      </w:r>
      <w:proofErr w:type="spellEnd"/>
      <w:r w:rsidR="009E2E2E" w:rsidRPr="00323090">
        <w:rPr>
          <w:rFonts w:ascii="Times New Roman" w:hAnsi="Times New Roman"/>
        </w:rPr>
        <w:t xml:space="preserve"> written statements, the company had been charging the incorrect rates for more than eight years.</w:t>
      </w:r>
    </w:p>
    <w:p w14:paraId="22BAFAED" w14:textId="77777777" w:rsidR="00144355" w:rsidRDefault="00144355" w:rsidP="00BF7DBE">
      <w:pPr>
        <w:rPr>
          <w:rFonts w:ascii="Times New Roman" w:hAnsi="Times New Roman"/>
        </w:rPr>
      </w:pPr>
    </w:p>
    <w:p w14:paraId="22BAFAEE" w14:textId="344617FB" w:rsidR="00BF7DBE" w:rsidRPr="00323090" w:rsidRDefault="00F43DE1" w:rsidP="00BF7DBE">
      <w:pPr>
        <w:rPr>
          <w:rFonts w:ascii="Times New Roman" w:hAnsi="Times New Roman"/>
        </w:rPr>
      </w:pPr>
      <w:proofErr w:type="spellStart"/>
      <w:r>
        <w:rPr>
          <w:rFonts w:ascii="Times New Roman" w:hAnsi="Times New Roman"/>
        </w:rPr>
        <w:t>F</w:t>
      </w:r>
      <w:r w:rsidR="00CB78BC">
        <w:rPr>
          <w:rFonts w:ascii="Times New Roman" w:hAnsi="Times New Roman"/>
        </w:rPr>
        <w:t>airPoint</w:t>
      </w:r>
      <w:proofErr w:type="spellEnd"/>
      <w:r>
        <w:rPr>
          <w:rFonts w:ascii="Times New Roman" w:hAnsi="Times New Roman"/>
        </w:rPr>
        <w:t xml:space="preserve"> </w:t>
      </w:r>
      <w:r w:rsidR="00035E25">
        <w:rPr>
          <w:rFonts w:ascii="Times New Roman" w:hAnsi="Times New Roman"/>
        </w:rPr>
        <w:t>was unable to</w:t>
      </w:r>
      <w:r>
        <w:rPr>
          <w:rFonts w:ascii="Times New Roman" w:hAnsi="Times New Roman"/>
        </w:rPr>
        <w:t xml:space="preserve"> determine </w:t>
      </w:r>
      <w:r w:rsidR="004203FC">
        <w:rPr>
          <w:rFonts w:ascii="Times New Roman" w:hAnsi="Times New Roman"/>
        </w:rPr>
        <w:t>whether the incorrect</w:t>
      </w:r>
      <w:r w:rsidR="00C3777C">
        <w:rPr>
          <w:rFonts w:ascii="Times New Roman" w:hAnsi="Times New Roman"/>
        </w:rPr>
        <w:t xml:space="preserve"> </w:t>
      </w:r>
      <w:r w:rsidR="005118DD">
        <w:rPr>
          <w:rFonts w:ascii="Times New Roman" w:hAnsi="Times New Roman"/>
        </w:rPr>
        <w:t>Joint User</w:t>
      </w:r>
      <w:r w:rsidR="00CB78BC">
        <w:rPr>
          <w:rFonts w:ascii="Times New Roman" w:hAnsi="Times New Roman"/>
        </w:rPr>
        <w:t xml:space="preserve"> </w:t>
      </w:r>
      <w:r w:rsidR="005826A4">
        <w:rPr>
          <w:rFonts w:ascii="Times New Roman" w:hAnsi="Times New Roman"/>
        </w:rPr>
        <w:t>b</w:t>
      </w:r>
      <w:r w:rsidR="00CB78BC">
        <w:rPr>
          <w:rFonts w:ascii="Times New Roman" w:hAnsi="Times New Roman"/>
        </w:rPr>
        <w:t xml:space="preserve">usiness </w:t>
      </w:r>
      <w:r w:rsidR="005826A4">
        <w:rPr>
          <w:rFonts w:ascii="Times New Roman" w:hAnsi="Times New Roman"/>
        </w:rPr>
        <w:t>s</w:t>
      </w:r>
      <w:r w:rsidR="0020299E">
        <w:rPr>
          <w:rFonts w:ascii="Times New Roman" w:hAnsi="Times New Roman"/>
        </w:rPr>
        <w:t xml:space="preserve">ubscription </w:t>
      </w:r>
      <w:r w:rsidR="00CB78BC">
        <w:rPr>
          <w:rFonts w:ascii="Times New Roman" w:hAnsi="Times New Roman"/>
        </w:rPr>
        <w:t xml:space="preserve">and </w:t>
      </w:r>
      <w:r w:rsidR="00314FEB">
        <w:rPr>
          <w:rFonts w:ascii="Times New Roman" w:hAnsi="Times New Roman"/>
        </w:rPr>
        <w:t>R</w:t>
      </w:r>
      <w:r w:rsidR="00CB78BC">
        <w:rPr>
          <w:rFonts w:ascii="Times New Roman" w:hAnsi="Times New Roman"/>
        </w:rPr>
        <w:t xml:space="preserve">esidential </w:t>
      </w:r>
      <w:r w:rsidR="00314FEB">
        <w:rPr>
          <w:rFonts w:ascii="Times New Roman" w:hAnsi="Times New Roman"/>
        </w:rPr>
        <w:t>F</w:t>
      </w:r>
      <w:r w:rsidR="00CB78BC">
        <w:rPr>
          <w:rFonts w:ascii="Times New Roman" w:hAnsi="Times New Roman"/>
        </w:rPr>
        <w:t xml:space="preserve">oreign </w:t>
      </w:r>
      <w:r w:rsidR="00314FEB">
        <w:rPr>
          <w:rFonts w:ascii="Times New Roman" w:hAnsi="Times New Roman"/>
        </w:rPr>
        <w:t>L</w:t>
      </w:r>
      <w:r w:rsidR="00CB78BC">
        <w:rPr>
          <w:rFonts w:ascii="Times New Roman" w:hAnsi="Times New Roman"/>
        </w:rPr>
        <w:t>isting</w:t>
      </w:r>
      <w:r w:rsidR="00C3777C">
        <w:rPr>
          <w:rFonts w:ascii="Times New Roman" w:hAnsi="Times New Roman"/>
        </w:rPr>
        <w:t xml:space="preserve"> </w:t>
      </w:r>
      <w:r w:rsidR="005E4495">
        <w:rPr>
          <w:rFonts w:ascii="Times New Roman" w:hAnsi="Times New Roman"/>
        </w:rPr>
        <w:t>s</w:t>
      </w:r>
      <w:r w:rsidR="004203FC">
        <w:rPr>
          <w:rFonts w:ascii="Times New Roman" w:hAnsi="Times New Roman"/>
        </w:rPr>
        <w:t xml:space="preserve">ervice </w:t>
      </w:r>
      <w:r w:rsidR="005E4495">
        <w:rPr>
          <w:rFonts w:ascii="Times New Roman" w:hAnsi="Times New Roman"/>
        </w:rPr>
        <w:t>f</w:t>
      </w:r>
      <w:r w:rsidR="004203FC">
        <w:rPr>
          <w:rFonts w:ascii="Times New Roman" w:hAnsi="Times New Roman"/>
        </w:rPr>
        <w:t>ees</w:t>
      </w:r>
      <w:r>
        <w:rPr>
          <w:rFonts w:ascii="Times New Roman" w:hAnsi="Times New Roman"/>
        </w:rPr>
        <w:t xml:space="preserve"> </w:t>
      </w:r>
      <w:r w:rsidR="00CB0D78">
        <w:rPr>
          <w:rFonts w:ascii="Times New Roman" w:hAnsi="Times New Roman"/>
        </w:rPr>
        <w:t>resulted from</w:t>
      </w:r>
      <w:r>
        <w:rPr>
          <w:rFonts w:ascii="Times New Roman" w:hAnsi="Times New Roman"/>
        </w:rPr>
        <w:t xml:space="preserve"> a manual </w:t>
      </w:r>
      <w:r w:rsidR="00CB0D78">
        <w:rPr>
          <w:rFonts w:ascii="Times New Roman" w:hAnsi="Times New Roman"/>
        </w:rPr>
        <w:t xml:space="preserve">or system-generated </w:t>
      </w:r>
      <w:r>
        <w:rPr>
          <w:rFonts w:ascii="Times New Roman" w:hAnsi="Times New Roman"/>
        </w:rPr>
        <w:t>error</w:t>
      </w:r>
      <w:r w:rsidR="00C45CD3">
        <w:rPr>
          <w:rFonts w:ascii="Times New Roman" w:hAnsi="Times New Roman"/>
        </w:rPr>
        <w:t xml:space="preserve">. </w:t>
      </w:r>
      <w:r w:rsidR="00CB78BC">
        <w:rPr>
          <w:rFonts w:ascii="Times New Roman" w:hAnsi="Times New Roman"/>
        </w:rPr>
        <w:t>According to the company, the error occurred prior to the 2006 conversion of its billing system.</w:t>
      </w:r>
      <w:r w:rsidR="00A25362">
        <w:rPr>
          <w:rFonts w:ascii="Times New Roman" w:hAnsi="Times New Roman"/>
        </w:rPr>
        <w:t xml:space="preserve"> Based on the documentation and information provided, the company did not file tariff revisions related to either of these rates</w:t>
      </w:r>
      <w:r w:rsidR="00786785">
        <w:rPr>
          <w:rFonts w:ascii="Times New Roman" w:hAnsi="Times New Roman"/>
        </w:rPr>
        <w:t xml:space="preserve"> prior to the tariff filing in May 2014</w:t>
      </w:r>
      <w:r w:rsidR="00A25362" w:rsidRPr="00323090">
        <w:rPr>
          <w:rFonts w:ascii="Times New Roman" w:hAnsi="Times New Roman"/>
        </w:rPr>
        <w:t>.</w:t>
      </w:r>
      <w:r w:rsidR="00590696" w:rsidRPr="00323090">
        <w:rPr>
          <w:rFonts w:ascii="Times New Roman" w:hAnsi="Times New Roman"/>
        </w:rPr>
        <w:t xml:space="preserve"> The </w:t>
      </w:r>
      <w:r w:rsidR="00590696" w:rsidRPr="00323090">
        <w:rPr>
          <w:rFonts w:ascii="Times New Roman" w:hAnsi="Times New Roman"/>
        </w:rPr>
        <w:lastRenderedPageBreak/>
        <w:t xml:space="preserve">company </w:t>
      </w:r>
      <w:r w:rsidR="004F2AFB" w:rsidRPr="00323090">
        <w:rPr>
          <w:rFonts w:ascii="Times New Roman" w:hAnsi="Times New Roman"/>
        </w:rPr>
        <w:t>did request</w:t>
      </w:r>
      <w:r w:rsidR="00590696" w:rsidRPr="00323090">
        <w:rPr>
          <w:rFonts w:ascii="Times New Roman" w:hAnsi="Times New Roman"/>
        </w:rPr>
        <w:t xml:space="preserve"> a repagination of their tariff on June 26, 2013, including</w:t>
      </w:r>
      <w:r w:rsidR="005826A4" w:rsidRPr="00323090">
        <w:rPr>
          <w:rFonts w:ascii="Times New Roman" w:hAnsi="Times New Roman"/>
        </w:rPr>
        <w:t xml:space="preserve"> the page where the Joint User b</w:t>
      </w:r>
      <w:r w:rsidR="00590696" w:rsidRPr="00323090">
        <w:rPr>
          <w:rFonts w:ascii="Times New Roman" w:hAnsi="Times New Roman"/>
        </w:rPr>
        <w:t xml:space="preserve">usiness </w:t>
      </w:r>
      <w:r w:rsidR="005826A4" w:rsidRPr="00323090">
        <w:rPr>
          <w:rFonts w:ascii="Times New Roman" w:hAnsi="Times New Roman"/>
        </w:rPr>
        <w:t>s</w:t>
      </w:r>
      <w:r w:rsidR="00590696" w:rsidRPr="00323090">
        <w:rPr>
          <w:rFonts w:ascii="Times New Roman" w:hAnsi="Times New Roman"/>
        </w:rPr>
        <w:t xml:space="preserve">ubscription and Residential Foreign Listing </w:t>
      </w:r>
      <w:r w:rsidR="005826A4" w:rsidRPr="00323090">
        <w:rPr>
          <w:rFonts w:ascii="Times New Roman" w:hAnsi="Times New Roman"/>
        </w:rPr>
        <w:t>service fees</w:t>
      </w:r>
      <w:r w:rsidR="00590696" w:rsidRPr="00323090">
        <w:rPr>
          <w:rFonts w:ascii="Times New Roman" w:hAnsi="Times New Roman"/>
        </w:rPr>
        <w:t xml:space="preserve"> </w:t>
      </w:r>
      <w:r w:rsidR="00A30178" w:rsidRPr="00323090">
        <w:rPr>
          <w:rFonts w:ascii="Times New Roman" w:hAnsi="Times New Roman"/>
        </w:rPr>
        <w:t>were</w:t>
      </w:r>
      <w:r w:rsidR="00590696" w:rsidRPr="00323090">
        <w:rPr>
          <w:rFonts w:ascii="Times New Roman" w:hAnsi="Times New Roman"/>
        </w:rPr>
        <w:t xml:space="preserve"> listed.</w:t>
      </w:r>
    </w:p>
    <w:p w14:paraId="22BAFAEF" w14:textId="77777777" w:rsidR="00D96598" w:rsidRPr="00323090" w:rsidRDefault="00D96598" w:rsidP="00BF7DBE">
      <w:pPr>
        <w:rPr>
          <w:rFonts w:ascii="Times New Roman" w:hAnsi="Times New Roman"/>
        </w:rPr>
      </w:pPr>
    </w:p>
    <w:p w14:paraId="22BAFAF2" w14:textId="77777777" w:rsidR="00DF6CBE" w:rsidRPr="00323090" w:rsidRDefault="00D646D5" w:rsidP="00D646D5">
      <w:pPr>
        <w:rPr>
          <w:rFonts w:ascii="Times New Roman" w:hAnsi="Times New Roman"/>
          <w:b/>
        </w:rPr>
      </w:pPr>
      <w:r w:rsidRPr="00323090">
        <w:rPr>
          <w:rFonts w:ascii="Times New Roman" w:hAnsi="Times New Roman"/>
          <w:b/>
        </w:rPr>
        <w:t>Recommendation</w:t>
      </w:r>
    </w:p>
    <w:p w14:paraId="22BAFAF3" w14:textId="24281ADE" w:rsidR="00660723" w:rsidRPr="00323090" w:rsidRDefault="00A574E8" w:rsidP="00A574E8">
      <w:pPr>
        <w:rPr>
          <w:rFonts w:ascii="Times New Roman" w:hAnsi="Times New Roman"/>
        </w:rPr>
      </w:pPr>
      <w:r w:rsidRPr="00323090">
        <w:rPr>
          <w:rFonts w:ascii="Times New Roman" w:hAnsi="Times New Roman"/>
        </w:rPr>
        <w:t xml:space="preserve">Staff recommends </w:t>
      </w:r>
      <w:r w:rsidR="00660723" w:rsidRPr="00323090">
        <w:rPr>
          <w:rFonts w:ascii="Times New Roman" w:hAnsi="Times New Roman"/>
        </w:rPr>
        <w:t xml:space="preserve">the commission issue a formal complaint </w:t>
      </w:r>
      <w:r w:rsidR="004601FF" w:rsidRPr="00323090">
        <w:rPr>
          <w:rFonts w:ascii="Times New Roman" w:hAnsi="Times New Roman"/>
        </w:rPr>
        <w:t xml:space="preserve">against </w:t>
      </w:r>
      <w:proofErr w:type="spellStart"/>
      <w:r w:rsidR="00660723" w:rsidRPr="00323090">
        <w:rPr>
          <w:rFonts w:ascii="Times New Roman" w:hAnsi="Times New Roman"/>
        </w:rPr>
        <w:t>FairPoint</w:t>
      </w:r>
      <w:proofErr w:type="spellEnd"/>
      <w:r w:rsidR="00660723" w:rsidRPr="00323090">
        <w:rPr>
          <w:rFonts w:ascii="Times New Roman" w:hAnsi="Times New Roman"/>
        </w:rPr>
        <w:t xml:space="preserve"> </w:t>
      </w:r>
      <w:r w:rsidR="004601FF" w:rsidRPr="00323090">
        <w:rPr>
          <w:rFonts w:ascii="Times New Roman" w:hAnsi="Times New Roman"/>
        </w:rPr>
        <w:t xml:space="preserve">alleging </w:t>
      </w:r>
      <w:r w:rsidR="002C5AD6" w:rsidRPr="00323090">
        <w:rPr>
          <w:rFonts w:ascii="Times New Roman" w:hAnsi="Times New Roman"/>
        </w:rPr>
        <w:t>3</w:t>
      </w:r>
      <w:r w:rsidR="00483327" w:rsidRPr="00323090">
        <w:rPr>
          <w:rFonts w:ascii="Times New Roman" w:hAnsi="Times New Roman"/>
        </w:rPr>
        <w:t>03</w:t>
      </w:r>
      <w:r w:rsidR="00660723" w:rsidRPr="00323090">
        <w:rPr>
          <w:rFonts w:ascii="Times New Roman" w:hAnsi="Times New Roman"/>
        </w:rPr>
        <w:t xml:space="preserve"> violations of commission laws and rules</w:t>
      </w:r>
      <w:r w:rsidR="004601FF" w:rsidRPr="00323090">
        <w:rPr>
          <w:rFonts w:ascii="Times New Roman" w:hAnsi="Times New Roman"/>
        </w:rPr>
        <w:t>;</w:t>
      </w:r>
      <w:r w:rsidR="00660723" w:rsidRPr="00323090">
        <w:rPr>
          <w:rFonts w:ascii="Times New Roman" w:hAnsi="Times New Roman"/>
        </w:rPr>
        <w:t xml:space="preserve"> </w:t>
      </w:r>
      <w:r w:rsidR="004601FF" w:rsidRPr="00323090">
        <w:rPr>
          <w:rFonts w:ascii="Times New Roman" w:hAnsi="Times New Roman"/>
        </w:rPr>
        <w:t xml:space="preserve">and </w:t>
      </w:r>
      <w:r w:rsidR="00660723" w:rsidRPr="00323090">
        <w:rPr>
          <w:rFonts w:ascii="Times New Roman" w:hAnsi="Times New Roman"/>
        </w:rPr>
        <w:t>recommend</w:t>
      </w:r>
      <w:r w:rsidR="004601FF" w:rsidRPr="00323090">
        <w:rPr>
          <w:rFonts w:ascii="Times New Roman" w:hAnsi="Times New Roman"/>
        </w:rPr>
        <w:t>ing</w:t>
      </w:r>
      <w:r w:rsidR="00660723" w:rsidRPr="00323090">
        <w:rPr>
          <w:rFonts w:ascii="Times New Roman" w:hAnsi="Times New Roman"/>
        </w:rPr>
        <w:t xml:space="preserve"> a total penalty of up to $</w:t>
      </w:r>
      <w:r w:rsidR="0005526B" w:rsidRPr="00323090">
        <w:rPr>
          <w:rFonts w:ascii="Times New Roman" w:hAnsi="Times New Roman"/>
        </w:rPr>
        <w:t>32,1</w:t>
      </w:r>
      <w:r w:rsidR="00483327" w:rsidRPr="00323090">
        <w:rPr>
          <w:rFonts w:ascii="Times New Roman" w:hAnsi="Times New Roman"/>
        </w:rPr>
        <w:t>00</w:t>
      </w:r>
      <w:r w:rsidR="00660723" w:rsidRPr="00323090">
        <w:rPr>
          <w:rFonts w:ascii="Times New Roman" w:hAnsi="Times New Roman"/>
        </w:rPr>
        <w:t xml:space="preserve"> for the following violations:</w:t>
      </w:r>
    </w:p>
    <w:p w14:paraId="22BAFAF4" w14:textId="77777777" w:rsidR="00BA7DC8" w:rsidRPr="00323090" w:rsidRDefault="00BA7DC8" w:rsidP="00A574E8">
      <w:pPr>
        <w:rPr>
          <w:rFonts w:ascii="Times New Roman" w:hAnsi="Times New Roman"/>
        </w:rPr>
      </w:pPr>
    </w:p>
    <w:p w14:paraId="22BAFAF6" w14:textId="49C0C7D1" w:rsidR="00660723" w:rsidRDefault="00660723" w:rsidP="00660723">
      <w:pPr>
        <w:pStyle w:val="ListParagraph"/>
        <w:numPr>
          <w:ilvl w:val="0"/>
          <w:numId w:val="9"/>
        </w:numPr>
        <w:rPr>
          <w:rFonts w:ascii="Times New Roman" w:hAnsi="Times New Roman"/>
        </w:rPr>
      </w:pPr>
      <w:r w:rsidRPr="00323090">
        <w:rPr>
          <w:rFonts w:ascii="Times New Roman" w:hAnsi="Times New Roman"/>
        </w:rPr>
        <w:t>Up to $</w:t>
      </w:r>
      <w:r w:rsidR="00483327" w:rsidRPr="00323090">
        <w:rPr>
          <w:rFonts w:ascii="Times New Roman" w:hAnsi="Times New Roman"/>
        </w:rPr>
        <w:t>4,6</w:t>
      </w:r>
      <w:r w:rsidR="005E5839" w:rsidRPr="00323090">
        <w:rPr>
          <w:rFonts w:ascii="Times New Roman" w:hAnsi="Times New Roman"/>
        </w:rPr>
        <w:t>00</w:t>
      </w:r>
      <w:r w:rsidRPr="00323090">
        <w:rPr>
          <w:rFonts w:ascii="Times New Roman" w:hAnsi="Times New Roman"/>
        </w:rPr>
        <w:t xml:space="preserve"> for </w:t>
      </w:r>
      <w:r w:rsidR="00483327" w:rsidRPr="00323090">
        <w:rPr>
          <w:rFonts w:ascii="Times New Roman" w:hAnsi="Times New Roman"/>
        </w:rPr>
        <w:t>46</w:t>
      </w:r>
      <w:r w:rsidRPr="00323090">
        <w:rPr>
          <w:rFonts w:ascii="Times New Roman" w:hAnsi="Times New Roman"/>
        </w:rPr>
        <w:t xml:space="preserve"> violations of RCW 80.36.130 for improperly charging a rate of $3.45 instead of the approved tariff rate of $0.95 for the listing service of </w:t>
      </w:r>
      <w:r w:rsidR="005118DD" w:rsidRPr="00323090">
        <w:rPr>
          <w:rFonts w:ascii="Times New Roman" w:hAnsi="Times New Roman"/>
        </w:rPr>
        <w:t>Joint User</w:t>
      </w:r>
      <w:r>
        <w:rPr>
          <w:rFonts w:ascii="Times New Roman" w:hAnsi="Times New Roman"/>
        </w:rPr>
        <w:t xml:space="preserve"> business for 23 </w:t>
      </w:r>
      <w:r w:rsidRPr="003E15CE">
        <w:rPr>
          <w:rFonts w:ascii="Times New Roman" w:hAnsi="Times New Roman"/>
        </w:rPr>
        <w:t>subscriptions (</w:t>
      </w:r>
      <w:r>
        <w:rPr>
          <w:rFonts w:ascii="Times New Roman" w:hAnsi="Times New Roman"/>
        </w:rPr>
        <w:t>21</w:t>
      </w:r>
      <w:r w:rsidRPr="003E15CE">
        <w:rPr>
          <w:rFonts w:ascii="Times New Roman" w:hAnsi="Times New Roman"/>
        </w:rPr>
        <w:t xml:space="preserve"> individual customers) </w:t>
      </w:r>
      <w:r>
        <w:rPr>
          <w:rFonts w:ascii="Times New Roman" w:hAnsi="Times New Roman"/>
        </w:rPr>
        <w:t xml:space="preserve">between </w:t>
      </w:r>
      <w:r w:rsidR="00483327">
        <w:rPr>
          <w:rFonts w:ascii="Times New Roman" w:hAnsi="Times New Roman"/>
        </w:rPr>
        <w:t>April</w:t>
      </w:r>
      <w:r w:rsidR="005E5839">
        <w:rPr>
          <w:rFonts w:ascii="Times New Roman" w:hAnsi="Times New Roman"/>
        </w:rPr>
        <w:t xml:space="preserve"> 2013</w:t>
      </w:r>
      <w:r>
        <w:rPr>
          <w:rFonts w:ascii="Times New Roman" w:hAnsi="Times New Roman"/>
        </w:rPr>
        <w:t xml:space="preserve"> and May 2013</w:t>
      </w:r>
      <w:r w:rsidRPr="003E15CE">
        <w:rPr>
          <w:rFonts w:ascii="Times New Roman" w:hAnsi="Times New Roman"/>
        </w:rPr>
        <w:t>, for a total of $</w:t>
      </w:r>
      <w:r w:rsidR="00483327">
        <w:rPr>
          <w:rFonts w:ascii="Times New Roman" w:hAnsi="Times New Roman"/>
        </w:rPr>
        <w:t>115</w:t>
      </w:r>
      <w:r w:rsidRPr="003E15CE">
        <w:rPr>
          <w:rFonts w:ascii="Times New Roman" w:hAnsi="Times New Roman"/>
        </w:rPr>
        <w:t xml:space="preserve"> in overcharges</w:t>
      </w:r>
      <w:r>
        <w:rPr>
          <w:rFonts w:ascii="Times New Roman" w:hAnsi="Times New Roman"/>
        </w:rPr>
        <w:t>.</w:t>
      </w:r>
    </w:p>
    <w:p w14:paraId="22BAFAF7" w14:textId="36167D3B" w:rsidR="00660723" w:rsidRDefault="00660723" w:rsidP="00660723">
      <w:pPr>
        <w:pStyle w:val="ListParagraph"/>
        <w:numPr>
          <w:ilvl w:val="0"/>
          <w:numId w:val="9"/>
        </w:numPr>
        <w:rPr>
          <w:rFonts w:ascii="Times New Roman" w:hAnsi="Times New Roman"/>
        </w:rPr>
      </w:pPr>
      <w:r>
        <w:rPr>
          <w:rFonts w:ascii="Times New Roman" w:hAnsi="Times New Roman"/>
        </w:rPr>
        <w:t>Up to $6</w:t>
      </w:r>
      <w:r w:rsidR="005E5839">
        <w:rPr>
          <w:rFonts w:ascii="Times New Roman" w:hAnsi="Times New Roman"/>
        </w:rPr>
        <w:t>,</w:t>
      </w:r>
      <w:r>
        <w:rPr>
          <w:rFonts w:ascii="Times New Roman" w:hAnsi="Times New Roman"/>
        </w:rPr>
        <w:t>60</w:t>
      </w:r>
      <w:r w:rsidR="005E5839">
        <w:rPr>
          <w:rFonts w:ascii="Times New Roman" w:hAnsi="Times New Roman"/>
        </w:rPr>
        <w:t>0</w:t>
      </w:r>
      <w:r>
        <w:rPr>
          <w:rFonts w:ascii="Times New Roman" w:hAnsi="Times New Roman"/>
        </w:rPr>
        <w:t xml:space="preserve"> for 66 violations of </w:t>
      </w:r>
      <w:r w:rsidRPr="005200EB">
        <w:rPr>
          <w:rFonts w:ascii="Times New Roman" w:hAnsi="Times New Roman"/>
        </w:rPr>
        <w:t>RCW 80.36.130 for imp</w:t>
      </w:r>
      <w:r>
        <w:rPr>
          <w:rFonts w:ascii="Times New Roman" w:hAnsi="Times New Roman"/>
        </w:rPr>
        <w:t xml:space="preserve">roperly charging a rate of $3.45 instead of the approved tariff rate of $0.95 for the listing service of </w:t>
      </w:r>
      <w:r w:rsidR="001A44B0">
        <w:rPr>
          <w:rFonts w:ascii="Times New Roman" w:hAnsi="Times New Roman"/>
        </w:rPr>
        <w:t>Joint User</w:t>
      </w:r>
      <w:r>
        <w:rPr>
          <w:rFonts w:ascii="Times New Roman" w:hAnsi="Times New Roman"/>
        </w:rPr>
        <w:t xml:space="preserve"> business for 22 </w:t>
      </w:r>
      <w:r w:rsidRPr="003E15CE">
        <w:rPr>
          <w:rFonts w:ascii="Times New Roman" w:hAnsi="Times New Roman"/>
        </w:rPr>
        <w:t>subscriptions (</w:t>
      </w:r>
      <w:r>
        <w:rPr>
          <w:rFonts w:ascii="Times New Roman" w:hAnsi="Times New Roman"/>
        </w:rPr>
        <w:t>20</w:t>
      </w:r>
      <w:r w:rsidRPr="003E15CE">
        <w:rPr>
          <w:rFonts w:ascii="Times New Roman" w:hAnsi="Times New Roman"/>
        </w:rPr>
        <w:t xml:space="preserve"> individual customers) </w:t>
      </w:r>
      <w:r>
        <w:rPr>
          <w:rFonts w:ascii="Times New Roman" w:hAnsi="Times New Roman"/>
        </w:rPr>
        <w:t>between June 2013 and August 2013, for a total of $165 in overcharges.</w:t>
      </w:r>
    </w:p>
    <w:p w14:paraId="22BAFAF8" w14:textId="77777777" w:rsidR="00660723" w:rsidRDefault="00660723" w:rsidP="00660723">
      <w:pPr>
        <w:pStyle w:val="ListParagraph"/>
        <w:numPr>
          <w:ilvl w:val="0"/>
          <w:numId w:val="9"/>
        </w:numPr>
        <w:rPr>
          <w:rFonts w:ascii="Times New Roman" w:hAnsi="Times New Roman"/>
        </w:rPr>
      </w:pPr>
      <w:r>
        <w:rPr>
          <w:rFonts w:ascii="Times New Roman" w:hAnsi="Times New Roman"/>
        </w:rPr>
        <w:t xml:space="preserve">Up to $18,900 for 189 violations of </w:t>
      </w:r>
      <w:r w:rsidRPr="005200EB">
        <w:rPr>
          <w:rFonts w:ascii="Times New Roman" w:hAnsi="Times New Roman"/>
        </w:rPr>
        <w:t>RCW 80.36.130 for imp</w:t>
      </w:r>
      <w:r>
        <w:rPr>
          <w:rFonts w:ascii="Times New Roman" w:hAnsi="Times New Roman"/>
        </w:rPr>
        <w:t xml:space="preserve">roperly charging a rate of $3.45 instead of the approved tariff rate of $0.95 for the listing service of </w:t>
      </w:r>
      <w:r w:rsidR="001A44B0">
        <w:rPr>
          <w:rFonts w:ascii="Times New Roman" w:hAnsi="Times New Roman"/>
        </w:rPr>
        <w:t>Joint User</w:t>
      </w:r>
      <w:r>
        <w:rPr>
          <w:rFonts w:ascii="Times New Roman" w:hAnsi="Times New Roman"/>
        </w:rPr>
        <w:t xml:space="preserve"> business for 21 </w:t>
      </w:r>
      <w:r w:rsidRPr="003E15CE">
        <w:rPr>
          <w:rFonts w:ascii="Times New Roman" w:hAnsi="Times New Roman"/>
        </w:rPr>
        <w:t>subscriptions (</w:t>
      </w:r>
      <w:r>
        <w:rPr>
          <w:rFonts w:ascii="Times New Roman" w:hAnsi="Times New Roman"/>
        </w:rPr>
        <w:t>19</w:t>
      </w:r>
      <w:r w:rsidRPr="003E15CE">
        <w:rPr>
          <w:rFonts w:ascii="Times New Roman" w:hAnsi="Times New Roman"/>
        </w:rPr>
        <w:t xml:space="preserve"> individual customers) </w:t>
      </w:r>
      <w:r>
        <w:rPr>
          <w:rFonts w:ascii="Times New Roman" w:hAnsi="Times New Roman"/>
        </w:rPr>
        <w:t>between September 2013 and May 2014</w:t>
      </w:r>
      <w:r w:rsidRPr="003E15CE">
        <w:rPr>
          <w:rFonts w:ascii="Times New Roman" w:hAnsi="Times New Roman"/>
        </w:rPr>
        <w:t>, for a total of $</w:t>
      </w:r>
      <w:r>
        <w:rPr>
          <w:rFonts w:ascii="Times New Roman" w:hAnsi="Times New Roman"/>
        </w:rPr>
        <w:t>472.50</w:t>
      </w:r>
      <w:r w:rsidRPr="003E15CE">
        <w:rPr>
          <w:rFonts w:ascii="Times New Roman" w:hAnsi="Times New Roman"/>
        </w:rPr>
        <w:t xml:space="preserve"> in overcharges</w:t>
      </w:r>
      <w:r>
        <w:rPr>
          <w:rFonts w:ascii="Times New Roman" w:hAnsi="Times New Roman"/>
        </w:rPr>
        <w:t>.</w:t>
      </w:r>
    </w:p>
    <w:p w14:paraId="22BAFAF9" w14:textId="24526656" w:rsidR="00660723" w:rsidRPr="000F404F" w:rsidRDefault="00660723" w:rsidP="00660723">
      <w:pPr>
        <w:pStyle w:val="ListParagraph"/>
        <w:numPr>
          <w:ilvl w:val="0"/>
          <w:numId w:val="9"/>
        </w:numPr>
        <w:rPr>
          <w:rFonts w:ascii="Times New Roman" w:hAnsi="Times New Roman"/>
        </w:rPr>
      </w:pPr>
      <w:r>
        <w:rPr>
          <w:rFonts w:ascii="Times New Roman" w:hAnsi="Times New Roman"/>
        </w:rPr>
        <w:t>Up to $</w:t>
      </w:r>
      <w:r w:rsidR="005E5839">
        <w:rPr>
          <w:rFonts w:ascii="Times New Roman" w:hAnsi="Times New Roman"/>
        </w:rPr>
        <w:t>2,000</w:t>
      </w:r>
      <w:r>
        <w:rPr>
          <w:rFonts w:ascii="Times New Roman" w:hAnsi="Times New Roman"/>
        </w:rPr>
        <w:t xml:space="preserve"> for t</w:t>
      </w:r>
      <w:r w:rsidRPr="000F404F">
        <w:rPr>
          <w:rFonts w:ascii="Times New Roman" w:hAnsi="Times New Roman"/>
        </w:rPr>
        <w:t xml:space="preserve">wo violations of RCW 80.36.110 for failure to provide statutory notice for tariff changes to the rates charges for the </w:t>
      </w:r>
      <w:r w:rsidR="001A44B0">
        <w:rPr>
          <w:rFonts w:ascii="Times New Roman" w:hAnsi="Times New Roman"/>
        </w:rPr>
        <w:t>Joint User</w:t>
      </w:r>
      <w:r w:rsidRPr="000F404F">
        <w:rPr>
          <w:rFonts w:ascii="Times New Roman" w:hAnsi="Times New Roman"/>
        </w:rPr>
        <w:t xml:space="preserve"> business subscription and the </w:t>
      </w:r>
      <w:r w:rsidR="00D07CD7">
        <w:rPr>
          <w:rFonts w:ascii="Times New Roman" w:hAnsi="Times New Roman"/>
        </w:rPr>
        <w:t>Residential Foreign Listing</w:t>
      </w:r>
      <w:r w:rsidRPr="000F404F">
        <w:rPr>
          <w:rFonts w:ascii="Times New Roman" w:hAnsi="Times New Roman"/>
        </w:rPr>
        <w:t xml:space="preserve"> services</w:t>
      </w:r>
      <w:r>
        <w:rPr>
          <w:rFonts w:ascii="Times New Roman" w:hAnsi="Times New Roman"/>
        </w:rPr>
        <w:t>.</w:t>
      </w:r>
    </w:p>
    <w:p w14:paraId="22BAFAFA" w14:textId="77777777" w:rsidR="00AB31D8" w:rsidRDefault="00AB31D8">
      <w:pPr>
        <w:rPr>
          <w:rFonts w:ascii="Times New Roman" w:hAnsi="Times New Roman"/>
        </w:rPr>
      </w:pPr>
    </w:p>
    <w:p w14:paraId="7172C204" w14:textId="77777777" w:rsidR="00316BD0" w:rsidRDefault="00316BD0" w:rsidP="00316BD0">
      <w:pPr>
        <w:rPr>
          <w:rFonts w:ascii="Times New Roman" w:hAnsi="Times New Roman"/>
        </w:rPr>
      </w:pPr>
      <w:r>
        <w:rPr>
          <w:rFonts w:ascii="Times New Roman" w:hAnsi="Times New Roman"/>
        </w:rPr>
        <w:t xml:space="preserve">Staff also recommends that </w:t>
      </w:r>
      <w:proofErr w:type="spellStart"/>
      <w:r>
        <w:rPr>
          <w:rFonts w:ascii="Times New Roman" w:hAnsi="Times New Roman"/>
        </w:rPr>
        <w:t>FairPoint</w:t>
      </w:r>
      <w:proofErr w:type="spellEnd"/>
      <w:r>
        <w:rPr>
          <w:rFonts w:ascii="Times New Roman" w:hAnsi="Times New Roman"/>
        </w:rPr>
        <w:t xml:space="preserve"> refund $752.50 to its customers for monies collected through improper rate charges.</w:t>
      </w:r>
    </w:p>
    <w:p w14:paraId="22BAFAFB" w14:textId="77777777" w:rsidR="00AB31D8" w:rsidRDefault="00AB31D8">
      <w:pPr>
        <w:rPr>
          <w:rFonts w:ascii="Times New Roman" w:hAnsi="Times New Roman"/>
        </w:rPr>
      </w:pPr>
      <w:r>
        <w:rPr>
          <w:rFonts w:ascii="Times New Roman" w:hAnsi="Times New Roman"/>
        </w:rPr>
        <w:br w:type="page"/>
      </w:r>
    </w:p>
    <w:p w14:paraId="22BAFAFC" w14:textId="77777777" w:rsidR="00D33056" w:rsidRPr="00585289" w:rsidRDefault="00D33056" w:rsidP="00131EE8">
      <w:pPr>
        <w:ind w:right="-360"/>
        <w:jc w:val="center"/>
        <w:rPr>
          <w:rFonts w:ascii="Times New Roman" w:hAnsi="Times New Roman"/>
          <w:b/>
          <w:bCs/>
          <w:sz w:val="28"/>
        </w:rPr>
      </w:pPr>
      <w:r w:rsidRPr="00585289">
        <w:rPr>
          <w:rFonts w:ascii="Times New Roman" w:hAnsi="Times New Roman"/>
          <w:b/>
        </w:rPr>
        <w:lastRenderedPageBreak/>
        <w:t>BACKGROUND</w:t>
      </w:r>
    </w:p>
    <w:p w14:paraId="22BAFAFD" w14:textId="77777777" w:rsidR="00D33056" w:rsidRPr="00585289" w:rsidRDefault="00D33056" w:rsidP="00D339FE">
      <w:pPr>
        <w:pStyle w:val="Heading1"/>
        <w:ind w:right="-360"/>
      </w:pPr>
    </w:p>
    <w:p w14:paraId="22BAFAFE" w14:textId="77777777" w:rsidR="00DC2CCF" w:rsidRDefault="00FD413E" w:rsidP="00D339FE">
      <w:pPr>
        <w:ind w:right="-360"/>
        <w:rPr>
          <w:rFonts w:ascii="Times New Roman" w:hAnsi="Times New Roman"/>
          <w:b/>
        </w:rPr>
      </w:pPr>
      <w:r w:rsidRPr="00585289">
        <w:rPr>
          <w:rFonts w:ascii="Times New Roman" w:hAnsi="Times New Roman"/>
          <w:b/>
        </w:rPr>
        <w:t>Company</w:t>
      </w:r>
      <w:r w:rsidR="00DC2CCF" w:rsidRPr="00585289">
        <w:rPr>
          <w:rFonts w:ascii="Times New Roman" w:hAnsi="Times New Roman"/>
          <w:b/>
        </w:rPr>
        <w:t xml:space="preserve"> </w:t>
      </w:r>
      <w:r w:rsidRPr="00585289">
        <w:rPr>
          <w:rFonts w:ascii="Times New Roman" w:hAnsi="Times New Roman"/>
          <w:b/>
        </w:rPr>
        <w:t>H</w:t>
      </w:r>
      <w:r w:rsidR="00E26CDE" w:rsidRPr="00585289">
        <w:rPr>
          <w:rFonts w:ascii="Times New Roman" w:hAnsi="Times New Roman"/>
          <w:b/>
        </w:rPr>
        <w:t>istory</w:t>
      </w:r>
    </w:p>
    <w:p w14:paraId="22BAFAFF" w14:textId="77777777" w:rsidR="00ED0331" w:rsidRDefault="003B22C1" w:rsidP="00D339FE">
      <w:pPr>
        <w:ind w:right="-360"/>
        <w:rPr>
          <w:rFonts w:ascii="Times New Roman" w:hAnsi="Times New Roman"/>
        </w:rPr>
      </w:pPr>
      <w:r>
        <w:rPr>
          <w:rFonts w:ascii="Times New Roman" w:hAnsi="Times New Roman"/>
        </w:rPr>
        <w:t xml:space="preserve">On </w:t>
      </w:r>
      <w:r w:rsidR="00CD5942">
        <w:rPr>
          <w:rFonts w:ascii="Times New Roman" w:hAnsi="Times New Roman"/>
        </w:rPr>
        <w:t xml:space="preserve">May 23, 2014, </w:t>
      </w:r>
      <w:proofErr w:type="spellStart"/>
      <w:r w:rsidR="00CD5942">
        <w:rPr>
          <w:rFonts w:ascii="Times New Roman" w:hAnsi="Times New Roman"/>
        </w:rPr>
        <w:t>FairPoint</w:t>
      </w:r>
      <w:proofErr w:type="spellEnd"/>
      <w:r w:rsidR="00A25362">
        <w:rPr>
          <w:rFonts w:ascii="Times New Roman" w:hAnsi="Times New Roman"/>
        </w:rPr>
        <w:t xml:space="preserve"> submitted a proposed t</w:t>
      </w:r>
      <w:r w:rsidR="00CD5942">
        <w:rPr>
          <w:rFonts w:ascii="Times New Roman" w:hAnsi="Times New Roman"/>
        </w:rPr>
        <w:t>ariff revision to the commission. On June 26, 2014, t</w:t>
      </w:r>
      <w:r w:rsidR="00A25362">
        <w:rPr>
          <w:rFonts w:ascii="Times New Roman" w:hAnsi="Times New Roman"/>
        </w:rPr>
        <w:t>he commission approved the proposed t</w:t>
      </w:r>
      <w:r w:rsidR="00CD5942">
        <w:rPr>
          <w:rFonts w:ascii="Times New Roman" w:hAnsi="Times New Roman"/>
        </w:rPr>
        <w:t>ariff revisions</w:t>
      </w:r>
      <w:r w:rsidR="001034EB">
        <w:rPr>
          <w:rFonts w:ascii="Times New Roman" w:hAnsi="Times New Roman"/>
        </w:rPr>
        <w:t>,</w:t>
      </w:r>
      <w:r w:rsidR="00CD5942">
        <w:rPr>
          <w:rFonts w:ascii="Times New Roman" w:hAnsi="Times New Roman"/>
        </w:rPr>
        <w:t xml:space="preserve"> in Docket UT-141130</w:t>
      </w:r>
      <w:r>
        <w:rPr>
          <w:rFonts w:ascii="Times New Roman" w:hAnsi="Times New Roman"/>
        </w:rPr>
        <w:t>.</w:t>
      </w:r>
      <w:r w:rsidR="00CB0D78">
        <w:rPr>
          <w:rStyle w:val="FootnoteReference"/>
          <w:rFonts w:ascii="Times New Roman" w:hAnsi="Times New Roman"/>
        </w:rPr>
        <w:footnoteReference w:id="4"/>
      </w:r>
    </w:p>
    <w:p w14:paraId="22BAFB00" w14:textId="77777777" w:rsidR="00DC2CCF" w:rsidRPr="00585289" w:rsidRDefault="00DC2CCF" w:rsidP="00DC2CCF">
      <w:pPr>
        <w:rPr>
          <w:rFonts w:ascii="Times New Roman" w:hAnsi="Times New Roman"/>
        </w:rPr>
      </w:pPr>
    </w:p>
    <w:p w14:paraId="22BAFB01" w14:textId="77777777" w:rsidR="00641B39" w:rsidRPr="00585289" w:rsidRDefault="00F85D2B" w:rsidP="00D339FE">
      <w:pPr>
        <w:ind w:right="-360"/>
        <w:rPr>
          <w:rFonts w:ascii="Times New Roman" w:hAnsi="Times New Roman"/>
        </w:rPr>
      </w:pPr>
      <w:r>
        <w:rPr>
          <w:rFonts w:ascii="Times New Roman" w:hAnsi="Times New Roman"/>
        </w:rPr>
        <w:t>The company’s 2013</w:t>
      </w:r>
      <w:r w:rsidR="00E70B97">
        <w:rPr>
          <w:rFonts w:ascii="Times New Roman" w:hAnsi="Times New Roman"/>
        </w:rPr>
        <w:t xml:space="preserve"> annual report reflects </w:t>
      </w:r>
      <w:proofErr w:type="spellStart"/>
      <w:r w:rsidR="006D378C">
        <w:rPr>
          <w:rFonts w:ascii="Times New Roman" w:hAnsi="Times New Roman"/>
        </w:rPr>
        <w:t>FairPoint’s</w:t>
      </w:r>
      <w:proofErr w:type="spellEnd"/>
      <w:r w:rsidR="00E70B97">
        <w:rPr>
          <w:rFonts w:ascii="Times New Roman" w:hAnsi="Times New Roman"/>
        </w:rPr>
        <w:t xml:space="preserve"> total gross intrastate operating revenue as $</w:t>
      </w:r>
      <w:r w:rsidR="00C14674">
        <w:rPr>
          <w:rFonts w:ascii="Times New Roman" w:hAnsi="Times New Roman"/>
        </w:rPr>
        <w:t>6,003,984</w:t>
      </w:r>
      <w:r w:rsidR="00E70B97">
        <w:rPr>
          <w:rFonts w:ascii="Times New Roman" w:hAnsi="Times New Roman"/>
        </w:rPr>
        <w:t xml:space="preserve">. </w:t>
      </w:r>
      <w:r w:rsidR="00861517">
        <w:rPr>
          <w:rFonts w:ascii="Times New Roman" w:hAnsi="Times New Roman"/>
        </w:rPr>
        <w:t>T</w:t>
      </w:r>
      <w:r w:rsidR="009012BD" w:rsidRPr="00585289">
        <w:rPr>
          <w:rFonts w:ascii="Times New Roman" w:hAnsi="Times New Roman"/>
        </w:rPr>
        <w:t>he 20</w:t>
      </w:r>
      <w:r w:rsidR="006D378C">
        <w:rPr>
          <w:rFonts w:ascii="Times New Roman" w:hAnsi="Times New Roman"/>
        </w:rPr>
        <w:t>1</w:t>
      </w:r>
      <w:r>
        <w:rPr>
          <w:rFonts w:ascii="Times New Roman" w:hAnsi="Times New Roman"/>
        </w:rPr>
        <w:t>2</w:t>
      </w:r>
      <w:r w:rsidR="0092777E" w:rsidRPr="00585289">
        <w:rPr>
          <w:rFonts w:ascii="Times New Roman" w:hAnsi="Times New Roman"/>
        </w:rPr>
        <w:t xml:space="preserve"> annual report</w:t>
      </w:r>
      <w:r w:rsidR="005B09C3" w:rsidRPr="00585289">
        <w:rPr>
          <w:rFonts w:ascii="Times New Roman" w:hAnsi="Times New Roman"/>
        </w:rPr>
        <w:t xml:space="preserve"> </w:t>
      </w:r>
      <w:r w:rsidR="00861517">
        <w:rPr>
          <w:rFonts w:ascii="Times New Roman" w:hAnsi="Times New Roman"/>
        </w:rPr>
        <w:t xml:space="preserve">shows </w:t>
      </w:r>
      <w:proofErr w:type="spellStart"/>
      <w:r w:rsidR="006D378C">
        <w:rPr>
          <w:rFonts w:ascii="Times New Roman" w:hAnsi="Times New Roman"/>
        </w:rPr>
        <w:t>FairPoint’s</w:t>
      </w:r>
      <w:proofErr w:type="spellEnd"/>
      <w:r w:rsidR="004A41A7" w:rsidRPr="00585289">
        <w:rPr>
          <w:rFonts w:ascii="Times New Roman" w:hAnsi="Times New Roman"/>
        </w:rPr>
        <w:t xml:space="preserve"> </w:t>
      </w:r>
      <w:r w:rsidR="00D17B22" w:rsidRPr="00585289">
        <w:rPr>
          <w:rFonts w:ascii="Times New Roman" w:hAnsi="Times New Roman"/>
        </w:rPr>
        <w:t>total gross intrastate operating revenue</w:t>
      </w:r>
      <w:r w:rsidR="000B7C67" w:rsidRPr="00585289">
        <w:rPr>
          <w:rFonts w:ascii="Times New Roman" w:hAnsi="Times New Roman"/>
        </w:rPr>
        <w:t xml:space="preserve"> </w:t>
      </w:r>
      <w:r w:rsidR="00861517">
        <w:rPr>
          <w:rFonts w:ascii="Times New Roman" w:hAnsi="Times New Roman"/>
        </w:rPr>
        <w:t>as</w:t>
      </w:r>
      <w:r w:rsidR="00C14674">
        <w:rPr>
          <w:rFonts w:ascii="Times New Roman" w:hAnsi="Times New Roman"/>
        </w:rPr>
        <w:t xml:space="preserve"> $6,798,006</w:t>
      </w:r>
      <w:r w:rsidR="009012BD" w:rsidRPr="00585289">
        <w:rPr>
          <w:rFonts w:ascii="Times New Roman" w:hAnsi="Times New Roman"/>
        </w:rPr>
        <w:t>.</w:t>
      </w:r>
      <w:r w:rsidR="00EB5A94" w:rsidRPr="00EB5A94">
        <w:rPr>
          <w:rFonts w:ascii="Times New Roman" w:hAnsi="Times New Roman"/>
        </w:rPr>
        <w:t xml:space="preserve"> </w:t>
      </w:r>
      <w:r w:rsidR="00EB5A94">
        <w:rPr>
          <w:rFonts w:ascii="Times New Roman" w:hAnsi="Times New Roman"/>
        </w:rPr>
        <w:t>The company provided 17,165 voice grade lines in 2012 and 15,759 voice grade lines in 2013.</w:t>
      </w:r>
    </w:p>
    <w:p w14:paraId="22BAFB02" w14:textId="77777777" w:rsidR="0070080D" w:rsidRPr="00585289" w:rsidRDefault="00FB7710" w:rsidP="0070080D">
      <w:pPr>
        <w:tabs>
          <w:tab w:val="left" w:pos="1440"/>
          <w:tab w:val="left" w:pos="4320"/>
        </w:tabs>
        <w:ind w:right="-360"/>
        <w:rPr>
          <w:rFonts w:ascii="Times New Roman" w:hAnsi="Times New Roman"/>
          <w:b/>
        </w:rPr>
      </w:pPr>
      <w:r w:rsidRPr="00585289">
        <w:rPr>
          <w:rFonts w:ascii="Times New Roman" w:hAnsi="Times New Roman"/>
        </w:rPr>
        <w:br/>
      </w:r>
      <w:r w:rsidR="00DF1B41">
        <w:rPr>
          <w:rFonts w:ascii="Times New Roman" w:hAnsi="Times New Roman"/>
          <w:b/>
        </w:rPr>
        <w:t>Consumer Complaints</w:t>
      </w:r>
    </w:p>
    <w:p w14:paraId="22BAFB03" w14:textId="2982C109" w:rsidR="0070080D" w:rsidRPr="00585289" w:rsidRDefault="0070080D" w:rsidP="0070080D">
      <w:pPr>
        <w:tabs>
          <w:tab w:val="left" w:pos="1440"/>
          <w:tab w:val="left" w:pos="4320"/>
        </w:tabs>
        <w:ind w:right="-360"/>
        <w:rPr>
          <w:rFonts w:ascii="Times New Roman" w:hAnsi="Times New Roman"/>
        </w:rPr>
      </w:pPr>
      <w:r w:rsidRPr="00585289">
        <w:rPr>
          <w:rFonts w:ascii="Times New Roman" w:hAnsi="Times New Roman"/>
        </w:rPr>
        <w:t xml:space="preserve">According to </w:t>
      </w:r>
      <w:r w:rsidR="00694D11">
        <w:rPr>
          <w:rFonts w:ascii="Times New Roman" w:hAnsi="Times New Roman"/>
        </w:rPr>
        <w:t>c</w:t>
      </w:r>
      <w:r w:rsidR="00630E02">
        <w:rPr>
          <w:rFonts w:ascii="Times New Roman" w:hAnsi="Times New Roman"/>
        </w:rPr>
        <w:t>ommission</w:t>
      </w:r>
      <w:r w:rsidRPr="00585289">
        <w:rPr>
          <w:rFonts w:ascii="Times New Roman" w:hAnsi="Times New Roman"/>
        </w:rPr>
        <w:t xml:space="preserve"> records, consumer protection </w:t>
      </w:r>
      <w:r w:rsidR="00EE6537">
        <w:rPr>
          <w:rFonts w:ascii="Times New Roman" w:hAnsi="Times New Roman"/>
        </w:rPr>
        <w:t>s</w:t>
      </w:r>
      <w:r w:rsidR="00630E02">
        <w:rPr>
          <w:rFonts w:ascii="Times New Roman" w:hAnsi="Times New Roman"/>
        </w:rPr>
        <w:t>taff</w:t>
      </w:r>
      <w:r w:rsidRPr="00585289">
        <w:rPr>
          <w:rFonts w:ascii="Times New Roman" w:hAnsi="Times New Roman"/>
        </w:rPr>
        <w:t xml:space="preserve"> received </w:t>
      </w:r>
      <w:r w:rsidR="00ED0E20">
        <w:rPr>
          <w:rFonts w:ascii="Times New Roman" w:hAnsi="Times New Roman"/>
        </w:rPr>
        <w:t xml:space="preserve">four </w:t>
      </w:r>
      <w:r w:rsidRPr="00585289">
        <w:rPr>
          <w:rFonts w:ascii="Times New Roman" w:hAnsi="Times New Roman"/>
        </w:rPr>
        <w:t>complaints</w:t>
      </w:r>
      <w:r w:rsidR="00EF2830">
        <w:rPr>
          <w:rFonts w:ascii="Times New Roman" w:hAnsi="Times New Roman"/>
        </w:rPr>
        <w:t xml:space="preserve"> </w:t>
      </w:r>
      <w:r w:rsidRPr="00585289">
        <w:rPr>
          <w:rFonts w:ascii="Times New Roman" w:hAnsi="Times New Roman"/>
        </w:rPr>
        <w:t xml:space="preserve">against </w:t>
      </w:r>
      <w:proofErr w:type="spellStart"/>
      <w:r w:rsidR="006D378C">
        <w:rPr>
          <w:rFonts w:ascii="Times New Roman" w:hAnsi="Times New Roman"/>
        </w:rPr>
        <w:t>FairPoint</w:t>
      </w:r>
      <w:proofErr w:type="spellEnd"/>
      <w:r w:rsidR="00EF2830">
        <w:rPr>
          <w:rFonts w:ascii="Times New Roman" w:hAnsi="Times New Roman"/>
        </w:rPr>
        <w:t xml:space="preserve"> </w:t>
      </w:r>
      <w:r w:rsidR="00ED0E20">
        <w:rPr>
          <w:rFonts w:ascii="Times New Roman" w:hAnsi="Times New Roman"/>
        </w:rPr>
        <w:t>between 2010 and 2014. Of the four complaints, one was company upheld, one was company upheld with arrangements, and two were consumer upheld.</w:t>
      </w:r>
      <w:r w:rsidR="005268EE">
        <w:rPr>
          <w:rFonts w:ascii="Times New Roman" w:hAnsi="Times New Roman"/>
        </w:rPr>
        <w:t xml:space="preserve"> If a complaint is company upheld, it means that the company </w:t>
      </w:r>
      <w:r w:rsidR="00BD7A83">
        <w:rPr>
          <w:rFonts w:ascii="Times New Roman" w:hAnsi="Times New Roman"/>
        </w:rPr>
        <w:t>acted property with respect to the consumer’s issues</w:t>
      </w:r>
      <w:r w:rsidR="005268EE">
        <w:rPr>
          <w:rFonts w:ascii="Times New Roman" w:hAnsi="Times New Roman"/>
        </w:rPr>
        <w:t xml:space="preserve">. If </w:t>
      </w:r>
      <w:r w:rsidR="00BD7A83">
        <w:rPr>
          <w:rFonts w:ascii="Times New Roman" w:hAnsi="Times New Roman"/>
        </w:rPr>
        <w:t>a complaint is company upheld with arrangements, it means that the company acted property with respect to the consumer’s issues, but other, unrelated, violations were recorded</w:t>
      </w:r>
      <w:r w:rsidR="005268EE">
        <w:rPr>
          <w:rFonts w:ascii="Times New Roman" w:hAnsi="Times New Roman"/>
        </w:rPr>
        <w:t>. Finally,</w:t>
      </w:r>
      <w:r w:rsidR="00BD7A83">
        <w:rPr>
          <w:rFonts w:ascii="Times New Roman" w:hAnsi="Times New Roman"/>
        </w:rPr>
        <w:t xml:space="preserve"> if a complaint is customer upheld, it means that the actions of the company were improper and the customer’s position is upheld.</w:t>
      </w:r>
    </w:p>
    <w:p w14:paraId="22BAFB04" w14:textId="77777777" w:rsidR="00EF5C78" w:rsidRPr="00585289" w:rsidRDefault="00EF5C78" w:rsidP="0070080D">
      <w:pPr>
        <w:tabs>
          <w:tab w:val="left" w:pos="1440"/>
          <w:tab w:val="left" w:pos="4320"/>
        </w:tabs>
        <w:ind w:right="-360"/>
        <w:rPr>
          <w:rFonts w:ascii="Times New Roman" w:hAnsi="Times New Roman"/>
        </w:rPr>
      </w:pPr>
    </w:p>
    <w:p w14:paraId="22BAFB05" w14:textId="77777777" w:rsidR="00DA7837" w:rsidRPr="00585289" w:rsidRDefault="00DA7837" w:rsidP="00DA7837">
      <w:pPr>
        <w:rPr>
          <w:rFonts w:ascii="Times New Roman" w:hAnsi="Times New Roman"/>
          <w:b/>
        </w:rPr>
      </w:pPr>
      <w:r w:rsidRPr="00585289">
        <w:rPr>
          <w:rFonts w:ascii="Times New Roman" w:hAnsi="Times New Roman"/>
          <w:b/>
        </w:rPr>
        <w:t>Investigation</w:t>
      </w:r>
    </w:p>
    <w:p w14:paraId="22BAFB06" w14:textId="77777777" w:rsidR="00703A11" w:rsidRPr="006B5208" w:rsidRDefault="00630E02" w:rsidP="00703A11">
      <w:pPr>
        <w:rPr>
          <w:rFonts w:ascii="Times New Roman" w:hAnsi="Times New Roman"/>
        </w:rPr>
      </w:pPr>
      <w:r w:rsidRPr="006B5208">
        <w:rPr>
          <w:rFonts w:ascii="Times New Roman" w:hAnsi="Times New Roman"/>
        </w:rPr>
        <w:t>Staff</w:t>
      </w:r>
      <w:r w:rsidR="00DA7837" w:rsidRPr="006B5208">
        <w:rPr>
          <w:rFonts w:ascii="Times New Roman" w:hAnsi="Times New Roman"/>
        </w:rPr>
        <w:t xml:space="preserve"> initiated this investigation into </w:t>
      </w:r>
      <w:proofErr w:type="spellStart"/>
      <w:r w:rsidR="00B11BD2">
        <w:rPr>
          <w:rFonts w:ascii="Times New Roman" w:hAnsi="Times New Roman"/>
        </w:rPr>
        <w:t>FairPoint’s</w:t>
      </w:r>
      <w:proofErr w:type="spellEnd"/>
      <w:r w:rsidR="00DA7837" w:rsidRPr="006B5208">
        <w:rPr>
          <w:rFonts w:ascii="Times New Roman" w:hAnsi="Times New Roman"/>
        </w:rPr>
        <w:t xml:space="preserve"> business practices </w:t>
      </w:r>
      <w:r w:rsidR="00D7028F" w:rsidRPr="006B5208">
        <w:rPr>
          <w:rFonts w:ascii="Times New Roman" w:hAnsi="Times New Roman"/>
        </w:rPr>
        <w:t xml:space="preserve">to determine whether the overcharge </w:t>
      </w:r>
      <w:r w:rsidR="00B11BD2">
        <w:rPr>
          <w:rFonts w:ascii="Times New Roman" w:hAnsi="Times New Roman"/>
        </w:rPr>
        <w:t>i</w:t>
      </w:r>
      <w:r w:rsidR="00A25362">
        <w:rPr>
          <w:rFonts w:ascii="Times New Roman" w:hAnsi="Times New Roman"/>
        </w:rPr>
        <w:t>dentified through the proposed t</w:t>
      </w:r>
      <w:r w:rsidR="00B11BD2">
        <w:rPr>
          <w:rFonts w:ascii="Times New Roman" w:hAnsi="Times New Roman"/>
        </w:rPr>
        <w:t>ariff revision</w:t>
      </w:r>
      <w:r w:rsidR="00D7028F" w:rsidRPr="006B5208">
        <w:rPr>
          <w:rFonts w:ascii="Times New Roman" w:hAnsi="Times New Roman"/>
        </w:rPr>
        <w:t xml:space="preserve"> was widespread and ongoing</w:t>
      </w:r>
      <w:r w:rsidR="00FA22EE" w:rsidRPr="006B5208">
        <w:rPr>
          <w:rFonts w:ascii="Times New Roman" w:hAnsi="Times New Roman"/>
        </w:rPr>
        <w:t>.</w:t>
      </w:r>
      <w:r w:rsidR="00703A11" w:rsidRPr="006B5208">
        <w:rPr>
          <w:rFonts w:ascii="Times New Roman" w:hAnsi="Times New Roman"/>
        </w:rPr>
        <w:t xml:space="preserve"> Staff determined a broader investigation was necessary to determine the scope and fre</w:t>
      </w:r>
      <w:r w:rsidR="000B18CE">
        <w:rPr>
          <w:rFonts w:ascii="Times New Roman" w:hAnsi="Times New Roman"/>
        </w:rPr>
        <w:t>quency of the improper charges.</w:t>
      </w:r>
    </w:p>
    <w:p w14:paraId="22BAFB07" w14:textId="77777777" w:rsidR="00703A11" w:rsidRPr="0055056D" w:rsidRDefault="00703A11" w:rsidP="00DA7837">
      <w:pPr>
        <w:rPr>
          <w:rFonts w:ascii="Times New Roman" w:hAnsi="Times New Roman"/>
          <w:color w:val="FF0000"/>
        </w:rPr>
      </w:pPr>
    </w:p>
    <w:p w14:paraId="22BAFB08" w14:textId="77777777" w:rsidR="00E510EA" w:rsidRDefault="00E510EA" w:rsidP="00E510EA">
      <w:pPr>
        <w:jc w:val="center"/>
        <w:rPr>
          <w:rFonts w:ascii="Times New Roman" w:hAnsi="Times New Roman"/>
          <w:b/>
          <w:sz w:val="28"/>
          <w:szCs w:val="28"/>
        </w:rPr>
      </w:pPr>
      <w:r>
        <w:rPr>
          <w:rFonts w:ascii="Times New Roman" w:hAnsi="Times New Roman"/>
        </w:rPr>
        <w:br w:type="page"/>
      </w:r>
    </w:p>
    <w:p w14:paraId="22BAFB09" w14:textId="77777777" w:rsidR="00957322" w:rsidRDefault="00957322" w:rsidP="00FD1826">
      <w:pPr>
        <w:jc w:val="center"/>
        <w:rPr>
          <w:rFonts w:ascii="Times New Roman" w:hAnsi="Times New Roman"/>
          <w:b/>
          <w:sz w:val="28"/>
          <w:szCs w:val="28"/>
        </w:rPr>
      </w:pPr>
      <w:r w:rsidRPr="00585289">
        <w:rPr>
          <w:rFonts w:ascii="Times New Roman" w:hAnsi="Times New Roman"/>
          <w:b/>
          <w:sz w:val="28"/>
          <w:szCs w:val="28"/>
        </w:rPr>
        <w:lastRenderedPageBreak/>
        <w:t>INVESTIGATION</w:t>
      </w:r>
    </w:p>
    <w:p w14:paraId="5BEB16D5" w14:textId="77777777" w:rsidR="00527803" w:rsidRDefault="00527803" w:rsidP="00FD1826">
      <w:pPr>
        <w:jc w:val="center"/>
        <w:rPr>
          <w:rFonts w:ascii="Times New Roman" w:hAnsi="Times New Roman"/>
          <w:b/>
          <w:sz w:val="28"/>
          <w:szCs w:val="28"/>
        </w:rPr>
      </w:pPr>
    </w:p>
    <w:p w14:paraId="22BAFB0B" w14:textId="77777777" w:rsidR="00957322" w:rsidRPr="006705E0" w:rsidRDefault="00957322" w:rsidP="008E1C4A">
      <w:pPr>
        <w:ind w:right="-360"/>
        <w:jc w:val="center"/>
        <w:rPr>
          <w:rFonts w:ascii="Times New Roman" w:hAnsi="Times New Roman"/>
          <w:b/>
          <w:sz w:val="2"/>
          <w:szCs w:val="2"/>
        </w:rPr>
      </w:pPr>
    </w:p>
    <w:p w14:paraId="22BAFB0C" w14:textId="77777777" w:rsidR="00957322" w:rsidRPr="00585289" w:rsidRDefault="00957322" w:rsidP="008E1C4A">
      <w:pPr>
        <w:ind w:right="-360"/>
        <w:rPr>
          <w:rFonts w:ascii="Times New Roman" w:hAnsi="Times New Roman"/>
          <w:b/>
        </w:rPr>
      </w:pPr>
      <w:r w:rsidRPr="00585289">
        <w:rPr>
          <w:rFonts w:ascii="Times New Roman" w:hAnsi="Times New Roman"/>
          <w:b/>
        </w:rPr>
        <w:t>Data Request</w:t>
      </w:r>
    </w:p>
    <w:p w14:paraId="22BAFB0D" w14:textId="77777777" w:rsidR="00957322" w:rsidRPr="00585289" w:rsidRDefault="00C3688F" w:rsidP="008E1C4A">
      <w:pPr>
        <w:ind w:right="-360"/>
        <w:rPr>
          <w:rFonts w:ascii="Times New Roman" w:hAnsi="Times New Roman"/>
        </w:rPr>
      </w:pPr>
      <w:r w:rsidRPr="00585289">
        <w:rPr>
          <w:rFonts w:ascii="Times New Roman" w:hAnsi="Times New Roman"/>
        </w:rPr>
        <w:t xml:space="preserve">On </w:t>
      </w:r>
      <w:r w:rsidR="00D20687">
        <w:rPr>
          <w:rFonts w:ascii="Times New Roman" w:hAnsi="Times New Roman"/>
        </w:rPr>
        <w:t>June 20, 2014</w:t>
      </w:r>
      <w:r w:rsidR="00957322" w:rsidRPr="00585289">
        <w:rPr>
          <w:rFonts w:ascii="Times New Roman" w:hAnsi="Times New Roman"/>
        </w:rPr>
        <w:t xml:space="preserve">, </w:t>
      </w:r>
      <w:r w:rsidR="008C023C">
        <w:rPr>
          <w:rFonts w:ascii="Times New Roman" w:hAnsi="Times New Roman"/>
        </w:rPr>
        <w:t>s</w:t>
      </w:r>
      <w:r w:rsidR="00630E02">
        <w:rPr>
          <w:rFonts w:ascii="Times New Roman" w:hAnsi="Times New Roman"/>
        </w:rPr>
        <w:t>taff</w:t>
      </w:r>
      <w:r w:rsidR="00957322" w:rsidRPr="00585289">
        <w:rPr>
          <w:rFonts w:ascii="Times New Roman" w:hAnsi="Times New Roman"/>
        </w:rPr>
        <w:t xml:space="preserve"> requested the following </w:t>
      </w:r>
      <w:r w:rsidR="00FA22EE">
        <w:rPr>
          <w:rFonts w:ascii="Times New Roman" w:hAnsi="Times New Roman"/>
        </w:rPr>
        <w:t>data</w:t>
      </w:r>
      <w:r w:rsidR="00957322" w:rsidRPr="00585289">
        <w:rPr>
          <w:rFonts w:ascii="Times New Roman" w:hAnsi="Times New Roman"/>
        </w:rPr>
        <w:t xml:space="preserve"> from </w:t>
      </w:r>
      <w:proofErr w:type="spellStart"/>
      <w:r w:rsidR="00D20687">
        <w:rPr>
          <w:rFonts w:ascii="Times New Roman" w:hAnsi="Times New Roman"/>
        </w:rPr>
        <w:t>FairPoint</w:t>
      </w:r>
      <w:proofErr w:type="spellEnd"/>
      <w:r w:rsidR="00957322" w:rsidRPr="00585289">
        <w:rPr>
          <w:rFonts w:ascii="Times New Roman" w:hAnsi="Times New Roman"/>
        </w:rPr>
        <w:t>:</w:t>
      </w:r>
    </w:p>
    <w:p w14:paraId="22BAFB0E" w14:textId="77777777" w:rsidR="00957322" w:rsidRPr="00852EA6" w:rsidRDefault="00957322" w:rsidP="008E1C4A">
      <w:pPr>
        <w:ind w:right="-360"/>
        <w:rPr>
          <w:rFonts w:ascii="Times New Roman" w:hAnsi="Times New Roman"/>
          <w:sz w:val="20"/>
          <w:szCs w:val="20"/>
        </w:rPr>
      </w:pPr>
    </w:p>
    <w:p w14:paraId="22BAFB0F" w14:textId="77777777" w:rsidR="00C3688F" w:rsidRPr="00585289" w:rsidRDefault="00D20687" w:rsidP="009D0DD3">
      <w:pPr>
        <w:pStyle w:val="BodyText"/>
        <w:numPr>
          <w:ilvl w:val="0"/>
          <w:numId w:val="3"/>
        </w:numPr>
        <w:tabs>
          <w:tab w:val="left" w:pos="0"/>
        </w:tabs>
      </w:pPr>
      <w:r>
        <w:t xml:space="preserve">The current rates </w:t>
      </w:r>
      <w:proofErr w:type="spellStart"/>
      <w:r>
        <w:t>FairPoint</w:t>
      </w:r>
      <w:proofErr w:type="spellEnd"/>
      <w:r>
        <w:t xml:space="preserve"> was charging for all services to both residential and business customers in Washington </w:t>
      </w:r>
      <w:proofErr w:type="gramStart"/>
      <w:r>
        <w:t>state</w:t>
      </w:r>
      <w:proofErr w:type="gramEnd"/>
      <w:r w:rsidR="00C3688F" w:rsidRPr="00585289">
        <w:t>.</w:t>
      </w:r>
      <w:r>
        <w:t xml:space="preserve"> The service rates were to be listed separately. In addition, the company was to include the prior rate and the date the current and prior rates went into effect.</w:t>
      </w:r>
    </w:p>
    <w:p w14:paraId="22BAFB10" w14:textId="02F9073D" w:rsidR="00C3688F" w:rsidRPr="00585289" w:rsidRDefault="00D20687" w:rsidP="009D0DD3">
      <w:pPr>
        <w:pStyle w:val="BodyText"/>
        <w:numPr>
          <w:ilvl w:val="0"/>
          <w:numId w:val="3"/>
        </w:numPr>
        <w:tabs>
          <w:tab w:val="left" w:pos="0"/>
        </w:tabs>
      </w:pPr>
      <w:r>
        <w:t xml:space="preserve">An explanation to why the </w:t>
      </w:r>
      <w:r w:rsidR="006C19C5">
        <w:t>tariff</w:t>
      </w:r>
      <w:r>
        <w:t xml:space="preserve"> showed a different rate for </w:t>
      </w:r>
      <w:r w:rsidR="00D07CD7">
        <w:t>Joint User Business Subscriptions</w:t>
      </w:r>
      <w:r w:rsidR="00160E9B">
        <w:t xml:space="preserve"> and the Foreign Listing</w:t>
      </w:r>
      <w:r w:rsidR="00D15030">
        <w:t xml:space="preserve"> services</w:t>
      </w:r>
      <w:r>
        <w:t xml:space="preserve"> than what the company was actually charging customers</w:t>
      </w:r>
      <w:r w:rsidR="00C3688F" w:rsidRPr="00585289">
        <w:t>.</w:t>
      </w:r>
    </w:p>
    <w:p w14:paraId="22BAFB11" w14:textId="77777777" w:rsidR="00D20687" w:rsidRDefault="00D20687" w:rsidP="009D0DD3">
      <w:pPr>
        <w:pStyle w:val="BodyText"/>
        <w:numPr>
          <w:ilvl w:val="0"/>
          <w:numId w:val="3"/>
        </w:numPr>
        <w:tabs>
          <w:tab w:val="left" w:pos="0"/>
        </w:tabs>
      </w:pPr>
      <w:r>
        <w:t>A list of all customer complaints received in the past year (June 2013-May 2014) related to rate charges.</w:t>
      </w:r>
    </w:p>
    <w:p w14:paraId="22BAFB12" w14:textId="6229CE18" w:rsidR="00C3688F" w:rsidRPr="00585289" w:rsidRDefault="00ED0E20" w:rsidP="009D0DD3">
      <w:pPr>
        <w:pStyle w:val="BodyText"/>
        <w:numPr>
          <w:ilvl w:val="0"/>
          <w:numId w:val="3"/>
        </w:numPr>
        <w:tabs>
          <w:tab w:val="left" w:pos="0"/>
        </w:tabs>
      </w:pPr>
      <w:r>
        <w:t>Copies of all billing statements</w:t>
      </w:r>
      <w:r w:rsidR="00D20687">
        <w:t xml:space="preserve"> sent to customers over the past year (June 2013-May 2014) showing the rates charged. This was to only include bills that had charges related to </w:t>
      </w:r>
      <w:r w:rsidR="00D07CD7">
        <w:t>Joint User Business Subscriptions</w:t>
      </w:r>
      <w:r w:rsidR="00D20687">
        <w:t xml:space="preserve"> or </w:t>
      </w:r>
      <w:r w:rsidR="00325EEE">
        <w:t>Foreign L</w:t>
      </w:r>
      <w:r w:rsidR="00D20687">
        <w:t>ist</w:t>
      </w:r>
      <w:r w:rsidR="00160E9B">
        <w:t>ing</w:t>
      </w:r>
      <w:r w:rsidR="00D20687">
        <w:t xml:space="preserve"> services</w:t>
      </w:r>
      <w:r w:rsidR="00C3688F" w:rsidRPr="00585289">
        <w:t>.</w:t>
      </w:r>
    </w:p>
    <w:p w14:paraId="22BAFB13" w14:textId="77777777" w:rsidR="00957322" w:rsidRPr="00852EA6" w:rsidRDefault="00957322" w:rsidP="008E1C4A">
      <w:pPr>
        <w:ind w:right="-360"/>
        <w:rPr>
          <w:rFonts w:ascii="Times New Roman" w:hAnsi="Times New Roman"/>
          <w:sz w:val="20"/>
          <w:szCs w:val="20"/>
        </w:rPr>
      </w:pPr>
    </w:p>
    <w:p w14:paraId="22BAFB14" w14:textId="4A453212" w:rsidR="00C71020" w:rsidRPr="00585289" w:rsidRDefault="00630E02" w:rsidP="008E1C4A">
      <w:pPr>
        <w:ind w:right="-360"/>
        <w:rPr>
          <w:rFonts w:ascii="Times New Roman" w:hAnsi="Times New Roman"/>
        </w:rPr>
      </w:pPr>
      <w:r>
        <w:rPr>
          <w:rFonts w:ascii="Times New Roman" w:hAnsi="Times New Roman"/>
        </w:rPr>
        <w:t>Staff</w:t>
      </w:r>
      <w:r w:rsidR="00957322" w:rsidRPr="00585289">
        <w:rPr>
          <w:rFonts w:ascii="Times New Roman" w:hAnsi="Times New Roman"/>
        </w:rPr>
        <w:t xml:space="preserve"> </w:t>
      </w:r>
      <w:r w:rsidR="00D7028F">
        <w:rPr>
          <w:rFonts w:ascii="Times New Roman" w:hAnsi="Times New Roman"/>
        </w:rPr>
        <w:t>requested that</w:t>
      </w:r>
      <w:r w:rsidR="00D7028F" w:rsidRPr="00585289">
        <w:rPr>
          <w:rFonts w:ascii="Times New Roman" w:hAnsi="Times New Roman"/>
        </w:rPr>
        <w:t xml:space="preserve"> </w:t>
      </w:r>
      <w:proofErr w:type="spellStart"/>
      <w:r w:rsidR="00D15030">
        <w:rPr>
          <w:rFonts w:ascii="Times New Roman" w:hAnsi="Times New Roman"/>
        </w:rPr>
        <w:t>FairPoint</w:t>
      </w:r>
      <w:proofErr w:type="spellEnd"/>
      <w:r w:rsidR="00957322" w:rsidRPr="00585289">
        <w:rPr>
          <w:rFonts w:ascii="Times New Roman" w:hAnsi="Times New Roman"/>
        </w:rPr>
        <w:t xml:space="preserve"> respond to the data request no later than </w:t>
      </w:r>
      <w:r w:rsidR="00D15030">
        <w:rPr>
          <w:rFonts w:ascii="Times New Roman" w:hAnsi="Times New Roman"/>
        </w:rPr>
        <w:t>July 7, 2014</w:t>
      </w:r>
      <w:r w:rsidR="00460366" w:rsidRPr="00585289">
        <w:rPr>
          <w:rFonts w:ascii="Times New Roman" w:hAnsi="Times New Roman"/>
        </w:rPr>
        <w:t>.</w:t>
      </w:r>
      <w:r w:rsidR="00924568" w:rsidRPr="00585289">
        <w:rPr>
          <w:rStyle w:val="FootnoteReference"/>
          <w:rFonts w:ascii="Times New Roman" w:hAnsi="Times New Roman"/>
        </w:rPr>
        <w:footnoteReference w:id="5"/>
      </w:r>
      <w:r w:rsidR="00460366" w:rsidRPr="00585289">
        <w:rPr>
          <w:rFonts w:ascii="Times New Roman" w:hAnsi="Times New Roman"/>
        </w:rPr>
        <w:t xml:space="preserve"> </w:t>
      </w:r>
      <w:r w:rsidR="00D15030">
        <w:rPr>
          <w:rFonts w:ascii="Times New Roman" w:hAnsi="Times New Roman"/>
        </w:rPr>
        <w:t xml:space="preserve">In addition, Staff requested that </w:t>
      </w:r>
      <w:proofErr w:type="spellStart"/>
      <w:r w:rsidR="00D15030">
        <w:rPr>
          <w:rFonts w:ascii="Times New Roman" w:hAnsi="Times New Roman"/>
        </w:rPr>
        <w:t>FairPoint</w:t>
      </w:r>
      <w:proofErr w:type="spellEnd"/>
      <w:r w:rsidR="00D15030">
        <w:rPr>
          <w:rFonts w:ascii="Times New Roman" w:hAnsi="Times New Roman"/>
        </w:rPr>
        <w:t xml:space="preserve"> provide a contact person for questions related to the data request. </w:t>
      </w:r>
      <w:r w:rsidR="00460366" w:rsidRPr="00585289">
        <w:rPr>
          <w:rFonts w:ascii="Times New Roman" w:hAnsi="Times New Roman"/>
        </w:rPr>
        <w:t xml:space="preserve">On </w:t>
      </w:r>
      <w:r w:rsidR="00D15030">
        <w:rPr>
          <w:rFonts w:ascii="Times New Roman" w:hAnsi="Times New Roman"/>
        </w:rPr>
        <w:t xml:space="preserve">June 24, </w:t>
      </w:r>
      <w:r w:rsidR="006705E0">
        <w:rPr>
          <w:rFonts w:ascii="Times New Roman" w:hAnsi="Times New Roman"/>
        </w:rPr>
        <w:t xml:space="preserve">2014, </w:t>
      </w:r>
      <w:r w:rsidR="00D15030">
        <w:rPr>
          <w:rFonts w:ascii="Times New Roman" w:hAnsi="Times New Roman"/>
        </w:rPr>
        <w:t xml:space="preserve">and again on June 26, </w:t>
      </w:r>
      <w:r w:rsidR="00CD2EB4">
        <w:rPr>
          <w:rFonts w:ascii="Times New Roman" w:hAnsi="Times New Roman"/>
        </w:rPr>
        <w:t xml:space="preserve">2014, </w:t>
      </w:r>
      <w:proofErr w:type="spellStart"/>
      <w:r w:rsidR="006705E0">
        <w:rPr>
          <w:rFonts w:ascii="Times New Roman" w:hAnsi="Times New Roman"/>
        </w:rPr>
        <w:t>FairPoint</w:t>
      </w:r>
      <w:proofErr w:type="spellEnd"/>
      <w:r w:rsidR="00D15030">
        <w:rPr>
          <w:rFonts w:ascii="Times New Roman" w:hAnsi="Times New Roman"/>
        </w:rPr>
        <w:t xml:space="preserve"> requested clarification regarding the data request. On July 7, 2014</w:t>
      </w:r>
      <w:r w:rsidR="00460366" w:rsidRPr="00585289">
        <w:rPr>
          <w:rFonts w:ascii="Times New Roman" w:hAnsi="Times New Roman"/>
        </w:rPr>
        <w:t xml:space="preserve">, </w:t>
      </w:r>
      <w:r w:rsidR="008C023C">
        <w:rPr>
          <w:rFonts w:ascii="Times New Roman" w:hAnsi="Times New Roman"/>
        </w:rPr>
        <w:t>s</w:t>
      </w:r>
      <w:r>
        <w:rPr>
          <w:rFonts w:ascii="Times New Roman" w:hAnsi="Times New Roman"/>
        </w:rPr>
        <w:t>taff</w:t>
      </w:r>
      <w:r w:rsidR="00957322" w:rsidRPr="00585289">
        <w:rPr>
          <w:rFonts w:ascii="Times New Roman" w:hAnsi="Times New Roman"/>
        </w:rPr>
        <w:t xml:space="preserve"> received an email from </w:t>
      </w:r>
      <w:r w:rsidR="004601FF">
        <w:rPr>
          <w:rFonts w:ascii="Times New Roman" w:hAnsi="Times New Roman"/>
        </w:rPr>
        <w:t xml:space="preserve">Beth </w:t>
      </w:r>
      <w:proofErr w:type="spellStart"/>
      <w:r w:rsidR="004601FF">
        <w:rPr>
          <w:rFonts w:ascii="Times New Roman" w:hAnsi="Times New Roman"/>
        </w:rPr>
        <w:t>Westman</w:t>
      </w:r>
      <w:proofErr w:type="spellEnd"/>
      <w:r w:rsidR="004601FF">
        <w:rPr>
          <w:rFonts w:ascii="Times New Roman" w:hAnsi="Times New Roman"/>
        </w:rPr>
        <w:t xml:space="preserve">, </w:t>
      </w:r>
      <w:proofErr w:type="spellStart"/>
      <w:r w:rsidR="00117204">
        <w:rPr>
          <w:rFonts w:ascii="Times New Roman" w:hAnsi="Times New Roman"/>
        </w:rPr>
        <w:t>FairPoint’s</w:t>
      </w:r>
      <w:proofErr w:type="spellEnd"/>
      <w:r w:rsidR="00C71020" w:rsidRPr="00585289">
        <w:rPr>
          <w:rFonts w:ascii="Times New Roman" w:hAnsi="Times New Roman"/>
        </w:rPr>
        <w:t xml:space="preserve"> </w:t>
      </w:r>
      <w:r w:rsidR="00D15030">
        <w:rPr>
          <w:rFonts w:ascii="Times New Roman" w:hAnsi="Times New Roman"/>
        </w:rPr>
        <w:t>State Government Affairs Manager</w:t>
      </w:r>
      <w:r w:rsidR="00C71020" w:rsidRPr="00585289">
        <w:rPr>
          <w:rFonts w:ascii="Times New Roman" w:hAnsi="Times New Roman"/>
        </w:rPr>
        <w:t xml:space="preserve">, </w:t>
      </w:r>
      <w:r w:rsidR="00664358">
        <w:rPr>
          <w:rFonts w:ascii="Times New Roman" w:hAnsi="Times New Roman"/>
        </w:rPr>
        <w:t xml:space="preserve">and from </w:t>
      </w:r>
      <w:r w:rsidR="004601FF">
        <w:rPr>
          <w:rFonts w:ascii="Times New Roman" w:hAnsi="Times New Roman"/>
        </w:rPr>
        <w:t xml:space="preserve">Pat Morse, </w:t>
      </w:r>
      <w:proofErr w:type="spellStart"/>
      <w:r w:rsidR="00117204">
        <w:rPr>
          <w:rFonts w:ascii="Times New Roman" w:hAnsi="Times New Roman"/>
        </w:rPr>
        <w:t>FairPoint’s</w:t>
      </w:r>
      <w:proofErr w:type="spellEnd"/>
      <w:r w:rsidR="00664358">
        <w:rPr>
          <w:rFonts w:ascii="Times New Roman" w:hAnsi="Times New Roman"/>
        </w:rPr>
        <w:t xml:space="preserve"> Senior Vice President </w:t>
      </w:r>
      <w:r w:rsidR="00117204">
        <w:rPr>
          <w:rFonts w:ascii="Times New Roman" w:hAnsi="Times New Roman"/>
        </w:rPr>
        <w:t xml:space="preserve">of </w:t>
      </w:r>
      <w:r w:rsidR="00664358">
        <w:rPr>
          <w:rFonts w:ascii="Times New Roman" w:hAnsi="Times New Roman"/>
        </w:rPr>
        <w:t xml:space="preserve">Governmental Affairs, </w:t>
      </w:r>
      <w:r w:rsidR="00861517">
        <w:rPr>
          <w:rFonts w:ascii="Times New Roman" w:hAnsi="Times New Roman"/>
        </w:rPr>
        <w:t>requesting</w:t>
      </w:r>
      <w:r w:rsidR="00D15030">
        <w:rPr>
          <w:rFonts w:ascii="Times New Roman" w:hAnsi="Times New Roman"/>
        </w:rPr>
        <w:t xml:space="preserve"> </w:t>
      </w:r>
      <w:r w:rsidR="00664358">
        <w:rPr>
          <w:rFonts w:ascii="Times New Roman" w:hAnsi="Times New Roman"/>
        </w:rPr>
        <w:t>a</w:t>
      </w:r>
      <w:r w:rsidR="00D15030">
        <w:rPr>
          <w:rFonts w:ascii="Times New Roman" w:hAnsi="Times New Roman"/>
        </w:rPr>
        <w:t xml:space="preserve"> one-day</w:t>
      </w:r>
      <w:r w:rsidR="00C71020" w:rsidRPr="00585289">
        <w:rPr>
          <w:rFonts w:ascii="Times New Roman" w:hAnsi="Times New Roman"/>
        </w:rPr>
        <w:t xml:space="preserve"> extension to produce the data requested</w:t>
      </w:r>
      <w:r w:rsidR="00460366" w:rsidRPr="00585289">
        <w:rPr>
          <w:rFonts w:ascii="Times New Roman" w:hAnsi="Times New Roman"/>
        </w:rPr>
        <w:t>.</w:t>
      </w:r>
      <w:r w:rsidR="00C71020" w:rsidRPr="00585289">
        <w:rPr>
          <w:rFonts w:ascii="Times New Roman" w:hAnsi="Times New Roman"/>
        </w:rPr>
        <w:t xml:space="preserve"> </w:t>
      </w:r>
      <w:r w:rsidR="008C023C">
        <w:rPr>
          <w:rFonts w:ascii="Times New Roman" w:hAnsi="Times New Roman"/>
        </w:rPr>
        <w:t>S</w:t>
      </w:r>
      <w:r>
        <w:rPr>
          <w:rFonts w:ascii="Times New Roman" w:hAnsi="Times New Roman"/>
        </w:rPr>
        <w:t>taff</w:t>
      </w:r>
      <w:r w:rsidR="00274315" w:rsidRPr="00585289">
        <w:rPr>
          <w:rFonts w:ascii="Times New Roman" w:hAnsi="Times New Roman"/>
        </w:rPr>
        <w:t xml:space="preserve"> granted an extension </w:t>
      </w:r>
      <w:r w:rsidR="004601FF">
        <w:rPr>
          <w:rFonts w:ascii="Times New Roman" w:hAnsi="Times New Roman"/>
        </w:rPr>
        <w:t xml:space="preserve">to </w:t>
      </w:r>
      <w:r w:rsidR="00D15030">
        <w:rPr>
          <w:rFonts w:ascii="Times New Roman" w:hAnsi="Times New Roman"/>
        </w:rPr>
        <w:t>July 8, 2014</w:t>
      </w:r>
      <w:r w:rsidR="00274315" w:rsidRPr="00585289">
        <w:rPr>
          <w:rFonts w:ascii="Times New Roman" w:hAnsi="Times New Roman"/>
        </w:rPr>
        <w:t>.</w:t>
      </w:r>
    </w:p>
    <w:p w14:paraId="22BAFB15" w14:textId="77777777" w:rsidR="00C71020" w:rsidRPr="00852EA6" w:rsidRDefault="00C71020" w:rsidP="008E1C4A">
      <w:pPr>
        <w:ind w:right="-360"/>
        <w:rPr>
          <w:rFonts w:ascii="Times New Roman" w:hAnsi="Times New Roman"/>
          <w:sz w:val="20"/>
          <w:szCs w:val="20"/>
        </w:rPr>
      </w:pPr>
    </w:p>
    <w:p w14:paraId="22BAFB16" w14:textId="77777777" w:rsidR="00460366" w:rsidRDefault="00274315" w:rsidP="008E1C4A">
      <w:pPr>
        <w:ind w:right="-360"/>
        <w:rPr>
          <w:rFonts w:ascii="Times New Roman" w:hAnsi="Times New Roman"/>
        </w:rPr>
      </w:pPr>
      <w:r w:rsidRPr="00585289">
        <w:rPr>
          <w:rFonts w:ascii="Times New Roman" w:hAnsi="Times New Roman"/>
        </w:rPr>
        <w:t xml:space="preserve">On </w:t>
      </w:r>
      <w:r w:rsidR="00664358">
        <w:rPr>
          <w:rFonts w:ascii="Times New Roman" w:hAnsi="Times New Roman"/>
        </w:rPr>
        <w:t>July 8, 2014</w:t>
      </w:r>
      <w:r w:rsidRPr="00585289">
        <w:rPr>
          <w:rFonts w:ascii="Times New Roman" w:hAnsi="Times New Roman"/>
        </w:rPr>
        <w:t xml:space="preserve">, </w:t>
      </w:r>
      <w:proofErr w:type="spellStart"/>
      <w:r w:rsidR="00823BBB">
        <w:rPr>
          <w:rFonts w:ascii="Times New Roman" w:hAnsi="Times New Roman"/>
        </w:rPr>
        <w:t>FairPoint</w:t>
      </w:r>
      <w:proofErr w:type="spellEnd"/>
      <w:r w:rsidRPr="00585289">
        <w:rPr>
          <w:rFonts w:ascii="Times New Roman" w:hAnsi="Times New Roman"/>
        </w:rPr>
        <w:t xml:space="preserve"> </w:t>
      </w:r>
      <w:r w:rsidR="00FA22EE">
        <w:rPr>
          <w:rFonts w:ascii="Times New Roman" w:hAnsi="Times New Roman"/>
        </w:rPr>
        <w:t>provided</w:t>
      </w:r>
      <w:r w:rsidR="00096AB0">
        <w:rPr>
          <w:rFonts w:ascii="Times New Roman" w:hAnsi="Times New Roman"/>
        </w:rPr>
        <w:t xml:space="preserve"> </w:t>
      </w:r>
      <w:r w:rsidR="00664358">
        <w:rPr>
          <w:rFonts w:ascii="Times New Roman" w:hAnsi="Times New Roman"/>
        </w:rPr>
        <w:t xml:space="preserve">the requested </w:t>
      </w:r>
      <w:r w:rsidR="00823BBB">
        <w:rPr>
          <w:rFonts w:ascii="Times New Roman" w:hAnsi="Times New Roman"/>
        </w:rPr>
        <w:t>documentation as an email attachment</w:t>
      </w:r>
      <w:r w:rsidR="00EF2830">
        <w:rPr>
          <w:rFonts w:ascii="Times New Roman" w:hAnsi="Times New Roman"/>
        </w:rPr>
        <w:t>.</w:t>
      </w:r>
      <w:r w:rsidR="00823BBB" w:rsidRPr="00823BBB">
        <w:rPr>
          <w:rStyle w:val="FootnoteReference"/>
          <w:rFonts w:ascii="Times New Roman" w:hAnsi="Times New Roman"/>
        </w:rPr>
        <w:t xml:space="preserve"> </w:t>
      </w:r>
      <w:r w:rsidR="00823BBB">
        <w:rPr>
          <w:rStyle w:val="FootnoteReference"/>
          <w:rFonts w:ascii="Times New Roman" w:hAnsi="Times New Roman"/>
        </w:rPr>
        <w:footnoteReference w:id="6"/>
      </w:r>
    </w:p>
    <w:p w14:paraId="22BAFB17" w14:textId="77777777" w:rsidR="00CA1A37" w:rsidRPr="00852EA6" w:rsidRDefault="00CA1A37" w:rsidP="008E1C4A">
      <w:pPr>
        <w:ind w:right="-360"/>
        <w:rPr>
          <w:rFonts w:ascii="Times New Roman" w:hAnsi="Times New Roman"/>
          <w:sz w:val="20"/>
          <w:szCs w:val="20"/>
        </w:rPr>
      </w:pPr>
    </w:p>
    <w:p w14:paraId="22BAFB18" w14:textId="79541B08" w:rsidR="00EA79A6" w:rsidRDefault="00CA1A37" w:rsidP="0006262E">
      <w:pPr>
        <w:ind w:right="-360"/>
        <w:rPr>
          <w:rFonts w:ascii="Times New Roman" w:hAnsi="Times New Roman"/>
        </w:rPr>
      </w:pPr>
      <w:r>
        <w:rPr>
          <w:rFonts w:ascii="Times New Roman" w:hAnsi="Times New Roman"/>
        </w:rPr>
        <w:t>On Aug. 13, 2014</w:t>
      </w:r>
      <w:r w:rsidRPr="00585289">
        <w:rPr>
          <w:rFonts w:ascii="Times New Roman" w:hAnsi="Times New Roman"/>
        </w:rPr>
        <w:t xml:space="preserve">, </w:t>
      </w:r>
      <w:r>
        <w:rPr>
          <w:rFonts w:ascii="Times New Roman" w:hAnsi="Times New Roman"/>
        </w:rPr>
        <w:t>staff sent the company the</w:t>
      </w:r>
      <w:r w:rsidRPr="00585289">
        <w:rPr>
          <w:rFonts w:ascii="Times New Roman" w:hAnsi="Times New Roman"/>
        </w:rPr>
        <w:t xml:space="preserve"> following </w:t>
      </w:r>
      <w:r>
        <w:rPr>
          <w:rFonts w:ascii="Times New Roman" w:hAnsi="Times New Roman"/>
        </w:rPr>
        <w:t xml:space="preserve">additional </w:t>
      </w:r>
      <w:r w:rsidRPr="00585289">
        <w:rPr>
          <w:rFonts w:ascii="Times New Roman" w:hAnsi="Times New Roman"/>
        </w:rPr>
        <w:t>question</w:t>
      </w:r>
      <w:r>
        <w:rPr>
          <w:rFonts w:ascii="Times New Roman" w:hAnsi="Times New Roman"/>
        </w:rPr>
        <w:t xml:space="preserve">: </w:t>
      </w:r>
      <w:r w:rsidR="00EA79A6" w:rsidRPr="00EA79A6">
        <w:rPr>
          <w:rFonts w:ascii="Times New Roman" w:hAnsi="Times New Roman"/>
        </w:rPr>
        <w:t xml:space="preserve">How many customers </w:t>
      </w:r>
      <w:r w:rsidR="00117204">
        <w:rPr>
          <w:rFonts w:ascii="Times New Roman" w:hAnsi="Times New Roman"/>
        </w:rPr>
        <w:t>had</w:t>
      </w:r>
      <w:r w:rsidR="00EA79A6" w:rsidRPr="00EA79A6">
        <w:rPr>
          <w:rFonts w:ascii="Times New Roman" w:hAnsi="Times New Roman"/>
        </w:rPr>
        <w:t xml:space="preserve"> </w:t>
      </w:r>
      <w:r w:rsidR="00D07CD7">
        <w:rPr>
          <w:rFonts w:ascii="Times New Roman" w:hAnsi="Times New Roman"/>
        </w:rPr>
        <w:t>Joint User Business Subscriptions</w:t>
      </w:r>
      <w:r w:rsidR="00EA79A6" w:rsidRPr="00EA79A6">
        <w:rPr>
          <w:rFonts w:ascii="Times New Roman" w:hAnsi="Times New Roman"/>
        </w:rPr>
        <w:t xml:space="preserve"> </w:t>
      </w:r>
      <w:r w:rsidR="00EA79A6">
        <w:rPr>
          <w:rFonts w:ascii="Times New Roman" w:hAnsi="Times New Roman"/>
        </w:rPr>
        <w:t xml:space="preserve">between June 2012 and May 2013. </w:t>
      </w:r>
      <w:proofErr w:type="spellStart"/>
      <w:r w:rsidR="00ED0E20">
        <w:rPr>
          <w:rFonts w:ascii="Times New Roman" w:hAnsi="Times New Roman"/>
        </w:rPr>
        <w:t>FairPoint</w:t>
      </w:r>
      <w:proofErr w:type="spellEnd"/>
      <w:r w:rsidR="00EA79A6">
        <w:rPr>
          <w:rFonts w:ascii="Times New Roman" w:hAnsi="Times New Roman"/>
        </w:rPr>
        <w:t xml:space="preserve"> responded the same day and stated that in June 2012, the company had 22 customers (24 listings) that </w:t>
      </w:r>
      <w:r w:rsidR="001A44B0">
        <w:rPr>
          <w:rFonts w:ascii="Times New Roman" w:hAnsi="Times New Roman"/>
        </w:rPr>
        <w:t>had</w:t>
      </w:r>
      <w:r w:rsidR="00EA79A6">
        <w:rPr>
          <w:rFonts w:ascii="Times New Roman" w:hAnsi="Times New Roman"/>
        </w:rPr>
        <w:t xml:space="preserve"> </w:t>
      </w:r>
      <w:r w:rsidR="00D07CD7">
        <w:rPr>
          <w:rFonts w:ascii="Times New Roman" w:hAnsi="Times New Roman"/>
        </w:rPr>
        <w:t>Joint User Business Subscriptions</w:t>
      </w:r>
      <w:r w:rsidR="00EA79A6">
        <w:rPr>
          <w:rFonts w:ascii="Times New Roman" w:hAnsi="Times New Roman"/>
        </w:rPr>
        <w:t xml:space="preserve"> and in May 2013, the company had 20 customers (22 listings) that </w:t>
      </w:r>
      <w:r w:rsidR="001A44B0">
        <w:rPr>
          <w:rFonts w:ascii="Times New Roman" w:hAnsi="Times New Roman"/>
        </w:rPr>
        <w:t>had</w:t>
      </w:r>
      <w:r w:rsidR="003E15CE">
        <w:rPr>
          <w:rFonts w:ascii="Times New Roman" w:hAnsi="Times New Roman"/>
        </w:rPr>
        <w:t xml:space="preserve"> </w:t>
      </w:r>
      <w:r w:rsidR="00D07CD7">
        <w:rPr>
          <w:rFonts w:ascii="Times New Roman" w:hAnsi="Times New Roman"/>
        </w:rPr>
        <w:t>Joint User Business Subscriptions</w:t>
      </w:r>
      <w:r w:rsidR="003E15CE">
        <w:rPr>
          <w:rFonts w:ascii="Times New Roman" w:hAnsi="Times New Roman"/>
        </w:rPr>
        <w:t>.</w:t>
      </w:r>
    </w:p>
    <w:p w14:paraId="22BAFB19" w14:textId="77777777" w:rsidR="003E15CE" w:rsidRPr="00852EA6" w:rsidRDefault="003E15CE" w:rsidP="0006262E">
      <w:pPr>
        <w:ind w:right="-360"/>
        <w:rPr>
          <w:rFonts w:ascii="Times New Roman" w:hAnsi="Times New Roman"/>
          <w:sz w:val="20"/>
          <w:szCs w:val="20"/>
        </w:rPr>
      </w:pPr>
    </w:p>
    <w:p w14:paraId="22BAFB1A" w14:textId="4BF35C21" w:rsidR="003E15CE" w:rsidRDefault="003E15CE" w:rsidP="0006262E">
      <w:pPr>
        <w:ind w:right="-360"/>
        <w:rPr>
          <w:rFonts w:ascii="Times New Roman" w:hAnsi="Times New Roman"/>
        </w:rPr>
      </w:pPr>
      <w:r>
        <w:rPr>
          <w:rFonts w:ascii="Times New Roman" w:hAnsi="Times New Roman"/>
        </w:rPr>
        <w:t xml:space="preserve">On </w:t>
      </w:r>
      <w:r w:rsidR="005118DD">
        <w:rPr>
          <w:rFonts w:ascii="Times New Roman" w:hAnsi="Times New Roman"/>
        </w:rPr>
        <w:t xml:space="preserve">Aug. 14, 2014, staff requested </w:t>
      </w:r>
      <w:r>
        <w:rPr>
          <w:rFonts w:ascii="Times New Roman" w:hAnsi="Times New Roman"/>
        </w:rPr>
        <w:t xml:space="preserve">clarification from the company regarding the number of customers who </w:t>
      </w:r>
      <w:r w:rsidR="000B1A88">
        <w:rPr>
          <w:rFonts w:ascii="Times New Roman" w:hAnsi="Times New Roman"/>
        </w:rPr>
        <w:t xml:space="preserve">had </w:t>
      </w:r>
      <w:r w:rsidR="00D07CD7">
        <w:rPr>
          <w:rFonts w:ascii="Times New Roman" w:hAnsi="Times New Roman"/>
        </w:rPr>
        <w:t>Joint User Business Subscriptions</w:t>
      </w:r>
      <w:r w:rsidR="000B1A88">
        <w:rPr>
          <w:rFonts w:ascii="Times New Roman" w:hAnsi="Times New Roman"/>
        </w:rPr>
        <w:t xml:space="preserve"> </w:t>
      </w:r>
      <w:r>
        <w:rPr>
          <w:rFonts w:ascii="Times New Roman" w:hAnsi="Times New Roman"/>
        </w:rPr>
        <w:t>b</w:t>
      </w:r>
      <w:r w:rsidR="006705E0">
        <w:rPr>
          <w:rFonts w:ascii="Times New Roman" w:hAnsi="Times New Roman"/>
        </w:rPr>
        <w:t xml:space="preserve">etween June 2012 and May 2014. </w:t>
      </w:r>
      <w:proofErr w:type="spellStart"/>
      <w:r w:rsidR="00ED0E20">
        <w:rPr>
          <w:rFonts w:ascii="Times New Roman" w:hAnsi="Times New Roman"/>
        </w:rPr>
        <w:t>FairPoint</w:t>
      </w:r>
      <w:proofErr w:type="spellEnd"/>
      <w:r w:rsidR="00ED0E20">
        <w:rPr>
          <w:rFonts w:ascii="Times New Roman" w:hAnsi="Times New Roman"/>
        </w:rPr>
        <w:t xml:space="preserve"> responded on Aug. 21, 2014</w:t>
      </w:r>
      <w:r w:rsidR="00117204">
        <w:rPr>
          <w:rFonts w:ascii="Times New Roman" w:hAnsi="Times New Roman"/>
        </w:rPr>
        <w:t>,</w:t>
      </w:r>
      <w:r>
        <w:rPr>
          <w:rFonts w:ascii="Times New Roman" w:hAnsi="Times New Roman"/>
        </w:rPr>
        <w:t xml:space="preserve"> and included documentation of the number of customers per month </w:t>
      </w:r>
      <w:r w:rsidR="000B1A88">
        <w:rPr>
          <w:rFonts w:ascii="Times New Roman" w:hAnsi="Times New Roman"/>
        </w:rPr>
        <w:t>that had</w:t>
      </w:r>
      <w:r>
        <w:rPr>
          <w:rFonts w:ascii="Times New Roman" w:hAnsi="Times New Roman"/>
        </w:rPr>
        <w:t xml:space="preserve"> </w:t>
      </w:r>
      <w:r w:rsidR="00D07CD7">
        <w:rPr>
          <w:rFonts w:ascii="Times New Roman" w:hAnsi="Times New Roman"/>
        </w:rPr>
        <w:t>Joint User Business Subscriptions</w:t>
      </w:r>
      <w:r>
        <w:rPr>
          <w:rFonts w:ascii="Times New Roman" w:hAnsi="Times New Roman"/>
        </w:rPr>
        <w:t xml:space="preserve"> between June 2012</w:t>
      </w:r>
      <w:r w:rsidR="00D96598">
        <w:rPr>
          <w:rFonts w:ascii="Times New Roman" w:hAnsi="Times New Roman"/>
        </w:rPr>
        <w:t>,</w:t>
      </w:r>
      <w:r>
        <w:rPr>
          <w:rFonts w:ascii="Times New Roman" w:hAnsi="Times New Roman"/>
        </w:rPr>
        <w:t xml:space="preserve"> and May 2014.</w:t>
      </w:r>
      <w:r w:rsidR="00ED0E20">
        <w:rPr>
          <w:rStyle w:val="FootnoteReference"/>
          <w:rFonts w:ascii="Times New Roman" w:hAnsi="Times New Roman"/>
        </w:rPr>
        <w:footnoteReference w:id="7"/>
      </w:r>
    </w:p>
    <w:p w14:paraId="22BAFB1B" w14:textId="461DF95C" w:rsidR="00CA1A37" w:rsidRPr="00852EA6" w:rsidRDefault="00527803" w:rsidP="0006262E">
      <w:pPr>
        <w:ind w:right="-360"/>
        <w:rPr>
          <w:rFonts w:ascii="Times New Roman" w:hAnsi="Times New Roman"/>
          <w:sz w:val="20"/>
          <w:szCs w:val="20"/>
        </w:rPr>
      </w:pPr>
      <w:r>
        <w:rPr>
          <w:rFonts w:ascii="Times New Roman" w:hAnsi="Times New Roman"/>
          <w:sz w:val="20"/>
          <w:szCs w:val="20"/>
        </w:rPr>
        <w:br/>
      </w:r>
      <w:r>
        <w:rPr>
          <w:rFonts w:ascii="Times New Roman" w:hAnsi="Times New Roman"/>
          <w:sz w:val="20"/>
          <w:szCs w:val="20"/>
        </w:rPr>
        <w:br/>
      </w:r>
    </w:p>
    <w:p w14:paraId="22BAFB1C" w14:textId="77777777" w:rsidR="00DE5B64" w:rsidRPr="00585289" w:rsidRDefault="00DE5B64" w:rsidP="00DE5B64">
      <w:pPr>
        <w:pStyle w:val="BodyText"/>
        <w:ind w:right="-360"/>
        <w:rPr>
          <w:b/>
        </w:rPr>
      </w:pPr>
      <w:r w:rsidRPr="00585289">
        <w:rPr>
          <w:b/>
        </w:rPr>
        <w:lastRenderedPageBreak/>
        <w:t>Scope of Investigation</w:t>
      </w:r>
    </w:p>
    <w:p w14:paraId="22BAFB1D" w14:textId="77777777" w:rsidR="004909CC" w:rsidRDefault="00630E02" w:rsidP="00117204">
      <w:pPr>
        <w:pStyle w:val="BodyText"/>
        <w:ind w:right="-360"/>
        <w:rPr>
          <w:b/>
        </w:rPr>
      </w:pPr>
      <w:r>
        <w:t>Staff</w:t>
      </w:r>
      <w:r w:rsidR="00D95EF9" w:rsidRPr="00585289">
        <w:t xml:space="preserve"> used the documents and information furnished </w:t>
      </w:r>
      <w:r w:rsidR="00BF4304">
        <w:t>from the</w:t>
      </w:r>
      <w:r w:rsidR="00664358">
        <w:t xml:space="preserve"> data request</w:t>
      </w:r>
      <w:r w:rsidR="00074EE2" w:rsidRPr="00585289">
        <w:t xml:space="preserve">, </w:t>
      </w:r>
      <w:r w:rsidR="00EA79A6">
        <w:t>the subsequent response</w:t>
      </w:r>
      <w:r w:rsidR="00EA79A6" w:rsidRPr="00585289">
        <w:t xml:space="preserve"> from </w:t>
      </w:r>
      <w:proofErr w:type="spellStart"/>
      <w:r w:rsidR="00EA79A6">
        <w:t>FairPoint</w:t>
      </w:r>
      <w:proofErr w:type="spellEnd"/>
      <w:r w:rsidR="00EA79A6">
        <w:t>,</w:t>
      </w:r>
      <w:r w:rsidR="00EA79A6" w:rsidRPr="00585289">
        <w:t xml:space="preserve"> </w:t>
      </w:r>
      <w:proofErr w:type="spellStart"/>
      <w:r w:rsidR="00074EE2" w:rsidRPr="00585289">
        <w:t>F</w:t>
      </w:r>
      <w:r w:rsidR="00664358">
        <w:t>airPoint’s</w:t>
      </w:r>
      <w:proofErr w:type="spellEnd"/>
      <w:r w:rsidR="00074EE2" w:rsidRPr="00585289">
        <w:t xml:space="preserve"> tariff</w:t>
      </w:r>
      <w:r w:rsidR="00645460">
        <w:t>,</w:t>
      </w:r>
      <w:r w:rsidR="00D95EF9" w:rsidRPr="00585289">
        <w:t xml:space="preserve"> and </w:t>
      </w:r>
      <w:r w:rsidR="00694D11">
        <w:t>c</w:t>
      </w:r>
      <w:r>
        <w:t>ommission</w:t>
      </w:r>
      <w:r w:rsidR="00C66F5E" w:rsidRPr="00585289">
        <w:t xml:space="preserve"> records to conduct this investigation.</w:t>
      </w:r>
      <w:r w:rsidR="004909CC">
        <w:rPr>
          <w:b/>
        </w:rPr>
        <w:br w:type="page"/>
      </w:r>
    </w:p>
    <w:p w14:paraId="22BAFB1E" w14:textId="77777777" w:rsidR="00682B62" w:rsidRPr="00823BBB" w:rsidRDefault="00AD75AE" w:rsidP="00177CA6">
      <w:pPr>
        <w:jc w:val="center"/>
        <w:rPr>
          <w:rFonts w:ascii="Times New Roman" w:hAnsi="Times New Roman"/>
          <w:b/>
          <w:bCs/>
          <w:sz w:val="27"/>
          <w:szCs w:val="27"/>
        </w:rPr>
      </w:pPr>
      <w:r w:rsidRPr="00823BBB">
        <w:rPr>
          <w:rFonts w:ascii="Times New Roman" w:hAnsi="Times New Roman"/>
          <w:b/>
          <w:sz w:val="27"/>
          <w:szCs w:val="27"/>
        </w:rPr>
        <w:lastRenderedPageBreak/>
        <w:t>Joint User B</w:t>
      </w:r>
      <w:r w:rsidR="003A1027" w:rsidRPr="00823BBB">
        <w:rPr>
          <w:rFonts w:ascii="Times New Roman" w:hAnsi="Times New Roman"/>
          <w:b/>
          <w:sz w:val="27"/>
          <w:szCs w:val="27"/>
        </w:rPr>
        <w:t xml:space="preserve">usiness </w:t>
      </w:r>
      <w:r w:rsidR="00005966" w:rsidRPr="00823BBB">
        <w:rPr>
          <w:rFonts w:ascii="Times New Roman" w:hAnsi="Times New Roman"/>
          <w:b/>
          <w:sz w:val="27"/>
          <w:szCs w:val="27"/>
        </w:rPr>
        <w:t>Subscription</w:t>
      </w:r>
      <w:r w:rsidR="0020299E" w:rsidRPr="00823BBB">
        <w:rPr>
          <w:rFonts w:ascii="Times New Roman" w:hAnsi="Times New Roman"/>
          <w:b/>
          <w:sz w:val="27"/>
          <w:szCs w:val="27"/>
        </w:rPr>
        <w:t xml:space="preserve"> </w:t>
      </w:r>
      <w:r w:rsidRPr="00823BBB">
        <w:rPr>
          <w:rFonts w:ascii="Times New Roman" w:hAnsi="Times New Roman"/>
          <w:b/>
          <w:sz w:val="27"/>
          <w:szCs w:val="27"/>
        </w:rPr>
        <w:t>and Residential Foreign Listing Service Fees</w:t>
      </w:r>
    </w:p>
    <w:p w14:paraId="22BAFB1F" w14:textId="77777777" w:rsidR="002E53C1" w:rsidRPr="006705E0" w:rsidRDefault="002E53C1">
      <w:pPr>
        <w:rPr>
          <w:rFonts w:ascii="Times New Roman" w:hAnsi="Times New Roman"/>
          <w:b/>
          <w:bCs/>
        </w:rPr>
      </w:pPr>
    </w:p>
    <w:p w14:paraId="22BAFB20" w14:textId="77777777" w:rsidR="00622301" w:rsidRPr="00585289" w:rsidRDefault="00622301" w:rsidP="00622301">
      <w:pPr>
        <w:ind w:right="-360"/>
        <w:rPr>
          <w:rFonts w:ascii="Times New Roman" w:hAnsi="Times New Roman"/>
          <w:b/>
        </w:rPr>
      </w:pPr>
      <w:r w:rsidRPr="00585289">
        <w:rPr>
          <w:rFonts w:ascii="Times New Roman" w:hAnsi="Times New Roman"/>
          <w:b/>
        </w:rPr>
        <w:t>Investigation</w:t>
      </w:r>
    </w:p>
    <w:p w14:paraId="22BAFB21" w14:textId="06C5BCEC" w:rsidR="00440C14" w:rsidRDefault="00440C14" w:rsidP="00622301">
      <w:pPr>
        <w:ind w:right="-360"/>
        <w:rPr>
          <w:rFonts w:ascii="Times New Roman" w:hAnsi="Times New Roman"/>
        </w:rPr>
      </w:pPr>
      <w:r w:rsidRPr="00585289">
        <w:rPr>
          <w:rFonts w:ascii="Times New Roman" w:hAnsi="Times New Roman"/>
        </w:rPr>
        <w:t xml:space="preserve">RCW 80.36.130 </w:t>
      </w:r>
      <w:r w:rsidR="004601FF">
        <w:rPr>
          <w:rFonts w:ascii="Times New Roman" w:hAnsi="Times New Roman"/>
        </w:rPr>
        <w:t>states</w:t>
      </w:r>
      <w:r w:rsidR="004601FF" w:rsidRPr="00585289">
        <w:rPr>
          <w:rFonts w:ascii="Times New Roman" w:hAnsi="Times New Roman"/>
        </w:rPr>
        <w:t xml:space="preserve"> </w:t>
      </w:r>
      <w:r w:rsidRPr="00585289">
        <w:rPr>
          <w:rFonts w:ascii="Times New Roman" w:hAnsi="Times New Roman"/>
        </w:rPr>
        <w:t>that no telecommunication company “</w:t>
      </w:r>
      <w:r w:rsidR="00CD2EB4">
        <w:rPr>
          <w:rFonts w:ascii="Times New Roman" w:hAnsi="Times New Roman"/>
        </w:rPr>
        <w:t>s</w:t>
      </w:r>
      <w:r w:rsidRPr="00585289">
        <w:rPr>
          <w:rFonts w:ascii="Times New Roman" w:hAnsi="Times New Roman"/>
        </w:rPr>
        <w:t xml:space="preserve">hall charge, demand, collect or receive different compensation for any service rendered or to be rendered than the charge applicable to such service as specified in its schedule on </w:t>
      </w:r>
      <w:r w:rsidR="000B1570" w:rsidRPr="00585289">
        <w:rPr>
          <w:rFonts w:ascii="Times New Roman" w:hAnsi="Times New Roman"/>
        </w:rPr>
        <w:t>file and in effect at that time</w:t>
      </w:r>
      <w:r w:rsidR="00333241">
        <w:rPr>
          <w:rFonts w:ascii="Times New Roman" w:hAnsi="Times New Roman"/>
        </w:rPr>
        <w:t>..</w:t>
      </w:r>
      <w:r w:rsidR="007D0EFF">
        <w:rPr>
          <w:rFonts w:ascii="Times New Roman" w:hAnsi="Times New Roman"/>
        </w:rPr>
        <w:t>.</w:t>
      </w:r>
      <w:r w:rsidRPr="00585289">
        <w:rPr>
          <w:rFonts w:ascii="Times New Roman" w:hAnsi="Times New Roman"/>
        </w:rPr>
        <w:t>”</w:t>
      </w:r>
    </w:p>
    <w:p w14:paraId="22BAFB22" w14:textId="77777777" w:rsidR="00497EF0" w:rsidRDefault="00497EF0" w:rsidP="00622301">
      <w:pPr>
        <w:ind w:right="-360"/>
        <w:rPr>
          <w:rFonts w:ascii="Times New Roman" w:hAnsi="Times New Roman"/>
        </w:rPr>
      </w:pPr>
    </w:p>
    <w:p w14:paraId="22BAFB23" w14:textId="2386B1BD" w:rsidR="00497EF0" w:rsidRPr="00585289" w:rsidRDefault="00497EF0" w:rsidP="00622301">
      <w:pPr>
        <w:ind w:right="-360"/>
        <w:rPr>
          <w:rFonts w:ascii="Times New Roman" w:hAnsi="Times New Roman"/>
        </w:rPr>
      </w:pPr>
      <w:r w:rsidRPr="005200EB">
        <w:rPr>
          <w:rFonts w:ascii="Times New Roman" w:hAnsi="Times New Roman"/>
        </w:rPr>
        <w:t xml:space="preserve">RCW </w:t>
      </w:r>
      <w:r>
        <w:rPr>
          <w:rFonts w:ascii="Times New Roman" w:hAnsi="Times New Roman"/>
        </w:rPr>
        <w:t xml:space="preserve">80.36.110 </w:t>
      </w:r>
      <w:r w:rsidR="00FB037E">
        <w:rPr>
          <w:rFonts w:ascii="Times New Roman" w:hAnsi="Times New Roman"/>
        </w:rPr>
        <w:t>state</w:t>
      </w:r>
      <w:r w:rsidR="00F66717">
        <w:rPr>
          <w:rFonts w:ascii="Times New Roman" w:hAnsi="Times New Roman"/>
        </w:rPr>
        <w:t>s</w:t>
      </w:r>
      <w:r w:rsidR="00FB037E">
        <w:rPr>
          <w:rFonts w:ascii="Times New Roman" w:hAnsi="Times New Roman"/>
        </w:rPr>
        <w:t xml:space="preserve"> that</w:t>
      </w:r>
      <w:r>
        <w:rPr>
          <w:rFonts w:ascii="Times New Roman" w:hAnsi="Times New Roman"/>
        </w:rPr>
        <w:t xml:space="preserve"> a telecommunication company</w:t>
      </w:r>
      <w:r w:rsidR="00FB037E">
        <w:rPr>
          <w:rFonts w:ascii="Times New Roman" w:hAnsi="Times New Roman"/>
        </w:rPr>
        <w:t xml:space="preserve"> may not</w:t>
      </w:r>
      <w:r>
        <w:rPr>
          <w:rFonts w:ascii="Times New Roman" w:hAnsi="Times New Roman"/>
        </w:rPr>
        <w:t xml:space="preserve"> make any changes in any rate, toll, rental, or charge, without providing the required notice</w:t>
      </w:r>
      <w:r w:rsidR="005F532A">
        <w:rPr>
          <w:rFonts w:ascii="Times New Roman" w:hAnsi="Times New Roman"/>
        </w:rPr>
        <w:t xml:space="preserve"> to the commission and customers</w:t>
      </w:r>
      <w:r>
        <w:rPr>
          <w:rFonts w:ascii="Times New Roman" w:hAnsi="Times New Roman"/>
        </w:rPr>
        <w:t>. Specifically, “[f]or changes to any rate, toll, rental, or charge filed and published in a tariff, the company shall provide thirty days’ notice to the commission and publication for thirty days</w:t>
      </w:r>
      <w:r w:rsidR="005F532A">
        <w:rPr>
          <w:rFonts w:ascii="Times New Roman" w:hAnsi="Times New Roman"/>
        </w:rPr>
        <w:t xml:space="preserve"> as required in the case of original schedules in RCW 80.36.100.”</w:t>
      </w:r>
      <w:r>
        <w:rPr>
          <w:rFonts w:ascii="Times New Roman" w:hAnsi="Times New Roman"/>
        </w:rPr>
        <w:t xml:space="preserve"> </w:t>
      </w:r>
    </w:p>
    <w:p w14:paraId="22BAFB24" w14:textId="77777777" w:rsidR="00440C14" w:rsidRPr="00585289" w:rsidRDefault="00440C14" w:rsidP="00622301">
      <w:pPr>
        <w:ind w:right="-360"/>
        <w:rPr>
          <w:rFonts w:ascii="Times New Roman" w:hAnsi="Times New Roman"/>
        </w:rPr>
      </w:pPr>
    </w:p>
    <w:p w14:paraId="22BAFB25" w14:textId="5103EAB2" w:rsidR="00887DA4" w:rsidRDefault="001F5061" w:rsidP="00622301">
      <w:pPr>
        <w:ind w:right="-360"/>
        <w:rPr>
          <w:rFonts w:ascii="Times New Roman" w:hAnsi="Times New Roman"/>
        </w:rPr>
      </w:pPr>
      <w:r>
        <w:rPr>
          <w:rFonts w:ascii="Times New Roman" w:hAnsi="Times New Roman"/>
        </w:rPr>
        <w:t>On May 23, 2014</w:t>
      </w:r>
      <w:r w:rsidR="000668D3" w:rsidRPr="00585289">
        <w:rPr>
          <w:rFonts w:ascii="Times New Roman" w:hAnsi="Times New Roman"/>
        </w:rPr>
        <w:t xml:space="preserve">, </w:t>
      </w:r>
      <w:proofErr w:type="spellStart"/>
      <w:r>
        <w:rPr>
          <w:rFonts w:ascii="Times New Roman" w:hAnsi="Times New Roman"/>
        </w:rPr>
        <w:t>FairPoint</w:t>
      </w:r>
      <w:proofErr w:type="spellEnd"/>
      <w:r>
        <w:rPr>
          <w:rFonts w:ascii="Times New Roman" w:hAnsi="Times New Roman"/>
        </w:rPr>
        <w:t xml:space="preserve"> submitted an electronic </w:t>
      </w:r>
      <w:r w:rsidR="006C19C5">
        <w:rPr>
          <w:rFonts w:ascii="Times New Roman" w:hAnsi="Times New Roman"/>
        </w:rPr>
        <w:t>tariff</w:t>
      </w:r>
      <w:r>
        <w:rPr>
          <w:rFonts w:ascii="Times New Roman" w:hAnsi="Times New Roman"/>
        </w:rPr>
        <w:t xml:space="preserve"> filing to the commission</w:t>
      </w:r>
      <w:r w:rsidR="00BF241B">
        <w:rPr>
          <w:rFonts w:ascii="Times New Roman" w:hAnsi="Times New Roman"/>
        </w:rPr>
        <w:t>.</w:t>
      </w:r>
      <w:r>
        <w:rPr>
          <w:rFonts w:ascii="Times New Roman" w:hAnsi="Times New Roman"/>
        </w:rPr>
        <w:t xml:space="preserve"> Commission </w:t>
      </w:r>
      <w:r w:rsidR="000312B5">
        <w:rPr>
          <w:rFonts w:ascii="Times New Roman" w:hAnsi="Times New Roman"/>
        </w:rPr>
        <w:t xml:space="preserve">Regulatory Services </w:t>
      </w:r>
      <w:r>
        <w:rPr>
          <w:rFonts w:ascii="Times New Roman" w:hAnsi="Times New Roman"/>
        </w:rPr>
        <w:t xml:space="preserve">staff contacted the company </w:t>
      </w:r>
      <w:r w:rsidR="00117204">
        <w:rPr>
          <w:rFonts w:ascii="Times New Roman" w:hAnsi="Times New Roman"/>
        </w:rPr>
        <w:t xml:space="preserve">by email </w:t>
      </w:r>
      <w:r>
        <w:rPr>
          <w:rFonts w:ascii="Times New Roman" w:hAnsi="Times New Roman"/>
        </w:rPr>
        <w:t xml:space="preserve">on May 27, 2014, requesting additional information about the </w:t>
      </w:r>
      <w:r w:rsidR="006C19C5">
        <w:rPr>
          <w:rFonts w:ascii="Times New Roman" w:hAnsi="Times New Roman"/>
        </w:rPr>
        <w:t>tariff</w:t>
      </w:r>
      <w:r>
        <w:rPr>
          <w:rFonts w:ascii="Times New Roman" w:hAnsi="Times New Roman"/>
        </w:rPr>
        <w:t xml:space="preserve"> revisions, including the estimated annual revenue impact for the proposed price increase and the proposed language to let customers know about the increase in price. </w:t>
      </w:r>
    </w:p>
    <w:p w14:paraId="22BAFB26" w14:textId="77777777" w:rsidR="00887DA4" w:rsidRDefault="00887DA4" w:rsidP="00622301">
      <w:pPr>
        <w:ind w:right="-360"/>
        <w:rPr>
          <w:rFonts w:ascii="Times New Roman" w:hAnsi="Times New Roman"/>
        </w:rPr>
      </w:pPr>
    </w:p>
    <w:p w14:paraId="22BAFB27" w14:textId="3F66675D" w:rsidR="00887DA4" w:rsidRDefault="001F5061" w:rsidP="00622301">
      <w:pPr>
        <w:ind w:right="-360"/>
        <w:rPr>
          <w:rFonts w:ascii="Times New Roman" w:hAnsi="Times New Roman"/>
        </w:rPr>
      </w:pPr>
      <w:r>
        <w:rPr>
          <w:rFonts w:ascii="Times New Roman" w:hAnsi="Times New Roman"/>
        </w:rPr>
        <w:t xml:space="preserve">On May 29, 2014, </w:t>
      </w:r>
      <w:proofErr w:type="spellStart"/>
      <w:r>
        <w:rPr>
          <w:rFonts w:ascii="Times New Roman" w:hAnsi="Times New Roman"/>
        </w:rPr>
        <w:t>FairPoint’s</w:t>
      </w:r>
      <w:proofErr w:type="spellEnd"/>
      <w:r>
        <w:rPr>
          <w:rFonts w:ascii="Times New Roman" w:hAnsi="Times New Roman"/>
        </w:rPr>
        <w:t xml:space="preserve"> State Government Affairs Manager, responded </w:t>
      </w:r>
      <w:r w:rsidR="00117204">
        <w:rPr>
          <w:rFonts w:ascii="Times New Roman" w:hAnsi="Times New Roman"/>
        </w:rPr>
        <w:t xml:space="preserve">by email </w:t>
      </w:r>
      <w:r w:rsidR="004C55E6">
        <w:rPr>
          <w:rFonts w:ascii="Times New Roman" w:hAnsi="Times New Roman"/>
        </w:rPr>
        <w:t xml:space="preserve">to commission </w:t>
      </w:r>
      <w:r w:rsidR="002133E8">
        <w:rPr>
          <w:rFonts w:ascii="Times New Roman" w:hAnsi="Times New Roman"/>
        </w:rPr>
        <w:t xml:space="preserve">Regulatory Services </w:t>
      </w:r>
      <w:r w:rsidR="004C55E6">
        <w:rPr>
          <w:rFonts w:ascii="Times New Roman" w:hAnsi="Times New Roman"/>
        </w:rPr>
        <w:t xml:space="preserve">staff </w:t>
      </w:r>
      <w:r>
        <w:rPr>
          <w:rFonts w:ascii="Times New Roman" w:hAnsi="Times New Roman"/>
        </w:rPr>
        <w:t xml:space="preserve">and stated that the annual revenue impact would be $15,564 for both residential and business customers. In addition, she </w:t>
      </w:r>
      <w:r w:rsidR="00887DA4">
        <w:rPr>
          <w:rFonts w:ascii="Times New Roman" w:hAnsi="Times New Roman"/>
        </w:rPr>
        <w:t>provided the notice</w:t>
      </w:r>
      <w:r w:rsidR="004F3EFD">
        <w:rPr>
          <w:rFonts w:ascii="Times New Roman" w:hAnsi="Times New Roman"/>
        </w:rPr>
        <w:t>,</w:t>
      </w:r>
      <w:r w:rsidR="00887DA4">
        <w:rPr>
          <w:rFonts w:ascii="Times New Roman" w:hAnsi="Times New Roman"/>
        </w:rPr>
        <w:t xml:space="preserve"> regarding the rate </w:t>
      </w:r>
      <w:r w:rsidR="00C73D49">
        <w:rPr>
          <w:rFonts w:ascii="Times New Roman" w:hAnsi="Times New Roman"/>
        </w:rPr>
        <w:t>increase that</w:t>
      </w:r>
      <w:r w:rsidR="00887DA4">
        <w:rPr>
          <w:rFonts w:ascii="Times New Roman" w:hAnsi="Times New Roman"/>
        </w:rPr>
        <w:t xml:space="preserve"> customers would see on their June </w:t>
      </w:r>
      <w:r w:rsidR="000A7D21">
        <w:rPr>
          <w:rFonts w:ascii="Times New Roman" w:hAnsi="Times New Roman"/>
        </w:rPr>
        <w:t xml:space="preserve">billing </w:t>
      </w:r>
      <w:r w:rsidR="00887DA4">
        <w:rPr>
          <w:rFonts w:ascii="Times New Roman" w:hAnsi="Times New Roman"/>
        </w:rPr>
        <w:t>statements.</w:t>
      </w:r>
      <w:r>
        <w:rPr>
          <w:rFonts w:ascii="Times New Roman" w:hAnsi="Times New Roman"/>
        </w:rPr>
        <w:t xml:space="preserve"> </w:t>
      </w:r>
      <w:r w:rsidR="00887DA4">
        <w:rPr>
          <w:rFonts w:ascii="Times New Roman" w:hAnsi="Times New Roman"/>
        </w:rPr>
        <w:t xml:space="preserve">Commission </w:t>
      </w:r>
      <w:r w:rsidR="002133E8">
        <w:rPr>
          <w:rFonts w:ascii="Times New Roman" w:hAnsi="Times New Roman"/>
        </w:rPr>
        <w:t xml:space="preserve">Regulatory Services </w:t>
      </w:r>
      <w:r w:rsidR="00887DA4">
        <w:rPr>
          <w:rFonts w:ascii="Times New Roman" w:hAnsi="Times New Roman"/>
        </w:rPr>
        <w:t xml:space="preserve">staff responded </w:t>
      </w:r>
      <w:r w:rsidR="00117204">
        <w:rPr>
          <w:rFonts w:ascii="Times New Roman" w:hAnsi="Times New Roman"/>
        </w:rPr>
        <w:t xml:space="preserve">by email </w:t>
      </w:r>
      <w:r w:rsidR="00887DA4">
        <w:rPr>
          <w:rFonts w:ascii="Times New Roman" w:hAnsi="Times New Roman"/>
        </w:rPr>
        <w:t xml:space="preserve">on May 30, 2014, pointing out that the </w:t>
      </w:r>
      <w:r w:rsidR="00CD2EB4">
        <w:rPr>
          <w:rFonts w:ascii="Times New Roman" w:hAnsi="Times New Roman"/>
        </w:rPr>
        <w:t>stated increased</w:t>
      </w:r>
      <w:r w:rsidR="00887DA4">
        <w:rPr>
          <w:rFonts w:ascii="Times New Roman" w:hAnsi="Times New Roman"/>
        </w:rPr>
        <w:t xml:space="preserve"> rates on the notice for </w:t>
      </w:r>
      <w:r w:rsidR="005118DD">
        <w:rPr>
          <w:rFonts w:ascii="Times New Roman" w:hAnsi="Times New Roman"/>
        </w:rPr>
        <w:t>Joint User</w:t>
      </w:r>
      <w:r w:rsidR="00887DA4">
        <w:rPr>
          <w:rFonts w:ascii="Times New Roman" w:hAnsi="Times New Roman"/>
        </w:rPr>
        <w:t xml:space="preserve"> </w:t>
      </w:r>
      <w:r w:rsidR="00C73D49">
        <w:rPr>
          <w:rFonts w:ascii="Times New Roman" w:hAnsi="Times New Roman"/>
        </w:rPr>
        <w:t>B</w:t>
      </w:r>
      <w:r w:rsidR="00887DA4">
        <w:rPr>
          <w:rFonts w:ascii="Times New Roman" w:hAnsi="Times New Roman"/>
        </w:rPr>
        <w:t xml:space="preserve">usiness </w:t>
      </w:r>
      <w:r w:rsidR="00C73D49">
        <w:rPr>
          <w:rFonts w:ascii="Times New Roman" w:hAnsi="Times New Roman"/>
        </w:rPr>
        <w:t>S</w:t>
      </w:r>
      <w:r w:rsidR="005118DD">
        <w:rPr>
          <w:rFonts w:ascii="Times New Roman" w:hAnsi="Times New Roman"/>
        </w:rPr>
        <w:t xml:space="preserve">ubscribers </w:t>
      </w:r>
      <w:r w:rsidR="00887DA4">
        <w:rPr>
          <w:rFonts w:ascii="Times New Roman" w:hAnsi="Times New Roman"/>
        </w:rPr>
        <w:t xml:space="preserve">and </w:t>
      </w:r>
      <w:r w:rsidR="00C73D49">
        <w:rPr>
          <w:rFonts w:ascii="Times New Roman" w:hAnsi="Times New Roman"/>
        </w:rPr>
        <w:t>R</w:t>
      </w:r>
      <w:r w:rsidR="00887DA4">
        <w:rPr>
          <w:rFonts w:ascii="Times New Roman" w:hAnsi="Times New Roman"/>
        </w:rPr>
        <w:t xml:space="preserve">esidential </w:t>
      </w:r>
      <w:r w:rsidR="00C73D49">
        <w:rPr>
          <w:rFonts w:ascii="Times New Roman" w:hAnsi="Times New Roman"/>
        </w:rPr>
        <w:t>Foreign L</w:t>
      </w:r>
      <w:r w:rsidR="00D07CD7">
        <w:rPr>
          <w:rFonts w:ascii="Times New Roman" w:hAnsi="Times New Roman"/>
        </w:rPr>
        <w:t>isting</w:t>
      </w:r>
      <w:r w:rsidR="00887DA4">
        <w:rPr>
          <w:rFonts w:ascii="Times New Roman" w:hAnsi="Times New Roman"/>
        </w:rPr>
        <w:t xml:space="preserve"> </w:t>
      </w:r>
      <w:r w:rsidR="00325EEE">
        <w:rPr>
          <w:rFonts w:ascii="Times New Roman" w:hAnsi="Times New Roman"/>
        </w:rPr>
        <w:t>s</w:t>
      </w:r>
      <w:r w:rsidR="00887DA4">
        <w:rPr>
          <w:rFonts w:ascii="Times New Roman" w:hAnsi="Times New Roman"/>
        </w:rPr>
        <w:t xml:space="preserve">ervices </w:t>
      </w:r>
      <w:r w:rsidR="001E6D34">
        <w:rPr>
          <w:rFonts w:ascii="Times New Roman" w:hAnsi="Times New Roman"/>
        </w:rPr>
        <w:t>were less than</w:t>
      </w:r>
      <w:r w:rsidR="00CD2EB4">
        <w:rPr>
          <w:rFonts w:ascii="Times New Roman" w:hAnsi="Times New Roman"/>
        </w:rPr>
        <w:t xml:space="preserve"> the </w:t>
      </w:r>
      <w:r w:rsidR="0007502C">
        <w:rPr>
          <w:rFonts w:ascii="Times New Roman" w:hAnsi="Times New Roman"/>
        </w:rPr>
        <w:t>staff calculated rate increases</w:t>
      </w:r>
      <w:r w:rsidR="00D96598">
        <w:rPr>
          <w:rFonts w:ascii="Times New Roman" w:hAnsi="Times New Roman"/>
        </w:rPr>
        <w:t xml:space="preserve"> </w:t>
      </w:r>
      <w:r w:rsidR="000A7D21">
        <w:rPr>
          <w:rFonts w:ascii="Times New Roman" w:hAnsi="Times New Roman"/>
        </w:rPr>
        <w:t>using</w:t>
      </w:r>
      <w:r w:rsidR="00D96598">
        <w:rPr>
          <w:rFonts w:ascii="Times New Roman" w:hAnsi="Times New Roman"/>
        </w:rPr>
        <w:t xml:space="preserve"> </w:t>
      </w:r>
      <w:r w:rsidR="00CD2EB4">
        <w:rPr>
          <w:rFonts w:ascii="Times New Roman" w:hAnsi="Times New Roman"/>
        </w:rPr>
        <w:t>the company’s current tariff rate</w:t>
      </w:r>
      <w:r w:rsidR="001E6D34">
        <w:rPr>
          <w:rFonts w:ascii="Times New Roman" w:hAnsi="Times New Roman"/>
        </w:rPr>
        <w:t>s</w:t>
      </w:r>
      <w:r w:rsidR="00CD2EB4">
        <w:rPr>
          <w:rFonts w:ascii="Times New Roman" w:hAnsi="Times New Roman"/>
        </w:rPr>
        <w:t>.</w:t>
      </w:r>
      <w:r w:rsidR="002133E8">
        <w:rPr>
          <w:rFonts w:ascii="Times New Roman" w:hAnsi="Times New Roman"/>
        </w:rPr>
        <w:t xml:space="preserve"> Specifically, commission Regulatory Services staff pointed out that the current tariff rates for Joint User Business Subscriptions were $0.95</w:t>
      </w:r>
      <w:r w:rsidR="00C73D49">
        <w:rPr>
          <w:rFonts w:ascii="Times New Roman" w:hAnsi="Times New Roman"/>
        </w:rPr>
        <w:t>.</w:t>
      </w:r>
      <w:r w:rsidR="002133E8">
        <w:rPr>
          <w:rFonts w:ascii="Times New Roman" w:hAnsi="Times New Roman"/>
        </w:rPr>
        <w:t xml:space="preserve"> </w:t>
      </w:r>
    </w:p>
    <w:p w14:paraId="22BAFB28" w14:textId="77777777" w:rsidR="00887DA4" w:rsidRDefault="00887DA4" w:rsidP="00622301">
      <w:pPr>
        <w:ind w:right="-360"/>
        <w:rPr>
          <w:rFonts w:ascii="Times New Roman" w:hAnsi="Times New Roman"/>
        </w:rPr>
      </w:pPr>
    </w:p>
    <w:p w14:paraId="22BAFB29" w14:textId="6756C7FC" w:rsidR="00B307E0" w:rsidRDefault="00887DA4" w:rsidP="00622301">
      <w:pPr>
        <w:ind w:right="-360"/>
        <w:rPr>
          <w:rFonts w:ascii="Times New Roman" w:hAnsi="Times New Roman"/>
        </w:rPr>
      </w:pPr>
      <w:r>
        <w:rPr>
          <w:rFonts w:ascii="Times New Roman" w:hAnsi="Times New Roman"/>
        </w:rPr>
        <w:t xml:space="preserve">On June 2, 2014, </w:t>
      </w:r>
      <w:proofErr w:type="spellStart"/>
      <w:r w:rsidR="00823BBB">
        <w:rPr>
          <w:rFonts w:ascii="Times New Roman" w:hAnsi="Times New Roman"/>
        </w:rPr>
        <w:t>FairPoint</w:t>
      </w:r>
      <w:proofErr w:type="spellEnd"/>
      <w:r>
        <w:rPr>
          <w:rFonts w:ascii="Times New Roman" w:hAnsi="Times New Roman"/>
        </w:rPr>
        <w:t xml:space="preserve"> responded that there </w:t>
      </w:r>
      <w:r w:rsidR="0007502C">
        <w:rPr>
          <w:rFonts w:ascii="Times New Roman" w:hAnsi="Times New Roman"/>
        </w:rPr>
        <w:t>was</w:t>
      </w:r>
      <w:r>
        <w:rPr>
          <w:rFonts w:ascii="Times New Roman" w:hAnsi="Times New Roman"/>
        </w:rPr>
        <w:t xml:space="preserve"> </w:t>
      </w:r>
      <w:r w:rsidR="005C7031">
        <w:rPr>
          <w:rFonts w:ascii="Times New Roman" w:hAnsi="Times New Roman"/>
        </w:rPr>
        <w:t>“some</w:t>
      </w:r>
      <w:r>
        <w:rPr>
          <w:rFonts w:ascii="Times New Roman" w:hAnsi="Times New Roman"/>
        </w:rPr>
        <w:t xml:space="preserve"> discrepancy in the tariff v</w:t>
      </w:r>
      <w:r w:rsidR="005C7031">
        <w:rPr>
          <w:rFonts w:ascii="Times New Roman" w:hAnsi="Times New Roman"/>
        </w:rPr>
        <w:t>s</w:t>
      </w:r>
      <w:r>
        <w:rPr>
          <w:rFonts w:ascii="Times New Roman" w:hAnsi="Times New Roman"/>
        </w:rPr>
        <w:t xml:space="preserve"> the billing system.</w:t>
      </w:r>
      <w:r w:rsidR="005C7031">
        <w:rPr>
          <w:rFonts w:ascii="Times New Roman" w:hAnsi="Times New Roman"/>
        </w:rPr>
        <w:t xml:space="preserve"> The [</w:t>
      </w:r>
      <w:r w:rsidR="005118DD">
        <w:rPr>
          <w:rFonts w:ascii="Times New Roman" w:hAnsi="Times New Roman"/>
        </w:rPr>
        <w:t>Joint User</w:t>
      </w:r>
      <w:r w:rsidR="00C73D49">
        <w:rPr>
          <w:rFonts w:ascii="Times New Roman" w:hAnsi="Times New Roman"/>
        </w:rPr>
        <w:t xml:space="preserve"> B</w:t>
      </w:r>
      <w:r w:rsidR="005C7031">
        <w:rPr>
          <w:rFonts w:ascii="Times New Roman" w:hAnsi="Times New Roman"/>
        </w:rPr>
        <w:t xml:space="preserve">usiness </w:t>
      </w:r>
      <w:r w:rsidR="00C73D49">
        <w:rPr>
          <w:rFonts w:ascii="Times New Roman" w:hAnsi="Times New Roman"/>
        </w:rPr>
        <w:t>S</w:t>
      </w:r>
      <w:r w:rsidR="005C7031">
        <w:rPr>
          <w:rFonts w:ascii="Times New Roman" w:hAnsi="Times New Roman"/>
        </w:rPr>
        <w:t>ubscription] rate in the tariff hasn’t b</w:t>
      </w:r>
      <w:r w:rsidR="00823BBB">
        <w:rPr>
          <w:rFonts w:ascii="Times New Roman" w:hAnsi="Times New Roman"/>
        </w:rPr>
        <w:t>een $0.95 for a very long time…</w:t>
      </w:r>
      <w:r w:rsidR="005C7031">
        <w:rPr>
          <w:rFonts w:ascii="Times New Roman" w:hAnsi="Times New Roman"/>
        </w:rPr>
        <w:t>Additionally, this same type of situation a</w:t>
      </w:r>
      <w:r w:rsidR="00726058">
        <w:rPr>
          <w:rFonts w:ascii="Times New Roman" w:hAnsi="Times New Roman"/>
        </w:rPr>
        <w:t>pplies to the Foreign Listings.</w:t>
      </w:r>
      <w:r w:rsidR="005C7031">
        <w:rPr>
          <w:rFonts w:ascii="Times New Roman" w:hAnsi="Times New Roman"/>
        </w:rPr>
        <w:t xml:space="preserve"> We have been billing both business and residential customers $0.95 for this service, but the </w:t>
      </w:r>
      <w:r w:rsidR="004F23F5">
        <w:rPr>
          <w:rFonts w:ascii="Times New Roman" w:hAnsi="Times New Roman"/>
        </w:rPr>
        <w:t xml:space="preserve">tariff indicates $0.45 for the </w:t>
      </w:r>
      <w:r w:rsidR="00160E9B">
        <w:rPr>
          <w:rFonts w:ascii="Times New Roman" w:hAnsi="Times New Roman"/>
        </w:rPr>
        <w:t>[</w:t>
      </w:r>
      <w:r w:rsidR="004F23F5">
        <w:rPr>
          <w:rFonts w:ascii="Times New Roman" w:hAnsi="Times New Roman"/>
        </w:rPr>
        <w:t>R</w:t>
      </w:r>
      <w:r w:rsidR="00160E9B">
        <w:rPr>
          <w:rFonts w:ascii="Times New Roman" w:hAnsi="Times New Roman"/>
        </w:rPr>
        <w:t>]</w:t>
      </w:r>
      <w:proofErr w:type="spellStart"/>
      <w:r w:rsidR="005C7031">
        <w:rPr>
          <w:rFonts w:ascii="Times New Roman" w:hAnsi="Times New Roman"/>
        </w:rPr>
        <w:t>esidential</w:t>
      </w:r>
      <w:proofErr w:type="spellEnd"/>
      <w:r w:rsidR="005C7031">
        <w:rPr>
          <w:rFonts w:ascii="Times New Roman" w:hAnsi="Times New Roman"/>
        </w:rPr>
        <w:t xml:space="preserve"> </w:t>
      </w:r>
      <w:r w:rsidR="00160E9B">
        <w:rPr>
          <w:rFonts w:ascii="Times New Roman" w:hAnsi="Times New Roman"/>
        </w:rPr>
        <w:t>[</w:t>
      </w:r>
      <w:r w:rsidR="004F23F5">
        <w:rPr>
          <w:rFonts w:ascii="Times New Roman" w:hAnsi="Times New Roman"/>
        </w:rPr>
        <w:t>F</w:t>
      </w:r>
      <w:r w:rsidR="00160E9B">
        <w:rPr>
          <w:rFonts w:ascii="Times New Roman" w:hAnsi="Times New Roman"/>
        </w:rPr>
        <w:t>]</w:t>
      </w:r>
      <w:proofErr w:type="spellStart"/>
      <w:r w:rsidR="004F23F5">
        <w:rPr>
          <w:rFonts w:ascii="Times New Roman" w:hAnsi="Times New Roman"/>
        </w:rPr>
        <w:t>oreign</w:t>
      </w:r>
      <w:proofErr w:type="spellEnd"/>
      <w:r w:rsidR="004F23F5">
        <w:rPr>
          <w:rFonts w:ascii="Times New Roman" w:hAnsi="Times New Roman"/>
        </w:rPr>
        <w:t xml:space="preserve"> </w:t>
      </w:r>
      <w:r w:rsidR="00160E9B">
        <w:rPr>
          <w:rFonts w:ascii="Times New Roman" w:hAnsi="Times New Roman"/>
        </w:rPr>
        <w:t>[</w:t>
      </w:r>
      <w:r w:rsidR="004F23F5">
        <w:rPr>
          <w:rFonts w:ascii="Times New Roman" w:hAnsi="Times New Roman"/>
        </w:rPr>
        <w:t>L</w:t>
      </w:r>
      <w:r w:rsidR="00160E9B">
        <w:rPr>
          <w:rFonts w:ascii="Times New Roman" w:hAnsi="Times New Roman"/>
        </w:rPr>
        <w:t>]</w:t>
      </w:r>
      <w:proofErr w:type="spellStart"/>
      <w:r w:rsidR="005C7031">
        <w:rPr>
          <w:rFonts w:ascii="Times New Roman" w:hAnsi="Times New Roman"/>
        </w:rPr>
        <w:t>istings</w:t>
      </w:r>
      <w:proofErr w:type="spellEnd"/>
      <w:r w:rsidR="005C7031">
        <w:rPr>
          <w:rFonts w:ascii="Times New Roman" w:hAnsi="Times New Roman"/>
        </w:rPr>
        <w:t xml:space="preserve">.” </w:t>
      </w:r>
      <w:r>
        <w:rPr>
          <w:rFonts w:ascii="Times New Roman" w:hAnsi="Times New Roman"/>
        </w:rPr>
        <w:t xml:space="preserve">The rate the company had been charging for </w:t>
      </w:r>
      <w:r w:rsidR="00D07CD7">
        <w:rPr>
          <w:rFonts w:ascii="Times New Roman" w:hAnsi="Times New Roman"/>
        </w:rPr>
        <w:t>Joint User Business Subscription</w:t>
      </w:r>
      <w:r w:rsidR="000A7D21">
        <w:rPr>
          <w:rFonts w:ascii="Times New Roman" w:hAnsi="Times New Roman"/>
        </w:rPr>
        <w:t xml:space="preserve"> </w:t>
      </w:r>
      <w:r w:rsidR="004F23F5">
        <w:rPr>
          <w:rFonts w:ascii="Times New Roman" w:hAnsi="Times New Roman"/>
        </w:rPr>
        <w:t>and Residential F</w:t>
      </w:r>
      <w:r>
        <w:rPr>
          <w:rFonts w:ascii="Times New Roman" w:hAnsi="Times New Roman"/>
        </w:rPr>
        <w:t>oreign</w:t>
      </w:r>
      <w:r w:rsidR="00325EEE">
        <w:rPr>
          <w:rFonts w:ascii="Times New Roman" w:hAnsi="Times New Roman"/>
        </w:rPr>
        <w:t xml:space="preserve"> Listing s</w:t>
      </w:r>
      <w:r>
        <w:rPr>
          <w:rFonts w:ascii="Times New Roman" w:hAnsi="Times New Roman"/>
        </w:rPr>
        <w:t xml:space="preserve">ervices </w:t>
      </w:r>
      <w:r w:rsidR="00CD2EB4">
        <w:rPr>
          <w:rFonts w:ascii="Times New Roman" w:hAnsi="Times New Roman"/>
        </w:rPr>
        <w:t>were higher</w:t>
      </w:r>
      <w:r>
        <w:rPr>
          <w:rFonts w:ascii="Times New Roman" w:hAnsi="Times New Roman"/>
        </w:rPr>
        <w:t xml:space="preserve"> than the rates listed in the </w:t>
      </w:r>
      <w:r w:rsidR="00CD2EB4">
        <w:rPr>
          <w:rFonts w:ascii="Times New Roman" w:hAnsi="Times New Roman"/>
        </w:rPr>
        <w:t>tariff.</w:t>
      </w:r>
      <w:r w:rsidR="005E7094">
        <w:rPr>
          <w:rStyle w:val="FootnoteReference"/>
          <w:rFonts w:ascii="Times New Roman" w:hAnsi="Times New Roman"/>
        </w:rPr>
        <w:footnoteReference w:id="8"/>
      </w:r>
    </w:p>
    <w:p w14:paraId="56983DC4" w14:textId="77777777" w:rsidR="002133E8" w:rsidRDefault="002133E8" w:rsidP="00622301">
      <w:pPr>
        <w:ind w:right="-360"/>
        <w:rPr>
          <w:rFonts w:ascii="Times New Roman" w:hAnsi="Times New Roman"/>
        </w:rPr>
      </w:pPr>
    </w:p>
    <w:p w14:paraId="7713B0B8" w14:textId="77EAE1AB" w:rsidR="002133E8" w:rsidRPr="00585289" w:rsidRDefault="002133E8" w:rsidP="00622301">
      <w:pPr>
        <w:ind w:right="-360"/>
        <w:rPr>
          <w:rFonts w:ascii="Times New Roman" w:hAnsi="Times New Roman"/>
        </w:rPr>
      </w:pPr>
      <w:r>
        <w:rPr>
          <w:rFonts w:ascii="Times New Roman" w:hAnsi="Times New Roman"/>
        </w:rPr>
        <w:t xml:space="preserve">On June 4, 2014, Commission Regulatory Services staff communicated their concerns regarding the Joint User Business Subscription and Residential Foreign Listing service rate discrepancies, and the company’s response, </w:t>
      </w:r>
      <w:r w:rsidR="00B4526F">
        <w:rPr>
          <w:rFonts w:ascii="Times New Roman" w:hAnsi="Times New Roman"/>
        </w:rPr>
        <w:t>to</w:t>
      </w:r>
      <w:r>
        <w:rPr>
          <w:rFonts w:ascii="Times New Roman" w:hAnsi="Times New Roman"/>
        </w:rPr>
        <w:t xml:space="preserve"> the commission’s Consumer Protection and Communications division.</w:t>
      </w:r>
    </w:p>
    <w:p w14:paraId="22BAFB2A" w14:textId="77777777" w:rsidR="00092EF0" w:rsidRPr="00585289" w:rsidRDefault="00092EF0" w:rsidP="00622301">
      <w:pPr>
        <w:ind w:right="-360"/>
        <w:rPr>
          <w:rFonts w:ascii="Times New Roman" w:hAnsi="Times New Roman"/>
        </w:rPr>
      </w:pPr>
    </w:p>
    <w:p w14:paraId="22BAFB2B" w14:textId="54908D5D" w:rsidR="00585289" w:rsidRDefault="00630E02" w:rsidP="004F0725">
      <w:pPr>
        <w:ind w:right="-360"/>
        <w:rPr>
          <w:rFonts w:ascii="Times New Roman" w:hAnsi="Times New Roman"/>
        </w:rPr>
      </w:pPr>
      <w:r w:rsidRPr="004B2A5D">
        <w:rPr>
          <w:rFonts w:ascii="Times New Roman" w:hAnsi="Times New Roman"/>
        </w:rPr>
        <w:lastRenderedPageBreak/>
        <w:t>Staff</w:t>
      </w:r>
      <w:r w:rsidR="00585289" w:rsidRPr="004B2A5D">
        <w:rPr>
          <w:rFonts w:ascii="Times New Roman" w:hAnsi="Times New Roman"/>
        </w:rPr>
        <w:t xml:space="preserve"> revi</w:t>
      </w:r>
      <w:r w:rsidR="0040453D" w:rsidRPr="004B2A5D">
        <w:rPr>
          <w:rFonts w:ascii="Times New Roman" w:hAnsi="Times New Roman"/>
        </w:rPr>
        <w:t xml:space="preserve">ewed the data </w:t>
      </w:r>
      <w:proofErr w:type="spellStart"/>
      <w:r w:rsidR="00887DA4" w:rsidRPr="004B2A5D">
        <w:rPr>
          <w:rFonts w:ascii="Times New Roman" w:hAnsi="Times New Roman"/>
        </w:rPr>
        <w:t>FairPoint</w:t>
      </w:r>
      <w:proofErr w:type="spellEnd"/>
      <w:r w:rsidR="00887DA4" w:rsidRPr="004B2A5D">
        <w:rPr>
          <w:rFonts w:ascii="Times New Roman" w:hAnsi="Times New Roman"/>
        </w:rPr>
        <w:t xml:space="preserve"> </w:t>
      </w:r>
      <w:r w:rsidR="0040453D" w:rsidRPr="004B2A5D">
        <w:rPr>
          <w:rFonts w:ascii="Times New Roman" w:hAnsi="Times New Roman"/>
        </w:rPr>
        <w:t>provided</w:t>
      </w:r>
      <w:r w:rsidR="007D0EFF" w:rsidRPr="004B2A5D">
        <w:rPr>
          <w:rFonts w:ascii="Times New Roman" w:hAnsi="Times New Roman"/>
        </w:rPr>
        <w:t xml:space="preserve"> </w:t>
      </w:r>
      <w:r w:rsidR="00585289" w:rsidRPr="004B2A5D">
        <w:rPr>
          <w:rFonts w:ascii="Times New Roman" w:hAnsi="Times New Roman"/>
        </w:rPr>
        <w:t>and found</w:t>
      </w:r>
      <w:r w:rsidR="007D0EFF" w:rsidRPr="004B2A5D">
        <w:rPr>
          <w:rFonts w:ascii="Times New Roman" w:hAnsi="Times New Roman"/>
        </w:rPr>
        <w:t xml:space="preserve"> that</w:t>
      </w:r>
      <w:r w:rsidR="004B2A5D" w:rsidRPr="004B2A5D">
        <w:rPr>
          <w:rFonts w:ascii="Times New Roman" w:hAnsi="Times New Roman"/>
        </w:rPr>
        <w:t xml:space="preserve"> the subscriptions to </w:t>
      </w:r>
      <w:r w:rsidR="005118DD">
        <w:rPr>
          <w:rFonts w:ascii="Times New Roman" w:hAnsi="Times New Roman"/>
        </w:rPr>
        <w:t>Joint User</w:t>
      </w:r>
      <w:r w:rsidR="004F23F5">
        <w:rPr>
          <w:rFonts w:ascii="Times New Roman" w:hAnsi="Times New Roman"/>
        </w:rPr>
        <w:t xml:space="preserve"> B</w:t>
      </w:r>
      <w:r w:rsidR="004B2A5D" w:rsidRPr="004B2A5D">
        <w:rPr>
          <w:rFonts w:ascii="Times New Roman" w:hAnsi="Times New Roman"/>
        </w:rPr>
        <w:t xml:space="preserve">usiness </w:t>
      </w:r>
      <w:r w:rsidR="00325EEE">
        <w:rPr>
          <w:rFonts w:ascii="Times New Roman" w:hAnsi="Times New Roman"/>
        </w:rPr>
        <w:t>s</w:t>
      </w:r>
      <w:r w:rsidR="0020299E">
        <w:rPr>
          <w:rFonts w:ascii="Times New Roman" w:hAnsi="Times New Roman"/>
        </w:rPr>
        <w:t>ervices</w:t>
      </w:r>
      <w:r w:rsidR="004B2A5D" w:rsidRPr="004B2A5D">
        <w:rPr>
          <w:rFonts w:ascii="Times New Roman" w:hAnsi="Times New Roman"/>
        </w:rPr>
        <w:t xml:space="preserve"> were improperly charged a rate of $3.45 instead of the approved tariff rate of $0.95. The improper charges affected</w:t>
      </w:r>
      <w:r w:rsidR="00547E70" w:rsidRPr="004B2A5D">
        <w:rPr>
          <w:rFonts w:ascii="Times New Roman" w:hAnsi="Times New Roman"/>
        </w:rPr>
        <w:t xml:space="preserve"> </w:t>
      </w:r>
      <w:r w:rsidR="004B2A5D" w:rsidRPr="004B2A5D">
        <w:rPr>
          <w:rFonts w:ascii="Times New Roman" w:hAnsi="Times New Roman"/>
        </w:rPr>
        <w:t xml:space="preserve">23 subscriptions between </w:t>
      </w:r>
      <w:r w:rsidR="00907F91">
        <w:rPr>
          <w:rFonts w:ascii="Times New Roman" w:hAnsi="Times New Roman"/>
        </w:rPr>
        <w:t>April</w:t>
      </w:r>
      <w:r w:rsidR="00B875F7">
        <w:rPr>
          <w:rFonts w:ascii="Times New Roman" w:hAnsi="Times New Roman"/>
        </w:rPr>
        <w:t xml:space="preserve"> 2013</w:t>
      </w:r>
      <w:r w:rsidR="004B2A5D" w:rsidRPr="004B2A5D">
        <w:rPr>
          <w:rFonts w:ascii="Times New Roman" w:hAnsi="Times New Roman"/>
        </w:rPr>
        <w:t xml:space="preserve"> and May 2013</w:t>
      </w:r>
      <w:r w:rsidR="00141F64">
        <w:rPr>
          <w:rFonts w:ascii="Times New Roman" w:hAnsi="Times New Roman"/>
        </w:rPr>
        <w:t>;</w:t>
      </w:r>
      <w:r w:rsidR="004B2A5D" w:rsidRPr="004B2A5D">
        <w:rPr>
          <w:rFonts w:ascii="Times New Roman" w:hAnsi="Times New Roman"/>
        </w:rPr>
        <w:t xml:space="preserve"> 22 subscriptions between June 2013 and August 2013</w:t>
      </w:r>
      <w:r w:rsidR="00141F64">
        <w:rPr>
          <w:rFonts w:ascii="Times New Roman" w:hAnsi="Times New Roman"/>
        </w:rPr>
        <w:t>;</w:t>
      </w:r>
      <w:r w:rsidR="004B2A5D" w:rsidRPr="004B2A5D">
        <w:rPr>
          <w:rFonts w:ascii="Times New Roman" w:hAnsi="Times New Roman"/>
        </w:rPr>
        <w:t xml:space="preserve"> and 21 subscriptions between September 2013 and May 2014.</w:t>
      </w:r>
      <w:r w:rsidR="0040453D" w:rsidRPr="004B2A5D">
        <w:rPr>
          <w:rFonts w:ascii="Times New Roman" w:hAnsi="Times New Roman"/>
        </w:rPr>
        <w:t xml:space="preserve"> </w:t>
      </w:r>
      <w:r w:rsidR="00C22BAE" w:rsidRPr="004B2A5D">
        <w:rPr>
          <w:rFonts w:ascii="Times New Roman" w:hAnsi="Times New Roman"/>
        </w:rPr>
        <w:t>According to the documentation and information provided, there were no subscriptions</w:t>
      </w:r>
      <w:r w:rsidR="00D07CD7">
        <w:rPr>
          <w:rFonts w:ascii="Times New Roman" w:hAnsi="Times New Roman"/>
        </w:rPr>
        <w:t xml:space="preserve"> to Residential Foreign L</w:t>
      </w:r>
      <w:r w:rsidR="00C22BAE" w:rsidRPr="004B2A5D">
        <w:rPr>
          <w:rFonts w:ascii="Times New Roman" w:hAnsi="Times New Roman"/>
        </w:rPr>
        <w:t>isting services</w:t>
      </w:r>
      <w:r w:rsidR="00CD2EB4" w:rsidRPr="004B2A5D">
        <w:rPr>
          <w:rFonts w:ascii="Times New Roman" w:hAnsi="Times New Roman"/>
        </w:rPr>
        <w:t xml:space="preserve"> during the same time period</w:t>
      </w:r>
      <w:r w:rsidR="0033107D" w:rsidRPr="004B2A5D">
        <w:rPr>
          <w:rFonts w:ascii="Times New Roman" w:hAnsi="Times New Roman"/>
        </w:rPr>
        <w:t>s</w:t>
      </w:r>
      <w:r w:rsidR="00C22BAE" w:rsidRPr="004B2A5D">
        <w:rPr>
          <w:rFonts w:ascii="Times New Roman" w:hAnsi="Times New Roman"/>
        </w:rPr>
        <w:t>.</w:t>
      </w:r>
    </w:p>
    <w:p w14:paraId="22BAFB2C" w14:textId="77777777" w:rsidR="006667C3" w:rsidRDefault="006667C3" w:rsidP="00EA603A">
      <w:pPr>
        <w:ind w:right="-360"/>
        <w:rPr>
          <w:rFonts w:ascii="Times New Roman" w:hAnsi="Times New Roman"/>
        </w:rPr>
      </w:pPr>
    </w:p>
    <w:p w14:paraId="22BAFB2D" w14:textId="080472EB" w:rsidR="00EA603A" w:rsidRPr="00EA603A" w:rsidRDefault="009722C0" w:rsidP="00EA603A">
      <w:pPr>
        <w:ind w:right="-360"/>
        <w:rPr>
          <w:rFonts w:ascii="Times New Roman" w:hAnsi="Times New Roman"/>
        </w:rPr>
      </w:pPr>
      <w:r>
        <w:rPr>
          <w:rFonts w:ascii="Times New Roman" w:hAnsi="Times New Roman"/>
        </w:rPr>
        <w:t xml:space="preserve">In its </w:t>
      </w:r>
      <w:r w:rsidR="00C17C15">
        <w:rPr>
          <w:rFonts w:ascii="Times New Roman" w:hAnsi="Times New Roman"/>
        </w:rPr>
        <w:t xml:space="preserve">July 8, 2014, response, </w:t>
      </w:r>
      <w:proofErr w:type="spellStart"/>
      <w:r w:rsidR="00C17C15">
        <w:rPr>
          <w:rFonts w:ascii="Times New Roman" w:hAnsi="Times New Roman"/>
        </w:rPr>
        <w:t>FairPoint</w:t>
      </w:r>
      <w:proofErr w:type="spellEnd"/>
      <w:r w:rsidR="00C17C15">
        <w:rPr>
          <w:rFonts w:ascii="Times New Roman" w:hAnsi="Times New Roman"/>
        </w:rPr>
        <w:t xml:space="preserve"> stated that the </w:t>
      </w:r>
      <w:r w:rsidR="00BF22C9">
        <w:rPr>
          <w:rFonts w:ascii="Times New Roman" w:hAnsi="Times New Roman"/>
        </w:rPr>
        <w:t xml:space="preserve">billing “error” that caused customers to be charged a higher rate than the tariff rate for </w:t>
      </w:r>
      <w:r w:rsidR="005118DD">
        <w:rPr>
          <w:rFonts w:ascii="Times New Roman" w:hAnsi="Times New Roman"/>
        </w:rPr>
        <w:t>Joint User</w:t>
      </w:r>
      <w:r w:rsidR="00BF22C9">
        <w:rPr>
          <w:rFonts w:ascii="Times New Roman" w:hAnsi="Times New Roman"/>
        </w:rPr>
        <w:t xml:space="preserve"> </w:t>
      </w:r>
      <w:r w:rsidR="00D07CD7">
        <w:rPr>
          <w:rFonts w:ascii="Times New Roman" w:hAnsi="Times New Roman"/>
        </w:rPr>
        <w:t>B</w:t>
      </w:r>
      <w:r w:rsidR="00BF22C9">
        <w:rPr>
          <w:rFonts w:ascii="Times New Roman" w:hAnsi="Times New Roman"/>
        </w:rPr>
        <w:t xml:space="preserve">usiness </w:t>
      </w:r>
      <w:r w:rsidR="00D07CD7">
        <w:rPr>
          <w:rFonts w:ascii="Times New Roman" w:hAnsi="Times New Roman"/>
        </w:rPr>
        <w:t>S</w:t>
      </w:r>
      <w:r w:rsidR="005118DD">
        <w:rPr>
          <w:rFonts w:ascii="Times New Roman" w:hAnsi="Times New Roman"/>
        </w:rPr>
        <w:t>ubscriptions</w:t>
      </w:r>
      <w:r w:rsidR="00BF22C9">
        <w:rPr>
          <w:rFonts w:ascii="Times New Roman" w:hAnsi="Times New Roman"/>
        </w:rPr>
        <w:t xml:space="preserve"> occurred prior to </w:t>
      </w:r>
      <w:r w:rsidR="005B5203">
        <w:rPr>
          <w:rFonts w:ascii="Times New Roman" w:hAnsi="Times New Roman"/>
        </w:rPr>
        <w:t xml:space="preserve">a </w:t>
      </w:r>
      <w:r w:rsidR="00BF22C9">
        <w:rPr>
          <w:rFonts w:ascii="Times New Roman" w:hAnsi="Times New Roman"/>
        </w:rPr>
        <w:t xml:space="preserve">2006 billing system conversion. </w:t>
      </w:r>
      <w:r w:rsidR="00080750">
        <w:rPr>
          <w:rFonts w:ascii="Times New Roman" w:hAnsi="Times New Roman"/>
        </w:rPr>
        <w:t xml:space="preserve">According to </w:t>
      </w:r>
      <w:proofErr w:type="spellStart"/>
      <w:r w:rsidR="00BF22C9">
        <w:rPr>
          <w:rFonts w:ascii="Times New Roman" w:hAnsi="Times New Roman"/>
        </w:rPr>
        <w:t>FairPoint</w:t>
      </w:r>
      <w:proofErr w:type="spellEnd"/>
      <w:r w:rsidR="00080750">
        <w:rPr>
          <w:rFonts w:ascii="Times New Roman" w:hAnsi="Times New Roman"/>
        </w:rPr>
        <w:t xml:space="preserve">, </w:t>
      </w:r>
      <w:r w:rsidR="003D2D03">
        <w:rPr>
          <w:rFonts w:ascii="Times New Roman" w:hAnsi="Times New Roman"/>
        </w:rPr>
        <w:t xml:space="preserve">when </w:t>
      </w:r>
      <w:r w:rsidR="00080750">
        <w:rPr>
          <w:rFonts w:ascii="Times New Roman" w:hAnsi="Times New Roman"/>
        </w:rPr>
        <w:t>the company examined a “few invoices prior to the billing system conversion, we discovered that the wrong rate had been billed before the [2006] billing conversion</w:t>
      </w:r>
      <w:r w:rsidR="00BF22C9">
        <w:rPr>
          <w:rFonts w:ascii="Times New Roman" w:hAnsi="Times New Roman"/>
        </w:rPr>
        <w:t>.</w:t>
      </w:r>
      <w:r w:rsidR="00080750">
        <w:rPr>
          <w:rFonts w:ascii="Times New Roman" w:hAnsi="Times New Roman"/>
        </w:rPr>
        <w:t>”</w:t>
      </w:r>
      <w:r w:rsidR="00BF22C9">
        <w:rPr>
          <w:rFonts w:ascii="Times New Roman" w:hAnsi="Times New Roman"/>
        </w:rPr>
        <w:t xml:space="preserve"> Based on their review, </w:t>
      </w:r>
      <w:proofErr w:type="spellStart"/>
      <w:r w:rsidR="00BF22C9">
        <w:rPr>
          <w:rFonts w:ascii="Times New Roman" w:hAnsi="Times New Roman"/>
        </w:rPr>
        <w:t>FairPoint</w:t>
      </w:r>
      <w:proofErr w:type="spellEnd"/>
      <w:r w:rsidR="00BF22C9">
        <w:rPr>
          <w:rFonts w:ascii="Times New Roman" w:hAnsi="Times New Roman"/>
        </w:rPr>
        <w:t xml:space="preserve"> could not determine exactly when or “why the rate in the billing system does not match the rate in the tariff” and had not discovered the discrepancy </w:t>
      </w:r>
      <w:r w:rsidR="00CD2EB4">
        <w:rPr>
          <w:rFonts w:ascii="Times New Roman" w:hAnsi="Times New Roman"/>
        </w:rPr>
        <w:t>in the rate</w:t>
      </w:r>
      <w:r w:rsidR="000A7D21">
        <w:rPr>
          <w:rFonts w:ascii="Times New Roman" w:hAnsi="Times New Roman"/>
        </w:rPr>
        <w:t xml:space="preserve"> charged</w:t>
      </w:r>
      <w:r w:rsidR="00CD2EB4">
        <w:rPr>
          <w:rFonts w:ascii="Times New Roman" w:hAnsi="Times New Roman"/>
        </w:rPr>
        <w:t xml:space="preserve"> for the </w:t>
      </w:r>
      <w:r w:rsidR="00D07CD7">
        <w:rPr>
          <w:rFonts w:ascii="Times New Roman" w:hAnsi="Times New Roman"/>
        </w:rPr>
        <w:t>Joint User Business Subscriptions</w:t>
      </w:r>
      <w:r w:rsidR="00CD2EB4">
        <w:rPr>
          <w:rFonts w:ascii="Times New Roman" w:hAnsi="Times New Roman"/>
        </w:rPr>
        <w:t xml:space="preserve"> </w:t>
      </w:r>
      <w:r w:rsidR="00BF22C9">
        <w:rPr>
          <w:rFonts w:ascii="Times New Roman" w:hAnsi="Times New Roman"/>
        </w:rPr>
        <w:t>un</w:t>
      </w:r>
      <w:r w:rsidR="00080750">
        <w:rPr>
          <w:rFonts w:ascii="Times New Roman" w:hAnsi="Times New Roman"/>
        </w:rPr>
        <w:t>til</w:t>
      </w:r>
      <w:r w:rsidR="00BF22C9">
        <w:rPr>
          <w:rFonts w:ascii="Times New Roman" w:hAnsi="Times New Roman"/>
        </w:rPr>
        <w:t xml:space="preserve"> they f</w:t>
      </w:r>
      <w:r w:rsidR="00080750">
        <w:rPr>
          <w:rFonts w:ascii="Times New Roman" w:hAnsi="Times New Roman"/>
        </w:rPr>
        <w:t>iled the recent tariff changes</w:t>
      </w:r>
      <w:r w:rsidR="00A30178">
        <w:rPr>
          <w:rFonts w:ascii="Times New Roman" w:hAnsi="Times New Roman"/>
        </w:rPr>
        <w:t xml:space="preserve"> and c</w:t>
      </w:r>
      <w:r w:rsidR="00D07CD7">
        <w:rPr>
          <w:rFonts w:ascii="Times New Roman" w:hAnsi="Times New Roman"/>
        </w:rPr>
        <w:t>ommission Regulatory Services staff pointed out the discrepancy</w:t>
      </w:r>
      <w:r w:rsidR="00080750">
        <w:rPr>
          <w:rFonts w:ascii="Times New Roman" w:hAnsi="Times New Roman"/>
        </w:rPr>
        <w:t>.</w:t>
      </w:r>
      <w:r w:rsidR="00B05178">
        <w:rPr>
          <w:rFonts w:ascii="Times New Roman" w:hAnsi="Times New Roman"/>
        </w:rPr>
        <w:t xml:space="preserve"> </w:t>
      </w:r>
      <w:r w:rsidR="00A30178">
        <w:rPr>
          <w:rFonts w:ascii="Times New Roman" w:hAnsi="Times New Roman"/>
        </w:rPr>
        <w:t>A</w:t>
      </w:r>
      <w:r w:rsidR="00B05178">
        <w:rPr>
          <w:rFonts w:ascii="Times New Roman" w:hAnsi="Times New Roman"/>
        </w:rPr>
        <w:t xml:space="preserve">ccording to </w:t>
      </w:r>
      <w:proofErr w:type="spellStart"/>
      <w:r w:rsidR="00B05178">
        <w:rPr>
          <w:rFonts w:ascii="Times New Roman" w:hAnsi="Times New Roman"/>
        </w:rPr>
        <w:t>FairPoint</w:t>
      </w:r>
      <w:proofErr w:type="spellEnd"/>
      <w:r w:rsidR="00B05178">
        <w:rPr>
          <w:rFonts w:ascii="Times New Roman" w:hAnsi="Times New Roman"/>
        </w:rPr>
        <w:t xml:space="preserve">, </w:t>
      </w:r>
      <w:r w:rsidR="00CD2EB4">
        <w:rPr>
          <w:rFonts w:ascii="Times New Roman" w:hAnsi="Times New Roman"/>
        </w:rPr>
        <w:t>while</w:t>
      </w:r>
      <w:r w:rsidR="00B05178">
        <w:rPr>
          <w:rFonts w:ascii="Times New Roman" w:hAnsi="Times New Roman"/>
        </w:rPr>
        <w:t xml:space="preserve"> the rate for </w:t>
      </w:r>
      <w:r w:rsidR="00D07CD7">
        <w:rPr>
          <w:rFonts w:ascii="Times New Roman" w:hAnsi="Times New Roman"/>
        </w:rPr>
        <w:t>Residential Foreign Listing</w:t>
      </w:r>
      <w:r w:rsidR="00B05178">
        <w:rPr>
          <w:rFonts w:ascii="Times New Roman" w:hAnsi="Times New Roman"/>
        </w:rPr>
        <w:t xml:space="preserve"> </w:t>
      </w:r>
      <w:r w:rsidR="000A7D21">
        <w:rPr>
          <w:rFonts w:ascii="Times New Roman" w:hAnsi="Times New Roman"/>
        </w:rPr>
        <w:t>services were</w:t>
      </w:r>
      <w:r w:rsidR="00CD2EB4">
        <w:rPr>
          <w:rFonts w:ascii="Times New Roman" w:hAnsi="Times New Roman"/>
        </w:rPr>
        <w:t xml:space="preserve"> also </w:t>
      </w:r>
      <w:r w:rsidR="00B05178">
        <w:rPr>
          <w:rFonts w:ascii="Times New Roman" w:hAnsi="Times New Roman"/>
        </w:rPr>
        <w:t xml:space="preserve">to be charged at a different rate that the tariff rate, no customers </w:t>
      </w:r>
      <w:r w:rsidR="00CD2EB4">
        <w:rPr>
          <w:rFonts w:ascii="Times New Roman" w:hAnsi="Times New Roman"/>
        </w:rPr>
        <w:t xml:space="preserve">actually </w:t>
      </w:r>
      <w:r w:rsidR="00B05178">
        <w:rPr>
          <w:rFonts w:ascii="Times New Roman" w:hAnsi="Times New Roman"/>
        </w:rPr>
        <w:t>received that service.</w:t>
      </w:r>
      <w:r w:rsidR="00823BBB">
        <w:rPr>
          <w:rFonts w:ascii="Times New Roman" w:hAnsi="Times New Roman"/>
        </w:rPr>
        <w:t xml:space="preserve"> </w:t>
      </w:r>
      <w:r w:rsidR="00A30178">
        <w:rPr>
          <w:rFonts w:ascii="Times New Roman" w:hAnsi="Times New Roman"/>
        </w:rPr>
        <w:t>Additionally</w:t>
      </w:r>
      <w:r w:rsidR="00823BBB">
        <w:rPr>
          <w:rFonts w:ascii="Times New Roman" w:hAnsi="Times New Roman"/>
        </w:rPr>
        <w:t xml:space="preserve">, according to its response, </w:t>
      </w:r>
      <w:proofErr w:type="spellStart"/>
      <w:r w:rsidR="00823BBB">
        <w:rPr>
          <w:rFonts w:ascii="Times New Roman" w:hAnsi="Times New Roman"/>
        </w:rPr>
        <w:t>FairPoint</w:t>
      </w:r>
      <w:proofErr w:type="spellEnd"/>
      <w:r w:rsidR="00823BBB">
        <w:rPr>
          <w:rFonts w:ascii="Times New Roman" w:hAnsi="Times New Roman"/>
        </w:rPr>
        <w:t xml:space="preserve"> had not received any consumer complaints regarding rate charges between June 2013 and May 2014.</w:t>
      </w:r>
      <w:r w:rsidR="00737121">
        <w:rPr>
          <w:rFonts w:ascii="Times New Roman" w:hAnsi="Times New Roman"/>
        </w:rPr>
        <w:br/>
      </w:r>
    </w:p>
    <w:p w14:paraId="22BAFB2E" w14:textId="77777777" w:rsidR="0098175E" w:rsidRPr="002A62B3" w:rsidRDefault="0098175E" w:rsidP="00622301">
      <w:pPr>
        <w:ind w:right="-360"/>
        <w:rPr>
          <w:rFonts w:ascii="Times New Roman" w:hAnsi="Times New Roman"/>
          <w:b/>
        </w:rPr>
      </w:pPr>
      <w:r w:rsidRPr="002A62B3">
        <w:rPr>
          <w:rFonts w:ascii="Times New Roman" w:hAnsi="Times New Roman"/>
          <w:b/>
        </w:rPr>
        <w:t>Findings</w:t>
      </w:r>
    </w:p>
    <w:p w14:paraId="22BAFB2F" w14:textId="23021BC5" w:rsidR="001C15DD" w:rsidRDefault="00630E02" w:rsidP="00B05178">
      <w:pPr>
        <w:ind w:right="-360"/>
        <w:rPr>
          <w:rFonts w:ascii="Times New Roman" w:hAnsi="Times New Roman"/>
        </w:rPr>
      </w:pPr>
      <w:r>
        <w:rPr>
          <w:rFonts w:ascii="Times New Roman" w:hAnsi="Times New Roman"/>
        </w:rPr>
        <w:t>Staff</w:t>
      </w:r>
      <w:r w:rsidR="00D833EE" w:rsidRPr="002A62B3">
        <w:rPr>
          <w:rFonts w:ascii="Times New Roman" w:hAnsi="Times New Roman"/>
        </w:rPr>
        <w:t xml:space="preserve"> finds that </w:t>
      </w:r>
      <w:proofErr w:type="spellStart"/>
      <w:r w:rsidR="00D833EE" w:rsidRPr="002A62B3">
        <w:rPr>
          <w:rFonts w:ascii="Times New Roman" w:hAnsi="Times New Roman"/>
        </w:rPr>
        <w:t>F</w:t>
      </w:r>
      <w:r w:rsidR="003D2D03">
        <w:rPr>
          <w:rFonts w:ascii="Times New Roman" w:hAnsi="Times New Roman"/>
        </w:rPr>
        <w:t>airPoint</w:t>
      </w:r>
      <w:proofErr w:type="spellEnd"/>
      <w:r w:rsidR="00E3207B" w:rsidRPr="002A62B3">
        <w:rPr>
          <w:rFonts w:ascii="Times New Roman" w:hAnsi="Times New Roman"/>
        </w:rPr>
        <w:t xml:space="preserve"> </w:t>
      </w:r>
      <w:r w:rsidR="00637F55">
        <w:rPr>
          <w:rFonts w:ascii="Times New Roman" w:hAnsi="Times New Roman"/>
        </w:rPr>
        <w:t>violated</w:t>
      </w:r>
      <w:r w:rsidR="00A443E4">
        <w:rPr>
          <w:rFonts w:ascii="Times New Roman" w:hAnsi="Times New Roman"/>
        </w:rPr>
        <w:t xml:space="preserve"> RCW 80.36</w:t>
      </w:r>
      <w:r w:rsidR="00E3207B" w:rsidRPr="002A62B3">
        <w:rPr>
          <w:rFonts w:ascii="Times New Roman" w:hAnsi="Times New Roman"/>
        </w:rPr>
        <w:t xml:space="preserve">.130 </w:t>
      </w:r>
      <w:r w:rsidR="003D54DB">
        <w:rPr>
          <w:rFonts w:ascii="Times New Roman" w:hAnsi="Times New Roman"/>
        </w:rPr>
        <w:t xml:space="preserve">a total of </w:t>
      </w:r>
      <w:r w:rsidR="002C5AD6">
        <w:rPr>
          <w:rFonts w:ascii="Times New Roman" w:hAnsi="Times New Roman"/>
        </w:rPr>
        <w:t>3</w:t>
      </w:r>
      <w:r w:rsidR="0020269F">
        <w:rPr>
          <w:rFonts w:ascii="Times New Roman" w:hAnsi="Times New Roman"/>
        </w:rPr>
        <w:t>01</w:t>
      </w:r>
      <w:r w:rsidR="003D2D03">
        <w:rPr>
          <w:rFonts w:ascii="Times New Roman" w:hAnsi="Times New Roman"/>
        </w:rPr>
        <w:t xml:space="preserve"> </w:t>
      </w:r>
      <w:r w:rsidR="003D54DB">
        <w:rPr>
          <w:rFonts w:ascii="Times New Roman" w:hAnsi="Times New Roman"/>
        </w:rPr>
        <w:t xml:space="preserve">times </w:t>
      </w:r>
      <w:r w:rsidR="00637F55">
        <w:rPr>
          <w:rFonts w:ascii="Times New Roman" w:hAnsi="Times New Roman"/>
        </w:rPr>
        <w:t xml:space="preserve">by </w:t>
      </w:r>
      <w:r w:rsidR="00E363C0">
        <w:rPr>
          <w:rFonts w:ascii="Times New Roman" w:hAnsi="Times New Roman"/>
        </w:rPr>
        <w:t>charging non-tariffed</w:t>
      </w:r>
      <w:r w:rsidR="00E3207B" w:rsidRPr="002A62B3">
        <w:rPr>
          <w:rFonts w:ascii="Times New Roman" w:hAnsi="Times New Roman"/>
        </w:rPr>
        <w:t xml:space="preserve"> rate</w:t>
      </w:r>
      <w:r w:rsidR="00E363C0">
        <w:rPr>
          <w:rFonts w:ascii="Times New Roman" w:hAnsi="Times New Roman"/>
        </w:rPr>
        <w:t>s</w:t>
      </w:r>
      <w:r w:rsidR="00284E12">
        <w:rPr>
          <w:rFonts w:ascii="Times New Roman" w:hAnsi="Times New Roman"/>
        </w:rPr>
        <w:t xml:space="preserve"> for </w:t>
      </w:r>
      <w:r w:rsidR="00D07CD7">
        <w:rPr>
          <w:rFonts w:ascii="Times New Roman" w:hAnsi="Times New Roman"/>
        </w:rPr>
        <w:t>Joint User Business Subscriptions</w:t>
      </w:r>
      <w:r w:rsidR="00E3207B" w:rsidRPr="002A62B3">
        <w:rPr>
          <w:rFonts w:ascii="Times New Roman" w:hAnsi="Times New Roman"/>
        </w:rPr>
        <w:t xml:space="preserve"> </w:t>
      </w:r>
      <w:r w:rsidR="00E363C0">
        <w:rPr>
          <w:rFonts w:ascii="Times New Roman" w:hAnsi="Times New Roman"/>
        </w:rPr>
        <w:t>in conflict with those published</w:t>
      </w:r>
      <w:r w:rsidR="00E3207B" w:rsidRPr="002A62B3">
        <w:rPr>
          <w:rFonts w:ascii="Times New Roman" w:hAnsi="Times New Roman"/>
        </w:rPr>
        <w:t xml:space="preserve"> in </w:t>
      </w:r>
      <w:r w:rsidR="00E363C0">
        <w:rPr>
          <w:rFonts w:ascii="Times New Roman" w:hAnsi="Times New Roman"/>
        </w:rPr>
        <w:t>the company’s</w:t>
      </w:r>
      <w:r w:rsidR="00E3207B" w:rsidRPr="002A62B3">
        <w:rPr>
          <w:rFonts w:ascii="Times New Roman" w:hAnsi="Times New Roman"/>
        </w:rPr>
        <w:t xml:space="preserve"> </w:t>
      </w:r>
      <w:r w:rsidR="003D2D03">
        <w:rPr>
          <w:rFonts w:ascii="Times New Roman" w:hAnsi="Times New Roman"/>
        </w:rPr>
        <w:t>tariff WN U-4</w:t>
      </w:r>
      <w:r w:rsidR="00E3207B" w:rsidRPr="002A62B3">
        <w:rPr>
          <w:rFonts w:ascii="Times New Roman" w:hAnsi="Times New Roman"/>
        </w:rPr>
        <w:t xml:space="preserve">, Section </w:t>
      </w:r>
      <w:r w:rsidR="003D2D03">
        <w:rPr>
          <w:rFonts w:ascii="Times New Roman" w:hAnsi="Times New Roman"/>
        </w:rPr>
        <w:t>18</w:t>
      </w:r>
      <w:r w:rsidR="00E3207B" w:rsidRPr="002A62B3">
        <w:rPr>
          <w:rFonts w:ascii="Times New Roman" w:hAnsi="Times New Roman"/>
        </w:rPr>
        <w:t xml:space="preserve">, </w:t>
      </w:r>
      <w:r w:rsidR="003D2D03">
        <w:rPr>
          <w:rFonts w:ascii="Times New Roman" w:hAnsi="Times New Roman"/>
        </w:rPr>
        <w:t>First Revision Sheet No. 126</w:t>
      </w:r>
      <w:r w:rsidR="00232A79" w:rsidRPr="002A62B3">
        <w:rPr>
          <w:rFonts w:ascii="Times New Roman" w:hAnsi="Times New Roman"/>
        </w:rPr>
        <w:t xml:space="preserve">. </w:t>
      </w:r>
      <w:r w:rsidR="00B05178">
        <w:rPr>
          <w:rFonts w:ascii="Times New Roman" w:hAnsi="Times New Roman"/>
        </w:rPr>
        <w:t>In additio</w:t>
      </w:r>
      <w:r w:rsidR="00BF4304">
        <w:rPr>
          <w:rFonts w:ascii="Times New Roman" w:hAnsi="Times New Roman"/>
        </w:rPr>
        <w:t xml:space="preserve">n, staff finds </w:t>
      </w:r>
      <w:proofErr w:type="spellStart"/>
      <w:r w:rsidR="00BF4304">
        <w:rPr>
          <w:rFonts w:ascii="Times New Roman" w:hAnsi="Times New Roman"/>
        </w:rPr>
        <w:t>FairPoint</w:t>
      </w:r>
      <w:proofErr w:type="spellEnd"/>
      <w:r w:rsidR="00BF4304">
        <w:rPr>
          <w:rFonts w:ascii="Times New Roman" w:hAnsi="Times New Roman"/>
        </w:rPr>
        <w:t xml:space="preserve"> violated</w:t>
      </w:r>
      <w:r w:rsidR="00B05178">
        <w:rPr>
          <w:rFonts w:ascii="Times New Roman" w:hAnsi="Times New Roman"/>
        </w:rPr>
        <w:t xml:space="preserve"> </w:t>
      </w:r>
      <w:r w:rsidR="00B05178" w:rsidRPr="005200EB">
        <w:rPr>
          <w:rFonts w:ascii="Times New Roman" w:hAnsi="Times New Roman"/>
        </w:rPr>
        <w:t xml:space="preserve">RCW </w:t>
      </w:r>
      <w:r w:rsidR="00B05178">
        <w:rPr>
          <w:rFonts w:ascii="Times New Roman" w:hAnsi="Times New Roman"/>
        </w:rPr>
        <w:t>80.36.110</w:t>
      </w:r>
      <w:r w:rsidR="00B05178" w:rsidRPr="005200EB">
        <w:rPr>
          <w:rFonts w:ascii="Times New Roman" w:hAnsi="Times New Roman"/>
        </w:rPr>
        <w:t xml:space="preserve"> </w:t>
      </w:r>
      <w:r w:rsidR="00B05178">
        <w:rPr>
          <w:rFonts w:ascii="Times New Roman" w:hAnsi="Times New Roman"/>
        </w:rPr>
        <w:t>a total of two times by failing t</w:t>
      </w:r>
      <w:r w:rsidR="006C19C5">
        <w:rPr>
          <w:rFonts w:ascii="Times New Roman" w:hAnsi="Times New Roman"/>
        </w:rPr>
        <w:t xml:space="preserve">o provide statutory notice </w:t>
      </w:r>
      <w:r w:rsidR="00726058">
        <w:rPr>
          <w:rFonts w:ascii="Times New Roman" w:hAnsi="Times New Roman"/>
        </w:rPr>
        <w:t>for tariff rate changes prior to changing the</w:t>
      </w:r>
      <w:r w:rsidR="00B05178">
        <w:rPr>
          <w:rFonts w:ascii="Times New Roman" w:hAnsi="Times New Roman"/>
        </w:rPr>
        <w:t xml:space="preserve"> rates </w:t>
      </w:r>
      <w:r w:rsidR="00726058">
        <w:rPr>
          <w:rFonts w:ascii="Times New Roman" w:hAnsi="Times New Roman"/>
        </w:rPr>
        <w:t>billed from</w:t>
      </w:r>
      <w:r w:rsidR="00B05178">
        <w:rPr>
          <w:rFonts w:ascii="Times New Roman" w:hAnsi="Times New Roman"/>
        </w:rPr>
        <w:t xml:space="preserve"> </w:t>
      </w:r>
      <w:r w:rsidR="00726058">
        <w:rPr>
          <w:rFonts w:ascii="Times New Roman" w:hAnsi="Times New Roman"/>
        </w:rPr>
        <w:t xml:space="preserve">$0.95 to $3.45 for </w:t>
      </w:r>
      <w:r w:rsidR="00D07CD7">
        <w:rPr>
          <w:rFonts w:ascii="Times New Roman" w:hAnsi="Times New Roman"/>
        </w:rPr>
        <w:t>Joint User Business Subscriptions</w:t>
      </w:r>
      <w:r w:rsidR="00726058">
        <w:rPr>
          <w:rFonts w:ascii="Times New Roman" w:hAnsi="Times New Roman"/>
        </w:rPr>
        <w:t xml:space="preserve"> and $0.45 to $0.95 for </w:t>
      </w:r>
      <w:r w:rsidR="00D07CD7">
        <w:rPr>
          <w:rFonts w:ascii="Times New Roman" w:hAnsi="Times New Roman"/>
        </w:rPr>
        <w:t>Residential Foreign Listing</w:t>
      </w:r>
      <w:r w:rsidR="00726058">
        <w:rPr>
          <w:rFonts w:ascii="Times New Roman" w:hAnsi="Times New Roman"/>
        </w:rPr>
        <w:t xml:space="preserve"> services</w:t>
      </w:r>
      <w:r w:rsidR="00B05178">
        <w:rPr>
          <w:rFonts w:ascii="Times New Roman" w:hAnsi="Times New Roman"/>
        </w:rPr>
        <w:t xml:space="preserve">. </w:t>
      </w:r>
      <w:r w:rsidR="00C67B54">
        <w:rPr>
          <w:rFonts w:ascii="Times New Roman" w:hAnsi="Times New Roman"/>
        </w:rPr>
        <w:t>Although it is unclear when the rate changes occurred</w:t>
      </w:r>
      <w:r w:rsidR="00E363C0">
        <w:rPr>
          <w:rFonts w:ascii="Times New Roman" w:hAnsi="Times New Roman"/>
        </w:rPr>
        <w:t>, but for the</w:t>
      </w:r>
      <w:r w:rsidR="00BF148C">
        <w:rPr>
          <w:rFonts w:ascii="Times New Roman" w:hAnsi="Times New Roman"/>
        </w:rPr>
        <w:t xml:space="preserve"> July 2014</w:t>
      </w:r>
      <w:r w:rsidR="00E363C0">
        <w:rPr>
          <w:rFonts w:ascii="Times New Roman" w:hAnsi="Times New Roman"/>
        </w:rPr>
        <w:t xml:space="preserve"> </w:t>
      </w:r>
      <w:r w:rsidR="00B05178">
        <w:rPr>
          <w:rFonts w:ascii="Times New Roman" w:hAnsi="Times New Roman"/>
        </w:rPr>
        <w:t>tariff revision</w:t>
      </w:r>
      <w:r w:rsidR="002921D3">
        <w:rPr>
          <w:rFonts w:ascii="Times New Roman" w:hAnsi="Times New Roman"/>
        </w:rPr>
        <w:t xml:space="preserve">, the commission would not have </w:t>
      </w:r>
      <w:r w:rsidR="00E363C0">
        <w:rPr>
          <w:rFonts w:ascii="Times New Roman" w:hAnsi="Times New Roman"/>
        </w:rPr>
        <w:t>known about th</w:t>
      </w:r>
      <w:r w:rsidR="002921D3">
        <w:rPr>
          <w:rFonts w:ascii="Times New Roman" w:hAnsi="Times New Roman"/>
        </w:rPr>
        <w:t>e violation</w:t>
      </w:r>
      <w:r w:rsidR="00B05178">
        <w:rPr>
          <w:rFonts w:ascii="Times New Roman" w:hAnsi="Times New Roman"/>
        </w:rPr>
        <w:t>s</w:t>
      </w:r>
      <w:r w:rsidR="00CA2DE3">
        <w:rPr>
          <w:rFonts w:ascii="Times New Roman" w:hAnsi="Times New Roman"/>
        </w:rPr>
        <w:t xml:space="preserve"> and </w:t>
      </w:r>
      <w:proofErr w:type="spellStart"/>
      <w:r w:rsidR="00B05178">
        <w:rPr>
          <w:rFonts w:ascii="Times New Roman" w:hAnsi="Times New Roman"/>
        </w:rPr>
        <w:t>FairPoint</w:t>
      </w:r>
      <w:proofErr w:type="spellEnd"/>
      <w:r w:rsidR="00E363C0">
        <w:rPr>
          <w:rFonts w:ascii="Times New Roman" w:hAnsi="Times New Roman"/>
        </w:rPr>
        <w:t xml:space="preserve"> would have</w:t>
      </w:r>
      <w:r w:rsidR="00B05178">
        <w:rPr>
          <w:rFonts w:ascii="Times New Roman" w:hAnsi="Times New Roman"/>
        </w:rPr>
        <w:t xml:space="preserve"> continued to profit</w:t>
      </w:r>
      <w:r w:rsidR="00E363C0">
        <w:rPr>
          <w:rFonts w:ascii="Times New Roman" w:hAnsi="Times New Roman"/>
        </w:rPr>
        <w:t xml:space="preserve"> from the improper</w:t>
      </w:r>
      <w:r w:rsidR="00B05178">
        <w:rPr>
          <w:rFonts w:ascii="Times New Roman" w:hAnsi="Times New Roman"/>
        </w:rPr>
        <w:t xml:space="preserve"> charge</w:t>
      </w:r>
      <w:r w:rsidR="003871ED">
        <w:rPr>
          <w:rFonts w:ascii="Times New Roman" w:hAnsi="Times New Roman"/>
        </w:rPr>
        <w:t>s</w:t>
      </w:r>
      <w:r w:rsidR="00B05178">
        <w:rPr>
          <w:rFonts w:ascii="Times New Roman" w:hAnsi="Times New Roman"/>
        </w:rPr>
        <w:t>.</w:t>
      </w:r>
      <w:r w:rsidR="001C15DD">
        <w:rPr>
          <w:rFonts w:ascii="Times New Roman" w:hAnsi="Times New Roman"/>
        </w:rPr>
        <w:br w:type="page"/>
      </w:r>
    </w:p>
    <w:p w14:paraId="22BAFB30" w14:textId="77777777" w:rsidR="00D6356F" w:rsidRPr="005B2040" w:rsidRDefault="00C02DFB" w:rsidP="001C15DD">
      <w:pPr>
        <w:ind w:right="-360"/>
        <w:jc w:val="center"/>
        <w:rPr>
          <w:rFonts w:ascii="Times New Roman" w:hAnsi="Times New Roman"/>
          <w:b/>
        </w:rPr>
      </w:pPr>
      <w:r>
        <w:rPr>
          <w:rFonts w:ascii="Times New Roman" w:hAnsi="Times New Roman"/>
          <w:b/>
        </w:rPr>
        <w:lastRenderedPageBreak/>
        <w:t>RECOMMENDATION</w:t>
      </w:r>
      <w:r w:rsidR="00837DA8">
        <w:rPr>
          <w:rFonts w:ascii="Times New Roman" w:hAnsi="Times New Roman"/>
          <w:b/>
        </w:rPr>
        <w:t xml:space="preserve"> </w:t>
      </w:r>
    </w:p>
    <w:p w14:paraId="22BAFB31" w14:textId="77777777" w:rsidR="001E6D34" w:rsidRDefault="001E6D34" w:rsidP="001C15DD">
      <w:pPr>
        <w:ind w:right="-360"/>
        <w:rPr>
          <w:rFonts w:ascii="Times New Roman" w:hAnsi="Times New Roman"/>
          <w:b/>
        </w:rPr>
      </w:pPr>
    </w:p>
    <w:p w14:paraId="22BAFB32" w14:textId="77777777" w:rsidR="001C15DD" w:rsidRPr="00201361" w:rsidRDefault="001E6D34" w:rsidP="001C15DD">
      <w:pPr>
        <w:ind w:right="-360"/>
        <w:rPr>
          <w:rFonts w:ascii="Times New Roman" w:hAnsi="Times New Roman"/>
          <w:b/>
        </w:rPr>
      </w:pPr>
      <w:r>
        <w:rPr>
          <w:rFonts w:ascii="Times New Roman" w:hAnsi="Times New Roman"/>
          <w:b/>
        </w:rPr>
        <w:t>Penalty</w:t>
      </w:r>
    </w:p>
    <w:p w14:paraId="22BAFB33" w14:textId="61036AA3" w:rsidR="00B85FE8" w:rsidRDefault="00B85FE8" w:rsidP="00B85FE8">
      <w:pPr>
        <w:rPr>
          <w:rFonts w:ascii="Times New Roman" w:hAnsi="Times New Roman"/>
        </w:rPr>
      </w:pPr>
      <w:r w:rsidRPr="005B2040">
        <w:rPr>
          <w:rFonts w:ascii="Times New Roman" w:hAnsi="Times New Roman"/>
        </w:rPr>
        <w:t>Staff typically recommends a per violation penalty against a regulated company where the violations result in serious customer harm; for repeat violations of a rule after a company receives technical assistance from staff; or for intentional violations of commission laws or rules.</w:t>
      </w:r>
      <w:r w:rsidR="00A17C4C">
        <w:rPr>
          <w:rFonts w:ascii="Times New Roman" w:hAnsi="Times New Roman"/>
        </w:rPr>
        <w:t xml:space="preserve"> </w:t>
      </w:r>
      <w:r w:rsidR="005A376A" w:rsidRPr="005B2040">
        <w:rPr>
          <w:rFonts w:ascii="Times New Roman" w:hAnsi="Times New Roman"/>
        </w:rPr>
        <w:t xml:space="preserve">The commission has the authority </w:t>
      </w:r>
      <w:r w:rsidR="005A376A">
        <w:rPr>
          <w:rFonts w:ascii="Times New Roman" w:hAnsi="Times New Roman"/>
        </w:rPr>
        <w:t>to assess penalties of up to $1</w:t>
      </w:r>
      <w:r w:rsidR="005A376A" w:rsidRPr="005B2040">
        <w:rPr>
          <w:rFonts w:ascii="Times New Roman" w:hAnsi="Times New Roman"/>
        </w:rPr>
        <w:t xml:space="preserve">00 per violation, per day </w:t>
      </w:r>
      <w:r w:rsidR="005A376A">
        <w:rPr>
          <w:rFonts w:ascii="Times New Roman" w:hAnsi="Times New Roman"/>
        </w:rPr>
        <w:t>against a regulated company without providing the opportunity for a hearing.</w:t>
      </w:r>
      <w:r w:rsidR="005A376A" w:rsidRPr="005A376A">
        <w:rPr>
          <w:rStyle w:val="FootnoteReference"/>
          <w:rFonts w:ascii="Times New Roman" w:hAnsi="Times New Roman"/>
        </w:rPr>
        <w:t xml:space="preserve"> </w:t>
      </w:r>
      <w:r w:rsidR="005A376A" w:rsidRPr="005B2040">
        <w:rPr>
          <w:rStyle w:val="FootnoteReference"/>
          <w:rFonts w:ascii="Times New Roman" w:hAnsi="Times New Roman"/>
        </w:rPr>
        <w:footnoteReference w:id="9"/>
      </w:r>
      <w:r w:rsidR="005A376A">
        <w:rPr>
          <w:rFonts w:ascii="Times New Roman" w:hAnsi="Times New Roman"/>
        </w:rPr>
        <w:t xml:space="preserve"> </w:t>
      </w:r>
      <w:r w:rsidRPr="005B2040">
        <w:rPr>
          <w:rFonts w:ascii="Times New Roman" w:hAnsi="Times New Roman"/>
        </w:rPr>
        <w:t>The commission has the authority to assess penalties of up to $1,000 per violation, per day following a formal complaint and hearing.</w:t>
      </w:r>
      <w:r w:rsidRPr="005B2040">
        <w:rPr>
          <w:rStyle w:val="FootnoteReference"/>
          <w:rFonts w:ascii="Times New Roman" w:hAnsi="Times New Roman"/>
        </w:rPr>
        <w:footnoteReference w:id="10"/>
      </w:r>
      <w:r w:rsidR="005A376A">
        <w:rPr>
          <w:rFonts w:ascii="Times New Roman" w:hAnsi="Times New Roman"/>
        </w:rPr>
        <w:t xml:space="preserve">  </w:t>
      </w:r>
      <w:r w:rsidR="009117A2" w:rsidRPr="005B2040">
        <w:rPr>
          <w:rFonts w:ascii="Times New Roman" w:hAnsi="Times New Roman"/>
        </w:rPr>
        <w:t>The commission</w:t>
      </w:r>
      <w:r w:rsidR="009117A2">
        <w:rPr>
          <w:rFonts w:ascii="Times New Roman" w:hAnsi="Times New Roman"/>
        </w:rPr>
        <w:t xml:space="preserve"> also</w:t>
      </w:r>
      <w:r w:rsidR="009117A2" w:rsidRPr="005B2040">
        <w:rPr>
          <w:rFonts w:ascii="Times New Roman" w:hAnsi="Times New Roman"/>
        </w:rPr>
        <w:t xml:space="preserve"> has the authority to</w:t>
      </w:r>
      <w:r w:rsidR="009117A2">
        <w:rPr>
          <w:rFonts w:ascii="Times New Roman" w:hAnsi="Times New Roman"/>
        </w:rPr>
        <w:t xml:space="preserve"> order a public service company to refund overcharges for any service rendered in excess of the lawful rate in force at the time of such charge </w:t>
      </w:r>
      <w:r w:rsidR="009117A2" w:rsidRPr="005B2040">
        <w:rPr>
          <w:rFonts w:ascii="Times New Roman" w:hAnsi="Times New Roman"/>
        </w:rPr>
        <w:t>following a formal complaint and hearing</w:t>
      </w:r>
      <w:r w:rsidR="009117A2">
        <w:rPr>
          <w:rFonts w:ascii="Times New Roman" w:hAnsi="Times New Roman"/>
        </w:rPr>
        <w:t>.</w:t>
      </w:r>
      <w:r w:rsidR="009117A2">
        <w:rPr>
          <w:rStyle w:val="FootnoteReference"/>
          <w:rFonts w:ascii="Times New Roman" w:hAnsi="Times New Roman"/>
        </w:rPr>
        <w:footnoteReference w:id="11"/>
      </w:r>
      <w:r w:rsidR="009117A2">
        <w:rPr>
          <w:rFonts w:ascii="Times New Roman" w:hAnsi="Times New Roman"/>
        </w:rPr>
        <w:t xml:space="preserve"> </w:t>
      </w:r>
    </w:p>
    <w:p w14:paraId="22BAFB34" w14:textId="77777777" w:rsidR="00201361" w:rsidRDefault="00201361" w:rsidP="00B85FE8">
      <w:pPr>
        <w:rPr>
          <w:rFonts w:ascii="Times New Roman" w:hAnsi="Times New Roman"/>
        </w:rPr>
      </w:pPr>
    </w:p>
    <w:p w14:paraId="22BAFB35" w14:textId="5EE902B7" w:rsidR="00B85FE8" w:rsidRDefault="00201361" w:rsidP="00B85FE8">
      <w:pPr>
        <w:rPr>
          <w:rFonts w:ascii="Times New Roman" w:hAnsi="Times New Roman"/>
        </w:rPr>
      </w:pPr>
      <w:r w:rsidRPr="005B2040">
        <w:rPr>
          <w:rFonts w:ascii="Times New Roman" w:hAnsi="Times New Roman"/>
        </w:rPr>
        <w:t xml:space="preserve">In </w:t>
      </w:r>
      <w:r w:rsidR="001E6D34">
        <w:rPr>
          <w:rFonts w:ascii="Times New Roman" w:hAnsi="Times New Roman"/>
        </w:rPr>
        <w:t>this</w:t>
      </w:r>
      <w:r w:rsidRPr="005B2040">
        <w:rPr>
          <w:rFonts w:ascii="Times New Roman" w:hAnsi="Times New Roman"/>
        </w:rPr>
        <w:t xml:space="preserve"> investigation, staff documented </w:t>
      </w:r>
      <w:r w:rsidR="00DF4B3F">
        <w:rPr>
          <w:rFonts w:ascii="Times New Roman" w:hAnsi="Times New Roman"/>
        </w:rPr>
        <w:t>301</w:t>
      </w:r>
      <w:r w:rsidR="00DF4B3F" w:rsidRPr="005B2040">
        <w:rPr>
          <w:rFonts w:ascii="Times New Roman" w:hAnsi="Times New Roman"/>
        </w:rPr>
        <w:t xml:space="preserve"> </w:t>
      </w:r>
      <w:r w:rsidRPr="005B2040">
        <w:rPr>
          <w:rFonts w:ascii="Times New Roman" w:hAnsi="Times New Roman"/>
        </w:rPr>
        <w:t>violations of RCW 80.36.130 and the company’s tariff resulting from</w:t>
      </w:r>
      <w:r>
        <w:rPr>
          <w:rFonts w:ascii="Times New Roman" w:hAnsi="Times New Roman"/>
        </w:rPr>
        <w:t xml:space="preserve"> an overcharge of </w:t>
      </w:r>
      <w:r w:rsidR="00D07CD7">
        <w:rPr>
          <w:rFonts w:ascii="Times New Roman" w:hAnsi="Times New Roman"/>
        </w:rPr>
        <w:t>Joint User Business Subscriptions</w:t>
      </w:r>
      <w:r w:rsidRPr="005B2040">
        <w:rPr>
          <w:rFonts w:ascii="Times New Roman" w:hAnsi="Times New Roman"/>
        </w:rPr>
        <w:t xml:space="preserve"> </w:t>
      </w:r>
      <w:r>
        <w:rPr>
          <w:rFonts w:ascii="Times New Roman" w:hAnsi="Times New Roman"/>
        </w:rPr>
        <w:t xml:space="preserve">assessed </w:t>
      </w:r>
      <w:r w:rsidRPr="005B2040">
        <w:rPr>
          <w:rFonts w:ascii="Times New Roman" w:hAnsi="Times New Roman"/>
        </w:rPr>
        <w:t xml:space="preserve">between </w:t>
      </w:r>
      <w:r w:rsidR="00907F91">
        <w:rPr>
          <w:rFonts w:ascii="Times New Roman" w:hAnsi="Times New Roman"/>
        </w:rPr>
        <w:t>April</w:t>
      </w:r>
      <w:r w:rsidR="00AC5FE0">
        <w:rPr>
          <w:rFonts w:ascii="Times New Roman" w:hAnsi="Times New Roman"/>
        </w:rPr>
        <w:t xml:space="preserve"> 2013</w:t>
      </w:r>
      <w:r>
        <w:rPr>
          <w:rFonts w:ascii="Times New Roman" w:hAnsi="Times New Roman"/>
        </w:rPr>
        <w:t xml:space="preserve"> and June 2014</w:t>
      </w:r>
      <w:r w:rsidRPr="005B2040">
        <w:rPr>
          <w:rFonts w:ascii="Times New Roman" w:hAnsi="Times New Roman"/>
        </w:rPr>
        <w:t>.</w:t>
      </w:r>
      <w:r w:rsidR="005A376A">
        <w:rPr>
          <w:rFonts w:ascii="Times New Roman" w:hAnsi="Times New Roman"/>
        </w:rPr>
        <w:t xml:space="preserve"> The violations resulted in the company overcharging customers </w:t>
      </w:r>
      <w:r w:rsidR="009117A2">
        <w:rPr>
          <w:rFonts w:ascii="Times New Roman" w:hAnsi="Times New Roman"/>
        </w:rPr>
        <w:t xml:space="preserve">a total of </w:t>
      </w:r>
      <w:r w:rsidR="005A376A">
        <w:rPr>
          <w:rFonts w:ascii="Times New Roman" w:hAnsi="Times New Roman"/>
        </w:rPr>
        <w:t>$752.50.</w:t>
      </w:r>
      <w:r w:rsidRPr="005B2040">
        <w:rPr>
          <w:rFonts w:ascii="Times New Roman" w:hAnsi="Times New Roman"/>
        </w:rPr>
        <w:t xml:space="preserve"> </w:t>
      </w:r>
      <w:r>
        <w:rPr>
          <w:rFonts w:ascii="Times New Roman" w:hAnsi="Times New Roman"/>
        </w:rPr>
        <w:t xml:space="preserve">In addition, staff documented two violations of </w:t>
      </w:r>
      <w:r w:rsidRPr="005200EB">
        <w:rPr>
          <w:rFonts w:ascii="Times New Roman" w:hAnsi="Times New Roman"/>
        </w:rPr>
        <w:t xml:space="preserve">RCW </w:t>
      </w:r>
      <w:r>
        <w:rPr>
          <w:rFonts w:ascii="Times New Roman" w:hAnsi="Times New Roman"/>
        </w:rPr>
        <w:t xml:space="preserve">80.36.110 related to </w:t>
      </w:r>
      <w:r w:rsidR="001E6D34">
        <w:rPr>
          <w:rFonts w:ascii="Times New Roman" w:hAnsi="Times New Roman"/>
        </w:rPr>
        <w:t>the failure to provide statutory notice for tariff changes to the rates charged for the</w:t>
      </w:r>
      <w:r>
        <w:rPr>
          <w:rFonts w:ascii="Times New Roman" w:hAnsi="Times New Roman"/>
        </w:rPr>
        <w:t xml:space="preserve"> </w:t>
      </w:r>
      <w:r w:rsidR="005118DD">
        <w:rPr>
          <w:rFonts w:ascii="Times New Roman" w:hAnsi="Times New Roman"/>
        </w:rPr>
        <w:t>Joint User</w:t>
      </w:r>
      <w:r w:rsidR="00E579C3">
        <w:rPr>
          <w:rFonts w:ascii="Times New Roman" w:hAnsi="Times New Roman"/>
        </w:rPr>
        <w:t xml:space="preserve"> B</w:t>
      </w:r>
      <w:r>
        <w:rPr>
          <w:rFonts w:ascii="Times New Roman" w:hAnsi="Times New Roman"/>
        </w:rPr>
        <w:t xml:space="preserve">usiness </w:t>
      </w:r>
      <w:r w:rsidR="00E579C3">
        <w:rPr>
          <w:rFonts w:ascii="Times New Roman" w:hAnsi="Times New Roman"/>
        </w:rPr>
        <w:t>S</w:t>
      </w:r>
      <w:r w:rsidR="001E6D34">
        <w:rPr>
          <w:rFonts w:ascii="Times New Roman" w:hAnsi="Times New Roman"/>
        </w:rPr>
        <w:t xml:space="preserve">ubscription </w:t>
      </w:r>
      <w:r w:rsidR="00E579C3">
        <w:rPr>
          <w:rFonts w:ascii="Times New Roman" w:hAnsi="Times New Roman"/>
        </w:rPr>
        <w:t>a</w:t>
      </w:r>
      <w:r w:rsidR="00CF6884">
        <w:rPr>
          <w:rFonts w:ascii="Times New Roman" w:hAnsi="Times New Roman"/>
        </w:rPr>
        <w:t>nd Residential Foreign Listing s</w:t>
      </w:r>
      <w:r>
        <w:rPr>
          <w:rFonts w:ascii="Times New Roman" w:hAnsi="Times New Roman"/>
        </w:rPr>
        <w:t>ervices.</w:t>
      </w:r>
      <w:r w:rsidR="001E6D34">
        <w:rPr>
          <w:rFonts w:ascii="Times New Roman" w:hAnsi="Times New Roman"/>
        </w:rPr>
        <w:t xml:space="preserve"> </w:t>
      </w:r>
      <w:r w:rsidR="00B85FE8" w:rsidRPr="00F33D7E">
        <w:rPr>
          <w:rFonts w:ascii="Times New Roman" w:hAnsi="Times New Roman"/>
        </w:rPr>
        <w:t xml:space="preserve">Staff </w:t>
      </w:r>
      <w:r w:rsidR="00C7116C">
        <w:rPr>
          <w:rFonts w:ascii="Times New Roman" w:hAnsi="Times New Roman"/>
        </w:rPr>
        <w:t>considered the</w:t>
      </w:r>
      <w:r w:rsidR="00B85FE8" w:rsidRPr="00F33D7E">
        <w:rPr>
          <w:rFonts w:ascii="Times New Roman" w:hAnsi="Times New Roman"/>
        </w:rPr>
        <w:t xml:space="preserve"> following factors </w:t>
      </w:r>
      <w:r w:rsidR="00C7116C">
        <w:rPr>
          <w:rFonts w:ascii="Times New Roman" w:hAnsi="Times New Roman"/>
        </w:rPr>
        <w:t>to determine the</w:t>
      </w:r>
      <w:r w:rsidR="00B85FE8" w:rsidRPr="00F33D7E">
        <w:rPr>
          <w:rFonts w:ascii="Times New Roman" w:hAnsi="Times New Roman"/>
        </w:rPr>
        <w:t xml:space="preserve"> recommended penalt</w:t>
      </w:r>
      <w:r w:rsidR="001E6D34">
        <w:rPr>
          <w:rFonts w:ascii="Times New Roman" w:hAnsi="Times New Roman"/>
        </w:rPr>
        <w:t>y amount:</w:t>
      </w:r>
    </w:p>
    <w:p w14:paraId="22BAFB36" w14:textId="77777777" w:rsidR="00C74452" w:rsidRPr="00657DD3" w:rsidRDefault="00C74452" w:rsidP="00B85FE8">
      <w:pPr>
        <w:rPr>
          <w:rFonts w:ascii="Times New Roman" w:hAnsi="Times New Roman"/>
        </w:rPr>
      </w:pPr>
    </w:p>
    <w:p w14:paraId="22BAFB37" w14:textId="77777777" w:rsidR="004012A0" w:rsidRDefault="004012A0" w:rsidP="004012A0">
      <w:pPr>
        <w:pStyle w:val="ListParagraph"/>
        <w:numPr>
          <w:ilvl w:val="0"/>
          <w:numId w:val="21"/>
        </w:numPr>
        <w:rPr>
          <w:rFonts w:ascii="Times New Roman" w:hAnsi="Times New Roman"/>
          <w:b/>
        </w:rPr>
      </w:pPr>
      <w:r w:rsidRPr="00657DD3">
        <w:rPr>
          <w:rFonts w:ascii="Times New Roman" w:hAnsi="Times New Roman"/>
          <w:b/>
        </w:rPr>
        <w:t>How serious or harmful the violation is to the public.</w:t>
      </w:r>
    </w:p>
    <w:p w14:paraId="22BAFB38" w14:textId="77777777" w:rsidR="00E729F4" w:rsidRPr="00657DD3" w:rsidRDefault="00E729F4" w:rsidP="00E729F4">
      <w:pPr>
        <w:pStyle w:val="ListParagraph"/>
        <w:rPr>
          <w:rFonts w:ascii="Times New Roman" w:hAnsi="Times New Roman"/>
          <w:b/>
        </w:rPr>
      </w:pPr>
    </w:p>
    <w:p w14:paraId="22BAFB39" w14:textId="496C752F" w:rsidR="004012A0" w:rsidRPr="00657DD3" w:rsidRDefault="001E6D34" w:rsidP="001E6D34">
      <w:pPr>
        <w:ind w:left="720"/>
        <w:rPr>
          <w:rFonts w:ascii="Times New Roman" w:hAnsi="Times New Roman"/>
        </w:rPr>
      </w:pPr>
      <w:r>
        <w:rPr>
          <w:rFonts w:ascii="Times New Roman" w:hAnsi="Times New Roman"/>
        </w:rPr>
        <w:t xml:space="preserve">Staff believes the violations caused serious harm to customers. </w:t>
      </w:r>
      <w:r w:rsidR="005B5203">
        <w:rPr>
          <w:rFonts w:ascii="Times New Roman" w:hAnsi="Times New Roman"/>
        </w:rPr>
        <w:t>O</w:t>
      </w:r>
      <w:r>
        <w:rPr>
          <w:rFonts w:ascii="Times New Roman" w:hAnsi="Times New Roman"/>
        </w:rPr>
        <w:t xml:space="preserve">f the </w:t>
      </w:r>
      <w:r w:rsidR="00870EB8">
        <w:rPr>
          <w:rFonts w:ascii="Times New Roman" w:hAnsi="Times New Roman"/>
        </w:rPr>
        <w:t>3</w:t>
      </w:r>
      <w:r w:rsidR="00907F91">
        <w:rPr>
          <w:rFonts w:ascii="Times New Roman" w:hAnsi="Times New Roman"/>
        </w:rPr>
        <w:t>03</w:t>
      </w:r>
      <w:r>
        <w:rPr>
          <w:rFonts w:ascii="Times New Roman" w:hAnsi="Times New Roman"/>
        </w:rPr>
        <w:t xml:space="preserve"> violations cited in this report</w:t>
      </w:r>
      <w:r w:rsidR="005B5203">
        <w:rPr>
          <w:rFonts w:ascii="Times New Roman" w:hAnsi="Times New Roman"/>
        </w:rPr>
        <w:t xml:space="preserve">, </w:t>
      </w:r>
      <w:r w:rsidR="004755B2">
        <w:rPr>
          <w:rFonts w:ascii="Times New Roman" w:hAnsi="Times New Roman"/>
        </w:rPr>
        <w:t>3</w:t>
      </w:r>
      <w:r w:rsidR="00907F91">
        <w:rPr>
          <w:rFonts w:ascii="Times New Roman" w:hAnsi="Times New Roman"/>
        </w:rPr>
        <w:t>01</w:t>
      </w:r>
      <w:r>
        <w:rPr>
          <w:rFonts w:ascii="Times New Roman" w:hAnsi="Times New Roman"/>
        </w:rPr>
        <w:t xml:space="preserve"> directly impacted customers. Charging incorrect rates for services are violations with significant impacts. </w:t>
      </w:r>
      <w:proofErr w:type="spellStart"/>
      <w:r w:rsidR="003871ED">
        <w:rPr>
          <w:rFonts w:ascii="Times New Roman" w:hAnsi="Times New Roman"/>
        </w:rPr>
        <w:t>FairPoint</w:t>
      </w:r>
      <w:proofErr w:type="spellEnd"/>
      <w:r w:rsidR="003871ED">
        <w:rPr>
          <w:rFonts w:ascii="Times New Roman" w:hAnsi="Times New Roman"/>
        </w:rPr>
        <w:t xml:space="preserve"> c</w:t>
      </w:r>
      <w:r w:rsidR="00BF4304">
        <w:rPr>
          <w:rFonts w:ascii="Times New Roman" w:hAnsi="Times New Roman"/>
        </w:rPr>
        <w:t>ustomers were assessed a charge</w:t>
      </w:r>
      <w:r w:rsidR="003871ED">
        <w:rPr>
          <w:rFonts w:ascii="Times New Roman" w:hAnsi="Times New Roman"/>
        </w:rPr>
        <w:t xml:space="preserve"> that was $2.50 higher than the tariff rate for the </w:t>
      </w:r>
      <w:r w:rsidR="005118DD">
        <w:rPr>
          <w:rFonts w:ascii="Times New Roman" w:hAnsi="Times New Roman"/>
        </w:rPr>
        <w:t>Joint User</w:t>
      </w:r>
      <w:r w:rsidR="003871ED">
        <w:rPr>
          <w:rFonts w:ascii="Times New Roman" w:hAnsi="Times New Roman"/>
        </w:rPr>
        <w:t xml:space="preserve"> business s</w:t>
      </w:r>
      <w:r w:rsidR="0020299E">
        <w:rPr>
          <w:rFonts w:ascii="Times New Roman" w:hAnsi="Times New Roman"/>
        </w:rPr>
        <w:t>ubscription</w:t>
      </w:r>
      <w:r w:rsidR="003871ED">
        <w:rPr>
          <w:rFonts w:ascii="Times New Roman" w:hAnsi="Times New Roman"/>
        </w:rPr>
        <w:t xml:space="preserve">. </w:t>
      </w:r>
      <w:r w:rsidR="00201361">
        <w:rPr>
          <w:rFonts w:ascii="Times New Roman" w:hAnsi="Times New Roman"/>
        </w:rPr>
        <w:t>T</w:t>
      </w:r>
      <w:r w:rsidR="003871ED">
        <w:rPr>
          <w:rFonts w:ascii="Times New Roman" w:hAnsi="Times New Roman"/>
        </w:rPr>
        <w:t>his caused an o</w:t>
      </w:r>
      <w:r w:rsidR="00201361">
        <w:rPr>
          <w:rFonts w:ascii="Times New Roman" w:hAnsi="Times New Roman"/>
        </w:rPr>
        <w:t>vercharge to the customers of $3</w:t>
      </w:r>
      <w:r w:rsidR="003871ED">
        <w:rPr>
          <w:rFonts w:ascii="Times New Roman" w:hAnsi="Times New Roman"/>
        </w:rPr>
        <w:t xml:space="preserve">0 </w:t>
      </w:r>
      <w:r w:rsidR="00201361">
        <w:rPr>
          <w:rFonts w:ascii="Times New Roman" w:hAnsi="Times New Roman"/>
        </w:rPr>
        <w:t xml:space="preserve">per year </w:t>
      </w:r>
      <w:r w:rsidR="003871ED">
        <w:rPr>
          <w:rFonts w:ascii="Times New Roman" w:hAnsi="Times New Roman"/>
        </w:rPr>
        <w:t>for each subscription to the service.</w:t>
      </w:r>
      <w:r w:rsidR="00B47DCD" w:rsidRPr="005B2040">
        <w:rPr>
          <w:rFonts w:ascii="Times New Roman" w:hAnsi="Times New Roman"/>
        </w:rPr>
        <w:t xml:space="preserve"> </w:t>
      </w:r>
      <w:r w:rsidR="003871ED">
        <w:rPr>
          <w:rFonts w:ascii="Times New Roman" w:hAnsi="Times New Roman"/>
        </w:rPr>
        <w:t xml:space="preserve">While staff </w:t>
      </w:r>
      <w:r w:rsidR="00DF4B3F">
        <w:rPr>
          <w:rFonts w:ascii="Times New Roman" w:hAnsi="Times New Roman"/>
        </w:rPr>
        <w:t xml:space="preserve">limited its investigation to the </w:t>
      </w:r>
      <w:r w:rsidR="00C60E4B">
        <w:rPr>
          <w:rFonts w:ascii="Times New Roman" w:hAnsi="Times New Roman"/>
        </w:rPr>
        <w:t>past</w:t>
      </w:r>
      <w:r w:rsidR="003871ED">
        <w:rPr>
          <w:rFonts w:ascii="Times New Roman" w:hAnsi="Times New Roman"/>
        </w:rPr>
        <w:t xml:space="preserve"> two years</w:t>
      </w:r>
      <w:r w:rsidR="005B5203">
        <w:rPr>
          <w:rFonts w:ascii="Times New Roman" w:hAnsi="Times New Roman"/>
        </w:rPr>
        <w:t xml:space="preserve"> due to the state’s statute of limitations</w:t>
      </w:r>
      <w:r w:rsidR="000047B9">
        <w:rPr>
          <w:rFonts w:ascii="Times New Roman" w:hAnsi="Times New Roman"/>
        </w:rPr>
        <w:t>,</w:t>
      </w:r>
      <w:r w:rsidR="003871ED">
        <w:rPr>
          <w:rFonts w:ascii="Times New Roman" w:hAnsi="Times New Roman"/>
        </w:rPr>
        <w:t xml:space="preserve"> it should be noted that according to </w:t>
      </w:r>
      <w:proofErr w:type="spellStart"/>
      <w:r w:rsidR="003871ED">
        <w:rPr>
          <w:rFonts w:ascii="Times New Roman" w:hAnsi="Times New Roman"/>
        </w:rPr>
        <w:t>FairPoint’s</w:t>
      </w:r>
      <w:proofErr w:type="spellEnd"/>
      <w:r w:rsidR="003871ED">
        <w:rPr>
          <w:rFonts w:ascii="Times New Roman" w:hAnsi="Times New Roman"/>
        </w:rPr>
        <w:t xml:space="preserve"> </w:t>
      </w:r>
      <w:r w:rsidR="000A7D21">
        <w:rPr>
          <w:rFonts w:ascii="Times New Roman" w:hAnsi="Times New Roman"/>
        </w:rPr>
        <w:t xml:space="preserve">written </w:t>
      </w:r>
      <w:r w:rsidR="003871ED">
        <w:rPr>
          <w:rFonts w:ascii="Times New Roman" w:hAnsi="Times New Roman"/>
        </w:rPr>
        <w:t>statements, the company had been charging the incorrect rate</w:t>
      </w:r>
      <w:r w:rsidR="000A7D21">
        <w:rPr>
          <w:rFonts w:ascii="Times New Roman" w:hAnsi="Times New Roman"/>
        </w:rPr>
        <w:t>s</w:t>
      </w:r>
      <w:r w:rsidR="003871ED">
        <w:rPr>
          <w:rFonts w:ascii="Times New Roman" w:hAnsi="Times New Roman"/>
        </w:rPr>
        <w:t xml:space="preserve"> for more than eight years</w:t>
      </w:r>
      <w:r w:rsidR="00336279">
        <w:rPr>
          <w:rFonts w:ascii="Times New Roman" w:hAnsi="Times New Roman"/>
        </w:rPr>
        <w:t>.</w:t>
      </w:r>
    </w:p>
    <w:p w14:paraId="22BAFB3A" w14:textId="77777777" w:rsidR="004012A0" w:rsidRPr="00657DD3" w:rsidRDefault="004012A0" w:rsidP="004012A0">
      <w:pPr>
        <w:rPr>
          <w:rFonts w:ascii="Times New Roman" w:hAnsi="Times New Roman"/>
        </w:rPr>
      </w:pPr>
    </w:p>
    <w:p w14:paraId="22BAFB3B" w14:textId="77777777" w:rsidR="004012A0" w:rsidRDefault="004012A0" w:rsidP="004012A0">
      <w:pPr>
        <w:pStyle w:val="ListParagraph"/>
        <w:numPr>
          <w:ilvl w:val="0"/>
          <w:numId w:val="21"/>
        </w:numPr>
        <w:rPr>
          <w:rFonts w:ascii="Times New Roman" w:hAnsi="Times New Roman"/>
          <w:b/>
        </w:rPr>
      </w:pPr>
      <w:r w:rsidRPr="00657DD3">
        <w:rPr>
          <w:rFonts w:ascii="Times New Roman" w:hAnsi="Times New Roman"/>
          <w:b/>
        </w:rPr>
        <w:t>Whether the violation is intentional.</w:t>
      </w:r>
    </w:p>
    <w:p w14:paraId="22BAFB3C" w14:textId="77777777" w:rsidR="00E729F4" w:rsidRPr="00657DD3" w:rsidRDefault="00E729F4" w:rsidP="00E729F4">
      <w:pPr>
        <w:pStyle w:val="ListParagraph"/>
        <w:rPr>
          <w:rFonts w:ascii="Times New Roman" w:hAnsi="Times New Roman"/>
          <w:b/>
        </w:rPr>
      </w:pPr>
    </w:p>
    <w:p w14:paraId="22BAFB3D" w14:textId="46E91251" w:rsidR="004012A0" w:rsidRPr="00657DD3" w:rsidRDefault="000102BD" w:rsidP="001E6D34">
      <w:pPr>
        <w:ind w:left="720"/>
        <w:rPr>
          <w:rFonts w:ascii="Times New Roman" w:hAnsi="Times New Roman"/>
        </w:rPr>
      </w:pPr>
      <w:r>
        <w:rPr>
          <w:rFonts w:ascii="Times New Roman" w:hAnsi="Times New Roman"/>
        </w:rPr>
        <w:t xml:space="preserve">Regulated companies have a </w:t>
      </w:r>
      <w:r w:rsidRPr="00323090">
        <w:rPr>
          <w:rFonts w:ascii="Times New Roman" w:hAnsi="Times New Roman"/>
        </w:rPr>
        <w:t xml:space="preserve">responsibility to </w:t>
      </w:r>
      <w:r w:rsidR="004A0E9E" w:rsidRPr="00323090">
        <w:rPr>
          <w:rFonts w:ascii="Times New Roman" w:hAnsi="Times New Roman"/>
        </w:rPr>
        <w:t xml:space="preserve">charge rates according to statutory, rule, and tariff requirements. </w:t>
      </w:r>
      <w:r w:rsidR="00AD239B" w:rsidRPr="00323090">
        <w:rPr>
          <w:rFonts w:ascii="Times New Roman" w:hAnsi="Times New Roman"/>
        </w:rPr>
        <w:t xml:space="preserve">It is the company’s responsibility to ensure that the rates charged are in compliance with the approved tariff rates. </w:t>
      </w:r>
      <w:r w:rsidR="004A0E9E" w:rsidRPr="00323090">
        <w:rPr>
          <w:rFonts w:ascii="Times New Roman" w:hAnsi="Times New Roman"/>
        </w:rPr>
        <w:t>Charging incorrect rates for more than eight years supports</w:t>
      </w:r>
      <w:r w:rsidR="00B47DCD" w:rsidRPr="00323090">
        <w:rPr>
          <w:rFonts w:ascii="Times New Roman" w:hAnsi="Times New Roman"/>
        </w:rPr>
        <w:t xml:space="preserve"> a finding that the </w:t>
      </w:r>
      <w:r w:rsidR="004012A0" w:rsidRPr="00323090">
        <w:rPr>
          <w:rFonts w:ascii="Times New Roman" w:hAnsi="Times New Roman"/>
        </w:rPr>
        <w:t>violation</w:t>
      </w:r>
      <w:r w:rsidR="001E6D34" w:rsidRPr="00323090">
        <w:rPr>
          <w:rFonts w:ascii="Times New Roman" w:hAnsi="Times New Roman"/>
        </w:rPr>
        <w:t>s were</w:t>
      </w:r>
      <w:r w:rsidR="004012A0" w:rsidRPr="00323090">
        <w:rPr>
          <w:rFonts w:ascii="Times New Roman" w:hAnsi="Times New Roman"/>
        </w:rPr>
        <w:t xml:space="preserve"> intentional</w:t>
      </w:r>
      <w:r w:rsidR="004012A0" w:rsidRPr="00657DD3">
        <w:rPr>
          <w:rFonts w:ascii="Times New Roman" w:hAnsi="Times New Roman"/>
        </w:rPr>
        <w:t>.</w:t>
      </w:r>
    </w:p>
    <w:p w14:paraId="22BAFB3E" w14:textId="77777777" w:rsidR="004012A0" w:rsidRPr="00657DD3" w:rsidRDefault="004012A0" w:rsidP="004012A0">
      <w:pPr>
        <w:rPr>
          <w:rFonts w:ascii="Times New Roman" w:hAnsi="Times New Roman"/>
        </w:rPr>
      </w:pPr>
    </w:p>
    <w:p w14:paraId="22BAFB3F" w14:textId="77777777" w:rsidR="004012A0" w:rsidRDefault="004012A0" w:rsidP="004012A0">
      <w:pPr>
        <w:pStyle w:val="ListParagraph"/>
        <w:numPr>
          <w:ilvl w:val="0"/>
          <w:numId w:val="21"/>
        </w:numPr>
        <w:rPr>
          <w:rFonts w:ascii="Times New Roman" w:hAnsi="Times New Roman"/>
          <w:b/>
        </w:rPr>
      </w:pPr>
      <w:r w:rsidRPr="00657DD3">
        <w:rPr>
          <w:rFonts w:ascii="Times New Roman" w:hAnsi="Times New Roman"/>
          <w:b/>
        </w:rPr>
        <w:lastRenderedPageBreak/>
        <w:t>Whether the company self-reported the violation.</w:t>
      </w:r>
    </w:p>
    <w:p w14:paraId="22BAFB40" w14:textId="77777777" w:rsidR="00E729F4" w:rsidRPr="00657DD3" w:rsidRDefault="00E729F4" w:rsidP="00E729F4">
      <w:pPr>
        <w:pStyle w:val="ListParagraph"/>
        <w:rPr>
          <w:rFonts w:ascii="Times New Roman" w:hAnsi="Times New Roman"/>
          <w:b/>
        </w:rPr>
      </w:pPr>
    </w:p>
    <w:p w14:paraId="22BAFB41" w14:textId="009F2BB7" w:rsidR="004012A0" w:rsidRPr="00657DD3" w:rsidRDefault="004012A0" w:rsidP="001E6D34">
      <w:pPr>
        <w:ind w:left="720"/>
        <w:rPr>
          <w:rFonts w:ascii="Times New Roman" w:hAnsi="Times New Roman"/>
        </w:rPr>
      </w:pPr>
      <w:r w:rsidRPr="00657DD3">
        <w:rPr>
          <w:rFonts w:ascii="Times New Roman" w:hAnsi="Times New Roman"/>
        </w:rPr>
        <w:t xml:space="preserve">The violations occurred between </w:t>
      </w:r>
      <w:r w:rsidR="00907F91">
        <w:rPr>
          <w:rFonts w:ascii="Times New Roman" w:hAnsi="Times New Roman"/>
        </w:rPr>
        <w:t>April</w:t>
      </w:r>
      <w:r w:rsidR="004755B2">
        <w:rPr>
          <w:rFonts w:ascii="Times New Roman" w:hAnsi="Times New Roman"/>
        </w:rPr>
        <w:t xml:space="preserve"> 2013</w:t>
      </w:r>
      <w:r w:rsidR="003871ED">
        <w:rPr>
          <w:rFonts w:ascii="Times New Roman" w:hAnsi="Times New Roman"/>
        </w:rPr>
        <w:t xml:space="preserve"> and June 2014</w:t>
      </w:r>
      <w:r w:rsidR="00C4552B">
        <w:rPr>
          <w:rFonts w:ascii="Times New Roman" w:hAnsi="Times New Roman"/>
        </w:rPr>
        <w:t>.</w:t>
      </w:r>
      <w:r w:rsidRPr="00657DD3">
        <w:rPr>
          <w:rFonts w:ascii="Times New Roman" w:hAnsi="Times New Roman"/>
        </w:rPr>
        <w:t xml:space="preserve"> Staff received a </w:t>
      </w:r>
      <w:r w:rsidR="003871ED">
        <w:rPr>
          <w:rFonts w:ascii="Times New Roman" w:hAnsi="Times New Roman"/>
        </w:rPr>
        <w:t>tariff revision request in May 2014</w:t>
      </w:r>
      <w:r w:rsidRPr="00657DD3">
        <w:rPr>
          <w:rFonts w:ascii="Times New Roman" w:hAnsi="Times New Roman"/>
        </w:rPr>
        <w:t xml:space="preserve">. </w:t>
      </w:r>
      <w:r w:rsidR="00D1608F">
        <w:rPr>
          <w:rFonts w:ascii="Times New Roman" w:hAnsi="Times New Roman"/>
        </w:rPr>
        <w:t>Commission Regulatory</w:t>
      </w:r>
      <w:r w:rsidR="00D1608F" w:rsidRPr="00580262">
        <w:rPr>
          <w:rFonts w:ascii="Times New Roman" w:hAnsi="Times New Roman"/>
        </w:rPr>
        <w:t xml:space="preserve"> </w:t>
      </w:r>
      <w:r w:rsidR="00D1608F">
        <w:rPr>
          <w:rFonts w:ascii="Times New Roman" w:hAnsi="Times New Roman"/>
        </w:rPr>
        <w:t xml:space="preserve">Services </w:t>
      </w:r>
      <w:r w:rsidR="0087696B">
        <w:rPr>
          <w:rFonts w:ascii="Times New Roman" w:hAnsi="Times New Roman"/>
        </w:rPr>
        <w:t xml:space="preserve">staff </w:t>
      </w:r>
      <w:r w:rsidR="003871ED">
        <w:rPr>
          <w:rFonts w:ascii="Times New Roman" w:hAnsi="Times New Roman"/>
        </w:rPr>
        <w:t xml:space="preserve">reviewed the tariff and communicated with the company regarding the discrepancies in the rate charged and the tariff rate of </w:t>
      </w:r>
      <w:r w:rsidR="00D07CD7">
        <w:rPr>
          <w:rFonts w:ascii="Times New Roman" w:hAnsi="Times New Roman"/>
        </w:rPr>
        <w:t>Joint User Business Subscriptions</w:t>
      </w:r>
      <w:r w:rsidR="003871ED">
        <w:rPr>
          <w:rFonts w:ascii="Times New Roman" w:hAnsi="Times New Roman"/>
        </w:rPr>
        <w:t xml:space="preserve"> and </w:t>
      </w:r>
      <w:r w:rsidR="00D07CD7">
        <w:rPr>
          <w:rFonts w:ascii="Times New Roman" w:hAnsi="Times New Roman"/>
        </w:rPr>
        <w:t>Residential Foreign Listing</w:t>
      </w:r>
      <w:r w:rsidR="003871ED">
        <w:rPr>
          <w:rFonts w:ascii="Times New Roman" w:hAnsi="Times New Roman"/>
        </w:rPr>
        <w:t xml:space="preserve"> services</w:t>
      </w:r>
      <w:r w:rsidRPr="00657DD3">
        <w:rPr>
          <w:rFonts w:ascii="Times New Roman" w:hAnsi="Times New Roman"/>
        </w:rPr>
        <w:t xml:space="preserve">. </w:t>
      </w:r>
      <w:r w:rsidR="0022787E">
        <w:rPr>
          <w:rFonts w:ascii="Times New Roman" w:hAnsi="Times New Roman"/>
        </w:rPr>
        <w:t xml:space="preserve">The company admitted that the billing rates were different than the tariff rates and had been for a “long time.” </w:t>
      </w:r>
      <w:r w:rsidR="002133E8">
        <w:rPr>
          <w:rFonts w:ascii="Times New Roman" w:hAnsi="Times New Roman"/>
        </w:rPr>
        <w:t xml:space="preserve">Commission Regulatory Services staff communicated their concerns, and the company’s response, regarding the rate discrepancies </w:t>
      </w:r>
      <w:r w:rsidR="00B4526F">
        <w:rPr>
          <w:rFonts w:ascii="Times New Roman" w:hAnsi="Times New Roman"/>
        </w:rPr>
        <w:t>to</w:t>
      </w:r>
      <w:r w:rsidR="002133E8">
        <w:rPr>
          <w:rFonts w:ascii="Times New Roman" w:hAnsi="Times New Roman"/>
        </w:rPr>
        <w:t xml:space="preserve"> the commission’s Consumer Protection and Communications division, who began this investigation. </w:t>
      </w:r>
      <w:r w:rsidRPr="00657DD3">
        <w:rPr>
          <w:rFonts w:ascii="Times New Roman" w:hAnsi="Times New Roman"/>
        </w:rPr>
        <w:t xml:space="preserve">The company </w:t>
      </w:r>
      <w:r w:rsidR="003871ED">
        <w:rPr>
          <w:rFonts w:ascii="Times New Roman" w:hAnsi="Times New Roman"/>
        </w:rPr>
        <w:t>did not, on its own initiative, refund</w:t>
      </w:r>
      <w:r w:rsidRPr="00657DD3">
        <w:rPr>
          <w:rFonts w:ascii="Times New Roman" w:hAnsi="Times New Roman"/>
        </w:rPr>
        <w:t xml:space="preserve"> the </w:t>
      </w:r>
      <w:r w:rsidR="00B47DCD">
        <w:rPr>
          <w:rFonts w:ascii="Times New Roman" w:hAnsi="Times New Roman"/>
        </w:rPr>
        <w:t>over</w:t>
      </w:r>
      <w:r w:rsidRPr="00657DD3">
        <w:rPr>
          <w:rFonts w:ascii="Times New Roman" w:hAnsi="Times New Roman"/>
        </w:rPr>
        <w:t>charge</w:t>
      </w:r>
      <w:r w:rsidR="00B47DCD">
        <w:rPr>
          <w:rFonts w:ascii="Times New Roman" w:hAnsi="Times New Roman"/>
        </w:rPr>
        <w:t xml:space="preserve"> to the individual</w:t>
      </w:r>
      <w:r w:rsidR="003871ED">
        <w:rPr>
          <w:rFonts w:ascii="Times New Roman" w:hAnsi="Times New Roman"/>
        </w:rPr>
        <w:t>s who were billed the non-tariff rate</w:t>
      </w:r>
      <w:r w:rsidRPr="00657DD3">
        <w:rPr>
          <w:rFonts w:ascii="Times New Roman" w:hAnsi="Times New Roman"/>
        </w:rPr>
        <w:t xml:space="preserve">. The company </w:t>
      </w:r>
      <w:r w:rsidR="003871ED">
        <w:rPr>
          <w:rFonts w:ascii="Times New Roman" w:hAnsi="Times New Roman"/>
        </w:rPr>
        <w:t xml:space="preserve">also </w:t>
      </w:r>
      <w:r w:rsidRPr="00657DD3">
        <w:rPr>
          <w:rFonts w:ascii="Times New Roman" w:hAnsi="Times New Roman"/>
        </w:rPr>
        <w:t>did not</w:t>
      </w:r>
      <w:r w:rsidR="00B47DCD">
        <w:rPr>
          <w:rFonts w:ascii="Times New Roman" w:hAnsi="Times New Roman"/>
        </w:rPr>
        <w:t>, on its own initiative,</w:t>
      </w:r>
      <w:r w:rsidRPr="00657DD3">
        <w:rPr>
          <w:rFonts w:ascii="Times New Roman" w:hAnsi="Times New Roman"/>
        </w:rPr>
        <w:t xml:space="preserve"> investigate the overcharge to determine </w:t>
      </w:r>
      <w:r w:rsidR="00B47DCD">
        <w:rPr>
          <w:rFonts w:ascii="Times New Roman" w:hAnsi="Times New Roman"/>
        </w:rPr>
        <w:t>whether</w:t>
      </w:r>
      <w:r w:rsidRPr="00657DD3">
        <w:rPr>
          <w:rFonts w:ascii="Times New Roman" w:hAnsi="Times New Roman"/>
        </w:rPr>
        <w:t xml:space="preserve"> </w:t>
      </w:r>
      <w:r w:rsidR="00B47DCD">
        <w:rPr>
          <w:rFonts w:ascii="Times New Roman" w:hAnsi="Times New Roman"/>
        </w:rPr>
        <w:t>it</w:t>
      </w:r>
      <w:r w:rsidRPr="00657DD3">
        <w:rPr>
          <w:rFonts w:ascii="Times New Roman" w:hAnsi="Times New Roman"/>
        </w:rPr>
        <w:t xml:space="preserve"> was widespread</w:t>
      </w:r>
      <w:r w:rsidR="00EB0E1E">
        <w:rPr>
          <w:rFonts w:ascii="Times New Roman" w:hAnsi="Times New Roman"/>
        </w:rPr>
        <w:t xml:space="preserve"> and ongoing</w:t>
      </w:r>
      <w:r w:rsidRPr="00657DD3">
        <w:rPr>
          <w:rFonts w:ascii="Times New Roman" w:hAnsi="Times New Roman"/>
        </w:rPr>
        <w:t xml:space="preserve">. </w:t>
      </w:r>
      <w:r w:rsidR="00B47DCD">
        <w:rPr>
          <w:rFonts w:ascii="Times New Roman" w:hAnsi="Times New Roman"/>
        </w:rPr>
        <w:t xml:space="preserve">Staff does not believe the evidence supports a finding that </w:t>
      </w:r>
      <w:proofErr w:type="spellStart"/>
      <w:r w:rsidR="00B47DCD">
        <w:rPr>
          <w:rFonts w:ascii="Times New Roman" w:hAnsi="Times New Roman"/>
        </w:rPr>
        <w:t>F</w:t>
      </w:r>
      <w:r w:rsidR="00336279">
        <w:rPr>
          <w:rFonts w:ascii="Times New Roman" w:hAnsi="Times New Roman"/>
        </w:rPr>
        <w:t>airPoint</w:t>
      </w:r>
      <w:proofErr w:type="spellEnd"/>
      <w:r w:rsidR="00B47DCD">
        <w:rPr>
          <w:rFonts w:ascii="Times New Roman" w:hAnsi="Times New Roman"/>
        </w:rPr>
        <w:t xml:space="preserve"> self-reported the violation.</w:t>
      </w:r>
    </w:p>
    <w:p w14:paraId="22BAFB42" w14:textId="77777777" w:rsidR="00B47DCD" w:rsidRPr="00657DD3" w:rsidRDefault="00B47DCD" w:rsidP="004012A0">
      <w:pPr>
        <w:rPr>
          <w:rFonts w:ascii="Times New Roman" w:hAnsi="Times New Roman"/>
        </w:rPr>
      </w:pPr>
    </w:p>
    <w:p w14:paraId="22BAFB43" w14:textId="77777777" w:rsidR="004012A0" w:rsidRDefault="004012A0" w:rsidP="004012A0">
      <w:pPr>
        <w:pStyle w:val="ListParagraph"/>
        <w:numPr>
          <w:ilvl w:val="0"/>
          <w:numId w:val="21"/>
        </w:numPr>
        <w:rPr>
          <w:rFonts w:ascii="Times New Roman" w:hAnsi="Times New Roman"/>
          <w:b/>
        </w:rPr>
      </w:pPr>
      <w:r w:rsidRPr="00657DD3">
        <w:rPr>
          <w:rFonts w:ascii="Times New Roman" w:hAnsi="Times New Roman"/>
          <w:b/>
        </w:rPr>
        <w:t>Whether the company was cooperative and responsive.</w:t>
      </w:r>
    </w:p>
    <w:p w14:paraId="22BAFB44" w14:textId="77777777" w:rsidR="00E729F4" w:rsidRPr="00657DD3" w:rsidRDefault="00E729F4" w:rsidP="00E729F4">
      <w:pPr>
        <w:pStyle w:val="ListParagraph"/>
        <w:rPr>
          <w:rFonts w:ascii="Times New Roman" w:hAnsi="Times New Roman"/>
          <w:b/>
        </w:rPr>
      </w:pPr>
    </w:p>
    <w:p w14:paraId="22BAFB45" w14:textId="5B81E698" w:rsidR="004012A0" w:rsidRPr="00657DD3" w:rsidRDefault="00B47DCD" w:rsidP="001E6D34">
      <w:pPr>
        <w:ind w:left="720"/>
        <w:rPr>
          <w:rFonts w:ascii="Times New Roman" w:hAnsi="Times New Roman"/>
        </w:rPr>
      </w:pPr>
      <w:r>
        <w:rPr>
          <w:rFonts w:ascii="Times New Roman" w:hAnsi="Times New Roman"/>
        </w:rPr>
        <w:t xml:space="preserve">Staff believes that the </w:t>
      </w:r>
      <w:r w:rsidR="004012A0" w:rsidRPr="00657DD3">
        <w:rPr>
          <w:rFonts w:ascii="Times New Roman" w:hAnsi="Times New Roman"/>
        </w:rPr>
        <w:t>company has</w:t>
      </w:r>
      <w:r w:rsidR="00837A9F">
        <w:rPr>
          <w:rFonts w:ascii="Times New Roman" w:hAnsi="Times New Roman"/>
        </w:rPr>
        <w:t xml:space="preserve"> been cooperative</w:t>
      </w:r>
      <w:r>
        <w:rPr>
          <w:rFonts w:ascii="Times New Roman" w:hAnsi="Times New Roman"/>
        </w:rPr>
        <w:t>,</w:t>
      </w:r>
      <w:r w:rsidR="00837A9F">
        <w:rPr>
          <w:rFonts w:ascii="Times New Roman" w:hAnsi="Times New Roman"/>
        </w:rPr>
        <w:t xml:space="preserve"> and has responded </w:t>
      </w:r>
      <w:r>
        <w:rPr>
          <w:rFonts w:ascii="Times New Roman" w:hAnsi="Times New Roman"/>
        </w:rPr>
        <w:t>timely to staff requests for informa</w:t>
      </w:r>
      <w:r w:rsidR="0087696B">
        <w:rPr>
          <w:rFonts w:ascii="Times New Roman" w:hAnsi="Times New Roman"/>
        </w:rPr>
        <w:t>tion.</w:t>
      </w:r>
    </w:p>
    <w:p w14:paraId="22BAFB46" w14:textId="77777777" w:rsidR="00E05340" w:rsidRPr="00657DD3" w:rsidRDefault="00E05340" w:rsidP="004012A0">
      <w:pPr>
        <w:rPr>
          <w:rFonts w:ascii="Times New Roman" w:hAnsi="Times New Roman"/>
        </w:rPr>
      </w:pPr>
    </w:p>
    <w:p w14:paraId="22BAFB47" w14:textId="77777777" w:rsidR="004012A0" w:rsidRDefault="004012A0" w:rsidP="004012A0">
      <w:pPr>
        <w:pStyle w:val="ListParagraph"/>
        <w:numPr>
          <w:ilvl w:val="0"/>
          <w:numId w:val="21"/>
        </w:numPr>
        <w:rPr>
          <w:rFonts w:ascii="Times New Roman" w:hAnsi="Times New Roman"/>
          <w:b/>
        </w:rPr>
      </w:pPr>
      <w:r w:rsidRPr="00657DD3">
        <w:rPr>
          <w:rFonts w:ascii="Times New Roman" w:hAnsi="Times New Roman"/>
          <w:b/>
        </w:rPr>
        <w:t>Whether the company promptly corrected the violations and remedied the impacts.</w:t>
      </w:r>
    </w:p>
    <w:p w14:paraId="22BAFB48" w14:textId="77777777" w:rsidR="00937244" w:rsidRDefault="00937244" w:rsidP="00937244">
      <w:pPr>
        <w:rPr>
          <w:rFonts w:ascii="Times New Roman" w:hAnsi="Times New Roman"/>
          <w:b/>
        </w:rPr>
      </w:pPr>
    </w:p>
    <w:p w14:paraId="22BAFB49" w14:textId="2DBF508F" w:rsidR="00B47DCD" w:rsidRDefault="00D1608F" w:rsidP="001E6D34">
      <w:pPr>
        <w:ind w:left="720"/>
        <w:rPr>
          <w:rFonts w:ascii="Times New Roman" w:hAnsi="Times New Roman"/>
        </w:rPr>
      </w:pPr>
      <w:r>
        <w:rPr>
          <w:rFonts w:ascii="Times New Roman" w:hAnsi="Times New Roman"/>
        </w:rPr>
        <w:t xml:space="preserve">The tariff revision that went into effect on July 1, 2014, corrected the rates for the Joint User Business Subscriptions and the Residential Foreign Listing services. </w:t>
      </w:r>
      <w:r w:rsidR="00E579C3">
        <w:rPr>
          <w:rFonts w:ascii="Times New Roman" w:hAnsi="Times New Roman"/>
        </w:rPr>
        <w:t>However, b</w:t>
      </w:r>
      <w:r w:rsidR="00C27CCF">
        <w:rPr>
          <w:rFonts w:ascii="Times New Roman" w:hAnsi="Times New Roman"/>
        </w:rPr>
        <w:t>ased on the information provided, t</w:t>
      </w:r>
      <w:r w:rsidR="003871ED">
        <w:rPr>
          <w:rFonts w:ascii="Times New Roman" w:hAnsi="Times New Roman"/>
        </w:rPr>
        <w:t>he company has not pro</w:t>
      </w:r>
      <w:r w:rsidR="0087696B">
        <w:rPr>
          <w:rFonts w:ascii="Times New Roman" w:hAnsi="Times New Roman"/>
        </w:rPr>
        <w:t>vided any refunds to any</w:t>
      </w:r>
      <w:r w:rsidR="00D5130D">
        <w:rPr>
          <w:rFonts w:ascii="Times New Roman" w:hAnsi="Times New Roman"/>
        </w:rPr>
        <w:t xml:space="preserve"> </w:t>
      </w:r>
      <w:r w:rsidR="00C27CCF">
        <w:rPr>
          <w:rFonts w:ascii="Times New Roman" w:hAnsi="Times New Roman"/>
        </w:rPr>
        <w:t xml:space="preserve">customers who subscribed to the Joint User business subscription service between </w:t>
      </w:r>
      <w:r w:rsidR="0005526B">
        <w:rPr>
          <w:rFonts w:ascii="Times New Roman" w:hAnsi="Times New Roman"/>
        </w:rPr>
        <w:t xml:space="preserve">April </w:t>
      </w:r>
      <w:r w:rsidR="004755B2">
        <w:rPr>
          <w:rFonts w:ascii="Times New Roman" w:hAnsi="Times New Roman"/>
        </w:rPr>
        <w:t>2013</w:t>
      </w:r>
      <w:r w:rsidR="00C27CCF">
        <w:rPr>
          <w:rFonts w:ascii="Times New Roman" w:hAnsi="Times New Roman"/>
        </w:rPr>
        <w:t xml:space="preserve"> and June 2014</w:t>
      </w:r>
      <w:r w:rsidR="003871ED">
        <w:rPr>
          <w:rFonts w:ascii="Times New Roman" w:hAnsi="Times New Roman"/>
        </w:rPr>
        <w:t xml:space="preserve">. </w:t>
      </w:r>
      <w:r w:rsidR="00936082">
        <w:rPr>
          <w:rFonts w:ascii="Times New Roman" w:hAnsi="Times New Roman"/>
        </w:rPr>
        <w:t xml:space="preserve">Staff believes the company </w:t>
      </w:r>
      <w:r w:rsidR="003871ED">
        <w:rPr>
          <w:rFonts w:ascii="Times New Roman" w:hAnsi="Times New Roman"/>
        </w:rPr>
        <w:t>has not promptly remedied the impacts</w:t>
      </w:r>
      <w:r w:rsidR="00E21F93">
        <w:rPr>
          <w:rFonts w:ascii="Times New Roman" w:hAnsi="Times New Roman"/>
        </w:rPr>
        <w:t>.</w:t>
      </w:r>
    </w:p>
    <w:p w14:paraId="22BAFB4A" w14:textId="77777777" w:rsidR="004012A0" w:rsidRPr="00657DD3" w:rsidRDefault="004012A0" w:rsidP="004012A0">
      <w:pPr>
        <w:rPr>
          <w:rFonts w:ascii="Times New Roman" w:hAnsi="Times New Roman"/>
          <w:b/>
        </w:rPr>
      </w:pPr>
    </w:p>
    <w:p w14:paraId="22BAFB4B" w14:textId="77777777" w:rsidR="004012A0" w:rsidRDefault="004012A0" w:rsidP="004012A0">
      <w:pPr>
        <w:pStyle w:val="ListParagraph"/>
        <w:numPr>
          <w:ilvl w:val="0"/>
          <w:numId w:val="21"/>
        </w:numPr>
        <w:rPr>
          <w:rFonts w:ascii="Times New Roman" w:hAnsi="Times New Roman"/>
          <w:b/>
        </w:rPr>
      </w:pPr>
      <w:r w:rsidRPr="00657DD3">
        <w:rPr>
          <w:rFonts w:ascii="Times New Roman" w:hAnsi="Times New Roman"/>
          <w:b/>
        </w:rPr>
        <w:t xml:space="preserve">The number of </w:t>
      </w:r>
      <w:r w:rsidR="00B47DCD">
        <w:rPr>
          <w:rFonts w:ascii="Times New Roman" w:hAnsi="Times New Roman"/>
          <w:b/>
        </w:rPr>
        <w:t xml:space="preserve">violations and the number of </w:t>
      </w:r>
      <w:r w:rsidRPr="00657DD3">
        <w:rPr>
          <w:rFonts w:ascii="Times New Roman" w:hAnsi="Times New Roman"/>
          <w:b/>
        </w:rPr>
        <w:t>customers affected.</w:t>
      </w:r>
    </w:p>
    <w:p w14:paraId="22BAFB4C" w14:textId="77777777" w:rsidR="00886C21" w:rsidRPr="00657DD3" w:rsidRDefault="00886C21" w:rsidP="00886C21">
      <w:pPr>
        <w:pStyle w:val="ListParagraph"/>
        <w:rPr>
          <w:rFonts w:ascii="Times New Roman" w:hAnsi="Times New Roman"/>
          <w:b/>
        </w:rPr>
      </w:pPr>
    </w:p>
    <w:p w14:paraId="76A435BB" w14:textId="246FD08D" w:rsidR="00716B13" w:rsidRPr="00657DD3" w:rsidRDefault="00DF4B3F" w:rsidP="00716B13">
      <w:pPr>
        <w:ind w:left="720"/>
        <w:rPr>
          <w:rFonts w:ascii="Times New Roman" w:hAnsi="Times New Roman"/>
        </w:rPr>
      </w:pPr>
      <w:proofErr w:type="spellStart"/>
      <w:r>
        <w:rPr>
          <w:rFonts w:ascii="Times New Roman" w:hAnsi="Times New Roman"/>
        </w:rPr>
        <w:t>FairPoint</w:t>
      </w:r>
      <w:proofErr w:type="spellEnd"/>
      <w:r>
        <w:rPr>
          <w:rFonts w:ascii="Times New Roman" w:hAnsi="Times New Roman"/>
        </w:rPr>
        <w:t xml:space="preserve"> committed a</w:t>
      </w:r>
      <w:r w:rsidR="00716B13">
        <w:rPr>
          <w:rFonts w:ascii="Times New Roman" w:hAnsi="Times New Roman"/>
        </w:rPr>
        <w:t xml:space="preserve"> </w:t>
      </w:r>
      <w:r w:rsidR="004755B2">
        <w:rPr>
          <w:rFonts w:ascii="Times New Roman" w:hAnsi="Times New Roman"/>
        </w:rPr>
        <w:t>3</w:t>
      </w:r>
      <w:r w:rsidR="0005526B">
        <w:rPr>
          <w:rFonts w:ascii="Times New Roman" w:hAnsi="Times New Roman"/>
        </w:rPr>
        <w:t>01</w:t>
      </w:r>
      <w:r w:rsidR="00716B13">
        <w:rPr>
          <w:rFonts w:ascii="Times New Roman" w:hAnsi="Times New Roman"/>
        </w:rPr>
        <w:t xml:space="preserve"> </w:t>
      </w:r>
      <w:r>
        <w:rPr>
          <w:rFonts w:ascii="Times New Roman" w:hAnsi="Times New Roman"/>
        </w:rPr>
        <w:t xml:space="preserve">violations </w:t>
      </w:r>
      <w:r w:rsidR="00716B13">
        <w:rPr>
          <w:rFonts w:ascii="Times New Roman" w:hAnsi="Times New Roman"/>
        </w:rPr>
        <w:t xml:space="preserve">between </w:t>
      </w:r>
      <w:r w:rsidR="0005526B">
        <w:rPr>
          <w:rFonts w:ascii="Times New Roman" w:hAnsi="Times New Roman"/>
        </w:rPr>
        <w:t>April</w:t>
      </w:r>
      <w:r w:rsidR="004755B2">
        <w:rPr>
          <w:rFonts w:ascii="Times New Roman" w:hAnsi="Times New Roman"/>
        </w:rPr>
        <w:t xml:space="preserve"> 2013</w:t>
      </w:r>
      <w:r w:rsidR="00716B13">
        <w:rPr>
          <w:rFonts w:ascii="Times New Roman" w:hAnsi="Times New Roman"/>
        </w:rPr>
        <w:t xml:space="preserve"> and June 2014</w:t>
      </w:r>
      <w:r>
        <w:rPr>
          <w:rFonts w:ascii="Times New Roman" w:hAnsi="Times New Roman"/>
        </w:rPr>
        <w:t xml:space="preserve"> by billing rates for the Joint User Business Subscription service that did not match the rates in its </w:t>
      </w:r>
      <w:r w:rsidR="00C60E4B">
        <w:rPr>
          <w:rFonts w:ascii="Times New Roman" w:hAnsi="Times New Roman"/>
        </w:rPr>
        <w:t>published</w:t>
      </w:r>
      <w:r>
        <w:rPr>
          <w:rFonts w:ascii="Times New Roman" w:hAnsi="Times New Roman"/>
        </w:rPr>
        <w:t xml:space="preserve"> tariff</w:t>
      </w:r>
      <w:r w:rsidR="00713C30">
        <w:rPr>
          <w:rFonts w:ascii="Times New Roman" w:hAnsi="Times New Roman"/>
        </w:rPr>
        <w:t>, and another two violations for not providing statutory notice to customers for rate changes in its Joint User Business Subscription and Residential Foreign Listing services</w:t>
      </w:r>
      <w:r w:rsidR="00716B13">
        <w:rPr>
          <w:rFonts w:ascii="Times New Roman" w:hAnsi="Times New Roman"/>
        </w:rPr>
        <w:t xml:space="preserve"> </w:t>
      </w:r>
      <w:r w:rsidR="00713C30">
        <w:rPr>
          <w:rFonts w:ascii="Times New Roman" w:hAnsi="Times New Roman"/>
        </w:rPr>
        <w:t xml:space="preserve">Approximately 21 per month customers were affected by the Company’s overcharge. </w:t>
      </w:r>
      <w:r w:rsidR="00D1608F">
        <w:rPr>
          <w:rFonts w:ascii="Times New Roman" w:hAnsi="Times New Roman"/>
        </w:rPr>
        <w:t xml:space="preserve">Many of the customers affected were impacted multiple times during the eight plus years of violations. </w:t>
      </w:r>
      <w:r w:rsidR="00713C30">
        <w:rPr>
          <w:rFonts w:ascii="Times New Roman" w:hAnsi="Times New Roman"/>
        </w:rPr>
        <w:t>S</w:t>
      </w:r>
      <w:r w:rsidR="00D1608F">
        <w:rPr>
          <w:rFonts w:ascii="Times New Roman" w:hAnsi="Times New Roman"/>
        </w:rPr>
        <w:t xml:space="preserve">taff believes that the number of violations, </w:t>
      </w:r>
      <w:r w:rsidR="0005526B">
        <w:rPr>
          <w:rFonts w:ascii="Times New Roman" w:hAnsi="Times New Roman"/>
        </w:rPr>
        <w:t>301</w:t>
      </w:r>
      <w:r w:rsidR="00D1608F">
        <w:rPr>
          <w:rFonts w:ascii="Times New Roman" w:hAnsi="Times New Roman"/>
        </w:rPr>
        <w:t>, is substantial.</w:t>
      </w:r>
    </w:p>
    <w:p w14:paraId="22BAFB4E" w14:textId="77777777" w:rsidR="004012A0" w:rsidRPr="00657DD3" w:rsidRDefault="004012A0" w:rsidP="004012A0">
      <w:pPr>
        <w:rPr>
          <w:rFonts w:ascii="Times New Roman" w:hAnsi="Times New Roman"/>
          <w:b/>
        </w:rPr>
      </w:pPr>
    </w:p>
    <w:p w14:paraId="22BAFB4F" w14:textId="77777777" w:rsidR="004012A0" w:rsidRDefault="004012A0" w:rsidP="004012A0">
      <w:pPr>
        <w:pStyle w:val="ListParagraph"/>
        <w:numPr>
          <w:ilvl w:val="0"/>
          <w:numId w:val="21"/>
        </w:numPr>
        <w:rPr>
          <w:rFonts w:ascii="Times New Roman" w:hAnsi="Times New Roman"/>
          <w:b/>
        </w:rPr>
      </w:pPr>
      <w:r w:rsidRPr="00657DD3">
        <w:rPr>
          <w:rFonts w:ascii="Times New Roman" w:hAnsi="Times New Roman"/>
          <w:b/>
        </w:rPr>
        <w:t>The likelihood of recurrence.</w:t>
      </w:r>
    </w:p>
    <w:p w14:paraId="22BAFB50" w14:textId="77777777" w:rsidR="00886C21" w:rsidRPr="00657DD3" w:rsidRDefault="00886C21" w:rsidP="00886C21">
      <w:pPr>
        <w:pStyle w:val="ListParagraph"/>
        <w:rPr>
          <w:rFonts w:ascii="Times New Roman" w:hAnsi="Times New Roman"/>
          <w:b/>
        </w:rPr>
      </w:pPr>
    </w:p>
    <w:p w14:paraId="22BAFB51" w14:textId="77777777" w:rsidR="004012A0" w:rsidRPr="00657DD3" w:rsidRDefault="0022787E" w:rsidP="001E6D34">
      <w:pPr>
        <w:ind w:left="720"/>
        <w:rPr>
          <w:rFonts w:ascii="Times New Roman" w:hAnsi="Times New Roman"/>
        </w:rPr>
      </w:pPr>
      <w:r>
        <w:rPr>
          <w:rFonts w:ascii="Times New Roman" w:hAnsi="Times New Roman"/>
        </w:rPr>
        <w:t>Absent a comprehensive compliance plan to ensure billing rates are consistent with tariff rates, staff believes that the violations are likely to recur</w:t>
      </w:r>
      <w:r w:rsidR="006B1332">
        <w:rPr>
          <w:rFonts w:ascii="Times New Roman" w:hAnsi="Times New Roman"/>
        </w:rPr>
        <w:t>.</w:t>
      </w:r>
    </w:p>
    <w:p w14:paraId="22BAFB52" w14:textId="77777777" w:rsidR="004012A0" w:rsidRPr="00657DD3" w:rsidRDefault="004012A0" w:rsidP="004012A0">
      <w:pPr>
        <w:rPr>
          <w:rFonts w:ascii="Times New Roman" w:hAnsi="Times New Roman"/>
          <w:b/>
        </w:rPr>
      </w:pPr>
    </w:p>
    <w:p w14:paraId="22BAFB53" w14:textId="77777777" w:rsidR="004012A0" w:rsidRDefault="004012A0" w:rsidP="004012A0">
      <w:pPr>
        <w:pStyle w:val="ListParagraph"/>
        <w:numPr>
          <w:ilvl w:val="0"/>
          <w:numId w:val="21"/>
        </w:numPr>
        <w:rPr>
          <w:rFonts w:ascii="Times New Roman" w:hAnsi="Times New Roman"/>
          <w:b/>
        </w:rPr>
      </w:pPr>
      <w:r w:rsidRPr="00657DD3">
        <w:rPr>
          <w:rFonts w:ascii="Times New Roman" w:hAnsi="Times New Roman"/>
          <w:b/>
        </w:rPr>
        <w:t xml:space="preserve">The company’s past performance regarding compliance, violations and penalties. </w:t>
      </w:r>
    </w:p>
    <w:p w14:paraId="22BAFB54" w14:textId="77777777" w:rsidR="00886C21" w:rsidRPr="00657DD3" w:rsidRDefault="00886C21" w:rsidP="00886C21">
      <w:pPr>
        <w:pStyle w:val="ListParagraph"/>
        <w:rPr>
          <w:rFonts w:ascii="Times New Roman" w:hAnsi="Times New Roman"/>
          <w:b/>
        </w:rPr>
      </w:pPr>
    </w:p>
    <w:p w14:paraId="22BAFB55" w14:textId="4DEB3C3E" w:rsidR="004012A0" w:rsidRDefault="00EC1DD2" w:rsidP="001E6D34">
      <w:pPr>
        <w:ind w:left="720"/>
        <w:rPr>
          <w:rFonts w:ascii="Times New Roman" w:hAnsi="Times New Roman"/>
        </w:rPr>
      </w:pPr>
      <w:r>
        <w:rPr>
          <w:rFonts w:ascii="Times New Roman" w:hAnsi="Times New Roman"/>
        </w:rPr>
        <w:t xml:space="preserve">The company does not have a history of violations or penalties. </w:t>
      </w:r>
      <w:r w:rsidR="003F652D">
        <w:rPr>
          <w:rFonts w:ascii="Times New Roman" w:hAnsi="Times New Roman"/>
        </w:rPr>
        <w:t xml:space="preserve">In </w:t>
      </w:r>
      <w:r w:rsidR="00C27CCF">
        <w:rPr>
          <w:rFonts w:ascii="Times New Roman" w:hAnsi="Times New Roman"/>
        </w:rPr>
        <w:t>four</w:t>
      </w:r>
      <w:r w:rsidR="003F652D">
        <w:rPr>
          <w:rFonts w:ascii="Times New Roman" w:hAnsi="Times New Roman"/>
        </w:rPr>
        <w:t xml:space="preserve"> years, the</w:t>
      </w:r>
      <w:r>
        <w:rPr>
          <w:rFonts w:ascii="Times New Roman" w:hAnsi="Times New Roman"/>
        </w:rPr>
        <w:t xml:space="preserve"> company has </w:t>
      </w:r>
      <w:r w:rsidR="003F652D">
        <w:rPr>
          <w:rFonts w:ascii="Times New Roman" w:hAnsi="Times New Roman"/>
        </w:rPr>
        <w:t xml:space="preserve">had </w:t>
      </w:r>
      <w:r w:rsidR="00C27CCF">
        <w:rPr>
          <w:rFonts w:ascii="Times New Roman" w:hAnsi="Times New Roman"/>
        </w:rPr>
        <w:t>four</w:t>
      </w:r>
      <w:r>
        <w:rPr>
          <w:rFonts w:ascii="Times New Roman" w:hAnsi="Times New Roman"/>
        </w:rPr>
        <w:t xml:space="preserve"> </w:t>
      </w:r>
      <w:r w:rsidR="00E86189">
        <w:rPr>
          <w:rFonts w:ascii="Times New Roman" w:hAnsi="Times New Roman"/>
        </w:rPr>
        <w:t xml:space="preserve">consumer </w:t>
      </w:r>
      <w:r>
        <w:rPr>
          <w:rFonts w:ascii="Times New Roman" w:hAnsi="Times New Roman"/>
        </w:rPr>
        <w:t>complaints against it.</w:t>
      </w:r>
      <w:r w:rsidR="00A2028E">
        <w:rPr>
          <w:rFonts w:ascii="Times New Roman" w:hAnsi="Times New Roman"/>
        </w:rPr>
        <w:t xml:space="preserve"> </w:t>
      </w:r>
      <w:r w:rsidR="00C27CCF">
        <w:rPr>
          <w:rFonts w:ascii="Times New Roman" w:hAnsi="Times New Roman"/>
        </w:rPr>
        <w:t xml:space="preserve">Of the four complaints, two were consumer upheld. </w:t>
      </w:r>
      <w:r w:rsidR="000A7D21">
        <w:rPr>
          <w:rFonts w:ascii="Times New Roman" w:hAnsi="Times New Roman"/>
        </w:rPr>
        <w:t>N</w:t>
      </w:r>
      <w:r w:rsidR="00A2028E">
        <w:rPr>
          <w:rFonts w:ascii="Times New Roman" w:hAnsi="Times New Roman"/>
        </w:rPr>
        <w:t xml:space="preserve">one of the complaints were related to </w:t>
      </w:r>
      <w:r w:rsidR="005118DD">
        <w:rPr>
          <w:rFonts w:ascii="Times New Roman" w:hAnsi="Times New Roman"/>
        </w:rPr>
        <w:t>Joint User</w:t>
      </w:r>
      <w:r w:rsidR="00A2028E">
        <w:rPr>
          <w:rFonts w:ascii="Times New Roman" w:hAnsi="Times New Roman"/>
        </w:rPr>
        <w:t xml:space="preserve"> business </w:t>
      </w:r>
      <w:r w:rsidR="0020299E">
        <w:rPr>
          <w:rFonts w:ascii="Times New Roman" w:hAnsi="Times New Roman"/>
        </w:rPr>
        <w:t xml:space="preserve">subscription </w:t>
      </w:r>
      <w:r w:rsidR="00A2028E">
        <w:rPr>
          <w:rFonts w:ascii="Times New Roman" w:hAnsi="Times New Roman"/>
        </w:rPr>
        <w:t xml:space="preserve">or </w:t>
      </w:r>
      <w:r w:rsidR="00D07CD7">
        <w:rPr>
          <w:rFonts w:ascii="Times New Roman" w:hAnsi="Times New Roman"/>
        </w:rPr>
        <w:t>Residential Foreign Listing</w:t>
      </w:r>
      <w:r w:rsidR="00A2028E">
        <w:rPr>
          <w:rFonts w:ascii="Times New Roman" w:hAnsi="Times New Roman"/>
        </w:rPr>
        <w:t xml:space="preserve"> service rates or charges</w:t>
      </w:r>
      <w:r w:rsidR="00431FFA">
        <w:rPr>
          <w:rFonts w:ascii="Times New Roman" w:hAnsi="Times New Roman"/>
        </w:rPr>
        <w:t>.</w:t>
      </w:r>
      <w:r w:rsidR="000F62C9">
        <w:rPr>
          <w:rFonts w:ascii="Times New Roman" w:hAnsi="Times New Roman"/>
        </w:rPr>
        <w:br/>
      </w:r>
    </w:p>
    <w:p w14:paraId="22BAFB56" w14:textId="77777777" w:rsidR="005D0B9C" w:rsidRDefault="005D0B9C" w:rsidP="004012A0">
      <w:pPr>
        <w:rPr>
          <w:rFonts w:ascii="Times New Roman" w:hAnsi="Times New Roman"/>
        </w:rPr>
      </w:pPr>
    </w:p>
    <w:p w14:paraId="22BAFB57" w14:textId="77777777" w:rsidR="00A05F0D" w:rsidRDefault="004012A0" w:rsidP="004012A0">
      <w:pPr>
        <w:pStyle w:val="ListParagraph"/>
        <w:numPr>
          <w:ilvl w:val="0"/>
          <w:numId w:val="21"/>
        </w:numPr>
        <w:rPr>
          <w:rFonts w:ascii="Times New Roman" w:hAnsi="Times New Roman"/>
          <w:b/>
        </w:rPr>
      </w:pPr>
      <w:r w:rsidRPr="00657DD3">
        <w:rPr>
          <w:rFonts w:ascii="Times New Roman" w:hAnsi="Times New Roman"/>
          <w:b/>
        </w:rPr>
        <w:t>The company’s existing compliance program.</w:t>
      </w:r>
    </w:p>
    <w:p w14:paraId="22BAFB58" w14:textId="77777777" w:rsidR="004012A0" w:rsidRPr="00657DD3" w:rsidRDefault="004012A0" w:rsidP="00A05F0D">
      <w:pPr>
        <w:pStyle w:val="ListParagraph"/>
        <w:rPr>
          <w:rFonts w:ascii="Times New Roman" w:hAnsi="Times New Roman"/>
          <w:b/>
        </w:rPr>
      </w:pPr>
      <w:r w:rsidRPr="00657DD3">
        <w:rPr>
          <w:rFonts w:ascii="Times New Roman" w:hAnsi="Times New Roman"/>
          <w:b/>
        </w:rPr>
        <w:t xml:space="preserve"> </w:t>
      </w:r>
    </w:p>
    <w:p w14:paraId="22BAFB59" w14:textId="1E83AEF4" w:rsidR="004012A0" w:rsidRPr="00657DD3" w:rsidRDefault="0022787E" w:rsidP="001E6D34">
      <w:pPr>
        <w:ind w:left="720"/>
        <w:rPr>
          <w:rFonts w:ascii="Times New Roman" w:hAnsi="Times New Roman"/>
        </w:rPr>
      </w:pPr>
      <w:r>
        <w:rPr>
          <w:rFonts w:ascii="Times New Roman" w:hAnsi="Times New Roman"/>
        </w:rPr>
        <w:t xml:space="preserve">Staff is not aware of any existing compliance program. The </w:t>
      </w:r>
      <w:r w:rsidR="00166B60">
        <w:rPr>
          <w:rFonts w:ascii="Times New Roman" w:hAnsi="Times New Roman"/>
        </w:rPr>
        <w:t>volume of the violations create a presumption that the company does not have a compliance program in place to prevent improper charges.</w:t>
      </w:r>
      <w:r w:rsidR="00CA2A2B">
        <w:rPr>
          <w:rFonts w:ascii="Times New Roman" w:hAnsi="Times New Roman"/>
        </w:rPr>
        <w:t xml:space="preserve"> </w:t>
      </w:r>
      <w:r w:rsidR="008720E8">
        <w:rPr>
          <w:rFonts w:ascii="Times New Roman" w:hAnsi="Times New Roman"/>
        </w:rPr>
        <w:t xml:space="preserve">The company </w:t>
      </w:r>
      <w:r w:rsidR="00C27CCF">
        <w:rPr>
          <w:rFonts w:ascii="Times New Roman" w:hAnsi="Times New Roman"/>
        </w:rPr>
        <w:t xml:space="preserve">likely would not have corrected the </w:t>
      </w:r>
      <w:r w:rsidR="000A7D21">
        <w:rPr>
          <w:rFonts w:ascii="Times New Roman" w:hAnsi="Times New Roman"/>
        </w:rPr>
        <w:t>improper rates</w:t>
      </w:r>
      <w:r w:rsidR="003F652D">
        <w:rPr>
          <w:rFonts w:ascii="Times New Roman" w:hAnsi="Times New Roman"/>
        </w:rPr>
        <w:t xml:space="preserve"> but for </w:t>
      </w:r>
      <w:r w:rsidR="0087696B">
        <w:rPr>
          <w:rFonts w:ascii="Times New Roman" w:hAnsi="Times New Roman"/>
        </w:rPr>
        <w:t xml:space="preserve">commission </w:t>
      </w:r>
      <w:r w:rsidR="003F652D">
        <w:rPr>
          <w:rFonts w:ascii="Times New Roman" w:hAnsi="Times New Roman"/>
        </w:rPr>
        <w:t>staff questioning the rates in the company’s submitted tariff revision</w:t>
      </w:r>
      <w:r w:rsidR="008720E8">
        <w:rPr>
          <w:rFonts w:ascii="Times New Roman" w:hAnsi="Times New Roman"/>
        </w:rPr>
        <w:t>.</w:t>
      </w:r>
      <w:r w:rsidR="001E6D34">
        <w:rPr>
          <w:rFonts w:ascii="Times New Roman" w:hAnsi="Times New Roman"/>
        </w:rPr>
        <w:br/>
      </w:r>
    </w:p>
    <w:p w14:paraId="22BAFB5A" w14:textId="77777777" w:rsidR="004012A0" w:rsidRDefault="004012A0" w:rsidP="004012A0">
      <w:pPr>
        <w:pStyle w:val="ListParagraph"/>
        <w:numPr>
          <w:ilvl w:val="0"/>
          <w:numId w:val="21"/>
        </w:numPr>
        <w:jc w:val="both"/>
        <w:rPr>
          <w:rFonts w:ascii="Times New Roman" w:hAnsi="Times New Roman"/>
          <w:b/>
        </w:rPr>
      </w:pPr>
      <w:r w:rsidRPr="00657DD3">
        <w:rPr>
          <w:rFonts w:ascii="Times New Roman" w:hAnsi="Times New Roman"/>
          <w:b/>
        </w:rPr>
        <w:t>The size of the company.</w:t>
      </w:r>
    </w:p>
    <w:p w14:paraId="22BAFB5B" w14:textId="77777777" w:rsidR="00FF3E73" w:rsidRPr="00657DD3" w:rsidRDefault="00FF3E73" w:rsidP="00FF3E73">
      <w:pPr>
        <w:pStyle w:val="ListParagraph"/>
        <w:jc w:val="both"/>
        <w:rPr>
          <w:rFonts w:ascii="Times New Roman" w:hAnsi="Times New Roman"/>
          <w:b/>
        </w:rPr>
      </w:pPr>
    </w:p>
    <w:p w14:paraId="22BAFB5C" w14:textId="5D12F445" w:rsidR="004012A0" w:rsidRPr="00657DD3" w:rsidRDefault="003F652D" w:rsidP="001E6D34">
      <w:pPr>
        <w:ind w:left="720"/>
        <w:rPr>
          <w:rFonts w:ascii="Times New Roman" w:hAnsi="Times New Roman"/>
        </w:rPr>
      </w:pPr>
      <w:proofErr w:type="spellStart"/>
      <w:r>
        <w:rPr>
          <w:rFonts w:ascii="Times New Roman" w:hAnsi="Times New Roman"/>
        </w:rPr>
        <w:t>FairPoint</w:t>
      </w:r>
      <w:proofErr w:type="spellEnd"/>
      <w:r>
        <w:rPr>
          <w:rFonts w:ascii="Times New Roman" w:hAnsi="Times New Roman"/>
        </w:rPr>
        <w:t xml:space="preserve"> </w:t>
      </w:r>
      <w:r w:rsidR="00E86189">
        <w:rPr>
          <w:rFonts w:ascii="Times New Roman" w:hAnsi="Times New Roman"/>
        </w:rPr>
        <w:t xml:space="preserve">provided </w:t>
      </w:r>
      <w:r w:rsidR="00154AFD">
        <w:rPr>
          <w:rFonts w:ascii="Times New Roman" w:hAnsi="Times New Roman"/>
        </w:rPr>
        <w:t>17,165 voice grade lines in 2012</w:t>
      </w:r>
      <w:r w:rsidR="00D5130D">
        <w:rPr>
          <w:rFonts w:ascii="Times New Roman" w:hAnsi="Times New Roman"/>
        </w:rPr>
        <w:t>,</w:t>
      </w:r>
      <w:r w:rsidR="00154AFD">
        <w:rPr>
          <w:rFonts w:ascii="Times New Roman" w:hAnsi="Times New Roman"/>
        </w:rPr>
        <w:t xml:space="preserve"> and 15,759 voice grade lines in 2013</w:t>
      </w:r>
      <w:r w:rsidR="00E86189">
        <w:rPr>
          <w:rFonts w:ascii="Times New Roman" w:hAnsi="Times New Roman"/>
        </w:rPr>
        <w:t xml:space="preserve">. The company </w:t>
      </w:r>
      <w:r>
        <w:rPr>
          <w:rFonts w:ascii="Times New Roman" w:hAnsi="Times New Roman"/>
        </w:rPr>
        <w:t xml:space="preserve">reported a total gross intrastate operating revenue of </w:t>
      </w:r>
      <w:r w:rsidR="004755B2">
        <w:rPr>
          <w:rFonts w:ascii="Times New Roman" w:hAnsi="Times New Roman"/>
        </w:rPr>
        <w:t>$6,798,006 in 2012</w:t>
      </w:r>
      <w:r w:rsidR="00D5130D">
        <w:rPr>
          <w:rFonts w:ascii="Times New Roman" w:hAnsi="Times New Roman"/>
        </w:rPr>
        <w:t>,</w:t>
      </w:r>
      <w:r w:rsidR="004012A0" w:rsidRPr="00657DD3">
        <w:rPr>
          <w:rFonts w:ascii="Times New Roman" w:hAnsi="Times New Roman"/>
        </w:rPr>
        <w:t xml:space="preserve"> </w:t>
      </w:r>
      <w:r>
        <w:rPr>
          <w:rFonts w:ascii="Times New Roman" w:hAnsi="Times New Roman"/>
        </w:rPr>
        <w:t>and a</w:t>
      </w:r>
      <w:r w:rsidR="009F3F36">
        <w:rPr>
          <w:rFonts w:ascii="Times New Roman" w:hAnsi="Times New Roman"/>
        </w:rPr>
        <w:t xml:space="preserve"> total </w:t>
      </w:r>
      <w:r>
        <w:rPr>
          <w:rFonts w:ascii="Times New Roman" w:hAnsi="Times New Roman"/>
        </w:rPr>
        <w:t>gross intrastate operating revenue of</w:t>
      </w:r>
      <w:r w:rsidR="004755B2">
        <w:rPr>
          <w:rFonts w:ascii="Times New Roman" w:hAnsi="Times New Roman"/>
        </w:rPr>
        <w:t xml:space="preserve"> $6,003,984 in 2013</w:t>
      </w:r>
      <w:r w:rsidR="004012A0" w:rsidRPr="00657DD3">
        <w:rPr>
          <w:rFonts w:ascii="Times New Roman" w:hAnsi="Times New Roman"/>
        </w:rPr>
        <w:t>.</w:t>
      </w:r>
    </w:p>
    <w:p w14:paraId="22BAFB5D" w14:textId="77777777" w:rsidR="00DA4D6A" w:rsidRDefault="00DA4D6A">
      <w:pPr>
        <w:rPr>
          <w:rFonts w:ascii="Times New Roman" w:hAnsi="Times New Roman"/>
          <w:b/>
        </w:rPr>
      </w:pPr>
    </w:p>
    <w:p w14:paraId="22BAFB5E" w14:textId="77777777" w:rsidR="00B85FE8" w:rsidRPr="00D50CCF" w:rsidRDefault="00B85FE8" w:rsidP="00B85FE8">
      <w:pPr>
        <w:ind w:right="-360"/>
        <w:rPr>
          <w:rFonts w:ascii="Times New Roman" w:hAnsi="Times New Roman"/>
          <w:b/>
        </w:rPr>
      </w:pPr>
      <w:r w:rsidRPr="00D50CCF">
        <w:rPr>
          <w:rFonts w:ascii="Times New Roman" w:hAnsi="Times New Roman"/>
          <w:b/>
        </w:rPr>
        <w:t>Recommendation</w:t>
      </w:r>
    </w:p>
    <w:p w14:paraId="22BAFB5F" w14:textId="7194C5CF" w:rsidR="000F404F" w:rsidRDefault="000F404F" w:rsidP="002B10DD">
      <w:pPr>
        <w:rPr>
          <w:rFonts w:ascii="Times New Roman" w:hAnsi="Times New Roman"/>
        </w:rPr>
      </w:pPr>
      <w:r>
        <w:rPr>
          <w:rFonts w:ascii="Times New Roman" w:hAnsi="Times New Roman"/>
        </w:rPr>
        <w:t xml:space="preserve">Staff recommends the commission issue a formal complaint assessing a total penalty of up to </w:t>
      </w:r>
      <w:r w:rsidR="004B1FB0">
        <w:rPr>
          <w:rFonts w:ascii="Times New Roman" w:hAnsi="Times New Roman"/>
        </w:rPr>
        <w:t>$</w:t>
      </w:r>
      <w:r w:rsidR="0005526B">
        <w:rPr>
          <w:rFonts w:ascii="Times New Roman" w:hAnsi="Times New Roman"/>
        </w:rPr>
        <w:t>32,1</w:t>
      </w:r>
      <w:r w:rsidR="004B1FB0">
        <w:rPr>
          <w:rFonts w:ascii="Times New Roman" w:hAnsi="Times New Roman"/>
        </w:rPr>
        <w:t xml:space="preserve">00 </w:t>
      </w:r>
      <w:r>
        <w:rPr>
          <w:rFonts w:ascii="Times New Roman" w:hAnsi="Times New Roman"/>
        </w:rPr>
        <w:t>for the following violations.</w:t>
      </w:r>
    </w:p>
    <w:p w14:paraId="22BAFB60" w14:textId="77777777" w:rsidR="000F404F" w:rsidRDefault="000F404F" w:rsidP="002B10DD">
      <w:pPr>
        <w:rPr>
          <w:rFonts w:ascii="Times New Roman" w:hAnsi="Times New Roman"/>
        </w:rPr>
      </w:pPr>
    </w:p>
    <w:p w14:paraId="72A95A31" w14:textId="1707866F" w:rsidR="004B1FB0" w:rsidRDefault="004B1FB0" w:rsidP="004B1FB0">
      <w:pPr>
        <w:pStyle w:val="ListParagraph"/>
        <w:numPr>
          <w:ilvl w:val="0"/>
          <w:numId w:val="9"/>
        </w:numPr>
        <w:rPr>
          <w:rFonts w:ascii="Times New Roman" w:hAnsi="Times New Roman"/>
        </w:rPr>
      </w:pPr>
      <w:r>
        <w:rPr>
          <w:rFonts w:ascii="Times New Roman" w:hAnsi="Times New Roman"/>
        </w:rPr>
        <w:t>Up to $</w:t>
      </w:r>
      <w:r w:rsidR="0005526B">
        <w:rPr>
          <w:rFonts w:ascii="Times New Roman" w:hAnsi="Times New Roman"/>
        </w:rPr>
        <w:t>4,6</w:t>
      </w:r>
      <w:r>
        <w:rPr>
          <w:rFonts w:ascii="Times New Roman" w:hAnsi="Times New Roman"/>
        </w:rPr>
        <w:t xml:space="preserve">00 for </w:t>
      </w:r>
      <w:r w:rsidR="0005526B">
        <w:rPr>
          <w:rFonts w:ascii="Times New Roman" w:hAnsi="Times New Roman"/>
        </w:rPr>
        <w:t>46</w:t>
      </w:r>
      <w:r>
        <w:rPr>
          <w:rFonts w:ascii="Times New Roman" w:hAnsi="Times New Roman"/>
        </w:rPr>
        <w:t xml:space="preserve"> violations of </w:t>
      </w:r>
      <w:r w:rsidRPr="005200EB">
        <w:rPr>
          <w:rFonts w:ascii="Times New Roman" w:hAnsi="Times New Roman"/>
        </w:rPr>
        <w:t>RCW 80.36.130 for imp</w:t>
      </w:r>
      <w:r>
        <w:rPr>
          <w:rFonts w:ascii="Times New Roman" w:hAnsi="Times New Roman"/>
        </w:rPr>
        <w:t xml:space="preserve">roperly charging a rate of $3.45 instead of the approved tariff rate of $0.95 for the listing service of Joint User business for 23 </w:t>
      </w:r>
      <w:r w:rsidRPr="003E15CE">
        <w:rPr>
          <w:rFonts w:ascii="Times New Roman" w:hAnsi="Times New Roman"/>
        </w:rPr>
        <w:t>subscriptions (</w:t>
      </w:r>
      <w:r>
        <w:rPr>
          <w:rFonts w:ascii="Times New Roman" w:hAnsi="Times New Roman"/>
        </w:rPr>
        <w:t>21</w:t>
      </w:r>
      <w:r w:rsidRPr="003E15CE">
        <w:rPr>
          <w:rFonts w:ascii="Times New Roman" w:hAnsi="Times New Roman"/>
        </w:rPr>
        <w:t xml:space="preserve"> individual customers) </w:t>
      </w:r>
      <w:r>
        <w:rPr>
          <w:rFonts w:ascii="Times New Roman" w:hAnsi="Times New Roman"/>
        </w:rPr>
        <w:t xml:space="preserve">between </w:t>
      </w:r>
      <w:r w:rsidR="0005526B">
        <w:rPr>
          <w:rFonts w:ascii="Times New Roman" w:hAnsi="Times New Roman"/>
        </w:rPr>
        <w:t>April</w:t>
      </w:r>
      <w:r>
        <w:rPr>
          <w:rFonts w:ascii="Times New Roman" w:hAnsi="Times New Roman"/>
        </w:rPr>
        <w:t xml:space="preserve"> 2013 and May 2013</w:t>
      </w:r>
      <w:r w:rsidRPr="003E15CE">
        <w:rPr>
          <w:rFonts w:ascii="Times New Roman" w:hAnsi="Times New Roman"/>
        </w:rPr>
        <w:t>, for a total of $</w:t>
      </w:r>
      <w:r w:rsidR="0005526B">
        <w:rPr>
          <w:rFonts w:ascii="Times New Roman" w:hAnsi="Times New Roman"/>
        </w:rPr>
        <w:t>115</w:t>
      </w:r>
      <w:r w:rsidRPr="003E15CE">
        <w:rPr>
          <w:rFonts w:ascii="Times New Roman" w:hAnsi="Times New Roman"/>
        </w:rPr>
        <w:t xml:space="preserve"> in overcharges</w:t>
      </w:r>
      <w:r>
        <w:rPr>
          <w:rFonts w:ascii="Times New Roman" w:hAnsi="Times New Roman"/>
        </w:rPr>
        <w:t>.</w:t>
      </w:r>
    </w:p>
    <w:p w14:paraId="65F5FD30" w14:textId="77777777" w:rsidR="004B1FB0" w:rsidRDefault="004B1FB0" w:rsidP="004B1FB0">
      <w:pPr>
        <w:pStyle w:val="ListParagraph"/>
        <w:numPr>
          <w:ilvl w:val="0"/>
          <w:numId w:val="9"/>
        </w:numPr>
        <w:rPr>
          <w:rFonts w:ascii="Times New Roman" w:hAnsi="Times New Roman"/>
        </w:rPr>
      </w:pPr>
      <w:r>
        <w:rPr>
          <w:rFonts w:ascii="Times New Roman" w:hAnsi="Times New Roman"/>
        </w:rPr>
        <w:t xml:space="preserve">Up to $6,600 for 66 violations of </w:t>
      </w:r>
      <w:r w:rsidRPr="005200EB">
        <w:rPr>
          <w:rFonts w:ascii="Times New Roman" w:hAnsi="Times New Roman"/>
        </w:rPr>
        <w:t>RCW 80.36.130 for imp</w:t>
      </w:r>
      <w:r>
        <w:rPr>
          <w:rFonts w:ascii="Times New Roman" w:hAnsi="Times New Roman"/>
        </w:rPr>
        <w:t xml:space="preserve">roperly charging a rate of $3.45 instead of the approved tariff rate of $0.95 for the listing service of Joint User business for 22 </w:t>
      </w:r>
      <w:r w:rsidRPr="003E15CE">
        <w:rPr>
          <w:rFonts w:ascii="Times New Roman" w:hAnsi="Times New Roman"/>
        </w:rPr>
        <w:t>subscriptions (</w:t>
      </w:r>
      <w:r>
        <w:rPr>
          <w:rFonts w:ascii="Times New Roman" w:hAnsi="Times New Roman"/>
        </w:rPr>
        <w:t>20</w:t>
      </w:r>
      <w:r w:rsidRPr="003E15CE">
        <w:rPr>
          <w:rFonts w:ascii="Times New Roman" w:hAnsi="Times New Roman"/>
        </w:rPr>
        <w:t xml:space="preserve"> individual customers) </w:t>
      </w:r>
      <w:r>
        <w:rPr>
          <w:rFonts w:ascii="Times New Roman" w:hAnsi="Times New Roman"/>
        </w:rPr>
        <w:t>between June 2013 and August 2013, for a total of $165 in overcharges.</w:t>
      </w:r>
    </w:p>
    <w:p w14:paraId="3257E446" w14:textId="77777777" w:rsidR="004B1FB0" w:rsidRDefault="004B1FB0" w:rsidP="004B1FB0">
      <w:pPr>
        <w:pStyle w:val="ListParagraph"/>
        <w:numPr>
          <w:ilvl w:val="0"/>
          <w:numId w:val="9"/>
        </w:numPr>
        <w:rPr>
          <w:rFonts w:ascii="Times New Roman" w:hAnsi="Times New Roman"/>
        </w:rPr>
      </w:pPr>
      <w:r>
        <w:rPr>
          <w:rFonts w:ascii="Times New Roman" w:hAnsi="Times New Roman"/>
        </w:rPr>
        <w:t xml:space="preserve">Up to $18,900 for 189 violations of </w:t>
      </w:r>
      <w:r w:rsidRPr="005200EB">
        <w:rPr>
          <w:rFonts w:ascii="Times New Roman" w:hAnsi="Times New Roman"/>
        </w:rPr>
        <w:t>RCW 80.36.130 for imp</w:t>
      </w:r>
      <w:r>
        <w:rPr>
          <w:rFonts w:ascii="Times New Roman" w:hAnsi="Times New Roman"/>
        </w:rPr>
        <w:t xml:space="preserve">roperly charging a rate of $3.45 instead of the approved tariff rate of $0.95 for the listing service of Joint User business for 21 </w:t>
      </w:r>
      <w:r w:rsidRPr="003E15CE">
        <w:rPr>
          <w:rFonts w:ascii="Times New Roman" w:hAnsi="Times New Roman"/>
        </w:rPr>
        <w:t>subscriptions (</w:t>
      </w:r>
      <w:r>
        <w:rPr>
          <w:rFonts w:ascii="Times New Roman" w:hAnsi="Times New Roman"/>
        </w:rPr>
        <w:t>19</w:t>
      </w:r>
      <w:r w:rsidRPr="003E15CE">
        <w:rPr>
          <w:rFonts w:ascii="Times New Roman" w:hAnsi="Times New Roman"/>
        </w:rPr>
        <w:t xml:space="preserve"> individual customers) </w:t>
      </w:r>
      <w:r>
        <w:rPr>
          <w:rFonts w:ascii="Times New Roman" w:hAnsi="Times New Roman"/>
        </w:rPr>
        <w:t>between September 2013 and May 2014</w:t>
      </w:r>
      <w:r w:rsidRPr="003E15CE">
        <w:rPr>
          <w:rFonts w:ascii="Times New Roman" w:hAnsi="Times New Roman"/>
        </w:rPr>
        <w:t>, for a total of $</w:t>
      </w:r>
      <w:r>
        <w:rPr>
          <w:rFonts w:ascii="Times New Roman" w:hAnsi="Times New Roman"/>
        </w:rPr>
        <w:t>472.50</w:t>
      </w:r>
      <w:r w:rsidRPr="003E15CE">
        <w:rPr>
          <w:rFonts w:ascii="Times New Roman" w:hAnsi="Times New Roman"/>
        </w:rPr>
        <w:t xml:space="preserve"> in overcharges</w:t>
      </w:r>
      <w:r>
        <w:rPr>
          <w:rFonts w:ascii="Times New Roman" w:hAnsi="Times New Roman"/>
        </w:rPr>
        <w:t>.</w:t>
      </w:r>
    </w:p>
    <w:p w14:paraId="22BAFB66" w14:textId="70DD171C" w:rsidR="000F404F" w:rsidRDefault="004B1FB0" w:rsidP="004B1FB0">
      <w:pPr>
        <w:pStyle w:val="ListParagraph"/>
        <w:numPr>
          <w:ilvl w:val="0"/>
          <w:numId w:val="9"/>
        </w:numPr>
        <w:rPr>
          <w:rFonts w:ascii="Times New Roman" w:hAnsi="Times New Roman"/>
        </w:rPr>
      </w:pPr>
      <w:r w:rsidRPr="004B1FB0">
        <w:rPr>
          <w:rFonts w:ascii="Times New Roman" w:hAnsi="Times New Roman"/>
        </w:rPr>
        <w:t>Up to $2,000 for two violations of RCW 80.36.110 for failure to provide statutory notice for tariff changes to the rates charges for the Joint User business subscription and the Residential Foreign Listing services.</w:t>
      </w:r>
    </w:p>
    <w:p w14:paraId="6CCC8A86" w14:textId="77777777" w:rsidR="004B1FB0" w:rsidRPr="004B1FB0" w:rsidRDefault="004B1FB0" w:rsidP="004B1FB0">
      <w:pPr>
        <w:pStyle w:val="ListParagraph"/>
        <w:rPr>
          <w:rFonts w:ascii="Times New Roman" w:hAnsi="Times New Roman"/>
        </w:rPr>
      </w:pPr>
    </w:p>
    <w:p w14:paraId="22BAFB67" w14:textId="63E32303" w:rsidR="002B10DD" w:rsidRDefault="000F404F" w:rsidP="002B10DD">
      <w:pPr>
        <w:rPr>
          <w:rFonts w:ascii="Times New Roman" w:hAnsi="Times New Roman"/>
        </w:rPr>
      </w:pPr>
      <w:r>
        <w:rPr>
          <w:rFonts w:ascii="Times New Roman" w:hAnsi="Times New Roman"/>
        </w:rPr>
        <w:t xml:space="preserve">Staff also recommends that </w:t>
      </w:r>
      <w:proofErr w:type="spellStart"/>
      <w:r>
        <w:rPr>
          <w:rFonts w:ascii="Times New Roman" w:hAnsi="Times New Roman"/>
        </w:rPr>
        <w:t>FairPoint</w:t>
      </w:r>
      <w:proofErr w:type="spellEnd"/>
      <w:r>
        <w:rPr>
          <w:rFonts w:ascii="Times New Roman" w:hAnsi="Times New Roman"/>
        </w:rPr>
        <w:t xml:space="preserve"> refund $</w:t>
      </w:r>
      <w:r w:rsidR="0005526B">
        <w:rPr>
          <w:rFonts w:ascii="Times New Roman" w:hAnsi="Times New Roman"/>
        </w:rPr>
        <w:t>752.50</w:t>
      </w:r>
      <w:r>
        <w:rPr>
          <w:rFonts w:ascii="Times New Roman" w:hAnsi="Times New Roman"/>
        </w:rPr>
        <w:t xml:space="preserve"> to its customers for monies collected through improper rate charges.</w:t>
      </w:r>
    </w:p>
    <w:p w14:paraId="22BAFB68" w14:textId="77777777" w:rsidR="004F0ECF" w:rsidRDefault="004F0ECF" w:rsidP="004F0ECF">
      <w:pPr>
        <w:rPr>
          <w:rFonts w:ascii="Times New Roman" w:hAnsi="Times New Roman"/>
        </w:rPr>
      </w:pPr>
    </w:p>
    <w:p w14:paraId="2C1A1CB8" w14:textId="77777777" w:rsidR="009117A2" w:rsidRDefault="004F0ECF">
      <w:pPr>
        <w:rPr>
          <w:rFonts w:ascii="Times New Roman" w:hAnsi="Times New Roman"/>
        </w:rPr>
      </w:pPr>
      <w:r>
        <w:rPr>
          <w:rFonts w:ascii="Times New Roman" w:hAnsi="Times New Roman"/>
        </w:rPr>
        <w:t xml:space="preserve">Additionally, staff recommends that </w:t>
      </w:r>
      <w:proofErr w:type="spellStart"/>
      <w:r w:rsidR="00D5130D">
        <w:rPr>
          <w:rFonts w:ascii="Times New Roman" w:hAnsi="Times New Roman"/>
        </w:rPr>
        <w:t>FairPoint</w:t>
      </w:r>
      <w:proofErr w:type="spellEnd"/>
      <w:r>
        <w:rPr>
          <w:rFonts w:ascii="Times New Roman" w:hAnsi="Times New Roman"/>
        </w:rPr>
        <w:t xml:space="preserve"> closely review this investigation report, which provides detailed technical assistance. Fu</w:t>
      </w:r>
      <w:r w:rsidR="00ED61E0">
        <w:rPr>
          <w:rFonts w:ascii="Times New Roman" w:hAnsi="Times New Roman"/>
        </w:rPr>
        <w:t>ture</w:t>
      </w:r>
      <w:r>
        <w:rPr>
          <w:rFonts w:ascii="Times New Roman" w:hAnsi="Times New Roman"/>
        </w:rPr>
        <w:t xml:space="preserve"> violations will result in additional </w:t>
      </w:r>
      <w:r w:rsidR="009F3F36">
        <w:rPr>
          <w:rFonts w:ascii="Times New Roman" w:hAnsi="Times New Roman"/>
        </w:rPr>
        <w:t xml:space="preserve">enforcement action, including </w:t>
      </w:r>
      <w:r>
        <w:rPr>
          <w:rFonts w:ascii="Times New Roman" w:hAnsi="Times New Roman"/>
        </w:rPr>
        <w:t>penalties.</w:t>
      </w:r>
      <w:r w:rsidR="004B1FB0">
        <w:rPr>
          <w:rFonts w:ascii="Times New Roman" w:hAnsi="Times New Roman"/>
        </w:rPr>
        <w:br/>
      </w:r>
    </w:p>
    <w:p w14:paraId="41E81BD1" w14:textId="77777777" w:rsidR="009117A2" w:rsidRDefault="009117A2">
      <w:pPr>
        <w:rPr>
          <w:rFonts w:ascii="Times New Roman" w:hAnsi="Times New Roman"/>
        </w:rPr>
      </w:pPr>
    </w:p>
    <w:p w14:paraId="00800A0E" w14:textId="77777777" w:rsidR="009117A2" w:rsidRDefault="009117A2">
      <w:pPr>
        <w:rPr>
          <w:rFonts w:ascii="Times New Roman" w:hAnsi="Times New Roman"/>
        </w:rPr>
      </w:pPr>
    </w:p>
    <w:p w14:paraId="4B0E73F5" w14:textId="77777777" w:rsidR="009117A2" w:rsidRDefault="009117A2">
      <w:pPr>
        <w:rPr>
          <w:rFonts w:ascii="Times New Roman" w:hAnsi="Times New Roman"/>
        </w:rPr>
      </w:pPr>
    </w:p>
    <w:p w14:paraId="048352AE" w14:textId="77777777" w:rsidR="009117A2" w:rsidRDefault="009117A2">
      <w:pPr>
        <w:rPr>
          <w:rFonts w:ascii="Times New Roman" w:hAnsi="Times New Roman"/>
        </w:rPr>
      </w:pPr>
    </w:p>
    <w:p w14:paraId="3D077F87" w14:textId="77777777" w:rsidR="009117A2" w:rsidRDefault="009117A2">
      <w:pPr>
        <w:rPr>
          <w:rFonts w:ascii="Times New Roman" w:hAnsi="Times New Roman"/>
        </w:rPr>
      </w:pPr>
    </w:p>
    <w:p w14:paraId="63B43F39" w14:textId="77777777" w:rsidR="009117A2" w:rsidRDefault="009117A2">
      <w:pPr>
        <w:rPr>
          <w:rFonts w:ascii="Times New Roman" w:hAnsi="Times New Roman"/>
        </w:rPr>
      </w:pPr>
    </w:p>
    <w:p w14:paraId="14EA5E1A" w14:textId="77777777" w:rsidR="009117A2" w:rsidRDefault="009117A2">
      <w:pPr>
        <w:rPr>
          <w:rFonts w:ascii="Times New Roman" w:hAnsi="Times New Roman"/>
        </w:rPr>
      </w:pPr>
    </w:p>
    <w:p w14:paraId="7E28D09A" w14:textId="77777777" w:rsidR="009117A2" w:rsidRDefault="009117A2">
      <w:pPr>
        <w:rPr>
          <w:rFonts w:ascii="Times New Roman" w:hAnsi="Times New Roman"/>
        </w:rPr>
      </w:pPr>
    </w:p>
    <w:p w14:paraId="7ED796E2" w14:textId="77777777" w:rsidR="009117A2" w:rsidRDefault="009117A2">
      <w:pPr>
        <w:rPr>
          <w:rFonts w:ascii="Times New Roman" w:hAnsi="Times New Roman"/>
        </w:rPr>
      </w:pPr>
    </w:p>
    <w:p w14:paraId="2FC44E85" w14:textId="77777777" w:rsidR="009117A2" w:rsidRDefault="009117A2">
      <w:pPr>
        <w:rPr>
          <w:rFonts w:ascii="Times New Roman" w:hAnsi="Times New Roman"/>
        </w:rPr>
      </w:pPr>
    </w:p>
    <w:p w14:paraId="190505E2" w14:textId="77777777" w:rsidR="009117A2" w:rsidRDefault="009117A2">
      <w:pPr>
        <w:rPr>
          <w:rFonts w:ascii="Times New Roman" w:hAnsi="Times New Roman"/>
        </w:rPr>
      </w:pPr>
    </w:p>
    <w:p w14:paraId="70BF601A" w14:textId="77777777" w:rsidR="009117A2" w:rsidRDefault="009117A2">
      <w:pPr>
        <w:rPr>
          <w:rFonts w:ascii="Times New Roman" w:hAnsi="Times New Roman"/>
        </w:rPr>
      </w:pPr>
    </w:p>
    <w:p w14:paraId="78D6BDB4" w14:textId="77777777" w:rsidR="009117A2" w:rsidRDefault="009117A2">
      <w:pPr>
        <w:rPr>
          <w:rFonts w:ascii="Times New Roman" w:hAnsi="Times New Roman"/>
        </w:rPr>
      </w:pPr>
    </w:p>
    <w:p w14:paraId="613890C2" w14:textId="77777777" w:rsidR="009117A2" w:rsidRDefault="009117A2">
      <w:pPr>
        <w:rPr>
          <w:rFonts w:ascii="Times New Roman" w:hAnsi="Times New Roman"/>
        </w:rPr>
      </w:pPr>
    </w:p>
    <w:p w14:paraId="521651BF" w14:textId="77777777" w:rsidR="009117A2" w:rsidRDefault="009117A2">
      <w:pPr>
        <w:rPr>
          <w:rFonts w:ascii="Times New Roman" w:hAnsi="Times New Roman"/>
        </w:rPr>
      </w:pPr>
    </w:p>
    <w:p w14:paraId="3D4ADC1C" w14:textId="77777777" w:rsidR="009117A2" w:rsidRDefault="009117A2">
      <w:pPr>
        <w:rPr>
          <w:rFonts w:ascii="Times New Roman" w:hAnsi="Times New Roman"/>
        </w:rPr>
      </w:pPr>
    </w:p>
    <w:p w14:paraId="7BEB0233" w14:textId="77777777" w:rsidR="009117A2" w:rsidRDefault="009117A2">
      <w:pPr>
        <w:rPr>
          <w:rFonts w:ascii="Times New Roman" w:hAnsi="Times New Roman"/>
        </w:rPr>
      </w:pPr>
    </w:p>
    <w:p w14:paraId="01C04B2D" w14:textId="77777777" w:rsidR="009117A2" w:rsidRDefault="009117A2">
      <w:pPr>
        <w:rPr>
          <w:rFonts w:ascii="Times New Roman" w:hAnsi="Times New Roman"/>
        </w:rPr>
      </w:pPr>
    </w:p>
    <w:p w14:paraId="4910BF82" w14:textId="77777777" w:rsidR="009117A2" w:rsidRDefault="009117A2">
      <w:pPr>
        <w:rPr>
          <w:rFonts w:ascii="Times New Roman" w:hAnsi="Times New Roman"/>
        </w:rPr>
      </w:pPr>
    </w:p>
    <w:p w14:paraId="228FC6FB" w14:textId="77777777" w:rsidR="009117A2" w:rsidRDefault="009117A2">
      <w:pPr>
        <w:rPr>
          <w:rFonts w:ascii="Times New Roman" w:hAnsi="Times New Roman"/>
        </w:rPr>
      </w:pPr>
    </w:p>
    <w:p w14:paraId="00D1531E" w14:textId="77777777" w:rsidR="009117A2" w:rsidRDefault="009117A2">
      <w:pPr>
        <w:rPr>
          <w:rFonts w:ascii="Times New Roman" w:hAnsi="Times New Roman"/>
        </w:rPr>
      </w:pPr>
    </w:p>
    <w:p w14:paraId="796E67C2" w14:textId="77777777" w:rsidR="009117A2" w:rsidRDefault="009117A2">
      <w:pPr>
        <w:rPr>
          <w:rFonts w:ascii="Times New Roman" w:hAnsi="Times New Roman"/>
        </w:rPr>
      </w:pPr>
    </w:p>
    <w:p w14:paraId="1B8F70B8" w14:textId="77777777" w:rsidR="009117A2" w:rsidRDefault="009117A2">
      <w:pPr>
        <w:rPr>
          <w:rFonts w:ascii="Times New Roman" w:hAnsi="Times New Roman"/>
        </w:rPr>
      </w:pPr>
    </w:p>
    <w:p w14:paraId="68E40FCB" w14:textId="77777777" w:rsidR="009117A2" w:rsidRDefault="009117A2">
      <w:pPr>
        <w:rPr>
          <w:rFonts w:ascii="Times New Roman" w:hAnsi="Times New Roman"/>
        </w:rPr>
      </w:pPr>
    </w:p>
    <w:p w14:paraId="103ECD7E" w14:textId="77777777" w:rsidR="009117A2" w:rsidRDefault="009117A2">
      <w:pPr>
        <w:rPr>
          <w:rFonts w:ascii="Times New Roman" w:hAnsi="Times New Roman"/>
        </w:rPr>
      </w:pPr>
    </w:p>
    <w:p w14:paraId="545E2015" w14:textId="77777777" w:rsidR="009117A2" w:rsidRDefault="009117A2">
      <w:pPr>
        <w:rPr>
          <w:rFonts w:ascii="Times New Roman" w:hAnsi="Times New Roman"/>
        </w:rPr>
      </w:pPr>
    </w:p>
    <w:p w14:paraId="3A01A025" w14:textId="77777777" w:rsidR="009117A2" w:rsidRDefault="009117A2">
      <w:pPr>
        <w:rPr>
          <w:rFonts w:ascii="Times New Roman" w:hAnsi="Times New Roman"/>
        </w:rPr>
      </w:pPr>
    </w:p>
    <w:p w14:paraId="6B696F19" w14:textId="77777777" w:rsidR="009117A2" w:rsidRDefault="009117A2">
      <w:pPr>
        <w:rPr>
          <w:rFonts w:ascii="Times New Roman" w:hAnsi="Times New Roman"/>
        </w:rPr>
      </w:pPr>
    </w:p>
    <w:p w14:paraId="46D8131C" w14:textId="77777777" w:rsidR="009117A2" w:rsidRDefault="009117A2">
      <w:pPr>
        <w:rPr>
          <w:rFonts w:ascii="Times New Roman" w:hAnsi="Times New Roman"/>
        </w:rPr>
      </w:pPr>
    </w:p>
    <w:p w14:paraId="6A61EAEB" w14:textId="77777777" w:rsidR="009117A2" w:rsidRDefault="009117A2">
      <w:pPr>
        <w:rPr>
          <w:rFonts w:ascii="Times New Roman" w:hAnsi="Times New Roman"/>
        </w:rPr>
      </w:pPr>
    </w:p>
    <w:p w14:paraId="497E19BB" w14:textId="77777777" w:rsidR="009117A2" w:rsidRDefault="009117A2">
      <w:pPr>
        <w:rPr>
          <w:rFonts w:ascii="Times New Roman" w:hAnsi="Times New Roman"/>
        </w:rPr>
      </w:pPr>
    </w:p>
    <w:p w14:paraId="05ADE50B" w14:textId="77777777" w:rsidR="009117A2" w:rsidRDefault="009117A2">
      <w:pPr>
        <w:rPr>
          <w:rFonts w:ascii="Times New Roman" w:hAnsi="Times New Roman"/>
        </w:rPr>
      </w:pPr>
    </w:p>
    <w:p w14:paraId="7B387CC2" w14:textId="77777777" w:rsidR="009117A2" w:rsidRDefault="009117A2">
      <w:pPr>
        <w:rPr>
          <w:rFonts w:ascii="Times New Roman" w:hAnsi="Times New Roman"/>
        </w:rPr>
      </w:pPr>
    </w:p>
    <w:p w14:paraId="41170D4C" w14:textId="77777777" w:rsidR="009117A2" w:rsidRDefault="009117A2">
      <w:pPr>
        <w:rPr>
          <w:rFonts w:ascii="Times New Roman" w:hAnsi="Times New Roman"/>
        </w:rPr>
      </w:pPr>
    </w:p>
    <w:p w14:paraId="2C65E8F6" w14:textId="77777777" w:rsidR="009117A2" w:rsidRDefault="009117A2">
      <w:pPr>
        <w:rPr>
          <w:rFonts w:ascii="Times New Roman" w:hAnsi="Times New Roman"/>
        </w:rPr>
      </w:pPr>
    </w:p>
    <w:p w14:paraId="5CA702BA" w14:textId="77777777" w:rsidR="009117A2" w:rsidRDefault="009117A2">
      <w:pPr>
        <w:rPr>
          <w:rFonts w:ascii="Times New Roman" w:hAnsi="Times New Roman"/>
        </w:rPr>
      </w:pPr>
    </w:p>
    <w:p w14:paraId="0E207FDA" w14:textId="77777777" w:rsidR="009117A2" w:rsidRDefault="009117A2">
      <w:pPr>
        <w:rPr>
          <w:rFonts w:ascii="Times New Roman" w:hAnsi="Times New Roman"/>
        </w:rPr>
      </w:pPr>
    </w:p>
    <w:p w14:paraId="0FD57F5A" w14:textId="77777777" w:rsidR="009117A2" w:rsidRDefault="009117A2">
      <w:pPr>
        <w:rPr>
          <w:rFonts w:ascii="Times New Roman" w:hAnsi="Times New Roman"/>
        </w:rPr>
      </w:pPr>
    </w:p>
    <w:p w14:paraId="22BAFB6D" w14:textId="00CC8A73" w:rsidR="00CB066A" w:rsidRPr="009051E2" w:rsidRDefault="004B1FB0">
      <w:pPr>
        <w:rPr>
          <w:rFonts w:ascii="Times New Roman" w:hAnsi="Times New Roman"/>
          <w:bCs/>
          <w:color w:val="FF0000"/>
        </w:rPr>
        <w:sectPr w:rsidR="00CB066A" w:rsidRPr="009051E2" w:rsidSect="00E170CD">
          <w:footerReference w:type="default" r:id="rId14"/>
          <w:pgSz w:w="12240" w:h="15840" w:code="1"/>
          <w:pgMar w:top="1440" w:right="1800" w:bottom="1440" w:left="1440" w:header="720" w:footer="840" w:gutter="0"/>
          <w:cols w:space="720"/>
          <w:titlePg/>
          <w:docGrid w:linePitch="360"/>
        </w:sectPr>
      </w:pPr>
      <w:r>
        <w:rPr>
          <w:rFonts w:ascii="Times New Roman" w:hAnsi="Times New Roman"/>
        </w:rPr>
        <w:br/>
      </w:r>
      <w:r>
        <w:rPr>
          <w:rFonts w:ascii="Times New Roman" w:hAnsi="Times New Roman"/>
        </w:rPr>
        <w:br/>
      </w:r>
    </w:p>
    <w:p w14:paraId="3933F594" w14:textId="4E87CA98" w:rsidR="00E010C0" w:rsidRDefault="00444D34" w:rsidP="004071C5">
      <w:pPr>
        <w:jc w:val="center"/>
        <w:rPr>
          <w:rFonts w:ascii="Times New Roman" w:hAnsi="Times New Roman"/>
          <w:b/>
          <w:bCs/>
        </w:rPr>
      </w:pPr>
      <w:r>
        <w:rPr>
          <w:rFonts w:ascii="Times New Roman" w:hAnsi="Times New Roman"/>
          <w:b/>
          <w:bCs/>
        </w:rPr>
        <w:lastRenderedPageBreak/>
        <w:t>Attachment A</w:t>
      </w:r>
    </w:p>
    <w:p w14:paraId="22BAFB6F" w14:textId="5CC00B8B" w:rsidR="00C22EB5" w:rsidRPr="003E7F86" w:rsidRDefault="00C22EB5" w:rsidP="004071C5">
      <w:pPr>
        <w:jc w:val="center"/>
        <w:rPr>
          <w:rFonts w:ascii="Times New Roman" w:hAnsi="Times New Roman"/>
          <w:b/>
          <w:bCs/>
        </w:rPr>
      </w:pPr>
    </w:p>
    <w:p w14:paraId="22BAFB71" w14:textId="77777777" w:rsidR="00961DD9" w:rsidRDefault="00117204" w:rsidP="003E7F86">
      <w:pPr>
        <w:rPr>
          <w:rFonts w:ascii="Times New Roman" w:hAnsi="Times New Roman"/>
          <w:b/>
          <w:bCs/>
          <w:color w:val="FF0000"/>
        </w:rPr>
      </w:pPr>
      <w:r>
        <w:rPr>
          <w:noProof/>
        </w:rPr>
        <w:drawing>
          <wp:inline distT="0" distB="0" distL="0" distR="0" wp14:anchorId="22BAFBA1" wp14:editId="22BAFBA2">
            <wp:extent cx="4714875" cy="7543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14875" cy="7543800"/>
                    </a:xfrm>
                    <a:prstGeom prst="rect">
                      <a:avLst/>
                    </a:prstGeom>
                  </pic:spPr>
                </pic:pic>
              </a:graphicData>
            </a:graphic>
          </wp:inline>
        </w:drawing>
      </w:r>
    </w:p>
    <w:p w14:paraId="22BAFB72" w14:textId="77777777" w:rsidR="00117204" w:rsidRDefault="00117204" w:rsidP="003E7F86">
      <w:pPr>
        <w:rPr>
          <w:rFonts w:ascii="Times New Roman" w:hAnsi="Times New Roman"/>
          <w:b/>
          <w:bCs/>
          <w:color w:val="FF0000"/>
        </w:rPr>
      </w:pPr>
      <w:r>
        <w:rPr>
          <w:noProof/>
        </w:rPr>
        <w:lastRenderedPageBreak/>
        <w:drawing>
          <wp:inline distT="0" distB="0" distL="0" distR="0" wp14:anchorId="22BAFBA3" wp14:editId="22BAFBA4">
            <wp:extent cx="4857750" cy="5972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7750" cy="5972175"/>
                    </a:xfrm>
                    <a:prstGeom prst="rect">
                      <a:avLst/>
                    </a:prstGeom>
                  </pic:spPr>
                </pic:pic>
              </a:graphicData>
            </a:graphic>
          </wp:inline>
        </w:drawing>
      </w:r>
    </w:p>
    <w:p w14:paraId="22BAFB73" w14:textId="77777777" w:rsidR="00117204" w:rsidRDefault="00117204" w:rsidP="003E7F86">
      <w:pPr>
        <w:rPr>
          <w:rFonts w:ascii="Times New Roman" w:hAnsi="Times New Roman"/>
          <w:b/>
          <w:bCs/>
          <w:color w:val="FF0000"/>
        </w:rPr>
      </w:pPr>
      <w:r>
        <w:rPr>
          <w:noProof/>
        </w:rPr>
        <w:lastRenderedPageBreak/>
        <w:drawing>
          <wp:inline distT="0" distB="0" distL="0" distR="0" wp14:anchorId="22BAFBA5" wp14:editId="22BAFBA6">
            <wp:extent cx="5010150" cy="7762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10150" cy="7762875"/>
                    </a:xfrm>
                    <a:prstGeom prst="rect">
                      <a:avLst/>
                    </a:prstGeom>
                  </pic:spPr>
                </pic:pic>
              </a:graphicData>
            </a:graphic>
          </wp:inline>
        </w:drawing>
      </w:r>
    </w:p>
    <w:p w14:paraId="22BAFB74" w14:textId="77777777" w:rsidR="00117204" w:rsidRDefault="00117204" w:rsidP="003E7F86">
      <w:pPr>
        <w:rPr>
          <w:rFonts w:ascii="Times New Roman" w:hAnsi="Times New Roman"/>
          <w:b/>
          <w:bCs/>
          <w:color w:val="FF0000"/>
        </w:rPr>
      </w:pPr>
      <w:r>
        <w:rPr>
          <w:noProof/>
        </w:rPr>
        <w:lastRenderedPageBreak/>
        <w:drawing>
          <wp:inline distT="0" distB="0" distL="0" distR="0" wp14:anchorId="22BAFBA7" wp14:editId="22BAFBA8">
            <wp:extent cx="4914900" cy="59912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14900" cy="5991225"/>
                    </a:xfrm>
                    <a:prstGeom prst="rect">
                      <a:avLst/>
                    </a:prstGeom>
                  </pic:spPr>
                </pic:pic>
              </a:graphicData>
            </a:graphic>
          </wp:inline>
        </w:drawing>
      </w:r>
    </w:p>
    <w:p w14:paraId="22BAFB75" w14:textId="77777777" w:rsidR="00117204" w:rsidRDefault="00117204" w:rsidP="003E7F86">
      <w:pPr>
        <w:rPr>
          <w:rFonts w:ascii="Times New Roman" w:hAnsi="Times New Roman"/>
          <w:b/>
          <w:bCs/>
          <w:color w:val="FF0000"/>
        </w:rPr>
      </w:pPr>
    </w:p>
    <w:p w14:paraId="22BAFB76" w14:textId="77777777" w:rsidR="00117204" w:rsidRDefault="00117204" w:rsidP="003E7F86">
      <w:pPr>
        <w:rPr>
          <w:rFonts w:ascii="Times New Roman" w:hAnsi="Times New Roman"/>
          <w:b/>
          <w:bCs/>
          <w:color w:val="FF0000"/>
        </w:rPr>
      </w:pPr>
    </w:p>
    <w:p w14:paraId="22BAFB77" w14:textId="77777777" w:rsidR="00117204" w:rsidRDefault="00117204" w:rsidP="003E7F86">
      <w:pPr>
        <w:rPr>
          <w:rFonts w:ascii="Times New Roman" w:hAnsi="Times New Roman"/>
          <w:b/>
          <w:bCs/>
          <w:color w:val="FF0000"/>
        </w:rPr>
      </w:pPr>
    </w:p>
    <w:p w14:paraId="065C67FF" w14:textId="77777777" w:rsidR="00444D34" w:rsidRDefault="00444D34" w:rsidP="00E638F3">
      <w:pPr>
        <w:jc w:val="center"/>
        <w:rPr>
          <w:rFonts w:ascii="Times New Roman" w:hAnsi="Times New Roman"/>
          <w:b/>
          <w:bCs/>
        </w:rPr>
      </w:pPr>
    </w:p>
    <w:p w14:paraId="220E42C2" w14:textId="77777777" w:rsidR="00444D34" w:rsidRDefault="00444D34" w:rsidP="00E638F3">
      <w:pPr>
        <w:jc w:val="center"/>
        <w:rPr>
          <w:rFonts w:ascii="Times New Roman" w:hAnsi="Times New Roman"/>
          <w:b/>
          <w:bCs/>
        </w:rPr>
      </w:pPr>
    </w:p>
    <w:p w14:paraId="1823CAE5" w14:textId="77777777" w:rsidR="00444D34" w:rsidRDefault="00444D34" w:rsidP="00E638F3">
      <w:pPr>
        <w:jc w:val="center"/>
        <w:rPr>
          <w:rFonts w:ascii="Times New Roman" w:hAnsi="Times New Roman"/>
          <w:b/>
          <w:bCs/>
        </w:rPr>
      </w:pPr>
    </w:p>
    <w:p w14:paraId="302B726F" w14:textId="77777777" w:rsidR="00444D34" w:rsidRDefault="00444D34" w:rsidP="00E638F3">
      <w:pPr>
        <w:jc w:val="center"/>
        <w:rPr>
          <w:rFonts w:ascii="Times New Roman" w:hAnsi="Times New Roman"/>
          <w:b/>
          <w:bCs/>
        </w:rPr>
      </w:pPr>
    </w:p>
    <w:p w14:paraId="0DD1CB7E" w14:textId="77777777" w:rsidR="00444D34" w:rsidRDefault="00444D34" w:rsidP="00E638F3">
      <w:pPr>
        <w:jc w:val="center"/>
        <w:rPr>
          <w:rFonts w:ascii="Times New Roman" w:hAnsi="Times New Roman"/>
          <w:b/>
          <w:bCs/>
        </w:rPr>
      </w:pPr>
    </w:p>
    <w:p w14:paraId="447858F8" w14:textId="77777777" w:rsidR="00444D34" w:rsidRDefault="00444D34" w:rsidP="00E638F3">
      <w:pPr>
        <w:jc w:val="center"/>
        <w:rPr>
          <w:rFonts w:ascii="Times New Roman" w:hAnsi="Times New Roman"/>
          <w:b/>
          <w:bCs/>
        </w:rPr>
      </w:pPr>
    </w:p>
    <w:p w14:paraId="57FA04C6" w14:textId="77777777" w:rsidR="00444D34" w:rsidRDefault="00444D34" w:rsidP="00E638F3">
      <w:pPr>
        <w:jc w:val="center"/>
        <w:rPr>
          <w:rFonts w:ascii="Times New Roman" w:hAnsi="Times New Roman"/>
          <w:b/>
          <w:bCs/>
        </w:rPr>
      </w:pPr>
    </w:p>
    <w:p w14:paraId="2D96023D" w14:textId="77777777" w:rsidR="00444D34" w:rsidRDefault="00444D34" w:rsidP="00E638F3">
      <w:pPr>
        <w:jc w:val="center"/>
        <w:rPr>
          <w:rFonts w:ascii="Times New Roman" w:hAnsi="Times New Roman"/>
          <w:b/>
          <w:bCs/>
        </w:rPr>
      </w:pPr>
    </w:p>
    <w:p w14:paraId="6EE09D9F" w14:textId="77777777" w:rsidR="00444D34" w:rsidRDefault="00444D34" w:rsidP="00E638F3">
      <w:pPr>
        <w:jc w:val="center"/>
        <w:rPr>
          <w:rFonts w:ascii="Times New Roman" w:hAnsi="Times New Roman"/>
          <w:b/>
          <w:bCs/>
        </w:rPr>
      </w:pPr>
    </w:p>
    <w:p w14:paraId="072EF54B" w14:textId="7A6F3C5E" w:rsidR="00444D34" w:rsidRDefault="001B27D4" w:rsidP="00E638F3">
      <w:pPr>
        <w:jc w:val="center"/>
        <w:rPr>
          <w:rFonts w:ascii="Times New Roman" w:hAnsi="Times New Roman"/>
          <w:b/>
          <w:bCs/>
        </w:rPr>
      </w:pPr>
      <w:r w:rsidRPr="00CF1EEF">
        <w:rPr>
          <w:rFonts w:ascii="Times New Roman" w:hAnsi="Times New Roman"/>
          <w:b/>
          <w:bCs/>
        </w:rPr>
        <w:lastRenderedPageBreak/>
        <w:t xml:space="preserve">Attachment </w:t>
      </w:r>
      <w:r w:rsidR="00FA4702" w:rsidRPr="00CF1EEF">
        <w:rPr>
          <w:rFonts w:ascii="Times New Roman" w:hAnsi="Times New Roman"/>
          <w:b/>
          <w:bCs/>
        </w:rPr>
        <w:t>B</w:t>
      </w:r>
    </w:p>
    <w:p w14:paraId="5F21C9AB" w14:textId="77777777" w:rsidR="00444D34" w:rsidRDefault="00444D34" w:rsidP="00444D34">
      <w:pPr>
        <w:jc w:val="center"/>
        <w:rPr>
          <w:rFonts w:ascii="Times New Roman" w:hAnsi="Times New Roman"/>
          <w:b/>
          <w:bCs/>
        </w:rPr>
      </w:pPr>
      <w:r>
        <w:rPr>
          <w:noProof/>
        </w:rPr>
        <w:drawing>
          <wp:inline distT="0" distB="0" distL="0" distR="0" wp14:anchorId="2E427D9D" wp14:editId="47D9B75E">
            <wp:extent cx="5715000" cy="74110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15000" cy="7411085"/>
                    </a:xfrm>
                    <a:prstGeom prst="rect">
                      <a:avLst/>
                    </a:prstGeom>
                  </pic:spPr>
                </pic:pic>
              </a:graphicData>
            </a:graphic>
          </wp:inline>
        </w:drawing>
      </w:r>
    </w:p>
    <w:p w14:paraId="186BD491" w14:textId="77777777" w:rsidR="00444D34" w:rsidRDefault="00444D34" w:rsidP="00E638F3">
      <w:pPr>
        <w:jc w:val="center"/>
        <w:rPr>
          <w:rFonts w:ascii="Times New Roman" w:hAnsi="Times New Roman"/>
          <w:b/>
          <w:bCs/>
        </w:rPr>
      </w:pPr>
    </w:p>
    <w:p w14:paraId="734B6B82" w14:textId="77777777" w:rsidR="00444D34" w:rsidRDefault="00444D34" w:rsidP="00E638F3">
      <w:pPr>
        <w:jc w:val="center"/>
        <w:rPr>
          <w:rFonts w:ascii="Times New Roman" w:hAnsi="Times New Roman"/>
          <w:b/>
          <w:bCs/>
        </w:rPr>
      </w:pPr>
    </w:p>
    <w:p w14:paraId="7BC6803C" w14:textId="77777777" w:rsidR="00444D34" w:rsidRDefault="00444D34" w:rsidP="00E638F3">
      <w:pPr>
        <w:jc w:val="center"/>
        <w:rPr>
          <w:rFonts w:ascii="Times New Roman" w:hAnsi="Times New Roman"/>
          <w:b/>
          <w:bCs/>
        </w:rPr>
      </w:pPr>
    </w:p>
    <w:p w14:paraId="09327B88" w14:textId="70B9BC16" w:rsidR="00444D34" w:rsidRDefault="00444D34" w:rsidP="00E638F3">
      <w:pPr>
        <w:jc w:val="center"/>
        <w:rPr>
          <w:rFonts w:ascii="Times New Roman" w:hAnsi="Times New Roman"/>
          <w:b/>
          <w:bCs/>
        </w:rPr>
      </w:pPr>
      <w:r>
        <w:rPr>
          <w:rFonts w:ascii="Times New Roman" w:hAnsi="Times New Roman"/>
          <w:b/>
          <w:bCs/>
        </w:rPr>
        <w:lastRenderedPageBreak/>
        <w:t>Attachment C</w:t>
      </w:r>
    </w:p>
    <w:p w14:paraId="22BAFB78" w14:textId="2F8500A2" w:rsidR="00FA4702" w:rsidRDefault="00FA4702" w:rsidP="00E638F3">
      <w:pPr>
        <w:jc w:val="center"/>
        <w:rPr>
          <w:noProof/>
        </w:rPr>
      </w:pPr>
      <w:r>
        <w:rPr>
          <w:noProof/>
        </w:rPr>
        <w:drawing>
          <wp:inline distT="0" distB="0" distL="0" distR="0" wp14:anchorId="22BAFBA9" wp14:editId="22BAFBAA">
            <wp:extent cx="5715000" cy="6923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5000" cy="6923405"/>
                    </a:xfrm>
                    <a:prstGeom prst="rect">
                      <a:avLst/>
                    </a:prstGeom>
                  </pic:spPr>
                </pic:pic>
              </a:graphicData>
            </a:graphic>
          </wp:inline>
        </w:drawing>
      </w:r>
    </w:p>
    <w:p w14:paraId="22BAFB79" w14:textId="77777777" w:rsidR="00E638F3" w:rsidRDefault="00E638F3" w:rsidP="00E638F3">
      <w:pPr>
        <w:jc w:val="center"/>
        <w:rPr>
          <w:noProof/>
        </w:rPr>
      </w:pPr>
      <w:r>
        <w:rPr>
          <w:noProof/>
        </w:rPr>
        <w:lastRenderedPageBreak/>
        <w:drawing>
          <wp:inline distT="0" distB="0" distL="0" distR="0" wp14:anchorId="22BAFBAB" wp14:editId="22BAFBAC">
            <wp:extent cx="5715000" cy="68681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15000" cy="6868160"/>
                    </a:xfrm>
                    <a:prstGeom prst="rect">
                      <a:avLst/>
                    </a:prstGeom>
                  </pic:spPr>
                </pic:pic>
              </a:graphicData>
            </a:graphic>
          </wp:inline>
        </w:drawing>
      </w:r>
      <w:r>
        <w:rPr>
          <w:noProof/>
        </w:rPr>
        <w:t xml:space="preserve"> </w:t>
      </w:r>
    </w:p>
    <w:p w14:paraId="22BAFB7A" w14:textId="77777777" w:rsidR="001B27D4" w:rsidRDefault="001B27D4" w:rsidP="00E638F3">
      <w:pPr>
        <w:jc w:val="center"/>
        <w:rPr>
          <w:rFonts w:ascii="Times New Roman" w:hAnsi="Times New Roman"/>
          <w:b/>
          <w:bCs/>
        </w:rPr>
      </w:pPr>
    </w:p>
    <w:p w14:paraId="22BAFB7B" w14:textId="77777777" w:rsidR="00E638F3" w:rsidRDefault="00E638F3" w:rsidP="00E638F3">
      <w:pPr>
        <w:jc w:val="center"/>
        <w:rPr>
          <w:rFonts w:ascii="Times New Roman" w:hAnsi="Times New Roman"/>
          <w:b/>
          <w:bCs/>
        </w:rPr>
      </w:pPr>
    </w:p>
    <w:p w14:paraId="22BAFB7C" w14:textId="77777777" w:rsidR="00E638F3" w:rsidRDefault="00E638F3" w:rsidP="00E638F3">
      <w:pPr>
        <w:jc w:val="center"/>
        <w:rPr>
          <w:rFonts w:ascii="Times New Roman" w:hAnsi="Times New Roman"/>
          <w:b/>
          <w:bCs/>
        </w:rPr>
      </w:pPr>
    </w:p>
    <w:p w14:paraId="22BAFB7D" w14:textId="77777777" w:rsidR="00E638F3" w:rsidRDefault="00E638F3" w:rsidP="00E638F3">
      <w:pPr>
        <w:jc w:val="center"/>
        <w:rPr>
          <w:rFonts w:ascii="Times New Roman" w:hAnsi="Times New Roman"/>
          <w:b/>
          <w:bCs/>
        </w:rPr>
      </w:pPr>
    </w:p>
    <w:p w14:paraId="22BAFB7E" w14:textId="77777777" w:rsidR="00E638F3" w:rsidRDefault="00E638F3" w:rsidP="00E638F3">
      <w:pPr>
        <w:jc w:val="center"/>
        <w:rPr>
          <w:rFonts w:ascii="Times New Roman" w:hAnsi="Times New Roman"/>
          <w:b/>
          <w:bCs/>
        </w:rPr>
      </w:pPr>
    </w:p>
    <w:p w14:paraId="22BAFB7F" w14:textId="77777777" w:rsidR="00E638F3" w:rsidRDefault="00E638F3" w:rsidP="00E638F3">
      <w:pPr>
        <w:jc w:val="center"/>
        <w:rPr>
          <w:rFonts w:ascii="Times New Roman" w:hAnsi="Times New Roman"/>
          <w:b/>
          <w:bCs/>
        </w:rPr>
      </w:pPr>
    </w:p>
    <w:p w14:paraId="22BAFB80" w14:textId="77777777" w:rsidR="00E638F3" w:rsidRDefault="00E638F3" w:rsidP="00E638F3">
      <w:pPr>
        <w:jc w:val="center"/>
        <w:rPr>
          <w:rFonts w:ascii="Times New Roman" w:hAnsi="Times New Roman"/>
          <w:b/>
          <w:bCs/>
        </w:rPr>
      </w:pPr>
    </w:p>
    <w:p w14:paraId="22BAFB81" w14:textId="77777777" w:rsidR="00E638F3" w:rsidRDefault="00E638F3" w:rsidP="00E638F3">
      <w:pPr>
        <w:jc w:val="center"/>
        <w:rPr>
          <w:rFonts w:ascii="Times New Roman" w:hAnsi="Times New Roman"/>
          <w:b/>
          <w:bCs/>
        </w:rPr>
      </w:pPr>
    </w:p>
    <w:p w14:paraId="22BAFB82" w14:textId="77777777" w:rsidR="00E638F3" w:rsidRDefault="00E638F3" w:rsidP="00E638F3">
      <w:pPr>
        <w:jc w:val="center"/>
        <w:rPr>
          <w:rFonts w:ascii="Times New Roman" w:hAnsi="Times New Roman"/>
          <w:b/>
          <w:bCs/>
        </w:rPr>
      </w:pPr>
    </w:p>
    <w:p w14:paraId="22BAFB83" w14:textId="77777777" w:rsidR="00E638F3" w:rsidRDefault="00E638F3" w:rsidP="00E638F3">
      <w:pPr>
        <w:jc w:val="center"/>
        <w:rPr>
          <w:rFonts w:ascii="Times New Roman" w:hAnsi="Times New Roman"/>
          <w:b/>
          <w:bCs/>
        </w:rPr>
      </w:pPr>
      <w:r>
        <w:rPr>
          <w:noProof/>
        </w:rPr>
        <w:drawing>
          <wp:inline distT="0" distB="0" distL="0" distR="0" wp14:anchorId="22BAFBAD" wp14:editId="22BAFBAE">
            <wp:extent cx="5715000" cy="74034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15000" cy="7403465"/>
                    </a:xfrm>
                    <a:prstGeom prst="rect">
                      <a:avLst/>
                    </a:prstGeom>
                  </pic:spPr>
                </pic:pic>
              </a:graphicData>
            </a:graphic>
          </wp:inline>
        </w:drawing>
      </w:r>
    </w:p>
    <w:p w14:paraId="22BAFB84" w14:textId="77777777" w:rsidR="00E638F3" w:rsidRDefault="00E638F3" w:rsidP="00E638F3">
      <w:pPr>
        <w:jc w:val="center"/>
        <w:rPr>
          <w:rFonts w:ascii="Times New Roman" w:hAnsi="Times New Roman"/>
          <w:b/>
          <w:bCs/>
        </w:rPr>
      </w:pPr>
    </w:p>
    <w:p w14:paraId="22BAFB85" w14:textId="77777777" w:rsidR="00E638F3" w:rsidRDefault="00E638F3" w:rsidP="00E638F3">
      <w:pPr>
        <w:jc w:val="center"/>
        <w:rPr>
          <w:rFonts w:ascii="Times New Roman" w:hAnsi="Times New Roman"/>
          <w:b/>
          <w:bCs/>
        </w:rPr>
      </w:pPr>
    </w:p>
    <w:p w14:paraId="22BAFB86" w14:textId="63310ACE" w:rsidR="00C22EB5" w:rsidRDefault="00961DD9" w:rsidP="00C22EB5">
      <w:pPr>
        <w:jc w:val="center"/>
        <w:rPr>
          <w:rFonts w:ascii="Times New Roman" w:hAnsi="Times New Roman"/>
          <w:b/>
          <w:bCs/>
        </w:rPr>
      </w:pPr>
      <w:r w:rsidRPr="00961DD9">
        <w:rPr>
          <w:rFonts w:ascii="Times New Roman" w:hAnsi="Times New Roman"/>
          <w:b/>
          <w:bCs/>
        </w:rPr>
        <w:lastRenderedPageBreak/>
        <w:t>Attachmen</w:t>
      </w:r>
      <w:r w:rsidR="009051E2">
        <w:rPr>
          <w:rFonts w:ascii="Times New Roman" w:hAnsi="Times New Roman"/>
          <w:b/>
          <w:bCs/>
        </w:rPr>
        <w:t>t D</w:t>
      </w:r>
      <w:bookmarkStart w:id="0" w:name="_GoBack"/>
      <w:bookmarkEnd w:id="0"/>
    </w:p>
    <w:p w14:paraId="22BAFB87" w14:textId="77777777" w:rsidR="00C22EB5" w:rsidRDefault="00C22EB5" w:rsidP="00C22EB5">
      <w:pPr>
        <w:jc w:val="center"/>
        <w:rPr>
          <w:rFonts w:ascii="Times New Roman" w:hAnsi="Times New Roman"/>
          <w:b/>
          <w:bCs/>
        </w:rPr>
      </w:pPr>
    </w:p>
    <w:p w14:paraId="22BAFB89" w14:textId="77777777" w:rsidR="00FA4702" w:rsidRDefault="00FA4702">
      <w:pPr>
        <w:rPr>
          <w:rFonts w:ascii="Times New Roman" w:hAnsi="Times New Roman"/>
          <w:b/>
          <w:bCs/>
        </w:rPr>
      </w:pPr>
      <w:r>
        <w:rPr>
          <w:noProof/>
        </w:rPr>
        <w:drawing>
          <wp:inline distT="0" distB="0" distL="0" distR="0" wp14:anchorId="22BAFBAF" wp14:editId="22BAFBB0">
            <wp:extent cx="5715000" cy="72967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15000" cy="7296785"/>
                    </a:xfrm>
                    <a:prstGeom prst="rect">
                      <a:avLst/>
                    </a:prstGeom>
                  </pic:spPr>
                </pic:pic>
              </a:graphicData>
            </a:graphic>
          </wp:inline>
        </w:drawing>
      </w:r>
      <w:r>
        <w:rPr>
          <w:rFonts w:ascii="Times New Roman" w:hAnsi="Times New Roman"/>
          <w:b/>
          <w:bCs/>
        </w:rPr>
        <w:t xml:space="preserve"> </w:t>
      </w:r>
    </w:p>
    <w:p w14:paraId="22BAFB8A" w14:textId="77777777" w:rsidR="00FA4702" w:rsidRDefault="00FA4702">
      <w:pPr>
        <w:rPr>
          <w:rFonts w:ascii="Times New Roman" w:hAnsi="Times New Roman"/>
          <w:b/>
          <w:bCs/>
        </w:rPr>
      </w:pPr>
    </w:p>
    <w:p w14:paraId="22BAFB8B" w14:textId="77777777" w:rsidR="007345D2" w:rsidRDefault="00FA4702">
      <w:pPr>
        <w:rPr>
          <w:rFonts w:ascii="Times New Roman" w:hAnsi="Times New Roman"/>
          <w:b/>
          <w:bCs/>
        </w:rPr>
      </w:pPr>
      <w:r>
        <w:rPr>
          <w:noProof/>
        </w:rPr>
        <w:lastRenderedPageBreak/>
        <w:drawing>
          <wp:inline distT="0" distB="0" distL="0" distR="0" wp14:anchorId="22BAFBB1" wp14:editId="22BAFBB2">
            <wp:extent cx="5715000" cy="71158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15000" cy="7115810"/>
                    </a:xfrm>
                    <a:prstGeom prst="rect">
                      <a:avLst/>
                    </a:prstGeom>
                  </pic:spPr>
                </pic:pic>
              </a:graphicData>
            </a:graphic>
          </wp:inline>
        </w:drawing>
      </w:r>
      <w:r>
        <w:rPr>
          <w:rFonts w:ascii="Times New Roman" w:hAnsi="Times New Roman"/>
          <w:b/>
          <w:bCs/>
        </w:rPr>
        <w:t xml:space="preserve"> </w:t>
      </w:r>
      <w:r w:rsidR="007345D2">
        <w:rPr>
          <w:rFonts w:ascii="Times New Roman" w:hAnsi="Times New Roman"/>
          <w:b/>
          <w:bCs/>
        </w:rPr>
        <w:br w:type="page"/>
      </w:r>
    </w:p>
    <w:p w14:paraId="22BAFB8C" w14:textId="05E791BE" w:rsidR="007345D2" w:rsidRDefault="009051E2" w:rsidP="00961DD9">
      <w:pPr>
        <w:jc w:val="center"/>
        <w:rPr>
          <w:rFonts w:ascii="Times New Roman" w:hAnsi="Times New Roman"/>
          <w:b/>
          <w:bCs/>
        </w:rPr>
      </w:pPr>
      <w:r w:rsidRPr="00323090">
        <w:rPr>
          <w:rFonts w:ascii="Times New Roman" w:hAnsi="Times New Roman"/>
          <w:b/>
          <w:bCs/>
        </w:rPr>
        <w:lastRenderedPageBreak/>
        <w:t>Attachment E</w:t>
      </w:r>
    </w:p>
    <w:p w14:paraId="22BAFB8D" w14:textId="77777777" w:rsidR="005C7EFF" w:rsidRDefault="005C7EFF" w:rsidP="005C7EFF">
      <w:pPr>
        <w:jc w:val="center"/>
        <w:rPr>
          <w:rFonts w:ascii="Times New Roman" w:hAnsi="Times New Roman"/>
          <w:b/>
          <w:bCs/>
        </w:rPr>
        <w:sectPr w:rsidR="005C7EFF" w:rsidSect="00216D26">
          <w:type w:val="continuous"/>
          <w:pgSz w:w="12240" w:h="15840" w:code="1"/>
          <w:pgMar w:top="1440" w:right="1800" w:bottom="1440" w:left="1440" w:header="720" w:footer="840" w:gutter="0"/>
          <w:cols w:space="720"/>
          <w:docGrid w:linePitch="360"/>
        </w:sectPr>
      </w:pPr>
    </w:p>
    <w:p w14:paraId="22BAFB8E" w14:textId="77777777" w:rsidR="005C7EFF" w:rsidRPr="00D257A4" w:rsidRDefault="005C7EFF" w:rsidP="005C7EFF">
      <w:pPr>
        <w:jc w:val="center"/>
        <w:rPr>
          <w:rFonts w:ascii="Times New Roman" w:hAnsi="Times New Roman"/>
          <w:b/>
          <w:bCs/>
        </w:rPr>
      </w:pPr>
    </w:p>
    <w:p w14:paraId="22BAFB8F" w14:textId="77777777" w:rsidR="005C7EFF" w:rsidRPr="00E56475" w:rsidRDefault="005C7EFF" w:rsidP="005C7EFF">
      <w:pPr>
        <w:rPr>
          <w:rFonts w:ascii="Times New Roman" w:hAnsi="Times New Roman"/>
          <w:sz w:val="16"/>
          <w:szCs w:val="16"/>
        </w:rPr>
      </w:pPr>
    </w:p>
    <w:p w14:paraId="22BAFB90" w14:textId="77777777" w:rsidR="005C7EFF" w:rsidRPr="00536B4E" w:rsidRDefault="005C7EFF" w:rsidP="005C7EFF">
      <w:pPr>
        <w:rPr>
          <w:rFonts w:ascii="Times New Roman" w:hAnsi="Times New Roman"/>
          <w:b/>
          <w:bCs/>
          <w:sz w:val="16"/>
          <w:szCs w:val="16"/>
        </w:rPr>
      </w:pPr>
    </w:p>
    <w:p w14:paraId="22BAFB91" w14:textId="77777777" w:rsidR="005C7EFF" w:rsidRDefault="005C7EFF">
      <w:pPr>
        <w:rPr>
          <w:rFonts w:ascii="Times New Roman" w:hAnsi="Times New Roman"/>
          <w:b/>
          <w:bCs/>
        </w:rPr>
        <w:sectPr w:rsidR="005C7EFF" w:rsidSect="005C7EFF">
          <w:type w:val="continuous"/>
          <w:pgSz w:w="12240" w:h="15840" w:code="1"/>
          <w:pgMar w:top="1440" w:right="1800" w:bottom="1440" w:left="1440" w:header="720" w:footer="840" w:gutter="0"/>
          <w:cols w:num="2" w:space="720"/>
          <w:docGrid w:linePitch="360"/>
        </w:sectPr>
      </w:pPr>
    </w:p>
    <w:p w14:paraId="22BAFB92" w14:textId="77777777" w:rsidR="00D03084" w:rsidRDefault="00BD7B2C" w:rsidP="004F0725">
      <w:pPr>
        <w:rPr>
          <w:rFonts w:ascii="Times New Roman" w:hAnsi="Times New Roman"/>
          <w:b/>
          <w:bCs/>
          <w:sz w:val="16"/>
          <w:szCs w:val="16"/>
        </w:rPr>
      </w:pPr>
      <w:r>
        <w:rPr>
          <w:noProof/>
        </w:rPr>
        <w:lastRenderedPageBreak/>
        <w:drawing>
          <wp:inline distT="0" distB="0" distL="0" distR="0" wp14:anchorId="22BAFBB3" wp14:editId="22BAFBB4">
            <wp:extent cx="5715000" cy="71196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15000" cy="7119620"/>
                    </a:xfrm>
                    <a:prstGeom prst="rect">
                      <a:avLst/>
                    </a:prstGeom>
                  </pic:spPr>
                </pic:pic>
              </a:graphicData>
            </a:graphic>
          </wp:inline>
        </w:drawing>
      </w:r>
    </w:p>
    <w:p w14:paraId="22BAFB93" w14:textId="77777777" w:rsidR="00BD7B2C" w:rsidRDefault="00BD7B2C" w:rsidP="004F0725">
      <w:pPr>
        <w:rPr>
          <w:rFonts w:ascii="Times New Roman" w:hAnsi="Times New Roman"/>
          <w:b/>
          <w:bCs/>
          <w:sz w:val="16"/>
          <w:szCs w:val="16"/>
        </w:rPr>
      </w:pPr>
      <w:r>
        <w:rPr>
          <w:noProof/>
        </w:rPr>
        <w:lastRenderedPageBreak/>
        <w:drawing>
          <wp:inline distT="0" distB="0" distL="0" distR="0" wp14:anchorId="22BAFBB5" wp14:editId="22BAFBB6">
            <wp:extent cx="5715000" cy="6949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15000" cy="6949440"/>
                    </a:xfrm>
                    <a:prstGeom prst="rect">
                      <a:avLst/>
                    </a:prstGeom>
                  </pic:spPr>
                </pic:pic>
              </a:graphicData>
            </a:graphic>
          </wp:inline>
        </w:drawing>
      </w:r>
    </w:p>
    <w:p w14:paraId="22BAFB94" w14:textId="77777777" w:rsidR="005118DD" w:rsidRDefault="005118DD" w:rsidP="004F0725">
      <w:pPr>
        <w:rPr>
          <w:rFonts w:ascii="Times New Roman" w:hAnsi="Times New Roman"/>
          <w:b/>
          <w:bCs/>
          <w:sz w:val="16"/>
          <w:szCs w:val="16"/>
        </w:rPr>
      </w:pPr>
    </w:p>
    <w:p w14:paraId="22BAFB95" w14:textId="77777777" w:rsidR="005118DD" w:rsidRDefault="005118DD" w:rsidP="004F0725">
      <w:pPr>
        <w:rPr>
          <w:rFonts w:ascii="Times New Roman" w:hAnsi="Times New Roman"/>
          <w:b/>
          <w:bCs/>
          <w:sz w:val="16"/>
          <w:szCs w:val="16"/>
        </w:rPr>
      </w:pPr>
    </w:p>
    <w:p w14:paraId="22BAFB96" w14:textId="77777777" w:rsidR="005118DD" w:rsidRDefault="005118DD" w:rsidP="004F0725">
      <w:pPr>
        <w:rPr>
          <w:rFonts w:ascii="Times New Roman" w:hAnsi="Times New Roman"/>
          <w:b/>
          <w:bCs/>
          <w:sz w:val="16"/>
          <w:szCs w:val="16"/>
        </w:rPr>
      </w:pPr>
    </w:p>
    <w:p w14:paraId="57DEB49C" w14:textId="77777777" w:rsidR="00BF454C" w:rsidRDefault="00BF454C" w:rsidP="004F0725">
      <w:pPr>
        <w:rPr>
          <w:rFonts w:ascii="Times New Roman" w:hAnsi="Times New Roman"/>
          <w:b/>
          <w:bCs/>
          <w:sz w:val="16"/>
          <w:szCs w:val="16"/>
        </w:rPr>
      </w:pPr>
    </w:p>
    <w:p w14:paraId="15C3A33C" w14:textId="77777777" w:rsidR="00BF454C" w:rsidRDefault="00BF454C" w:rsidP="004F0725">
      <w:pPr>
        <w:rPr>
          <w:rFonts w:ascii="Times New Roman" w:hAnsi="Times New Roman"/>
          <w:b/>
          <w:bCs/>
          <w:sz w:val="16"/>
          <w:szCs w:val="16"/>
        </w:rPr>
      </w:pPr>
    </w:p>
    <w:p w14:paraId="0D59F11E" w14:textId="3642294F" w:rsidR="00BF454C" w:rsidRDefault="00BF454C" w:rsidP="004F0725">
      <w:pPr>
        <w:rPr>
          <w:rFonts w:ascii="Times New Roman" w:hAnsi="Times New Roman"/>
          <w:b/>
          <w:bCs/>
          <w:sz w:val="16"/>
          <w:szCs w:val="16"/>
        </w:rPr>
      </w:pPr>
      <w:r>
        <w:rPr>
          <w:noProof/>
        </w:rPr>
        <w:lastRenderedPageBreak/>
        <w:drawing>
          <wp:inline distT="0" distB="0" distL="0" distR="0" wp14:anchorId="23378A14" wp14:editId="24B8D498">
            <wp:extent cx="5448300" cy="762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48300" cy="7620000"/>
                    </a:xfrm>
                    <a:prstGeom prst="rect">
                      <a:avLst/>
                    </a:prstGeom>
                  </pic:spPr>
                </pic:pic>
              </a:graphicData>
            </a:graphic>
          </wp:inline>
        </w:drawing>
      </w:r>
    </w:p>
    <w:p w14:paraId="61C08EF4" w14:textId="1D5D66ED" w:rsidR="00BF454C" w:rsidRDefault="00BF454C" w:rsidP="004F0725">
      <w:pPr>
        <w:rPr>
          <w:rFonts w:ascii="Times New Roman" w:hAnsi="Times New Roman"/>
          <w:b/>
          <w:bCs/>
          <w:sz w:val="16"/>
          <w:szCs w:val="16"/>
        </w:rPr>
      </w:pPr>
      <w:r>
        <w:rPr>
          <w:noProof/>
        </w:rPr>
        <w:lastRenderedPageBreak/>
        <w:drawing>
          <wp:inline distT="0" distB="0" distL="0" distR="0" wp14:anchorId="23425F20" wp14:editId="44481DF9">
            <wp:extent cx="5562600" cy="4219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62600" cy="4219575"/>
                    </a:xfrm>
                    <a:prstGeom prst="rect">
                      <a:avLst/>
                    </a:prstGeom>
                  </pic:spPr>
                </pic:pic>
              </a:graphicData>
            </a:graphic>
          </wp:inline>
        </w:drawing>
      </w:r>
    </w:p>
    <w:p w14:paraId="22BAFB97" w14:textId="77777777" w:rsidR="005118DD" w:rsidRDefault="005118DD" w:rsidP="004F0725">
      <w:pPr>
        <w:rPr>
          <w:rFonts w:ascii="Times New Roman" w:hAnsi="Times New Roman"/>
          <w:b/>
          <w:bCs/>
          <w:sz w:val="16"/>
          <w:szCs w:val="16"/>
        </w:rPr>
      </w:pPr>
    </w:p>
    <w:p w14:paraId="22BAFB98" w14:textId="77777777" w:rsidR="005118DD" w:rsidRDefault="005118DD" w:rsidP="004F0725">
      <w:pPr>
        <w:rPr>
          <w:rFonts w:ascii="Times New Roman" w:hAnsi="Times New Roman"/>
          <w:b/>
          <w:bCs/>
          <w:sz w:val="16"/>
          <w:szCs w:val="16"/>
        </w:rPr>
      </w:pPr>
    </w:p>
    <w:p w14:paraId="22BAFB99" w14:textId="77777777" w:rsidR="005118DD" w:rsidRDefault="005118DD" w:rsidP="005118DD">
      <w:pPr>
        <w:jc w:val="center"/>
        <w:rPr>
          <w:rFonts w:ascii="Times New Roman" w:hAnsi="Times New Roman"/>
          <w:b/>
          <w:bCs/>
        </w:rPr>
      </w:pPr>
    </w:p>
    <w:p w14:paraId="22BAFB9A" w14:textId="77777777" w:rsidR="005118DD" w:rsidRDefault="005118DD" w:rsidP="005118DD">
      <w:pPr>
        <w:jc w:val="center"/>
        <w:rPr>
          <w:rFonts w:ascii="Times New Roman" w:hAnsi="Times New Roman"/>
          <w:b/>
          <w:bCs/>
        </w:rPr>
      </w:pPr>
    </w:p>
    <w:p w14:paraId="1FCEE9B0" w14:textId="77777777" w:rsidR="009051E2" w:rsidRDefault="009051E2" w:rsidP="005118DD">
      <w:pPr>
        <w:jc w:val="center"/>
        <w:rPr>
          <w:rFonts w:ascii="Times New Roman" w:hAnsi="Times New Roman"/>
          <w:b/>
          <w:bCs/>
        </w:rPr>
      </w:pPr>
    </w:p>
    <w:p w14:paraId="5FE7B93C" w14:textId="77777777" w:rsidR="009051E2" w:rsidRDefault="009051E2" w:rsidP="005118DD">
      <w:pPr>
        <w:jc w:val="center"/>
        <w:rPr>
          <w:rFonts w:ascii="Times New Roman" w:hAnsi="Times New Roman"/>
          <w:b/>
          <w:bCs/>
        </w:rPr>
      </w:pPr>
    </w:p>
    <w:p w14:paraId="57BA2AC2" w14:textId="77777777" w:rsidR="009051E2" w:rsidRDefault="009051E2" w:rsidP="005118DD">
      <w:pPr>
        <w:jc w:val="center"/>
        <w:rPr>
          <w:rFonts w:ascii="Times New Roman" w:hAnsi="Times New Roman"/>
          <w:b/>
          <w:bCs/>
        </w:rPr>
      </w:pPr>
    </w:p>
    <w:p w14:paraId="1C0726E6" w14:textId="77777777" w:rsidR="009051E2" w:rsidRDefault="009051E2" w:rsidP="005118DD">
      <w:pPr>
        <w:jc w:val="center"/>
        <w:rPr>
          <w:rFonts w:ascii="Times New Roman" w:hAnsi="Times New Roman"/>
          <w:b/>
          <w:bCs/>
        </w:rPr>
      </w:pPr>
    </w:p>
    <w:p w14:paraId="596C17E6" w14:textId="77777777" w:rsidR="009051E2" w:rsidRDefault="009051E2" w:rsidP="005118DD">
      <w:pPr>
        <w:jc w:val="center"/>
        <w:rPr>
          <w:rFonts w:ascii="Times New Roman" w:hAnsi="Times New Roman"/>
          <w:b/>
          <w:bCs/>
        </w:rPr>
      </w:pPr>
    </w:p>
    <w:p w14:paraId="22DDC44C" w14:textId="77777777" w:rsidR="009051E2" w:rsidRDefault="009051E2" w:rsidP="005118DD">
      <w:pPr>
        <w:jc w:val="center"/>
        <w:rPr>
          <w:rFonts w:ascii="Times New Roman" w:hAnsi="Times New Roman"/>
          <w:b/>
          <w:bCs/>
        </w:rPr>
      </w:pPr>
    </w:p>
    <w:p w14:paraId="30C0671C" w14:textId="77777777" w:rsidR="009051E2" w:rsidRDefault="009051E2" w:rsidP="005118DD">
      <w:pPr>
        <w:jc w:val="center"/>
        <w:rPr>
          <w:rFonts w:ascii="Times New Roman" w:hAnsi="Times New Roman"/>
          <w:b/>
          <w:bCs/>
        </w:rPr>
      </w:pPr>
    </w:p>
    <w:p w14:paraId="60406C4B" w14:textId="77777777" w:rsidR="009051E2" w:rsidRDefault="009051E2" w:rsidP="005118DD">
      <w:pPr>
        <w:jc w:val="center"/>
        <w:rPr>
          <w:rFonts w:ascii="Times New Roman" w:hAnsi="Times New Roman"/>
          <w:b/>
          <w:bCs/>
        </w:rPr>
      </w:pPr>
    </w:p>
    <w:p w14:paraId="22877242" w14:textId="77777777" w:rsidR="009051E2" w:rsidRDefault="009051E2" w:rsidP="005118DD">
      <w:pPr>
        <w:jc w:val="center"/>
        <w:rPr>
          <w:rFonts w:ascii="Times New Roman" w:hAnsi="Times New Roman"/>
          <w:b/>
          <w:bCs/>
        </w:rPr>
      </w:pPr>
    </w:p>
    <w:p w14:paraId="41370EDD" w14:textId="77777777" w:rsidR="009051E2" w:rsidRDefault="009051E2" w:rsidP="005118DD">
      <w:pPr>
        <w:jc w:val="center"/>
        <w:rPr>
          <w:rFonts w:ascii="Times New Roman" w:hAnsi="Times New Roman"/>
          <w:b/>
          <w:bCs/>
        </w:rPr>
      </w:pPr>
    </w:p>
    <w:p w14:paraId="784219A9" w14:textId="77777777" w:rsidR="009051E2" w:rsidRDefault="009051E2" w:rsidP="005118DD">
      <w:pPr>
        <w:jc w:val="center"/>
        <w:rPr>
          <w:rFonts w:ascii="Times New Roman" w:hAnsi="Times New Roman"/>
          <w:b/>
          <w:bCs/>
        </w:rPr>
      </w:pPr>
    </w:p>
    <w:p w14:paraId="1ADF5F62" w14:textId="77777777" w:rsidR="009051E2" w:rsidRDefault="009051E2" w:rsidP="005118DD">
      <w:pPr>
        <w:jc w:val="center"/>
        <w:rPr>
          <w:rFonts w:ascii="Times New Roman" w:hAnsi="Times New Roman"/>
          <w:b/>
          <w:bCs/>
        </w:rPr>
      </w:pPr>
    </w:p>
    <w:p w14:paraId="065AF72A" w14:textId="77777777" w:rsidR="009051E2" w:rsidRDefault="009051E2" w:rsidP="005118DD">
      <w:pPr>
        <w:jc w:val="center"/>
        <w:rPr>
          <w:rFonts w:ascii="Times New Roman" w:hAnsi="Times New Roman"/>
          <w:b/>
          <w:bCs/>
        </w:rPr>
      </w:pPr>
    </w:p>
    <w:p w14:paraId="6AC8C173" w14:textId="77777777" w:rsidR="009051E2" w:rsidRDefault="009051E2" w:rsidP="005118DD">
      <w:pPr>
        <w:jc w:val="center"/>
        <w:rPr>
          <w:rFonts w:ascii="Times New Roman" w:hAnsi="Times New Roman"/>
          <w:b/>
          <w:bCs/>
        </w:rPr>
      </w:pPr>
    </w:p>
    <w:p w14:paraId="32B245A6" w14:textId="77777777" w:rsidR="009051E2" w:rsidRDefault="009051E2" w:rsidP="005118DD">
      <w:pPr>
        <w:jc w:val="center"/>
        <w:rPr>
          <w:rFonts w:ascii="Times New Roman" w:hAnsi="Times New Roman"/>
          <w:b/>
          <w:bCs/>
        </w:rPr>
      </w:pPr>
    </w:p>
    <w:p w14:paraId="7C26C84B" w14:textId="77777777" w:rsidR="009051E2" w:rsidRDefault="009051E2" w:rsidP="005118DD">
      <w:pPr>
        <w:jc w:val="center"/>
        <w:rPr>
          <w:rFonts w:ascii="Times New Roman" w:hAnsi="Times New Roman"/>
          <w:b/>
          <w:bCs/>
        </w:rPr>
      </w:pPr>
    </w:p>
    <w:p w14:paraId="76DEE106" w14:textId="77777777" w:rsidR="009051E2" w:rsidRDefault="009051E2" w:rsidP="005118DD">
      <w:pPr>
        <w:jc w:val="center"/>
        <w:rPr>
          <w:rFonts w:ascii="Times New Roman" w:hAnsi="Times New Roman"/>
          <w:b/>
          <w:bCs/>
        </w:rPr>
      </w:pPr>
    </w:p>
    <w:p w14:paraId="22BAFB9B" w14:textId="77777777" w:rsidR="005118DD" w:rsidRDefault="005118DD" w:rsidP="005118DD">
      <w:pPr>
        <w:jc w:val="center"/>
        <w:rPr>
          <w:rFonts w:ascii="Times New Roman" w:hAnsi="Times New Roman"/>
          <w:b/>
          <w:bCs/>
        </w:rPr>
      </w:pPr>
    </w:p>
    <w:p w14:paraId="22BAFB9C" w14:textId="3FCF33B1" w:rsidR="005118DD" w:rsidRDefault="009051E2" w:rsidP="005118DD">
      <w:pPr>
        <w:jc w:val="center"/>
        <w:rPr>
          <w:rFonts w:ascii="Times New Roman" w:hAnsi="Times New Roman"/>
          <w:b/>
          <w:bCs/>
        </w:rPr>
      </w:pPr>
      <w:r>
        <w:rPr>
          <w:rFonts w:ascii="Times New Roman" w:hAnsi="Times New Roman"/>
          <w:b/>
          <w:bCs/>
        </w:rPr>
        <w:lastRenderedPageBreak/>
        <w:t>Attachment F</w:t>
      </w:r>
    </w:p>
    <w:p w14:paraId="22BAFB9D" w14:textId="77777777" w:rsidR="005118DD" w:rsidRDefault="005118DD" w:rsidP="005118DD">
      <w:pPr>
        <w:jc w:val="center"/>
        <w:rPr>
          <w:rFonts w:ascii="Times New Roman" w:hAnsi="Times New Roman"/>
          <w:b/>
          <w:bCs/>
        </w:rPr>
      </w:pPr>
      <w:r>
        <w:rPr>
          <w:noProof/>
        </w:rPr>
        <w:drawing>
          <wp:inline distT="0" distB="0" distL="0" distR="0" wp14:anchorId="22BAFBB7" wp14:editId="22BAFBB8">
            <wp:extent cx="5715000" cy="72510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15000" cy="7251065"/>
                    </a:xfrm>
                    <a:prstGeom prst="rect">
                      <a:avLst/>
                    </a:prstGeom>
                  </pic:spPr>
                </pic:pic>
              </a:graphicData>
            </a:graphic>
          </wp:inline>
        </w:drawing>
      </w:r>
    </w:p>
    <w:p w14:paraId="22BAFB9E" w14:textId="77777777" w:rsidR="005118DD" w:rsidRPr="00E56475" w:rsidRDefault="005118DD" w:rsidP="004F0725">
      <w:pPr>
        <w:rPr>
          <w:rFonts w:ascii="Times New Roman" w:hAnsi="Times New Roman"/>
          <w:b/>
          <w:bCs/>
          <w:sz w:val="16"/>
          <w:szCs w:val="16"/>
        </w:rPr>
      </w:pPr>
    </w:p>
    <w:sectPr w:rsidR="005118DD" w:rsidRPr="00E56475" w:rsidSect="00216D26">
      <w:type w:val="continuous"/>
      <w:pgSz w:w="12240" w:h="15840" w:code="1"/>
      <w:pgMar w:top="1440" w:right="1800" w:bottom="1440" w:left="1440" w:header="720" w:footer="8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BAFBBB" w14:textId="77777777" w:rsidR="00A8106D" w:rsidRDefault="00A8106D">
      <w:r>
        <w:separator/>
      </w:r>
    </w:p>
  </w:endnote>
  <w:endnote w:type="continuationSeparator" w:id="0">
    <w:p w14:paraId="22BAFBBC" w14:textId="77777777" w:rsidR="00A8106D" w:rsidRDefault="00A81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AFBBE" w14:textId="77777777" w:rsidR="00A8106D" w:rsidRDefault="00A8106D" w:rsidP="00E47A82">
    <w:pPr>
      <w:pStyle w:val="Header"/>
      <w:ind w:hanging="720"/>
    </w:pPr>
  </w:p>
  <w:p w14:paraId="22BAFBBF" w14:textId="77777777" w:rsidR="00A8106D" w:rsidRPr="00814C7A" w:rsidRDefault="00A8106D" w:rsidP="00E47A82">
    <w:pPr>
      <w:pStyle w:val="Header"/>
      <w:ind w:hanging="720"/>
      <w:rPr>
        <w:rFonts w:ascii="Times New Roman" w:hAnsi="Times New Roman"/>
      </w:rPr>
    </w:pPr>
    <w:r>
      <w:t xml:space="preserve">            </w:t>
    </w:r>
    <w:r>
      <w:rPr>
        <w:rFonts w:ascii="Times New Roman" w:hAnsi="Times New Roman"/>
      </w:rPr>
      <w:t xml:space="preserve">AMS Moving &amp; Storage of Portland, Inc. 2010 Investigation </w:t>
    </w:r>
    <w:r w:rsidRPr="00814C7A">
      <w:rPr>
        <w:rFonts w:ascii="Times New Roman" w:hAnsi="Times New Roman"/>
      </w:rPr>
      <w:t>Report</w:t>
    </w:r>
  </w:p>
  <w:p w14:paraId="22BAFBC0" w14:textId="77777777" w:rsidR="00A8106D" w:rsidRPr="00EF3E75" w:rsidRDefault="00A8106D">
    <w:pPr>
      <w:pStyle w:val="Footer"/>
      <w:jc w:val="right"/>
      <w:rPr>
        <w:sz w:val="20"/>
        <w:szCs w:val="20"/>
      </w:rPr>
    </w:pPr>
    <w:r w:rsidRPr="00EF3E75">
      <w:rPr>
        <w:sz w:val="20"/>
        <w:szCs w:val="20"/>
      </w:rPr>
      <w:t xml:space="preserve">Page </w:t>
    </w:r>
    <w:r w:rsidRPr="00EF3E75">
      <w:rPr>
        <w:sz w:val="20"/>
        <w:szCs w:val="20"/>
      </w:rPr>
      <w:fldChar w:fldCharType="begin"/>
    </w:r>
    <w:r w:rsidRPr="00EF3E75">
      <w:rPr>
        <w:sz w:val="20"/>
        <w:szCs w:val="20"/>
      </w:rPr>
      <w:instrText xml:space="preserve"> PAGE   \* MERGEFORMAT </w:instrText>
    </w:r>
    <w:r w:rsidRPr="00EF3E75">
      <w:rPr>
        <w:sz w:val="20"/>
        <w:szCs w:val="20"/>
      </w:rPr>
      <w:fldChar w:fldCharType="separate"/>
    </w:r>
    <w:r>
      <w:rPr>
        <w:noProof/>
        <w:sz w:val="20"/>
        <w:szCs w:val="20"/>
      </w:rPr>
      <w:t>2</w:t>
    </w:r>
    <w:r w:rsidRPr="00EF3E75">
      <w:rPr>
        <w:sz w:val="20"/>
        <w:szCs w:val="20"/>
      </w:rPr>
      <w:fldChar w:fldCharType="end"/>
    </w:r>
  </w:p>
  <w:p w14:paraId="22BAFBC1" w14:textId="77777777" w:rsidR="00A8106D" w:rsidRPr="00D66E6D" w:rsidRDefault="00A8106D" w:rsidP="00EF3E75">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AFBC2" w14:textId="77777777" w:rsidR="00A8106D" w:rsidRDefault="00A8106D" w:rsidP="00E47A82">
    <w:pPr>
      <w:pStyle w:val="Header"/>
      <w:ind w:hanging="720"/>
    </w:pPr>
  </w:p>
  <w:p w14:paraId="22BAFBC3" w14:textId="4CC0BFDF" w:rsidR="00A8106D" w:rsidRPr="00DD4661" w:rsidRDefault="00A8106D" w:rsidP="00135A1D">
    <w:pPr>
      <w:pStyle w:val="Header"/>
      <w:ind w:hanging="720"/>
      <w:jc w:val="right"/>
      <w:rPr>
        <w:rFonts w:ascii="Times New Roman" w:hAnsi="Times New Roman"/>
        <w:sz w:val="20"/>
        <w:szCs w:val="20"/>
      </w:rPr>
    </w:pPr>
    <w:r w:rsidRPr="00DD4661">
      <w:rPr>
        <w:sz w:val="20"/>
        <w:szCs w:val="20"/>
      </w:rPr>
      <w:t xml:space="preserve">            </w:t>
    </w:r>
    <w:r>
      <w:rPr>
        <w:rFonts w:ascii="Times New Roman" w:hAnsi="Times New Roman"/>
        <w:sz w:val="20"/>
        <w:szCs w:val="20"/>
      </w:rPr>
      <w:t>UT-</w:t>
    </w:r>
    <w:r w:rsidR="00F26DFA">
      <w:rPr>
        <w:rFonts w:ascii="Times New Roman" w:hAnsi="Times New Roman"/>
        <w:sz w:val="20"/>
        <w:szCs w:val="20"/>
      </w:rPr>
      <w:t>143633</w:t>
    </w:r>
    <w:r w:rsidRPr="00DD4661">
      <w:rPr>
        <w:rFonts w:ascii="Times New Roman" w:hAnsi="Times New Roman"/>
        <w:sz w:val="20"/>
        <w:szCs w:val="20"/>
      </w:rPr>
      <w:t xml:space="preserve"> </w:t>
    </w:r>
    <w:r>
      <w:rPr>
        <w:rFonts w:ascii="Times New Roman" w:hAnsi="Times New Roman"/>
        <w:sz w:val="20"/>
        <w:szCs w:val="20"/>
      </w:rPr>
      <w:t>Ellensburg Telephone Co. d</w:t>
    </w:r>
    <w:r w:rsidR="006C0F2D">
      <w:rPr>
        <w:rFonts w:ascii="Times New Roman" w:hAnsi="Times New Roman"/>
        <w:sz w:val="20"/>
        <w:szCs w:val="20"/>
      </w:rPr>
      <w:t>/</w:t>
    </w:r>
    <w:r w:rsidR="00323090">
      <w:rPr>
        <w:rFonts w:ascii="Times New Roman" w:hAnsi="Times New Roman"/>
        <w:sz w:val="20"/>
        <w:szCs w:val="20"/>
      </w:rPr>
      <w:t>b</w:t>
    </w:r>
    <w:r w:rsidR="006C0F2D">
      <w:rPr>
        <w:rFonts w:ascii="Times New Roman" w:hAnsi="Times New Roman"/>
        <w:sz w:val="20"/>
        <w:szCs w:val="20"/>
      </w:rPr>
      <w:t>/</w:t>
    </w:r>
    <w:r w:rsidR="00323090">
      <w:rPr>
        <w:rFonts w:ascii="Times New Roman" w:hAnsi="Times New Roman"/>
        <w:sz w:val="20"/>
        <w:szCs w:val="20"/>
      </w:rPr>
      <w:t xml:space="preserve">a </w:t>
    </w:r>
    <w:proofErr w:type="spellStart"/>
    <w:r w:rsidR="00323090">
      <w:rPr>
        <w:rFonts w:ascii="Times New Roman" w:hAnsi="Times New Roman"/>
        <w:sz w:val="20"/>
        <w:szCs w:val="20"/>
      </w:rPr>
      <w:t>FairPoint</w:t>
    </w:r>
    <w:proofErr w:type="spellEnd"/>
    <w:r w:rsidR="00323090">
      <w:rPr>
        <w:rFonts w:ascii="Times New Roman" w:hAnsi="Times New Roman"/>
        <w:sz w:val="20"/>
        <w:szCs w:val="20"/>
      </w:rPr>
      <w:t xml:space="preserve"> Communications 2015</w:t>
    </w:r>
    <w:r w:rsidRPr="00DD4661">
      <w:rPr>
        <w:rFonts w:ascii="Times New Roman" w:hAnsi="Times New Roman"/>
        <w:sz w:val="20"/>
        <w:szCs w:val="20"/>
      </w:rPr>
      <w:t xml:space="preserve"> Investigation Report</w:t>
    </w:r>
  </w:p>
  <w:p w14:paraId="22BAFBC4" w14:textId="77777777" w:rsidR="00A8106D" w:rsidRPr="00533E74" w:rsidRDefault="00A8106D" w:rsidP="00533E74">
    <w:pPr>
      <w:pStyle w:val="Footer"/>
      <w:jc w:val="right"/>
      <w:rPr>
        <w:rFonts w:ascii="Times New Roman" w:hAnsi="Times New Roman"/>
        <w:sz w:val="20"/>
        <w:szCs w:val="20"/>
      </w:rPr>
    </w:pPr>
    <w:r w:rsidRPr="00E4478C">
      <w:rPr>
        <w:rFonts w:ascii="Times New Roman" w:hAnsi="Times New Roman"/>
        <w:sz w:val="20"/>
        <w:szCs w:val="20"/>
      </w:rPr>
      <w:t xml:space="preserve">Page </w:t>
    </w:r>
    <w:r w:rsidRPr="00E4478C">
      <w:rPr>
        <w:rFonts w:ascii="Times New Roman" w:hAnsi="Times New Roman"/>
        <w:sz w:val="20"/>
        <w:szCs w:val="20"/>
      </w:rPr>
      <w:fldChar w:fldCharType="begin"/>
    </w:r>
    <w:r w:rsidRPr="00E4478C">
      <w:rPr>
        <w:rFonts w:ascii="Times New Roman" w:hAnsi="Times New Roman"/>
        <w:sz w:val="20"/>
        <w:szCs w:val="20"/>
      </w:rPr>
      <w:instrText xml:space="preserve"> PAGE   \* MERGEFORMAT </w:instrText>
    </w:r>
    <w:r w:rsidRPr="00E4478C">
      <w:rPr>
        <w:rFonts w:ascii="Times New Roman" w:hAnsi="Times New Roman"/>
        <w:sz w:val="20"/>
        <w:szCs w:val="20"/>
      </w:rPr>
      <w:fldChar w:fldCharType="separate"/>
    </w:r>
    <w:r w:rsidR="00CF1EEF">
      <w:rPr>
        <w:rFonts w:ascii="Times New Roman" w:hAnsi="Times New Roman"/>
        <w:noProof/>
        <w:sz w:val="20"/>
        <w:szCs w:val="20"/>
      </w:rPr>
      <w:t>28</w:t>
    </w:r>
    <w:r w:rsidRPr="00E4478C">
      <w:rPr>
        <w:rFonts w:ascii="Times New Roman" w:hAnsi="Times New Roman"/>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BAFBB9" w14:textId="77777777" w:rsidR="00A8106D" w:rsidRDefault="00A8106D">
      <w:r>
        <w:separator/>
      </w:r>
    </w:p>
  </w:footnote>
  <w:footnote w:type="continuationSeparator" w:id="0">
    <w:p w14:paraId="22BAFBBA" w14:textId="77777777" w:rsidR="00A8106D" w:rsidRDefault="00A8106D">
      <w:r>
        <w:continuationSeparator/>
      </w:r>
    </w:p>
  </w:footnote>
  <w:footnote w:id="1">
    <w:p w14:paraId="22BAFBC5" w14:textId="77777777" w:rsidR="00A8106D" w:rsidRPr="00F66717" w:rsidRDefault="00A8106D" w:rsidP="00D464CE">
      <w:pPr>
        <w:pStyle w:val="FootnoteText"/>
        <w:rPr>
          <w:rFonts w:ascii="Times New Roman" w:hAnsi="Times New Roman"/>
        </w:rPr>
      </w:pPr>
      <w:r w:rsidRPr="00F66717">
        <w:rPr>
          <w:rStyle w:val="FootnoteReference"/>
          <w:rFonts w:ascii="Times New Roman" w:hAnsi="Times New Roman"/>
        </w:rPr>
        <w:footnoteRef/>
      </w:r>
      <w:r w:rsidRPr="00F66717">
        <w:rPr>
          <w:rFonts w:ascii="Times New Roman" w:hAnsi="Times New Roman"/>
        </w:rPr>
        <w:t xml:space="preserve"> See attachment A </w:t>
      </w:r>
      <w:r w:rsidR="006C0BF8" w:rsidRPr="00F66717">
        <w:rPr>
          <w:rFonts w:ascii="Times New Roman" w:hAnsi="Times New Roman"/>
        </w:rPr>
        <w:t>for a copy</w:t>
      </w:r>
      <w:r w:rsidR="005E7094" w:rsidRPr="00F66717">
        <w:rPr>
          <w:rFonts w:ascii="Times New Roman" w:hAnsi="Times New Roman"/>
        </w:rPr>
        <w:t xml:space="preserve"> of the email correspondence from May 23, 2014 through June 2, 2014, between </w:t>
      </w:r>
      <w:proofErr w:type="spellStart"/>
      <w:r w:rsidR="005E7094" w:rsidRPr="00F66717">
        <w:rPr>
          <w:rFonts w:ascii="Times New Roman" w:hAnsi="Times New Roman"/>
        </w:rPr>
        <w:t>FairPoint</w:t>
      </w:r>
      <w:proofErr w:type="spellEnd"/>
      <w:r w:rsidR="005E7094" w:rsidRPr="00F66717">
        <w:rPr>
          <w:rFonts w:ascii="Times New Roman" w:hAnsi="Times New Roman"/>
        </w:rPr>
        <w:t xml:space="preserve"> and staff regarding</w:t>
      </w:r>
      <w:r w:rsidR="000F3DE6" w:rsidRPr="00F66717">
        <w:rPr>
          <w:rFonts w:ascii="Times New Roman" w:hAnsi="Times New Roman"/>
        </w:rPr>
        <w:t xml:space="preserve"> the proposed t</w:t>
      </w:r>
      <w:r w:rsidR="005E7094" w:rsidRPr="00F66717">
        <w:rPr>
          <w:rFonts w:ascii="Times New Roman" w:hAnsi="Times New Roman"/>
        </w:rPr>
        <w:t>ariff revisions.</w:t>
      </w:r>
    </w:p>
  </w:footnote>
  <w:footnote w:id="2">
    <w:p w14:paraId="531C2342" w14:textId="783586CA" w:rsidR="00BE089E" w:rsidRDefault="00BE089E" w:rsidP="00BE089E">
      <w:pPr>
        <w:pStyle w:val="FootnoteText"/>
      </w:pPr>
      <w:r>
        <w:rPr>
          <w:rStyle w:val="FootnoteReference"/>
        </w:rPr>
        <w:footnoteRef/>
      </w:r>
      <w:r>
        <w:t xml:space="preserve"> </w:t>
      </w:r>
      <w:r w:rsidR="009051E2">
        <w:rPr>
          <w:rFonts w:ascii="Times New Roman" w:hAnsi="Times New Roman"/>
        </w:rPr>
        <w:t>See attachment B</w:t>
      </w:r>
      <w:r w:rsidRPr="00BE089E">
        <w:rPr>
          <w:rFonts w:ascii="Times New Roman" w:hAnsi="Times New Roman"/>
        </w:rPr>
        <w:t xml:space="preserve"> for a copy of the company tariff</w:t>
      </w:r>
      <w:r w:rsidR="00885A8A">
        <w:rPr>
          <w:rFonts w:ascii="Times New Roman" w:hAnsi="Times New Roman"/>
        </w:rPr>
        <w:t xml:space="preserve"> in effect during the relevant time period</w:t>
      </w:r>
      <w:r w:rsidRPr="00BE089E">
        <w:rPr>
          <w:rFonts w:ascii="Times New Roman" w:hAnsi="Times New Roman"/>
        </w:rPr>
        <w:t>, First revision sheet No. 126; Effective June 27, 2013.</w:t>
      </w:r>
    </w:p>
  </w:footnote>
  <w:footnote w:id="3">
    <w:p w14:paraId="3742FA06" w14:textId="6C24FC63" w:rsidR="009051E2" w:rsidRDefault="009051E2" w:rsidP="009051E2">
      <w:pPr>
        <w:pStyle w:val="FootnoteText"/>
      </w:pPr>
      <w:r>
        <w:rPr>
          <w:rStyle w:val="FootnoteReference"/>
        </w:rPr>
        <w:footnoteRef/>
      </w:r>
      <w:r>
        <w:t xml:space="preserve"> </w:t>
      </w:r>
      <w:r>
        <w:rPr>
          <w:rFonts w:ascii="Times New Roman" w:hAnsi="Times New Roman"/>
        </w:rPr>
        <w:t xml:space="preserve">RCW </w:t>
      </w:r>
      <w:r w:rsidR="00C249DE">
        <w:rPr>
          <w:rFonts w:ascii="Times New Roman" w:hAnsi="Times New Roman"/>
        </w:rPr>
        <w:t>4.16.100(2)</w:t>
      </w:r>
      <w:r>
        <w:rPr>
          <w:rFonts w:ascii="Times New Roman" w:hAnsi="Times New Roman"/>
        </w:rPr>
        <w:t xml:space="preserve"> allows the commission </w:t>
      </w:r>
      <w:r w:rsidR="00C249DE">
        <w:rPr>
          <w:rFonts w:ascii="Times New Roman" w:hAnsi="Times New Roman"/>
        </w:rPr>
        <w:t xml:space="preserve">two years </w:t>
      </w:r>
      <w:r>
        <w:rPr>
          <w:rFonts w:ascii="Times New Roman" w:hAnsi="Times New Roman"/>
        </w:rPr>
        <w:t xml:space="preserve">to file </w:t>
      </w:r>
      <w:r w:rsidR="00C249DE">
        <w:rPr>
          <w:rFonts w:ascii="Times New Roman" w:hAnsi="Times New Roman"/>
        </w:rPr>
        <w:t>an action against the company</w:t>
      </w:r>
      <w:r>
        <w:rPr>
          <w:rFonts w:ascii="Times New Roman" w:hAnsi="Times New Roman"/>
        </w:rPr>
        <w:t xml:space="preserve"> from the time the cause of action accrues.</w:t>
      </w:r>
    </w:p>
  </w:footnote>
  <w:footnote w:id="4">
    <w:p w14:paraId="22BAFBC6" w14:textId="47B0704C" w:rsidR="00A8106D" w:rsidRPr="00F66717" w:rsidRDefault="00A8106D" w:rsidP="00CB0D78">
      <w:pPr>
        <w:pStyle w:val="FootnoteText"/>
        <w:rPr>
          <w:rFonts w:ascii="Times New Roman" w:hAnsi="Times New Roman"/>
        </w:rPr>
      </w:pPr>
      <w:r w:rsidRPr="00F66717">
        <w:rPr>
          <w:rStyle w:val="FootnoteReference"/>
          <w:rFonts w:ascii="Times New Roman" w:hAnsi="Times New Roman"/>
        </w:rPr>
        <w:footnoteRef/>
      </w:r>
      <w:r w:rsidR="009051E2">
        <w:rPr>
          <w:rFonts w:ascii="Times New Roman" w:hAnsi="Times New Roman"/>
        </w:rPr>
        <w:t xml:space="preserve"> See attachment C</w:t>
      </w:r>
      <w:r w:rsidRPr="00F66717">
        <w:rPr>
          <w:rFonts w:ascii="Times New Roman" w:hAnsi="Times New Roman"/>
        </w:rPr>
        <w:t xml:space="preserve"> for a copy of the </w:t>
      </w:r>
      <w:r w:rsidR="00CD5942" w:rsidRPr="00F66717">
        <w:rPr>
          <w:rFonts w:ascii="Times New Roman" w:hAnsi="Times New Roman"/>
        </w:rPr>
        <w:t xml:space="preserve">June 23, 2014, </w:t>
      </w:r>
      <w:r w:rsidR="00E638F3" w:rsidRPr="00F66717">
        <w:rPr>
          <w:rFonts w:ascii="Times New Roman" w:hAnsi="Times New Roman"/>
        </w:rPr>
        <w:t xml:space="preserve">cover letter and </w:t>
      </w:r>
      <w:r w:rsidR="00CD5942" w:rsidRPr="00F66717">
        <w:rPr>
          <w:rFonts w:ascii="Times New Roman" w:hAnsi="Times New Roman"/>
        </w:rPr>
        <w:t xml:space="preserve">initial filing on behalf of </w:t>
      </w:r>
      <w:proofErr w:type="spellStart"/>
      <w:r w:rsidR="00CD5942" w:rsidRPr="00F66717">
        <w:rPr>
          <w:rFonts w:ascii="Times New Roman" w:hAnsi="Times New Roman"/>
        </w:rPr>
        <w:t>FairPoint</w:t>
      </w:r>
      <w:proofErr w:type="spellEnd"/>
      <w:r w:rsidRPr="00F66717">
        <w:rPr>
          <w:rFonts w:ascii="Times New Roman" w:hAnsi="Times New Roman"/>
        </w:rPr>
        <w:t>.</w:t>
      </w:r>
    </w:p>
  </w:footnote>
  <w:footnote w:id="5">
    <w:p w14:paraId="22BAFBC7" w14:textId="178A9268" w:rsidR="00A8106D" w:rsidRPr="00F66717" w:rsidRDefault="00A8106D" w:rsidP="00924568">
      <w:pPr>
        <w:pStyle w:val="FootnoteText"/>
        <w:rPr>
          <w:rFonts w:ascii="Times New Roman" w:hAnsi="Times New Roman"/>
        </w:rPr>
      </w:pPr>
      <w:r w:rsidRPr="00F66717">
        <w:rPr>
          <w:rStyle w:val="FootnoteReference"/>
          <w:rFonts w:ascii="Times New Roman" w:hAnsi="Times New Roman"/>
        </w:rPr>
        <w:footnoteRef/>
      </w:r>
      <w:r w:rsidRPr="00F66717">
        <w:rPr>
          <w:rFonts w:ascii="Times New Roman" w:hAnsi="Times New Roman"/>
        </w:rPr>
        <w:t xml:space="preserve"> See </w:t>
      </w:r>
      <w:r w:rsidR="009051E2">
        <w:rPr>
          <w:rFonts w:ascii="Times New Roman" w:hAnsi="Times New Roman"/>
        </w:rPr>
        <w:t>a</w:t>
      </w:r>
      <w:r w:rsidRPr="00F66717">
        <w:rPr>
          <w:rFonts w:ascii="Times New Roman" w:hAnsi="Times New Roman"/>
        </w:rPr>
        <w:t xml:space="preserve">ttachment </w:t>
      </w:r>
      <w:r w:rsidR="009051E2">
        <w:rPr>
          <w:rFonts w:ascii="Times New Roman" w:hAnsi="Times New Roman"/>
        </w:rPr>
        <w:t>D</w:t>
      </w:r>
      <w:r w:rsidRPr="00F66717">
        <w:rPr>
          <w:rFonts w:ascii="Times New Roman" w:hAnsi="Times New Roman"/>
        </w:rPr>
        <w:t xml:space="preserve"> for a copy of the data request sent </w:t>
      </w:r>
      <w:r w:rsidR="00B1289B" w:rsidRPr="00F66717">
        <w:rPr>
          <w:rFonts w:ascii="Times New Roman" w:hAnsi="Times New Roman"/>
        </w:rPr>
        <w:t xml:space="preserve">to </w:t>
      </w:r>
      <w:proofErr w:type="spellStart"/>
      <w:r w:rsidR="00D15030" w:rsidRPr="00F66717">
        <w:rPr>
          <w:rFonts w:ascii="Times New Roman" w:hAnsi="Times New Roman"/>
        </w:rPr>
        <w:t>FairPoint</w:t>
      </w:r>
      <w:proofErr w:type="spellEnd"/>
      <w:r w:rsidR="00D15030" w:rsidRPr="00F66717">
        <w:rPr>
          <w:rFonts w:ascii="Times New Roman" w:hAnsi="Times New Roman"/>
        </w:rPr>
        <w:t xml:space="preserve"> on June 20, 2014.</w:t>
      </w:r>
    </w:p>
  </w:footnote>
  <w:footnote w:id="6">
    <w:p w14:paraId="22BAFBC8" w14:textId="27E45B61" w:rsidR="00823BBB" w:rsidRPr="00F66717" w:rsidRDefault="00823BBB" w:rsidP="00823BBB">
      <w:pPr>
        <w:pStyle w:val="FootnoteText"/>
        <w:rPr>
          <w:rFonts w:ascii="Times New Roman" w:hAnsi="Times New Roman"/>
        </w:rPr>
      </w:pPr>
      <w:r w:rsidRPr="00F66717">
        <w:rPr>
          <w:rStyle w:val="FootnoteReference"/>
          <w:rFonts w:ascii="Times New Roman" w:hAnsi="Times New Roman"/>
        </w:rPr>
        <w:footnoteRef/>
      </w:r>
      <w:r w:rsidR="009051E2">
        <w:rPr>
          <w:rFonts w:ascii="Times New Roman" w:hAnsi="Times New Roman"/>
        </w:rPr>
        <w:t xml:space="preserve"> See attachment E</w:t>
      </w:r>
      <w:r w:rsidRPr="00F66717">
        <w:rPr>
          <w:rFonts w:ascii="Times New Roman" w:hAnsi="Times New Roman"/>
        </w:rPr>
        <w:t xml:space="preserve"> for a copy of </w:t>
      </w:r>
      <w:proofErr w:type="spellStart"/>
      <w:r w:rsidRPr="00F66717">
        <w:rPr>
          <w:rFonts w:ascii="Times New Roman" w:hAnsi="Times New Roman"/>
        </w:rPr>
        <w:t>FairPoint’s</w:t>
      </w:r>
      <w:proofErr w:type="spellEnd"/>
      <w:r w:rsidRPr="00F66717">
        <w:rPr>
          <w:rFonts w:ascii="Times New Roman" w:hAnsi="Times New Roman"/>
        </w:rPr>
        <w:t xml:space="preserve"> data request response</w:t>
      </w:r>
      <w:r w:rsidR="00BF454C">
        <w:rPr>
          <w:rFonts w:ascii="Times New Roman" w:hAnsi="Times New Roman"/>
        </w:rPr>
        <w:t xml:space="preserve">, including </w:t>
      </w:r>
      <w:r w:rsidR="001B639B">
        <w:rPr>
          <w:rFonts w:ascii="Times New Roman" w:hAnsi="Times New Roman"/>
        </w:rPr>
        <w:t>“</w:t>
      </w:r>
      <w:r w:rsidR="00BF454C">
        <w:rPr>
          <w:rFonts w:ascii="Times New Roman" w:hAnsi="Times New Roman"/>
        </w:rPr>
        <w:t>attachment 1</w:t>
      </w:r>
      <w:r w:rsidR="001B639B">
        <w:rPr>
          <w:rFonts w:ascii="Times New Roman" w:hAnsi="Times New Roman"/>
        </w:rPr>
        <w:t>”</w:t>
      </w:r>
      <w:r w:rsidR="00BF454C">
        <w:rPr>
          <w:rFonts w:ascii="Times New Roman" w:hAnsi="Times New Roman"/>
        </w:rPr>
        <w:t xml:space="preserve"> that provides the company’s current rates and history back to 2006</w:t>
      </w:r>
      <w:r w:rsidRPr="00F66717">
        <w:rPr>
          <w:rFonts w:ascii="Times New Roman" w:hAnsi="Times New Roman"/>
        </w:rPr>
        <w:t>.</w:t>
      </w:r>
    </w:p>
  </w:footnote>
  <w:footnote w:id="7">
    <w:p w14:paraId="22BAFBC9" w14:textId="17C0D90F" w:rsidR="00ED0E20" w:rsidRPr="00F66717" w:rsidRDefault="00ED0E20">
      <w:pPr>
        <w:pStyle w:val="FootnoteText"/>
        <w:rPr>
          <w:rFonts w:ascii="Times New Roman" w:hAnsi="Times New Roman"/>
        </w:rPr>
      </w:pPr>
      <w:r w:rsidRPr="00F66717">
        <w:rPr>
          <w:rStyle w:val="FootnoteReference"/>
          <w:rFonts w:ascii="Times New Roman" w:hAnsi="Times New Roman"/>
        </w:rPr>
        <w:footnoteRef/>
      </w:r>
      <w:r w:rsidRPr="00F66717">
        <w:rPr>
          <w:rFonts w:ascii="Times New Roman" w:hAnsi="Times New Roman"/>
        </w:rPr>
        <w:t xml:space="preserve"> See </w:t>
      </w:r>
      <w:r w:rsidR="009051E2">
        <w:rPr>
          <w:rFonts w:ascii="Times New Roman" w:hAnsi="Times New Roman"/>
        </w:rPr>
        <w:t>attachment F</w:t>
      </w:r>
      <w:r w:rsidRPr="00F66717">
        <w:rPr>
          <w:rFonts w:ascii="Times New Roman" w:hAnsi="Times New Roman"/>
        </w:rPr>
        <w:t xml:space="preserve"> for a copy of </w:t>
      </w:r>
      <w:proofErr w:type="spellStart"/>
      <w:r w:rsidRPr="00F66717">
        <w:rPr>
          <w:rFonts w:ascii="Times New Roman" w:hAnsi="Times New Roman"/>
        </w:rPr>
        <w:t>FairPoint’s</w:t>
      </w:r>
      <w:proofErr w:type="spellEnd"/>
      <w:r w:rsidRPr="00F66717">
        <w:rPr>
          <w:rFonts w:ascii="Times New Roman" w:hAnsi="Times New Roman"/>
        </w:rPr>
        <w:t xml:space="preserve"> documentation of the number of customers who received joint user listing business subscriptions between June 2012, and May 2014.</w:t>
      </w:r>
    </w:p>
  </w:footnote>
  <w:footnote w:id="8">
    <w:p w14:paraId="22BAFBCA" w14:textId="77777777" w:rsidR="005E7094" w:rsidRPr="00F66717" w:rsidRDefault="005E7094">
      <w:pPr>
        <w:pStyle w:val="FootnoteText"/>
        <w:rPr>
          <w:rFonts w:ascii="Times New Roman" w:hAnsi="Times New Roman"/>
        </w:rPr>
      </w:pPr>
      <w:r w:rsidRPr="00F66717">
        <w:rPr>
          <w:rStyle w:val="FootnoteReference"/>
          <w:rFonts w:ascii="Times New Roman" w:hAnsi="Times New Roman"/>
        </w:rPr>
        <w:footnoteRef/>
      </w:r>
      <w:r w:rsidRPr="00F66717">
        <w:rPr>
          <w:rFonts w:ascii="Times New Roman" w:hAnsi="Times New Roman"/>
        </w:rPr>
        <w:t xml:space="preserve"> See attachment A for a copy of the email correspondence from May 23, 2014 through June 2, 2014, between </w:t>
      </w:r>
      <w:proofErr w:type="spellStart"/>
      <w:r w:rsidRPr="00F66717">
        <w:rPr>
          <w:rFonts w:ascii="Times New Roman" w:hAnsi="Times New Roman"/>
        </w:rPr>
        <w:t>FairPoint</w:t>
      </w:r>
      <w:proofErr w:type="spellEnd"/>
      <w:r w:rsidRPr="00F66717">
        <w:rPr>
          <w:rFonts w:ascii="Times New Roman" w:hAnsi="Times New Roman"/>
        </w:rPr>
        <w:t xml:space="preserve"> and staff regarding</w:t>
      </w:r>
      <w:r w:rsidR="000F3DE6" w:rsidRPr="00F66717">
        <w:rPr>
          <w:rFonts w:ascii="Times New Roman" w:hAnsi="Times New Roman"/>
        </w:rPr>
        <w:t xml:space="preserve"> the proposed t</w:t>
      </w:r>
      <w:r w:rsidRPr="00F66717">
        <w:rPr>
          <w:rFonts w:ascii="Times New Roman" w:hAnsi="Times New Roman"/>
        </w:rPr>
        <w:t>ariff revisions.</w:t>
      </w:r>
    </w:p>
  </w:footnote>
  <w:footnote w:id="9">
    <w:p w14:paraId="68F2D1DE" w14:textId="77777777" w:rsidR="005A376A" w:rsidRPr="00F66717" w:rsidRDefault="005A376A" w:rsidP="005A376A">
      <w:pPr>
        <w:pStyle w:val="FootnoteText"/>
        <w:spacing w:before="120"/>
        <w:rPr>
          <w:rFonts w:ascii="Times New Roman" w:hAnsi="Times New Roman"/>
        </w:rPr>
      </w:pPr>
      <w:r w:rsidRPr="00F66717">
        <w:rPr>
          <w:rStyle w:val="FootnoteReference"/>
          <w:rFonts w:ascii="Times New Roman" w:hAnsi="Times New Roman"/>
        </w:rPr>
        <w:footnoteRef/>
      </w:r>
      <w:r w:rsidRPr="00F66717">
        <w:rPr>
          <w:rFonts w:ascii="Times New Roman" w:hAnsi="Times New Roman"/>
        </w:rPr>
        <w:t xml:space="preserve"> RCW 81.04.405 allows the commission to assess an administrative penalty for any violation by a regulated company of a statute, rule, the company’s own tariff or an order of the commission.</w:t>
      </w:r>
    </w:p>
  </w:footnote>
  <w:footnote w:id="10">
    <w:p w14:paraId="22BAFBCB" w14:textId="77777777" w:rsidR="00A8106D" w:rsidRPr="00F66717" w:rsidRDefault="00A8106D" w:rsidP="00B85FE8">
      <w:pPr>
        <w:pStyle w:val="FootnoteText"/>
        <w:spacing w:before="120"/>
        <w:rPr>
          <w:rFonts w:ascii="Times New Roman" w:hAnsi="Times New Roman"/>
        </w:rPr>
      </w:pPr>
      <w:r w:rsidRPr="00F66717">
        <w:rPr>
          <w:rStyle w:val="FootnoteReference"/>
          <w:rFonts w:ascii="Times New Roman" w:hAnsi="Times New Roman"/>
        </w:rPr>
        <w:footnoteRef/>
      </w:r>
      <w:r w:rsidRPr="00F66717">
        <w:rPr>
          <w:rFonts w:ascii="Times New Roman" w:hAnsi="Times New Roman"/>
        </w:rPr>
        <w:t xml:space="preserve"> RCW 81.04.380 allows the commission to assess a penalty of up to $1,000 for each violation after hearing.</w:t>
      </w:r>
    </w:p>
  </w:footnote>
  <w:footnote w:id="11">
    <w:p w14:paraId="5B1ECD19" w14:textId="05B874D0" w:rsidR="009117A2" w:rsidRDefault="009117A2">
      <w:pPr>
        <w:pStyle w:val="FootnoteText"/>
      </w:pPr>
      <w:r w:rsidRPr="00CF1EEF">
        <w:rPr>
          <w:rStyle w:val="FootnoteReference"/>
          <w:rFonts w:ascii="Times New Roman" w:hAnsi="Times New Roman"/>
        </w:rPr>
        <w:footnoteRef/>
      </w:r>
      <w:r w:rsidRPr="00CF1EEF">
        <w:rPr>
          <w:rFonts w:ascii="Times New Roman" w:hAnsi="Times New Roman"/>
        </w:rPr>
        <w:t xml:space="preserve"> </w:t>
      </w:r>
      <w:r w:rsidRPr="00F66717">
        <w:rPr>
          <w:rFonts w:ascii="Times New Roman" w:hAnsi="Times New Roman"/>
        </w:rPr>
        <w:t>RCW 81.04.</w:t>
      </w:r>
      <w:r>
        <w:rPr>
          <w:rFonts w:ascii="Times New Roman" w:hAnsi="Times New Roman"/>
        </w:rPr>
        <w:t>2</w:t>
      </w:r>
      <w:r w:rsidRPr="00F66717">
        <w:rPr>
          <w:rFonts w:ascii="Times New Roman" w:hAnsi="Times New Roman"/>
        </w:rPr>
        <w:t>30</w:t>
      </w:r>
      <w:r w:rsidR="000A3BCD">
        <w:rPr>
          <w:rFonts w:ascii="Times New Roman" w:hAnsi="Times New Roman"/>
        </w:rPr>
        <w:t xml:space="preserve"> allows the commission to order refunds </w:t>
      </w:r>
      <w:r w:rsidR="000A3BCD" w:rsidRPr="000A3BCD">
        <w:rPr>
          <w:rFonts w:ascii="Times New Roman" w:hAnsi="Times New Roman"/>
        </w:rPr>
        <w:t>for any service rendered in excess of the lawful rate in force at the time of such charge</w:t>
      </w:r>
      <w:r>
        <w:rPr>
          <w:rFonts w:ascii="Times New Roman" w:hAnsi="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AFBBD" w14:textId="77777777" w:rsidR="00A8106D" w:rsidRPr="00814C7A" w:rsidRDefault="00A8106D" w:rsidP="00EF3E75">
    <w:pPr>
      <w:pStyle w:val="Header"/>
      <w:ind w:hanging="720"/>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9E4415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1E4172F"/>
    <w:multiLevelType w:val="hybridMultilevel"/>
    <w:tmpl w:val="3E522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E648B5"/>
    <w:multiLevelType w:val="multilevel"/>
    <w:tmpl w:val="B62AF53E"/>
    <w:lvl w:ilvl="0">
      <w:start w:val="1"/>
      <w:numFmt w:val="decimal"/>
      <w:pStyle w:val="Findings"/>
      <w:lvlText w:val="%1"/>
      <w:lvlJc w:val="left"/>
      <w:pPr>
        <w:tabs>
          <w:tab w:val="num" w:pos="0"/>
        </w:tabs>
        <w:ind w:left="0" w:hanging="1080"/>
      </w:pPr>
      <w:rPr>
        <w:rFonts w:hint="default"/>
        <w:b w:val="0"/>
        <w:i/>
        <w:sz w:val="20"/>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1EAE32F6"/>
    <w:multiLevelType w:val="hybridMultilevel"/>
    <w:tmpl w:val="9F200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D1C0B"/>
    <w:multiLevelType w:val="hybridMultilevel"/>
    <w:tmpl w:val="0C96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D46AF5"/>
    <w:multiLevelType w:val="hybridMultilevel"/>
    <w:tmpl w:val="E9FAAF82"/>
    <w:lvl w:ilvl="0" w:tplc="BA32BA62">
      <w:start w:val="6"/>
      <w:numFmt w:val="decimal"/>
      <w:pStyle w:val="TariffNormalText"/>
      <w:lvlText w:val="%1."/>
      <w:lvlJc w:val="left"/>
      <w:pPr>
        <w:tabs>
          <w:tab w:val="num" w:pos="720"/>
        </w:tabs>
        <w:ind w:left="720" w:hanging="360"/>
      </w:pPr>
      <w:rPr>
        <w:rFonts w:ascii="Arial" w:hAnsi="Aria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6B35B47"/>
    <w:multiLevelType w:val="hybridMultilevel"/>
    <w:tmpl w:val="BAB89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197586"/>
    <w:multiLevelType w:val="hybridMultilevel"/>
    <w:tmpl w:val="C0062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F12C98"/>
    <w:multiLevelType w:val="hybridMultilevel"/>
    <w:tmpl w:val="19EA7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37124E"/>
    <w:multiLevelType w:val="hybridMultilevel"/>
    <w:tmpl w:val="F39A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B26E05"/>
    <w:multiLevelType w:val="hybridMultilevel"/>
    <w:tmpl w:val="05562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6552F0"/>
    <w:multiLevelType w:val="hybridMultilevel"/>
    <w:tmpl w:val="B164C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00316F"/>
    <w:multiLevelType w:val="hybridMultilevel"/>
    <w:tmpl w:val="6F0813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53C6262B"/>
    <w:multiLevelType w:val="hybridMultilevel"/>
    <w:tmpl w:val="15D6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037727"/>
    <w:multiLevelType w:val="hybridMultilevel"/>
    <w:tmpl w:val="E5802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215D14"/>
    <w:multiLevelType w:val="hybridMultilevel"/>
    <w:tmpl w:val="1BEC7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382346"/>
    <w:multiLevelType w:val="hybridMultilevel"/>
    <w:tmpl w:val="3CC4AC72"/>
    <w:lvl w:ilvl="0" w:tplc="90FEDC40">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130131"/>
    <w:multiLevelType w:val="hybridMultilevel"/>
    <w:tmpl w:val="E8605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317B29"/>
    <w:multiLevelType w:val="hybridMultilevel"/>
    <w:tmpl w:val="47C27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A691252"/>
    <w:multiLevelType w:val="hybridMultilevel"/>
    <w:tmpl w:val="2AC07B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CB6BDD"/>
    <w:multiLevelType w:val="hybridMultilevel"/>
    <w:tmpl w:val="B238B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34C7DCF"/>
    <w:multiLevelType w:val="hybridMultilevel"/>
    <w:tmpl w:val="9F6A3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9"/>
  </w:num>
  <w:num w:numId="4">
    <w:abstractNumId w:val="8"/>
  </w:num>
  <w:num w:numId="5">
    <w:abstractNumId w:val="12"/>
  </w:num>
  <w:num w:numId="6">
    <w:abstractNumId w:val="3"/>
  </w:num>
  <w:num w:numId="7">
    <w:abstractNumId w:val="7"/>
  </w:num>
  <w:num w:numId="8">
    <w:abstractNumId w:val="9"/>
  </w:num>
  <w:num w:numId="9">
    <w:abstractNumId w:val="20"/>
  </w:num>
  <w:num w:numId="10">
    <w:abstractNumId w:val="6"/>
  </w:num>
  <w:num w:numId="11">
    <w:abstractNumId w:val="16"/>
  </w:num>
  <w:num w:numId="12">
    <w:abstractNumId w:val="13"/>
  </w:num>
  <w:num w:numId="13">
    <w:abstractNumId w:val="4"/>
  </w:num>
  <w:num w:numId="14">
    <w:abstractNumId w:val="15"/>
  </w:num>
  <w:num w:numId="15">
    <w:abstractNumId w:val="1"/>
  </w:num>
  <w:num w:numId="16">
    <w:abstractNumId w:val="11"/>
  </w:num>
  <w:num w:numId="17">
    <w:abstractNumId w:val="14"/>
  </w:num>
  <w:num w:numId="18">
    <w:abstractNumId w:val="17"/>
  </w:num>
  <w:num w:numId="19">
    <w:abstractNumId w:val="10"/>
  </w:num>
  <w:num w:numId="20">
    <w:abstractNumId w:val="21"/>
  </w:num>
  <w:num w:numId="21">
    <w:abstractNumId w:val="18"/>
  </w:num>
  <w:num w:numId="22">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20"/>
  <w:drawingGridHorizontalSpacing w:val="120"/>
  <w:displayHorizontalDrawingGridEvery w:val="2"/>
  <w:noPunctuationKerning/>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D31"/>
    <w:rsid w:val="000017A8"/>
    <w:rsid w:val="00002BEE"/>
    <w:rsid w:val="00003F61"/>
    <w:rsid w:val="0000444F"/>
    <w:rsid w:val="000047B9"/>
    <w:rsid w:val="00004835"/>
    <w:rsid w:val="00005966"/>
    <w:rsid w:val="0000770E"/>
    <w:rsid w:val="000102BD"/>
    <w:rsid w:val="000112B0"/>
    <w:rsid w:val="00021569"/>
    <w:rsid w:val="00023EF6"/>
    <w:rsid w:val="0002453D"/>
    <w:rsid w:val="00027D01"/>
    <w:rsid w:val="000305D8"/>
    <w:rsid w:val="000312B5"/>
    <w:rsid w:val="00032979"/>
    <w:rsid w:val="00033C96"/>
    <w:rsid w:val="00035061"/>
    <w:rsid w:val="00035272"/>
    <w:rsid w:val="00035E25"/>
    <w:rsid w:val="000429ED"/>
    <w:rsid w:val="000438F9"/>
    <w:rsid w:val="00043E50"/>
    <w:rsid w:val="00044129"/>
    <w:rsid w:val="000448FB"/>
    <w:rsid w:val="00047124"/>
    <w:rsid w:val="00050723"/>
    <w:rsid w:val="0005526B"/>
    <w:rsid w:val="0005582B"/>
    <w:rsid w:val="00056E8C"/>
    <w:rsid w:val="00057713"/>
    <w:rsid w:val="0006007E"/>
    <w:rsid w:val="0006047E"/>
    <w:rsid w:val="0006262E"/>
    <w:rsid w:val="00062D52"/>
    <w:rsid w:val="00062FE0"/>
    <w:rsid w:val="00063045"/>
    <w:rsid w:val="00063E8D"/>
    <w:rsid w:val="000642F4"/>
    <w:rsid w:val="00066300"/>
    <w:rsid w:val="00066309"/>
    <w:rsid w:val="000668D3"/>
    <w:rsid w:val="000716D5"/>
    <w:rsid w:val="00071E77"/>
    <w:rsid w:val="000722B2"/>
    <w:rsid w:val="0007340C"/>
    <w:rsid w:val="000740BA"/>
    <w:rsid w:val="00074EE2"/>
    <w:rsid w:val="0007502C"/>
    <w:rsid w:val="00080750"/>
    <w:rsid w:val="00081089"/>
    <w:rsid w:val="000818CC"/>
    <w:rsid w:val="00081E25"/>
    <w:rsid w:val="00082B86"/>
    <w:rsid w:val="00086083"/>
    <w:rsid w:val="00086615"/>
    <w:rsid w:val="00086FC2"/>
    <w:rsid w:val="00090488"/>
    <w:rsid w:val="00090F7C"/>
    <w:rsid w:val="00092039"/>
    <w:rsid w:val="00092EF0"/>
    <w:rsid w:val="000932BF"/>
    <w:rsid w:val="00094F24"/>
    <w:rsid w:val="00096AB0"/>
    <w:rsid w:val="000A204A"/>
    <w:rsid w:val="000A33CC"/>
    <w:rsid w:val="000A3BCD"/>
    <w:rsid w:val="000A3D3B"/>
    <w:rsid w:val="000A4376"/>
    <w:rsid w:val="000A4973"/>
    <w:rsid w:val="000A5007"/>
    <w:rsid w:val="000A7D21"/>
    <w:rsid w:val="000B0013"/>
    <w:rsid w:val="000B1570"/>
    <w:rsid w:val="000B18CE"/>
    <w:rsid w:val="000B1A88"/>
    <w:rsid w:val="000B1F0C"/>
    <w:rsid w:val="000B26ED"/>
    <w:rsid w:val="000B4AD3"/>
    <w:rsid w:val="000B4CB0"/>
    <w:rsid w:val="000B626B"/>
    <w:rsid w:val="000B75AB"/>
    <w:rsid w:val="000B7AF2"/>
    <w:rsid w:val="000B7C67"/>
    <w:rsid w:val="000B7E61"/>
    <w:rsid w:val="000C2837"/>
    <w:rsid w:val="000C3737"/>
    <w:rsid w:val="000C3935"/>
    <w:rsid w:val="000C3D2A"/>
    <w:rsid w:val="000C3DA0"/>
    <w:rsid w:val="000C45F1"/>
    <w:rsid w:val="000C62C3"/>
    <w:rsid w:val="000C67F0"/>
    <w:rsid w:val="000C7240"/>
    <w:rsid w:val="000C76A5"/>
    <w:rsid w:val="000D12CC"/>
    <w:rsid w:val="000D1718"/>
    <w:rsid w:val="000D36EB"/>
    <w:rsid w:val="000D4D3F"/>
    <w:rsid w:val="000D4E45"/>
    <w:rsid w:val="000D5909"/>
    <w:rsid w:val="000D63AC"/>
    <w:rsid w:val="000D6A08"/>
    <w:rsid w:val="000D6AAC"/>
    <w:rsid w:val="000D7C3B"/>
    <w:rsid w:val="000E2283"/>
    <w:rsid w:val="000E2AFB"/>
    <w:rsid w:val="000E33E9"/>
    <w:rsid w:val="000E342F"/>
    <w:rsid w:val="000E3CD8"/>
    <w:rsid w:val="000E41C5"/>
    <w:rsid w:val="000E4854"/>
    <w:rsid w:val="000E50CD"/>
    <w:rsid w:val="000E5E1C"/>
    <w:rsid w:val="000E7295"/>
    <w:rsid w:val="000E737D"/>
    <w:rsid w:val="000E739D"/>
    <w:rsid w:val="000E7AAC"/>
    <w:rsid w:val="000F1F9B"/>
    <w:rsid w:val="000F2CF2"/>
    <w:rsid w:val="000F35A6"/>
    <w:rsid w:val="000F3C3A"/>
    <w:rsid w:val="000F3DE6"/>
    <w:rsid w:val="000F404F"/>
    <w:rsid w:val="000F43F3"/>
    <w:rsid w:val="000F48D8"/>
    <w:rsid w:val="000F4B07"/>
    <w:rsid w:val="000F5A86"/>
    <w:rsid w:val="000F62C9"/>
    <w:rsid w:val="000F6648"/>
    <w:rsid w:val="000F72A2"/>
    <w:rsid w:val="00100631"/>
    <w:rsid w:val="00100BB6"/>
    <w:rsid w:val="0010233E"/>
    <w:rsid w:val="00103054"/>
    <w:rsid w:val="00103057"/>
    <w:rsid w:val="001031C3"/>
    <w:rsid w:val="001033A4"/>
    <w:rsid w:val="001034EB"/>
    <w:rsid w:val="00103554"/>
    <w:rsid w:val="0010356E"/>
    <w:rsid w:val="00105FFA"/>
    <w:rsid w:val="00111A58"/>
    <w:rsid w:val="001124D8"/>
    <w:rsid w:val="00112DF8"/>
    <w:rsid w:val="0011333F"/>
    <w:rsid w:val="001146C5"/>
    <w:rsid w:val="00116C85"/>
    <w:rsid w:val="00117204"/>
    <w:rsid w:val="00117FF3"/>
    <w:rsid w:val="001200C9"/>
    <w:rsid w:val="00120C24"/>
    <w:rsid w:val="0012204D"/>
    <w:rsid w:val="00123862"/>
    <w:rsid w:val="0012530F"/>
    <w:rsid w:val="00125468"/>
    <w:rsid w:val="00125CE8"/>
    <w:rsid w:val="00127545"/>
    <w:rsid w:val="00130026"/>
    <w:rsid w:val="0013056A"/>
    <w:rsid w:val="001312B6"/>
    <w:rsid w:val="001314D3"/>
    <w:rsid w:val="00131B04"/>
    <w:rsid w:val="00131EE8"/>
    <w:rsid w:val="0013274C"/>
    <w:rsid w:val="001330C2"/>
    <w:rsid w:val="00134102"/>
    <w:rsid w:val="00134B24"/>
    <w:rsid w:val="00135A1D"/>
    <w:rsid w:val="00136AF8"/>
    <w:rsid w:val="0013752B"/>
    <w:rsid w:val="00141825"/>
    <w:rsid w:val="00141F64"/>
    <w:rsid w:val="0014292B"/>
    <w:rsid w:val="00142AE3"/>
    <w:rsid w:val="00143D77"/>
    <w:rsid w:val="00144146"/>
    <w:rsid w:val="00144355"/>
    <w:rsid w:val="00145375"/>
    <w:rsid w:val="00147648"/>
    <w:rsid w:val="00150CD9"/>
    <w:rsid w:val="00154AFD"/>
    <w:rsid w:val="00154B97"/>
    <w:rsid w:val="00154CB9"/>
    <w:rsid w:val="00155C16"/>
    <w:rsid w:val="0016054C"/>
    <w:rsid w:val="00160E9B"/>
    <w:rsid w:val="001618F0"/>
    <w:rsid w:val="00164E7F"/>
    <w:rsid w:val="00165FEE"/>
    <w:rsid w:val="001667D6"/>
    <w:rsid w:val="00166B60"/>
    <w:rsid w:val="00166F14"/>
    <w:rsid w:val="001679CD"/>
    <w:rsid w:val="00172C03"/>
    <w:rsid w:val="0017331B"/>
    <w:rsid w:val="00173755"/>
    <w:rsid w:val="0017392B"/>
    <w:rsid w:val="00174247"/>
    <w:rsid w:val="001773A3"/>
    <w:rsid w:val="00177CA6"/>
    <w:rsid w:val="001805DE"/>
    <w:rsid w:val="0018147A"/>
    <w:rsid w:val="00181927"/>
    <w:rsid w:val="00181FBD"/>
    <w:rsid w:val="00184391"/>
    <w:rsid w:val="00184DF6"/>
    <w:rsid w:val="00185E46"/>
    <w:rsid w:val="00187E9F"/>
    <w:rsid w:val="00187ECF"/>
    <w:rsid w:val="001900F4"/>
    <w:rsid w:val="001911FF"/>
    <w:rsid w:val="001912D6"/>
    <w:rsid w:val="00191B9F"/>
    <w:rsid w:val="00191EDE"/>
    <w:rsid w:val="00192258"/>
    <w:rsid w:val="001936C6"/>
    <w:rsid w:val="00194DBE"/>
    <w:rsid w:val="001956FC"/>
    <w:rsid w:val="00195FF8"/>
    <w:rsid w:val="001A0336"/>
    <w:rsid w:val="001A0D7D"/>
    <w:rsid w:val="001A3986"/>
    <w:rsid w:val="001A4170"/>
    <w:rsid w:val="001A44B0"/>
    <w:rsid w:val="001A4ECB"/>
    <w:rsid w:val="001A7C82"/>
    <w:rsid w:val="001A7FAE"/>
    <w:rsid w:val="001B06F4"/>
    <w:rsid w:val="001B1C64"/>
    <w:rsid w:val="001B1CE4"/>
    <w:rsid w:val="001B27D4"/>
    <w:rsid w:val="001B355E"/>
    <w:rsid w:val="001B3D1A"/>
    <w:rsid w:val="001B4718"/>
    <w:rsid w:val="001B4F28"/>
    <w:rsid w:val="001B5783"/>
    <w:rsid w:val="001B60F3"/>
    <w:rsid w:val="001B639B"/>
    <w:rsid w:val="001C15DD"/>
    <w:rsid w:val="001C28C2"/>
    <w:rsid w:val="001C29DB"/>
    <w:rsid w:val="001C5652"/>
    <w:rsid w:val="001C5738"/>
    <w:rsid w:val="001C6934"/>
    <w:rsid w:val="001D04AD"/>
    <w:rsid w:val="001D1225"/>
    <w:rsid w:val="001D46CD"/>
    <w:rsid w:val="001D4C54"/>
    <w:rsid w:val="001D74E8"/>
    <w:rsid w:val="001E0647"/>
    <w:rsid w:val="001E0713"/>
    <w:rsid w:val="001E0D6D"/>
    <w:rsid w:val="001E1B5F"/>
    <w:rsid w:val="001E2B38"/>
    <w:rsid w:val="001E3351"/>
    <w:rsid w:val="001E3E88"/>
    <w:rsid w:val="001E4980"/>
    <w:rsid w:val="001E4B61"/>
    <w:rsid w:val="001E5D1B"/>
    <w:rsid w:val="001E5F5C"/>
    <w:rsid w:val="001E6D34"/>
    <w:rsid w:val="001E6D6D"/>
    <w:rsid w:val="001E750E"/>
    <w:rsid w:val="001F0704"/>
    <w:rsid w:val="001F1F86"/>
    <w:rsid w:val="001F269F"/>
    <w:rsid w:val="001F279E"/>
    <w:rsid w:val="001F29BE"/>
    <w:rsid w:val="001F4146"/>
    <w:rsid w:val="001F5061"/>
    <w:rsid w:val="001F5098"/>
    <w:rsid w:val="001F617F"/>
    <w:rsid w:val="001F6EC8"/>
    <w:rsid w:val="001F703C"/>
    <w:rsid w:val="001F71D0"/>
    <w:rsid w:val="0020135B"/>
    <w:rsid w:val="00201361"/>
    <w:rsid w:val="0020269F"/>
    <w:rsid w:val="0020299E"/>
    <w:rsid w:val="002030EB"/>
    <w:rsid w:val="00203EB1"/>
    <w:rsid w:val="00205F6F"/>
    <w:rsid w:val="002068CE"/>
    <w:rsid w:val="00206DB8"/>
    <w:rsid w:val="00212313"/>
    <w:rsid w:val="00212AE8"/>
    <w:rsid w:val="00212DA0"/>
    <w:rsid w:val="002133E8"/>
    <w:rsid w:val="00214E46"/>
    <w:rsid w:val="0021514C"/>
    <w:rsid w:val="00215870"/>
    <w:rsid w:val="00215A75"/>
    <w:rsid w:val="00216D26"/>
    <w:rsid w:val="00217E64"/>
    <w:rsid w:val="00221FE5"/>
    <w:rsid w:val="00222B64"/>
    <w:rsid w:val="002259E1"/>
    <w:rsid w:val="00225B36"/>
    <w:rsid w:val="00227193"/>
    <w:rsid w:val="0022787E"/>
    <w:rsid w:val="002307EB"/>
    <w:rsid w:val="00231241"/>
    <w:rsid w:val="00232A79"/>
    <w:rsid w:val="00235634"/>
    <w:rsid w:val="00236E4A"/>
    <w:rsid w:val="00236FAE"/>
    <w:rsid w:val="00237FF3"/>
    <w:rsid w:val="00240A9F"/>
    <w:rsid w:val="00240EA6"/>
    <w:rsid w:val="00241D8C"/>
    <w:rsid w:val="0024215D"/>
    <w:rsid w:val="00243A52"/>
    <w:rsid w:val="00245515"/>
    <w:rsid w:val="00247433"/>
    <w:rsid w:val="00247644"/>
    <w:rsid w:val="002529C9"/>
    <w:rsid w:val="00253A29"/>
    <w:rsid w:val="00254486"/>
    <w:rsid w:val="00256A59"/>
    <w:rsid w:val="00256AD8"/>
    <w:rsid w:val="002606F7"/>
    <w:rsid w:val="00260EB9"/>
    <w:rsid w:val="00261D98"/>
    <w:rsid w:val="002629A3"/>
    <w:rsid w:val="00263D17"/>
    <w:rsid w:val="00264740"/>
    <w:rsid w:val="0026514C"/>
    <w:rsid w:val="002670DF"/>
    <w:rsid w:val="0027000B"/>
    <w:rsid w:val="00273A3F"/>
    <w:rsid w:val="00273E30"/>
    <w:rsid w:val="00274315"/>
    <w:rsid w:val="002779F8"/>
    <w:rsid w:val="00280664"/>
    <w:rsid w:val="0028076B"/>
    <w:rsid w:val="00283610"/>
    <w:rsid w:val="002839EA"/>
    <w:rsid w:val="00284E12"/>
    <w:rsid w:val="00285F8C"/>
    <w:rsid w:val="002879A5"/>
    <w:rsid w:val="00290609"/>
    <w:rsid w:val="002921D3"/>
    <w:rsid w:val="002931E1"/>
    <w:rsid w:val="0029368B"/>
    <w:rsid w:val="00294FF3"/>
    <w:rsid w:val="002A0075"/>
    <w:rsid w:val="002A0BEB"/>
    <w:rsid w:val="002A21EE"/>
    <w:rsid w:val="002A2A3A"/>
    <w:rsid w:val="002A36E0"/>
    <w:rsid w:val="002A62B3"/>
    <w:rsid w:val="002B0D89"/>
    <w:rsid w:val="002B0EE9"/>
    <w:rsid w:val="002B10DD"/>
    <w:rsid w:val="002B1E82"/>
    <w:rsid w:val="002B3547"/>
    <w:rsid w:val="002B384A"/>
    <w:rsid w:val="002B409B"/>
    <w:rsid w:val="002B4923"/>
    <w:rsid w:val="002B55B8"/>
    <w:rsid w:val="002B6AEA"/>
    <w:rsid w:val="002C033B"/>
    <w:rsid w:val="002C16BF"/>
    <w:rsid w:val="002C4E0B"/>
    <w:rsid w:val="002C5042"/>
    <w:rsid w:val="002C5AD6"/>
    <w:rsid w:val="002C70FF"/>
    <w:rsid w:val="002C7DD1"/>
    <w:rsid w:val="002D0497"/>
    <w:rsid w:val="002D23A1"/>
    <w:rsid w:val="002D35E7"/>
    <w:rsid w:val="002D4920"/>
    <w:rsid w:val="002E3FB8"/>
    <w:rsid w:val="002E4CFB"/>
    <w:rsid w:val="002E53C1"/>
    <w:rsid w:val="002E5571"/>
    <w:rsid w:val="002E64D5"/>
    <w:rsid w:val="002E6EB9"/>
    <w:rsid w:val="002E75C2"/>
    <w:rsid w:val="002E7923"/>
    <w:rsid w:val="002F0879"/>
    <w:rsid w:val="002F0CCE"/>
    <w:rsid w:val="002F2A93"/>
    <w:rsid w:val="002F2C5E"/>
    <w:rsid w:val="002F2FA2"/>
    <w:rsid w:val="002F3970"/>
    <w:rsid w:val="002F465D"/>
    <w:rsid w:val="002F5537"/>
    <w:rsid w:val="002F6BA8"/>
    <w:rsid w:val="0030162D"/>
    <w:rsid w:val="003025C2"/>
    <w:rsid w:val="003035D1"/>
    <w:rsid w:val="003043F9"/>
    <w:rsid w:val="00304C4C"/>
    <w:rsid w:val="00306B2B"/>
    <w:rsid w:val="00306FFB"/>
    <w:rsid w:val="00307AB9"/>
    <w:rsid w:val="00310C35"/>
    <w:rsid w:val="003110E1"/>
    <w:rsid w:val="0031131A"/>
    <w:rsid w:val="0031139E"/>
    <w:rsid w:val="003118A9"/>
    <w:rsid w:val="0031220A"/>
    <w:rsid w:val="003135D4"/>
    <w:rsid w:val="00313DD7"/>
    <w:rsid w:val="00313FFF"/>
    <w:rsid w:val="00314FEB"/>
    <w:rsid w:val="0031537E"/>
    <w:rsid w:val="00315DE9"/>
    <w:rsid w:val="00316537"/>
    <w:rsid w:val="00316BD0"/>
    <w:rsid w:val="00316D5C"/>
    <w:rsid w:val="00316D99"/>
    <w:rsid w:val="0031728B"/>
    <w:rsid w:val="00320456"/>
    <w:rsid w:val="00320B6E"/>
    <w:rsid w:val="0032196F"/>
    <w:rsid w:val="003228CD"/>
    <w:rsid w:val="00322DB6"/>
    <w:rsid w:val="00323090"/>
    <w:rsid w:val="00323A14"/>
    <w:rsid w:val="00324643"/>
    <w:rsid w:val="00324C82"/>
    <w:rsid w:val="00325748"/>
    <w:rsid w:val="00325EEE"/>
    <w:rsid w:val="00325F96"/>
    <w:rsid w:val="003275A2"/>
    <w:rsid w:val="00327A48"/>
    <w:rsid w:val="0033107D"/>
    <w:rsid w:val="00331A61"/>
    <w:rsid w:val="003322FB"/>
    <w:rsid w:val="003323EE"/>
    <w:rsid w:val="00332D15"/>
    <w:rsid w:val="003331AD"/>
    <w:rsid w:val="00333241"/>
    <w:rsid w:val="00334191"/>
    <w:rsid w:val="00336279"/>
    <w:rsid w:val="003371F3"/>
    <w:rsid w:val="00341FFB"/>
    <w:rsid w:val="00342BB5"/>
    <w:rsid w:val="00345910"/>
    <w:rsid w:val="00346242"/>
    <w:rsid w:val="00346274"/>
    <w:rsid w:val="0034643D"/>
    <w:rsid w:val="00346839"/>
    <w:rsid w:val="00346862"/>
    <w:rsid w:val="003505F4"/>
    <w:rsid w:val="00351E19"/>
    <w:rsid w:val="00352B6A"/>
    <w:rsid w:val="003542F0"/>
    <w:rsid w:val="003546D5"/>
    <w:rsid w:val="00356509"/>
    <w:rsid w:val="00360832"/>
    <w:rsid w:val="00362FC0"/>
    <w:rsid w:val="00364944"/>
    <w:rsid w:val="00367C53"/>
    <w:rsid w:val="00370309"/>
    <w:rsid w:val="00370520"/>
    <w:rsid w:val="00370676"/>
    <w:rsid w:val="003720AF"/>
    <w:rsid w:val="003720D0"/>
    <w:rsid w:val="003751F8"/>
    <w:rsid w:val="0037622E"/>
    <w:rsid w:val="0037632C"/>
    <w:rsid w:val="00376487"/>
    <w:rsid w:val="0038008A"/>
    <w:rsid w:val="00380372"/>
    <w:rsid w:val="003813D5"/>
    <w:rsid w:val="0038403F"/>
    <w:rsid w:val="00384230"/>
    <w:rsid w:val="00384D78"/>
    <w:rsid w:val="003871ED"/>
    <w:rsid w:val="003904FB"/>
    <w:rsid w:val="00390AB5"/>
    <w:rsid w:val="0039222A"/>
    <w:rsid w:val="00395D7F"/>
    <w:rsid w:val="003A0DAD"/>
    <w:rsid w:val="003A1027"/>
    <w:rsid w:val="003A19F1"/>
    <w:rsid w:val="003A1A2C"/>
    <w:rsid w:val="003A28D6"/>
    <w:rsid w:val="003A34F4"/>
    <w:rsid w:val="003A4067"/>
    <w:rsid w:val="003B0877"/>
    <w:rsid w:val="003B22C1"/>
    <w:rsid w:val="003B4BDE"/>
    <w:rsid w:val="003B4F40"/>
    <w:rsid w:val="003B6624"/>
    <w:rsid w:val="003C0779"/>
    <w:rsid w:val="003C0C74"/>
    <w:rsid w:val="003C1B1E"/>
    <w:rsid w:val="003C2C70"/>
    <w:rsid w:val="003C38F9"/>
    <w:rsid w:val="003C64C2"/>
    <w:rsid w:val="003C77B9"/>
    <w:rsid w:val="003D2D03"/>
    <w:rsid w:val="003D3D35"/>
    <w:rsid w:val="003D4477"/>
    <w:rsid w:val="003D49FF"/>
    <w:rsid w:val="003D54DB"/>
    <w:rsid w:val="003D6055"/>
    <w:rsid w:val="003D737D"/>
    <w:rsid w:val="003D77E5"/>
    <w:rsid w:val="003E10D4"/>
    <w:rsid w:val="003E15CE"/>
    <w:rsid w:val="003E61B9"/>
    <w:rsid w:val="003E7D16"/>
    <w:rsid w:val="003E7F86"/>
    <w:rsid w:val="003F0586"/>
    <w:rsid w:val="003F1917"/>
    <w:rsid w:val="003F3A7E"/>
    <w:rsid w:val="003F5527"/>
    <w:rsid w:val="003F652D"/>
    <w:rsid w:val="003F6BE3"/>
    <w:rsid w:val="004012A0"/>
    <w:rsid w:val="00401357"/>
    <w:rsid w:val="0040154B"/>
    <w:rsid w:val="0040453D"/>
    <w:rsid w:val="00404DF5"/>
    <w:rsid w:val="00404F74"/>
    <w:rsid w:val="00405826"/>
    <w:rsid w:val="004071C5"/>
    <w:rsid w:val="00407AFF"/>
    <w:rsid w:val="00410789"/>
    <w:rsid w:val="0041221B"/>
    <w:rsid w:val="0041238E"/>
    <w:rsid w:val="00413088"/>
    <w:rsid w:val="00413363"/>
    <w:rsid w:val="00415EAC"/>
    <w:rsid w:val="004203FC"/>
    <w:rsid w:val="0042221A"/>
    <w:rsid w:val="00422EF7"/>
    <w:rsid w:val="00425663"/>
    <w:rsid w:val="004275EB"/>
    <w:rsid w:val="004318EF"/>
    <w:rsid w:val="00431F82"/>
    <w:rsid w:val="00431FFA"/>
    <w:rsid w:val="0043234D"/>
    <w:rsid w:val="004326A1"/>
    <w:rsid w:val="00432A1D"/>
    <w:rsid w:val="00433DD3"/>
    <w:rsid w:val="0043579D"/>
    <w:rsid w:val="004363D4"/>
    <w:rsid w:val="00436CF9"/>
    <w:rsid w:val="00437825"/>
    <w:rsid w:val="00440C14"/>
    <w:rsid w:val="00442EFB"/>
    <w:rsid w:val="00443498"/>
    <w:rsid w:val="00443743"/>
    <w:rsid w:val="00444D34"/>
    <w:rsid w:val="00446AAD"/>
    <w:rsid w:val="004501F9"/>
    <w:rsid w:val="0045030C"/>
    <w:rsid w:val="004516C7"/>
    <w:rsid w:val="00452334"/>
    <w:rsid w:val="00452900"/>
    <w:rsid w:val="004535D0"/>
    <w:rsid w:val="00454704"/>
    <w:rsid w:val="00454B3E"/>
    <w:rsid w:val="004579F7"/>
    <w:rsid w:val="004601FF"/>
    <w:rsid w:val="00460366"/>
    <w:rsid w:val="0046119B"/>
    <w:rsid w:val="004642D1"/>
    <w:rsid w:val="00465764"/>
    <w:rsid w:val="00470167"/>
    <w:rsid w:val="004755B2"/>
    <w:rsid w:val="00475C7D"/>
    <w:rsid w:val="00476547"/>
    <w:rsid w:val="00477745"/>
    <w:rsid w:val="004777B2"/>
    <w:rsid w:val="0048066C"/>
    <w:rsid w:val="00480842"/>
    <w:rsid w:val="00482BF7"/>
    <w:rsid w:val="00483327"/>
    <w:rsid w:val="00484169"/>
    <w:rsid w:val="00484484"/>
    <w:rsid w:val="004846BA"/>
    <w:rsid w:val="004852E3"/>
    <w:rsid w:val="00485D67"/>
    <w:rsid w:val="00487D8F"/>
    <w:rsid w:val="004909CC"/>
    <w:rsid w:val="004915E2"/>
    <w:rsid w:val="00494159"/>
    <w:rsid w:val="00494511"/>
    <w:rsid w:val="0049527D"/>
    <w:rsid w:val="004952D2"/>
    <w:rsid w:val="00495635"/>
    <w:rsid w:val="00497EF0"/>
    <w:rsid w:val="004A0E9E"/>
    <w:rsid w:val="004A162B"/>
    <w:rsid w:val="004A2854"/>
    <w:rsid w:val="004A2993"/>
    <w:rsid w:val="004A31C7"/>
    <w:rsid w:val="004A41A7"/>
    <w:rsid w:val="004A6569"/>
    <w:rsid w:val="004A66C6"/>
    <w:rsid w:val="004B18A8"/>
    <w:rsid w:val="004B1FB0"/>
    <w:rsid w:val="004B26D9"/>
    <w:rsid w:val="004B2A5D"/>
    <w:rsid w:val="004B358B"/>
    <w:rsid w:val="004B35C4"/>
    <w:rsid w:val="004B3B01"/>
    <w:rsid w:val="004B4462"/>
    <w:rsid w:val="004B4BFC"/>
    <w:rsid w:val="004B5D9E"/>
    <w:rsid w:val="004C0F7D"/>
    <w:rsid w:val="004C12AC"/>
    <w:rsid w:val="004C1FCB"/>
    <w:rsid w:val="004C3F6A"/>
    <w:rsid w:val="004C4139"/>
    <w:rsid w:val="004C55E6"/>
    <w:rsid w:val="004C578D"/>
    <w:rsid w:val="004C6AAE"/>
    <w:rsid w:val="004C6E41"/>
    <w:rsid w:val="004D1813"/>
    <w:rsid w:val="004D18E4"/>
    <w:rsid w:val="004D43D5"/>
    <w:rsid w:val="004D46BD"/>
    <w:rsid w:val="004D67B0"/>
    <w:rsid w:val="004D6AF1"/>
    <w:rsid w:val="004D7DBC"/>
    <w:rsid w:val="004E074B"/>
    <w:rsid w:val="004E245F"/>
    <w:rsid w:val="004E3393"/>
    <w:rsid w:val="004E371B"/>
    <w:rsid w:val="004E484B"/>
    <w:rsid w:val="004E4CFB"/>
    <w:rsid w:val="004E5DD2"/>
    <w:rsid w:val="004E731D"/>
    <w:rsid w:val="004E7F34"/>
    <w:rsid w:val="004F0725"/>
    <w:rsid w:val="004F0826"/>
    <w:rsid w:val="004F0CD5"/>
    <w:rsid w:val="004F0ECF"/>
    <w:rsid w:val="004F127A"/>
    <w:rsid w:val="004F13A7"/>
    <w:rsid w:val="004F1CB7"/>
    <w:rsid w:val="004F23F5"/>
    <w:rsid w:val="004F2AFB"/>
    <w:rsid w:val="004F2B6A"/>
    <w:rsid w:val="004F3EBE"/>
    <w:rsid w:val="004F3EFD"/>
    <w:rsid w:val="004F4E10"/>
    <w:rsid w:val="004F7EA6"/>
    <w:rsid w:val="00500D42"/>
    <w:rsid w:val="00501828"/>
    <w:rsid w:val="005024B7"/>
    <w:rsid w:val="00502B05"/>
    <w:rsid w:val="005037C8"/>
    <w:rsid w:val="00503917"/>
    <w:rsid w:val="00504DA6"/>
    <w:rsid w:val="00505921"/>
    <w:rsid w:val="0050648C"/>
    <w:rsid w:val="00506DC3"/>
    <w:rsid w:val="00507D20"/>
    <w:rsid w:val="00511222"/>
    <w:rsid w:val="005118DD"/>
    <w:rsid w:val="00512BFE"/>
    <w:rsid w:val="00515C23"/>
    <w:rsid w:val="005200EB"/>
    <w:rsid w:val="00520290"/>
    <w:rsid w:val="0052095B"/>
    <w:rsid w:val="005209F5"/>
    <w:rsid w:val="005210A1"/>
    <w:rsid w:val="005224D9"/>
    <w:rsid w:val="005268EE"/>
    <w:rsid w:val="00527803"/>
    <w:rsid w:val="005278AB"/>
    <w:rsid w:val="00532AF4"/>
    <w:rsid w:val="00533E74"/>
    <w:rsid w:val="00534AAE"/>
    <w:rsid w:val="0053568E"/>
    <w:rsid w:val="005356DB"/>
    <w:rsid w:val="00536059"/>
    <w:rsid w:val="00537B7A"/>
    <w:rsid w:val="0054130E"/>
    <w:rsid w:val="0054195B"/>
    <w:rsid w:val="00541B68"/>
    <w:rsid w:val="00544D65"/>
    <w:rsid w:val="00544E72"/>
    <w:rsid w:val="00545B33"/>
    <w:rsid w:val="005463E2"/>
    <w:rsid w:val="0054789E"/>
    <w:rsid w:val="00547E70"/>
    <w:rsid w:val="00547F30"/>
    <w:rsid w:val="0055056D"/>
    <w:rsid w:val="00552D0E"/>
    <w:rsid w:val="005543AE"/>
    <w:rsid w:val="00554C63"/>
    <w:rsid w:val="00554CC0"/>
    <w:rsid w:val="005553D1"/>
    <w:rsid w:val="005562C3"/>
    <w:rsid w:val="00556D82"/>
    <w:rsid w:val="005621FD"/>
    <w:rsid w:val="0056276D"/>
    <w:rsid w:val="00563111"/>
    <w:rsid w:val="0056335C"/>
    <w:rsid w:val="005662C1"/>
    <w:rsid w:val="00567B0D"/>
    <w:rsid w:val="005707B4"/>
    <w:rsid w:val="00570BB8"/>
    <w:rsid w:val="00570F1A"/>
    <w:rsid w:val="005722E3"/>
    <w:rsid w:val="005723F2"/>
    <w:rsid w:val="00572A52"/>
    <w:rsid w:val="00574400"/>
    <w:rsid w:val="0057645B"/>
    <w:rsid w:val="005769AB"/>
    <w:rsid w:val="0057739E"/>
    <w:rsid w:val="00577F86"/>
    <w:rsid w:val="00580262"/>
    <w:rsid w:val="0058078F"/>
    <w:rsid w:val="00580B57"/>
    <w:rsid w:val="0058108F"/>
    <w:rsid w:val="00581608"/>
    <w:rsid w:val="005826A4"/>
    <w:rsid w:val="005844AC"/>
    <w:rsid w:val="00585289"/>
    <w:rsid w:val="005867F8"/>
    <w:rsid w:val="00587690"/>
    <w:rsid w:val="00587F65"/>
    <w:rsid w:val="00590696"/>
    <w:rsid w:val="00592834"/>
    <w:rsid w:val="005929E7"/>
    <w:rsid w:val="0059318C"/>
    <w:rsid w:val="00593D83"/>
    <w:rsid w:val="0059468B"/>
    <w:rsid w:val="00594B55"/>
    <w:rsid w:val="00594E03"/>
    <w:rsid w:val="00595110"/>
    <w:rsid w:val="00595A5D"/>
    <w:rsid w:val="00596932"/>
    <w:rsid w:val="005A0A35"/>
    <w:rsid w:val="005A1304"/>
    <w:rsid w:val="005A151E"/>
    <w:rsid w:val="005A2702"/>
    <w:rsid w:val="005A355E"/>
    <w:rsid w:val="005A376A"/>
    <w:rsid w:val="005A4536"/>
    <w:rsid w:val="005A7151"/>
    <w:rsid w:val="005B09C3"/>
    <w:rsid w:val="005B0C45"/>
    <w:rsid w:val="005B18E4"/>
    <w:rsid w:val="005B1F28"/>
    <w:rsid w:val="005B2040"/>
    <w:rsid w:val="005B21DD"/>
    <w:rsid w:val="005B2886"/>
    <w:rsid w:val="005B318F"/>
    <w:rsid w:val="005B39C1"/>
    <w:rsid w:val="005B3B53"/>
    <w:rsid w:val="005B50C9"/>
    <w:rsid w:val="005B5203"/>
    <w:rsid w:val="005C2560"/>
    <w:rsid w:val="005C34E6"/>
    <w:rsid w:val="005C4458"/>
    <w:rsid w:val="005C5BE6"/>
    <w:rsid w:val="005C7031"/>
    <w:rsid w:val="005C7EFF"/>
    <w:rsid w:val="005D01B5"/>
    <w:rsid w:val="005D0B9C"/>
    <w:rsid w:val="005D4430"/>
    <w:rsid w:val="005D4A92"/>
    <w:rsid w:val="005D4E6F"/>
    <w:rsid w:val="005D54D8"/>
    <w:rsid w:val="005D7889"/>
    <w:rsid w:val="005D7FB1"/>
    <w:rsid w:val="005E0B8F"/>
    <w:rsid w:val="005E4495"/>
    <w:rsid w:val="005E5483"/>
    <w:rsid w:val="005E5839"/>
    <w:rsid w:val="005E5D0E"/>
    <w:rsid w:val="005E6695"/>
    <w:rsid w:val="005E675C"/>
    <w:rsid w:val="005E7094"/>
    <w:rsid w:val="005E7BDF"/>
    <w:rsid w:val="005E7D6C"/>
    <w:rsid w:val="005F05AE"/>
    <w:rsid w:val="005F13E3"/>
    <w:rsid w:val="005F3279"/>
    <w:rsid w:val="005F489F"/>
    <w:rsid w:val="005F532A"/>
    <w:rsid w:val="005F5852"/>
    <w:rsid w:val="005F5F0D"/>
    <w:rsid w:val="005F7E56"/>
    <w:rsid w:val="0060047C"/>
    <w:rsid w:val="00603E6B"/>
    <w:rsid w:val="0060433E"/>
    <w:rsid w:val="00604594"/>
    <w:rsid w:val="0060537C"/>
    <w:rsid w:val="00605877"/>
    <w:rsid w:val="006067F2"/>
    <w:rsid w:val="00610AD0"/>
    <w:rsid w:val="0061115A"/>
    <w:rsid w:val="006122EA"/>
    <w:rsid w:val="00613B48"/>
    <w:rsid w:val="00614C23"/>
    <w:rsid w:val="0061504E"/>
    <w:rsid w:val="00615BD6"/>
    <w:rsid w:val="00615FB7"/>
    <w:rsid w:val="0061690E"/>
    <w:rsid w:val="00616BB0"/>
    <w:rsid w:val="00620516"/>
    <w:rsid w:val="006208B6"/>
    <w:rsid w:val="006217C4"/>
    <w:rsid w:val="00622301"/>
    <w:rsid w:val="00624279"/>
    <w:rsid w:val="00626F61"/>
    <w:rsid w:val="00630E02"/>
    <w:rsid w:val="006312FF"/>
    <w:rsid w:val="00632B18"/>
    <w:rsid w:val="00636D88"/>
    <w:rsid w:val="00637F55"/>
    <w:rsid w:val="006411DD"/>
    <w:rsid w:val="0064199B"/>
    <w:rsid w:val="00641B39"/>
    <w:rsid w:val="00642B1F"/>
    <w:rsid w:val="0064355E"/>
    <w:rsid w:val="00645460"/>
    <w:rsid w:val="0065108F"/>
    <w:rsid w:val="0065194C"/>
    <w:rsid w:val="00651AB4"/>
    <w:rsid w:val="00652FAA"/>
    <w:rsid w:val="00653E89"/>
    <w:rsid w:val="006553D1"/>
    <w:rsid w:val="00656F69"/>
    <w:rsid w:val="00656FDF"/>
    <w:rsid w:val="00657D79"/>
    <w:rsid w:val="00657DD3"/>
    <w:rsid w:val="00660723"/>
    <w:rsid w:val="0066169E"/>
    <w:rsid w:val="0066350A"/>
    <w:rsid w:val="00663CA6"/>
    <w:rsid w:val="00664306"/>
    <w:rsid w:val="00664358"/>
    <w:rsid w:val="00664856"/>
    <w:rsid w:val="00665507"/>
    <w:rsid w:val="00665820"/>
    <w:rsid w:val="006667C3"/>
    <w:rsid w:val="006705E0"/>
    <w:rsid w:val="006708C2"/>
    <w:rsid w:val="00670E0C"/>
    <w:rsid w:val="00671BB3"/>
    <w:rsid w:val="006737F5"/>
    <w:rsid w:val="00673900"/>
    <w:rsid w:val="00676008"/>
    <w:rsid w:val="0067632C"/>
    <w:rsid w:val="006772AB"/>
    <w:rsid w:val="0067752C"/>
    <w:rsid w:val="00682042"/>
    <w:rsid w:val="00682AB8"/>
    <w:rsid w:val="00682B62"/>
    <w:rsid w:val="0068487E"/>
    <w:rsid w:val="00686EBA"/>
    <w:rsid w:val="006872E3"/>
    <w:rsid w:val="00687892"/>
    <w:rsid w:val="00692364"/>
    <w:rsid w:val="00694D11"/>
    <w:rsid w:val="0069531A"/>
    <w:rsid w:val="006967B4"/>
    <w:rsid w:val="006976AA"/>
    <w:rsid w:val="006977EF"/>
    <w:rsid w:val="006A1058"/>
    <w:rsid w:val="006A27CB"/>
    <w:rsid w:val="006A2CDF"/>
    <w:rsid w:val="006A2E75"/>
    <w:rsid w:val="006A3622"/>
    <w:rsid w:val="006A47BF"/>
    <w:rsid w:val="006A5C42"/>
    <w:rsid w:val="006A6B52"/>
    <w:rsid w:val="006A72DC"/>
    <w:rsid w:val="006A7886"/>
    <w:rsid w:val="006B01C6"/>
    <w:rsid w:val="006B06F5"/>
    <w:rsid w:val="006B1332"/>
    <w:rsid w:val="006B1528"/>
    <w:rsid w:val="006B4513"/>
    <w:rsid w:val="006B4CDD"/>
    <w:rsid w:val="006B5208"/>
    <w:rsid w:val="006B71C5"/>
    <w:rsid w:val="006C0BF8"/>
    <w:rsid w:val="006C0F2D"/>
    <w:rsid w:val="006C1280"/>
    <w:rsid w:val="006C19C5"/>
    <w:rsid w:val="006C6852"/>
    <w:rsid w:val="006C7F5E"/>
    <w:rsid w:val="006D043D"/>
    <w:rsid w:val="006D0F5D"/>
    <w:rsid w:val="006D16A9"/>
    <w:rsid w:val="006D1C7D"/>
    <w:rsid w:val="006D2589"/>
    <w:rsid w:val="006D3006"/>
    <w:rsid w:val="006D378C"/>
    <w:rsid w:val="006D76A8"/>
    <w:rsid w:val="006D7D74"/>
    <w:rsid w:val="006E0BBB"/>
    <w:rsid w:val="006E0C07"/>
    <w:rsid w:val="006E1AD8"/>
    <w:rsid w:val="006E253C"/>
    <w:rsid w:val="006E33FA"/>
    <w:rsid w:val="006E3D29"/>
    <w:rsid w:val="006E46D0"/>
    <w:rsid w:val="006E46D6"/>
    <w:rsid w:val="006E5EC0"/>
    <w:rsid w:val="006E6632"/>
    <w:rsid w:val="006E6DEB"/>
    <w:rsid w:val="006E79E4"/>
    <w:rsid w:val="006F19D3"/>
    <w:rsid w:val="006F1D12"/>
    <w:rsid w:val="006F22F1"/>
    <w:rsid w:val="006F3F00"/>
    <w:rsid w:val="006F51DC"/>
    <w:rsid w:val="006F5C23"/>
    <w:rsid w:val="006F6823"/>
    <w:rsid w:val="006F72C8"/>
    <w:rsid w:val="00700151"/>
    <w:rsid w:val="0070080D"/>
    <w:rsid w:val="0070109B"/>
    <w:rsid w:val="00701AA5"/>
    <w:rsid w:val="00702169"/>
    <w:rsid w:val="00703187"/>
    <w:rsid w:val="007031E0"/>
    <w:rsid w:val="00703A11"/>
    <w:rsid w:val="00704BAC"/>
    <w:rsid w:val="007053C0"/>
    <w:rsid w:val="0070547A"/>
    <w:rsid w:val="0070587D"/>
    <w:rsid w:val="007063FC"/>
    <w:rsid w:val="00706EBE"/>
    <w:rsid w:val="00707295"/>
    <w:rsid w:val="00711C98"/>
    <w:rsid w:val="007125DB"/>
    <w:rsid w:val="00712B66"/>
    <w:rsid w:val="00713C30"/>
    <w:rsid w:val="00714383"/>
    <w:rsid w:val="007143B2"/>
    <w:rsid w:val="007157D2"/>
    <w:rsid w:val="00716B13"/>
    <w:rsid w:val="007205E7"/>
    <w:rsid w:val="007206E6"/>
    <w:rsid w:val="00721A76"/>
    <w:rsid w:val="00724A4C"/>
    <w:rsid w:val="00725ACF"/>
    <w:rsid w:val="00726058"/>
    <w:rsid w:val="00726F2A"/>
    <w:rsid w:val="007274F6"/>
    <w:rsid w:val="007305F9"/>
    <w:rsid w:val="00731156"/>
    <w:rsid w:val="00731488"/>
    <w:rsid w:val="007331B3"/>
    <w:rsid w:val="007336FC"/>
    <w:rsid w:val="007345D2"/>
    <w:rsid w:val="00735B66"/>
    <w:rsid w:val="00737121"/>
    <w:rsid w:val="00741567"/>
    <w:rsid w:val="007417CD"/>
    <w:rsid w:val="00742877"/>
    <w:rsid w:val="00742B55"/>
    <w:rsid w:val="007436FC"/>
    <w:rsid w:val="007443B5"/>
    <w:rsid w:val="007447E1"/>
    <w:rsid w:val="00744D9E"/>
    <w:rsid w:val="00746303"/>
    <w:rsid w:val="00746FD7"/>
    <w:rsid w:val="007471FD"/>
    <w:rsid w:val="00750941"/>
    <w:rsid w:val="00751A88"/>
    <w:rsid w:val="0075323F"/>
    <w:rsid w:val="00753635"/>
    <w:rsid w:val="00753E86"/>
    <w:rsid w:val="007541F8"/>
    <w:rsid w:val="00755365"/>
    <w:rsid w:val="00756288"/>
    <w:rsid w:val="0075649A"/>
    <w:rsid w:val="0075656B"/>
    <w:rsid w:val="0075676A"/>
    <w:rsid w:val="00756FF1"/>
    <w:rsid w:val="00757444"/>
    <w:rsid w:val="007579A5"/>
    <w:rsid w:val="00761BED"/>
    <w:rsid w:val="00762A3C"/>
    <w:rsid w:val="00763B08"/>
    <w:rsid w:val="00763B25"/>
    <w:rsid w:val="0076410D"/>
    <w:rsid w:val="00764C3F"/>
    <w:rsid w:val="00765BB9"/>
    <w:rsid w:val="007666C7"/>
    <w:rsid w:val="00767C06"/>
    <w:rsid w:val="00771EC9"/>
    <w:rsid w:val="007742D4"/>
    <w:rsid w:val="007744F3"/>
    <w:rsid w:val="0077583F"/>
    <w:rsid w:val="00775DDE"/>
    <w:rsid w:val="00776F49"/>
    <w:rsid w:val="007807E2"/>
    <w:rsid w:val="0078173B"/>
    <w:rsid w:val="007841FB"/>
    <w:rsid w:val="007860BD"/>
    <w:rsid w:val="00786785"/>
    <w:rsid w:val="007876D6"/>
    <w:rsid w:val="00787D14"/>
    <w:rsid w:val="00791776"/>
    <w:rsid w:val="007918C3"/>
    <w:rsid w:val="00792E95"/>
    <w:rsid w:val="00793054"/>
    <w:rsid w:val="00794733"/>
    <w:rsid w:val="00795982"/>
    <w:rsid w:val="00795D27"/>
    <w:rsid w:val="007967F4"/>
    <w:rsid w:val="00796946"/>
    <w:rsid w:val="00796F4B"/>
    <w:rsid w:val="007A1450"/>
    <w:rsid w:val="007A38E4"/>
    <w:rsid w:val="007A3D69"/>
    <w:rsid w:val="007A4C3F"/>
    <w:rsid w:val="007A5D9A"/>
    <w:rsid w:val="007A7049"/>
    <w:rsid w:val="007A74EB"/>
    <w:rsid w:val="007B0BAD"/>
    <w:rsid w:val="007B185C"/>
    <w:rsid w:val="007B1ECC"/>
    <w:rsid w:val="007B21FE"/>
    <w:rsid w:val="007B4FE3"/>
    <w:rsid w:val="007B5DF9"/>
    <w:rsid w:val="007B67A2"/>
    <w:rsid w:val="007B6CBB"/>
    <w:rsid w:val="007C0B99"/>
    <w:rsid w:val="007C0C3C"/>
    <w:rsid w:val="007C17DB"/>
    <w:rsid w:val="007C24F1"/>
    <w:rsid w:val="007C3B59"/>
    <w:rsid w:val="007C4CD5"/>
    <w:rsid w:val="007C57BE"/>
    <w:rsid w:val="007C6637"/>
    <w:rsid w:val="007D0EFF"/>
    <w:rsid w:val="007D4190"/>
    <w:rsid w:val="007D6902"/>
    <w:rsid w:val="007D6A17"/>
    <w:rsid w:val="007D75E2"/>
    <w:rsid w:val="007E2B98"/>
    <w:rsid w:val="007E41AF"/>
    <w:rsid w:val="007E577D"/>
    <w:rsid w:val="007E5BF0"/>
    <w:rsid w:val="007E79E6"/>
    <w:rsid w:val="007F1602"/>
    <w:rsid w:val="007F1D26"/>
    <w:rsid w:val="007F2987"/>
    <w:rsid w:val="007F3D97"/>
    <w:rsid w:val="007F5631"/>
    <w:rsid w:val="007F56E6"/>
    <w:rsid w:val="007F738B"/>
    <w:rsid w:val="007F7858"/>
    <w:rsid w:val="00800251"/>
    <w:rsid w:val="00801523"/>
    <w:rsid w:val="00802B8C"/>
    <w:rsid w:val="00803016"/>
    <w:rsid w:val="00803460"/>
    <w:rsid w:val="00803FE5"/>
    <w:rsid w:val="008066BC"/>
    <w:rsid w:val="008070A2"/>
    <w:rsid w:val="0081056F"/>
    <w:rsid w:val="00813953"/>
    <w:rsid w:val="00814388"/>
    <w:rsid w:val="00814761"/>
    <w:rsid w:val="00814A61"/>
    <w:rsid w:val="00814C7A"/>
    <w:rsid w:val="00814F04"/>
    <w:rsid w:val="00815800"/>
    <w:rsid w:val="00816C90"/>
    <w:rsid w:val="00816F30"/>
    <w:rsid w:val="0081761C"/>
    <w:rsid w:val="00821374"/>
    <w:rsid w:val="00821EED"/>
    <w:rsid w:val="00822825"/>
    <w:rsid w:val="00822A6F"/>
    <w:rsid w:val="00823BBB"/>
    <w:rsid w:val="00824971"/>
    <w:rsid w:val="00825FEA"/>
    <w:rsid w:val="00826D6C"/>
    <w:rsid w:val="00830ACC"/>
    <w:rsid w:val="008312B8"/>
    <w:rsid w:val="00831A1D"/>
    <w:rsid w:val="00831BF6"/>
    <w:rsid w:val="0083326E"/>
    <w:rsid w:val="00833AC4"/>
    <w:rsid w:val="00833FAB"/>
    <w:rsid w:val="008351BB"/>
    <w:rsid w:val="00837A9F"/>
    <w:rsid w:val="00837DA8"/>
    <w:rsid w:val="008415AB"/>
    <w:rsid w:val="00841923"/>
    <w:rsid w:val="00842284"/>
    <w:rsid w:val="008422E7"/>
    <w:rsid w:val="00842D24"/>
    <w:rsid w:val="00842FF0"/>
    <w:rsid w:val="00843845"/>
    <w:rsid w:val="00844068"/>
    <w:rsid w:val="00845359"/>
    <w:rsid w:val="008469C1"/>
    <w:rsid w:val="00846B7A"/>
    <w:rsid w:val="0084716A"/>
    <w:rsid w:val="00850300"/>
    <w:rsid w:val="00851D93"/>
    <w:rsid w:val="00852387"/>
    <w:rsid w:val="00852EA6"/>
    <w:rsid w:val="00861517"/>
    <w:rsid w:val="00863D63"/>
    <w:rsid w:val="0086458A"/>
    <w:rsid w:val="008648AB"/>
    <w:rsid w:val="00866DB4"/>
    <w:rsid w:val="00867CBA"/>
    <w:rsid w:val="00870EB8"/>
    <w:rsid w:val="00871E24"/>
    <w:rsid w:val="008720E8"/>
    <w:rsid w:val="00872981"/>
    <w:rsid w:val="00872CA3"/>
    <w:rsid w:val="008744B9"/>
    <w:rsid w:val="0087471E"/>
    <w:rsid w:val="00874C51"/>
    <w:rsid w:val="00875D93"/>
    <w:rsid w:val="0087696B"/>
    <w:rsid w:val="00877432"/>
    <w:rsid w:val="008800A4"/>
    <w:rsid w:val="008809E9"/>
    <w:rsid w:val="00880C10"/>
    <w:rsid w:val="00881EEF"/>
    <w:rsid w:val="00882C46"/>
    <w:rsid w:val="008831AE"/>
    <w:rsid w:val="008855C3"/>
    <w:rsid w:val="00885A8A"/>
    <w:rsid w:val="008865AD"/>
    <w:rsid w:val="00886C21"/>
    <w:rsid w:val="00887DA4"/>
    <w:rsid w:val="0089007A"/>
    <w:rsid w:val="00890D43"/>
    <w:rsid w:val="00890E1B"/>
    <w:rsid w:val="00890F3D"/>
    <w:rsid w:val="00892C97"/>
    <w:rsid w:val="00892D49"/>
    <w:rsid w:val="008933BD"/>
    <w:rsid w:val="00895FF3"/>
    <w:rsid w:val="008966B3"/>
    <w:rsid w:val="00896F00"/>
    <w:rsid w:val="008A12DE"/>
    <w:rsid w:val="008A14A5"/>
    <w:rsid w:val="008A14BB"/>
    <w:rsid w:val="008A1CE2"/>
    <w:rsid w:val="008A2138"/>
    <w:rsid w:val="008A2151"/>
    <w:rsid w:val="008A53D2"/>
    <w:rsid w:val="008A563F"/>
    <w:rsid w:val="008A59D8"/>
    <w:rsid w:val="008A61B9"/>
    <w:rsid w:val="008A75BE"/>
    <w:rsid w:val="008A78E1"/>
    <w:rsid w:val="008B1AB3"/>
    <w:rsid w:val="008B3A1D"/>
    <w:rsid w:val="008B6C30"/>
    <w:rsid w:val="008C023C"/>
    <w:rsid w:val="008C047E"/>
    <w:rsid w:val="008C0AC5"/>
    <w:rsid w:val="008C0D2C"/>
    <w:rsid w:val="008C26E4"/>
    <w:rsid w:val="008C59A2"/>
    <w:rsid w:val="008C7162"/>
    <w:rsid w:val="008D0A08"/>
    <w:rsid w:val="008D0C36"/>
    <w:rsid w:val="008D175D"/>
    <w:rsid w:val="008D1902"/>
    <w:rsid w:val="008D277E"/>
    <w:rsid w:val="008D345F"/>
    <w:rsid w:val="008D6BAD"/>
    <w:rsid w:val="008E1C4A"/>
    <w:rsid w:val="008E64F5"/>
    <w:rsid w:val="008E740F"/>
    <w:rsid w:val="008F042A"/>
    <w:rsid w:val="008F24E6"/>
    <w:rsid w:val="008F3DC0"/>
    <w:rsid w:val="008F453D"/>
    <w:rsid w:val="008F5C54"/>
    <w:rsid w:val="00900955"/>
    <w:rsid w:val="009012BD"/>
    <w:rsid w:val="00901B8D"/>
    <w:rsid w:val="009032A6"/>
    <w:rsid w:val="009051E2"/>
    <w:rsid w:val="00905223"/>
    <w:rsid w:val="00907D96"/>
    <w:rsid w:val="00907F91"/>
    <w:rsid w:val="009117A2"/>
    <w:rsid w:val="00913AFE"/>
    <w:rsid w:val="00913CD2"/>
    <w:rsid w:val="00914924"/>
    <w:rsid w:val="00914EB8"/>
    <w:rsid w:val="00914F5E"/>
    <w:rsid w:val="0091590A"/>
    <w:rsid w:val="00915BA8"/>
    <w:rsid w:val="00917027"/>
    <w:rsid w:val="0092047A"/>
    <w:rsid w:val="00920FF8"/>
    <w:rsid w:val="009216A1"/>
    <w:rsid w:val="009217BA"/>
    <w:rsid w:val="00924106"/>
    <w:rsid w:val="00924568"/>
    <w:rsid w:val="009251FC"/>
    <w:rsid w:val="0092556D"/>
    <w:rsid w:val="009274FB"/>
    <w:rsid w:val="0092777E"/>
    <w:rsid w:val="00930BBE"/>
    <w:rsid w:val="0093103D"/>
    <w:rsid w:val="00935D91"/>
    <w:rsid w:val="00936082"/>
    <w:rsid w:val="00936F65"/>
    <w:rsid w:val="00937244"/>
    <w:rsid w:val="009407E4"/>
    <w:rsid w:val="00941968"/>
    <w:rsid w:val="00941BD8"/>
    <w:rsid w:val="00941F30"/>
    <w:rsid w:val="00941F75"/>
    <w:rsid w:val="00942797"/>
    <w:rsid w:val="00942AED"/>
    <w:rsid w:val="009447E2"/>
    <w:rsid w:val="00945656"/>
    <w:rsid w:val="009459C2"/>
    <w:rsid w:val="00946476"/>
    <w:rsid w:val="009475AC"/>
    <w:rsid w:val="00947B43"/>
    <w:rsid w:val="00950890"/>
    <w:rsid w:val="00950BE2"/>
    <w:rsid w:val="00951180"/>
    <w:rsid w:val="00951A03"/>
    <w:rsid w:val="00951FA2"/>
    <w:rsid w:val="009524FB"/>
    <w:rsid w:val="00953385"/>
    <w:rsid w:val="0095561A"/>
    <w:rsid w:val="00956E37"/>
    <w:rsid w:val="00956E8F"/>
    <w:rsid w:val="00957322"/>
    <w:rsid w:val="009578DE"/>
    <w:rsid w:val="00957C79"/>
    <w:rsid w:val="00957C91"/>
    <w:rsid w:val="00961B77"/>
    <w:rsid w:val="00961DC1"/>
    <w:rsid w:val="00961DD9"/>
    <w:rsid w:val="0096273A"/>
    <w:rsid w:val="00962A8C"/>
    <w:rsid w:val="00965D78"/>
    <w:rsid w:val="009722C0"/>
    <w:rsid w:val="00972544"/>
    <w:rsid w:val="0097330A"/>
    <w:rsid w:val="0097463C"/>
    <w:rsid w:val="0097496B"/>
    <w:rsid w:val="009753DC"/>
    <w:rsid w:val="0098175E"/>
    <w:rsid w:val="00981E8E"/>
    <w:rsid w:val="00981FF3"/>
    <w:rsid w:val="00985F4D"/>
    <w:rsid w:val="00987C18"/>
    <w:rsid w:val="00990B05"/>
    <w:rsid w:val="009928FC"/>
    <w:rsid w:val="0099480E"/>
    <w:rsid w:val="009949F6"/>
    <w:rsid w:val="00995987"/>
    <w:rsid w:val="00995E75"/>
    <w:rsid w:val="00996838"/>
    <w:rsid w:val="00996ADF"/>
    <w:rsid w:val="0099753E"/>
    <w:rsid w:val="009A2FA3"/>
    <w:rsid w:val="009A43D7"/>
    <w:rsid w:val="009A453D"/>
    <w:rsid w:val="009A4BC0"/>
    <w:rsid w:val="009A4E38"/>
    <w:rsid w:val="009A5ED8"/>
    <w:rsid w:val="009A6CBF"/>
    <w:rsid w:val="009B0B6A"/>
    <w:rsid w:val="009B1A7C"/>
    <w:rsid w:val="009B357D"/>
    <w:rsid w:val="009B367E"/>
    <w:rsid w:val="009B3B83"/>
    <w:rsid w:val="009B5E9C"/>
    <w:rsid w:val="009B64B0"/>
    <w:rsid w:val="009B64DA"/>
    <w:rsid w:val="009C028A"/>
    <w:rsid w:val="009C31AC"/>
    <w:rsid w:val="009C32D0"/>
    <w:rsid w:val="009C3AD4"/>
    <w:rsid w:val="009C4E5D"/>
    <w:rsid w:val="009C5900"/>
    <w:rsid w:val="009D0DD3"/>
    <w:rsid w:val="009D3A99"/>
    <w:rsid w:val="009D3D45"/>
    <w:rsid w:val="009D4A49"/>
    <w:rsid w:val="009D50EE"/>
    <w:rsid w:val="009D5CEC"/>
    <w:rsid w:val="009D5EFA"/>
    <w:rsid w:val="009D6156"/>
    <w:rsid w:val="009E0B90"/>
    <w:rsid w:val="009E0CE5"/>
    <w:rsid w:val="009E2E2E"/>
    <w:rsid w:val="009E3153"/>
    <w:rsid w:val="009E3450"/>
    <w:rsid w:val="009E4FBB"/>
    <w:rsid w:val="009E6096"/>
    <w:rsid w:val="009E6749"/>
    <w:rsid w:val="009E6EAA"/>
    <w:rsid w:val="009E6FB7"/>
    <w:rsid w:val="009E7C9A"/>
    <w:rsid w:val="009F207A"/>
    <w:rsid w:val="009F2595"/>
    <w:rsid w:val="009F25EE"/>
    <w:rsid w:val="009F2F03"/>
    <w:rsid w:val="009F311A"/>
    <w:rsid w:val="009F37F2"/>
    <w:rsid w:val="009F3F36"/>
    <w:rsid w:val="009F612E"/>
    <w:rsid w:val="009F77D3"/>
    <w:rsid w:val="00A002BB"/>
    <w:rsid w:val="00A03483"/>
    <w:rsid w:val="00A042EF"/>
    <w:rsid w:val="00A04497"/>
    <w:rsid w:val="00A05F0D"/>
    <w:rsid w:val="00A07CFE"/>
    <w:rsid w:val="00A11B75"/>
    <w:rsid w:val="00A12B85"/>
    <w:rsid w:val="00A12D1C"/>
    <w:rsid w:val="00A14A53"/>
    <w:rsid w:val="00A15EA3"/>
    <w:rsid w:val="00A161CC"/>
    <w:rsid w:val="00A16F37"/>
    <w:rsid w:val="00A17C4C"/>
    <w:rsid w:val="00A2028E"/>
    <w:rsid w:val="00A20E33"/>
    <w:rsid w:val="00A2152E"/>
    <w:rsid w:val="00A244F1"/>
    <w:rsid w:val="00A25362"/>
    <w:rsid w:val="00A2546C"/>
    <w:rsid w:val="00A25C7E"/>
    <w:rsid w:val="00A25F88"/>
    <w:rsid w:val="00A30178"/>
    <w:rsid w:val="00A318D2"/>
    <w:rsid w:val="00A31B20"/>
    <w:rsid w:val="00A322F2"/>
    <w:rsid w:val="00A33158"/>
    <w:rsid w:val="00A336F2"/>
    <w:rsid w:val="00A36D61"/>
    <w:rsid w:val="00A373FA"/>
    <w:rsid w:val="00A40A13"/>
    <w:rsid w:val="00A420AB"/>
    <w:rsid w:val="00A43D6A"/>
    <w:rsid w:val="00A440F6"/>
    <w:rsid w:val="00A443E4"/>
    <w:rsid w:val="00A461CA"/>
    <w:rsid w:val="00A4689D"/>
    <w:rsid w:val="00A47C18"/>
    <w:rsid w:val="00A50F62"/>
    <w:rsid w:val="00A52D4E"/>
    <w:rsid w:val="00A53430"/>
    <w:rsid w:val="00A5483A"/>
    <w:rsid w:val="00A54CF0"/>
    <w:rsid w:val="00A573F5"/>
    <w:rsid w:val="00A574E8"/>
    <w:rsid w:val="00A578BC"/>
    <w:rsid w:val="00A626BD"/>
    <w:rsid w:val="00A631CE"/>
    <w:rsid w:val="00A63DDE"/>
    <w:rsid w:val="00A649F2"/>
    <w:rsid w:val="00A6526D"/>
    <w:rsid w:val="00A65C58"/>
    <w:rsid w:val="00A71DC8"/>
    <w:rsid w:val="00A7207A"/>
    <w:rsid w:val="00A73550"/>
    <w:rsid w:val="00A73CF7"/>
    <w:rsid w:val="00A74EA3"/>
    <w:rsid w:val="00A75CAA"/>
    <w:rsid w:val="00A76917"/>
    <w:rsid w:val="00A771CE"/>
    <w:rsid w:val="00A8106D"/>
    <w:rsid w:val="00A82428"/>
    <w:rsid w:val="00A82932"/>
    <w:rsid w:val="00A82BD1"/>
    <w:rsid w:val="00A83DAA"/>
    <w:rsid w:val="00A844AB"/>
    <w:rsid w:val="00A85EA1"/>
    <w:rsid w:val="00A87E39"/>
    <w:rsid w:val="00A87F30"/>
    <w:rsid w:val="00A9271A"/>
    <w:rsid w:val="00A9275F"/>
    <w:rsid w:val="00A92A57"/>
    <w:rsid w:val="00A947A4"/>
    <w:rsid w:val="00A94915"/>
    <w:rsid w:val="00A9572F"/>
    <w:rsid w:val="00A96A63"/>
    <w:rsid w:val="00A96B74"/>
    <w:rsid w:val="00A96BA0"/>
    <w:rsid w:val="00AA00EF"/>
    <w:rsid w:val="00AA2304"/>
    <w:rsid w:val="00AA391C"/>
    <w:rsid w:val="00AA3978"/>
    <w:rsid w:val="00AA4C3C"/>
    <w:rsid w:val="00AA5E31"/>
    <w:rsid w:val="00AA71DE"/>
    <w:rsid w:val="00AA7480"/>
    <w:rsid w:val="00AB051D"/>
    <w:rsid w:val="00AB0B57"/>
    <w:rsid w:val="00AB1182"/>
    <w:rsid w:val="00AB1860"/>
    <w:rsid w:val="00AB301F"/>
    <w:rsid w:val="00AB31D8"/>
    <w:rsid w:val="00AB33DD"/>
    <w:rsid w:val="00AB68E0"/>
    <w:rsid w:val="00AC19D7"/>
    <w:rsid w:val="00AC1B44"/>
    <w:rsid w:val="00AC1C97"/>
    <w:rsid w:val="00AC27CB"/>
    <w:rsid w:val="00AC34D0"/>
    <w:rsid w:val="00AC51BF"/>
    <w:rsid w:val="00AC5969"/>
    <w:rsid w:val="00AC5FE0"/>
    <w:rsid w:val="00AD08D4"/>
    <w:rsid w:val="00AD1370"/>
    <w:rsid w:val="00AD1D77"/>
    <w:rsid w:val="00AD208D"/>
    <w:rsid w:val="00AD239B"/>
    <w:rsid w:val="00AD2D21"/>
    <w:rsid w:val="00AD4313"/>
    <w:rsid w:val="00AD444C"/>
    <w:rsid w:val="00AD497E"/>
    <w:rsid w:val="00AD75AE"/>
    <w:rsid w:val="00AE11DD"/>
    <w:rsid w:val="00AE1BA9"/>
    <w:rsid w:val="00AE37AC"/>
    <w:rsid w:val="00AE3F4B"/>
    <w:rsid w:val="00AE5D6F"/>
    <w:rsid w:val="00AE6018"/>
    <w:rsid w:val="00AE7C7B"/>
    <w:rsid w:val="00AE7DA3"/>
    <w:rsid w:val="00AF0141"/>
    <w:rsid w:val="00AF036C"/>
    <w:rsid w:val="00AF3D71"/>
    <w:rsid w:val="00AF4F96"/>
    <w:rsid w:val="00AF54C2"/>
    <w:rsid w:val="00AF62AF"/>
    <w:rsid w:val="00B00BBB"/>
    <w:rsid w:val="00B00BFA"/>
    <w:rsid w:val="00B02F7A"/>
    <w:rsid w:val="00B035D7"/>
    <w:rsid w:val="00B0428B"/>
    <w:rsid w:val="00B05178"/>
    <w:rsid w:val="00B065C2"/>
    <w:rsid w:val="00B107B7"/>
    <w:rsid w:val="00B10BB5"/>
    <w:rsid w:val="00B110CE"/>
    <w:rsid w:val="00B11BD2"/>
    <w:rsid w:val="00B1289B"/>
    <w:rsid w:val="00B13419"/>
    <w:rsid w:val="00B1369F"/>
    <w:rsid w:val="00B16A6A"/>
    <w:rsid w:val="00B219C1"/>
    <w:rsid w:val="00B21F62"/>
    <w:rsid w:val="00B24A29"/>
    <w:rsid w:val="00B258D5"/>
    <w:rsid w:val="00B26DC3"/>
    <w:rsid w:val="00B27071"/>
    <w:rsid w:val="00B27B24"/>
    <w:rsid w:val="00B305D5"/>
    <w:rsid w:val="00B30600"/>
    <w:rsid w:val="00B307E0"/>
    <w:rsid w:val="00B36F0F"/>
    <w:rsid w:val="00B37D45"/>
    <w:rsid w:val="00B37F2B"/>
    <w:rsid w:val="00B40267"/>
    <w:rsid w:val="00B4114A"/>
    <w:rsid w:val="00B41BE9"/>
    <w:rsid w:val="00B437E4"/>
    <w:rsid w:val="00B4526F"/>
    <w:rsid w:val="00B4539A"/>
    <w:rsid w:val="00B45AEB"/>
    <w:rsid w:val="00B4646F"/>
    <w:rsid w:val="00B46489"/>
    <w:rsid w:val="00B4734D"/>
    <w:rsid w:val="00B479A3"/>
    <w:rsid w:val="00B47A9A"/>
    <w:rsid w:val="00B47DCD"/>
    <w:rsid w:val="00B51B6B"/>
    <w:rsid w:val="00B524C2"/>
    <w:rsid w:val="00B540BB"/>
    <w:rsid w:val="00B54317"/>
    <w:rsid w:val="00B54757"/>
    <w:rsid w:val="00B555B2"/>
    <w:rsid w:val="00B62392"/>
    <w:rsid w:val="00B62C65"/>
    <w:rsid w:val="00B63006"/>
    <w:rsid w:val="00B65A26"/>
    <w:rsid w:val="00B67127"/>
    <w:rsid w:val="00B67224"/>
    <w:rsid w:val="00B67263"/>
    <w:rsid w:val="00B700E7"/>
    <w:rsid w:val="00B70B93"/>
    <w:rsid w:val="00B71C38"/>
    <w:rsid w:val="00B74554"/>
    <w:rsid w:val="00B76805"/>
    <w:rsid w:val="00B771B4"/>
    <w:rsid w:val="00B77572"/>
    <w:rsid w:val="00B77AD0"/>
    <w:rsid w:val="00B8143C"/>
    <w:rsid w:val="00B81801"/>
    <w:rsid w:val="00B8387C"/>
    <w:rsid w:val="00B83EA4"/>
    <w:rsid w:val="00B84811"/>
    <w:rsid w:val="00B85FE8"/>
    <w:rsid w:val="00B872C1"/>
    <w:rsid w:val="00B875F7"/>
    <w:rsid w:val="00B9017A"/>
    <w:rsid w:val="00B9086C"/>
    <w:rsid w:val="00B9135F"/>
    <w:rsid w:val="00B91C04"/>
    <w:rsid w:val="00B91E72"/>
    <w:rsid w:val="00B92C4E"/>
    <w:rsid w:val="00B97873"/>
    <w:rsid w:val="00BA0186"/>
    <w:rsid w:val="00BA38FB"/>
    <w:rsid w:val="00BA3AA6"/>
    <w:rsid w:val="00BA3AD0"/>
    <w:rsid w:val="00BA4221"/>
    <w:rsid w:val="00BA6B2C"/>
    <w:rsid w:val="00BA778C"/>
    <w:rsid w:val="00BA7DC8"/>
    <w:rsid w:val="00BA7FBC"/>
    <w:rsid w:val="00BB0AB2"/>
    <w:rsid w:val="00BB1F70"/>
    <w:rsid w:val="00BB57A8"/>
    <w:rsid w:val="00BC06E3"/>
    <w:rsid w:val="00BC3000"/>
    <w:rsid w:val="00BC3D5A"/>
    <w:rsid w:val="00BC4912"/>
    <w:rsid w:val="00BC49E0"/>
    <w:rsid w:val="00BC5194"/>
    <w:rsid w:val="00BC774E"/>
    <w:rsid w:val="00BD10F6"/>
    <w:rsid w:val="00BD18BF"/>
    <w:rsid w:val="00BD284D"/>
    <w:rsid w:val="00BD428A"/>
    <w:rsid w:val="00BD4381"/>
    <w:rsid w:val="00BD5356"/>
    <w:rsid w:val="00BD5BBA"/>
    <w:rsid w:val="00BD7A83"/>
    <w:rsid w:val="00BD7B2C"/>
    <w:rsid w:val="00BE089E"/>
    <w:rsid w:val="00BE28E1"/>
    <w:rsid w:val="00BE2C3C"/>
    <w:rsid w:val="00BE3280"/>
    <w:rsid w:val="00BE5223"/>
    <w:rsid w:val="00BE5E19"/>
    <w:rsid w:val="00BF086D"/>
    <w:rsid w:val="00BF148C"/>
    <w:rsid w:val="00BF22C9"/>
    <w:rsid w:val="00BF241B"/>
    <w:rsid w:val="00BF4304"/>
    <w:rsid w:val="00BF454C"/>
    <w:rsid w:val="00BF45E9"/>
    <w:rsid w:val="00BF65E8"/>
    <w:rsid w:val="00BF7DBE"/>
    <w:rsid w:val="00C02DFB"/>
    <w:rsid w:val="00C030CB"/>
    <w:rsid w:val="00C0323C"/>
    <w:rsid w:val="00C03FA8"/>
    <w:rsid w:val="00C0440D"/>
    <w:rsid w:val="00C05650"/>
    <w:rsid w:val="00C066E9"/>
    <w:rsid w:val="00C10448"/>
    <w:rsid w:val="00C10BE0"/>
    <w:rsid w:val="00C12180"/>
    <w:rsid w:val="00C12418"/>
    <w:rsid w:val="00C132EF"/>
    <w:rsid w:val="00C1346C"/>
    <w:rsid w:val="00C14674"/>
    <w:rsid w:val="00C14A9D"/>
    <w:rsid w:val="00C1551A"/>
    <w:rsid w:val="00C16A34"/>
    <w:rsid w:val="00C1730C"/>
    <w:rsid w:val="00C17C15"/>
    <w:rsid w:val="00C20F0A"/>
    <w:rsid w:val="00C22BAE"/>
    <w:rsid w:val="00C22DB7"/>
    <w:rsid w:val="00C22EB5"/>
    <w:rsid w:val="00C23AE0"/>
    <w:rsid w:val="00C24648"/>
    <w:rsid w:val="00C249DE"/>
    <w:rsid w:val="00C24C43"/>
    <w:rsid w:val="00C256D4"/>
    <w:rsid w:val="00C25B50"/>
    <w:rsid w:val="00C25D47"/>
    <w:rsid w:val="00C27CCF"/>
    <w:rsid w:val="00C309AF"/>
    <w:rsid w:val="00C30B4E"/>
    <w:rsid w:val="00C30F13"/>
    <w:rsid w:val="00C31812"/>
    <w:rsid w:val="00C33200"/>
    <w:rsid w:val="00C33763"/>
    <w:rsid w:val="00C349EE"/>
    <w:rsid w:val="00C358F2"/>
    <w:rsid w:val="00C3688F"/>
    <w:rsid w:val="00C3777C"/>
    <w:rsid w:val="00C37BA7"/>
    <w:rsid w:val="00C37BE8"/>
    <w:rsid w:val="00C406A8"/>
    <w:rsid w:val="00C40D8B"/>
    <w:rsid w:val="00C41C8D"/>
    <w:rsid w:val="00C420C7"/>
    <w:rsid w:val="00C4320B"/>
    <w:rsid w:val="00C442D3"/>
    <w:rsid w:val="00C44413"/>
    <w:rsid w:val="00C44964"/>
    <w:rsid w:val="00C4552B"/>
    <w:rsid w:val="00C45C2B"/>
    <w:rsid w:val="00C45CD3"/>
    <w:rsid w:val="00C5198B"/>
    <w:rsid w:val="00C51A0C"/>
    <w:rsid w:val="00C51A29"/>
    <w:rsid w:val="00C536F4"/>
    <w:rsid w:val="00C53FAD"/>
    <w:rsid w:val="00C545E4"/>
    <w:rsid w:val="00C55343"/>
    <w:rsid w:val="00C56406"/>
    <w:rsid w:val="00C564DE"/>
    <w:rsid w:val="00C569F3"/>
    <w:rsid w:val="00C56B8E"/>
    <w:rsid w:val="00C56C76"/>
    <w:rsid w:val="00C570FA"/>
    <w:rsid w:val="00C57916"/>
    <w:rsid w:val="00C60189"/>
    <w:rsid w:val="00C605C8"/>
    <w:rsid w:val="00C60E4B"/>
    <w:rsid w:val="00C6178D"/>
    <w:rsid w:val="00C61AB7"/>
    <w:rsid w:val="00C61C4F"/>
    <w:rsid w:val="00C6449E"/>
    <w:rsid w:val="00C6626D"/>
    <w:rsid w:val="00C66EE3"/>
    <w:rsid w:val="00C66F5E"/>
    <w:rsid w:val="00C67944"/>
    <w:rsid w:val="00C67B54"/>
    <w:rsid w:val="00C70AA6"/>
    <w:rsid w:val="00C71020"/>
    <w:rsid w:val="00C7116C"/>
    <w:rsid w:val="00C71D19"/>
    <w:rsid w:val="00C73D49"/>
    <w:rsid w:val="00C74452"/>
    <w:rsid w:val="00C75346"/>
    <w:rsid w:val="00C754FA"/>
    <w:rsid w:val="00C76C33"/>
    <w:rsid w:val="00C77BA0"/>
    <w:rsid w:val="00C8109D"/>
    <w:rsid w:val="00C8393F"/>
    <w:rsid w:val="00C843A4"/>
    <w:rsid w:val="00C87406"/>
    <w:rsid w:val="00C8780B"/>
    <w:rsid w:val="00C90B76"/>
    <w:rsid w:val="00C93198"/>
    <w:rsid w:val="00C9381A"/>
    <w:rsid w:val="00C9493B"/>
    <w:rsid w:val="00C95540"/>
    <w:rsid w:val="00CA0422"/>
    <w:rsid w:val="00CA0882"/>
    <w:rsid w:val="00CA19FE"/>
    <w:rsid w:val="00CA1A37"/>
    <w:rsid w:val="00CA24F1"/>
    <w:rsid w:val="00CA28A6"/>
    <w:rsid w:val="00CA2A2B"/>
    <w:rsid w:val="00CA2DE3"/>
    <w:rsid w:val="00CA3F88"/>
    <w:rsid w:val="00CA584F"/>
    <w:rsid w:val="00CA6E83"/>
    <w:rsid w:val="00CA743C"/>
    <w:rsid w:val="00CB066A"/>
    <w:rsid w:val="00CB0D78"/>
    <w:rsid w:val="00CB0E88"/>
    <w:rsid w:val="00CB108D"/>
    <w:rsid w:val="00CB1916"/>
    <w:rsid w:val="00CB1AEC"/>
    <w:rsid w:val="00CB2BCB"/>
    <w:rsid w:val="00CB5CAD"/>
    <w:rsid w:val="00CB6978"/>
    <w:rsid w:val="00CB766B"/>
    <w:rsid w:val="00CB78BC"/>
    <w:rsid w:val="00CC03F9"/>
    <w:rsid w:val="00CC3743"/>
    <w:rsid w:val="00CC3890"/>
    <w:rsid w:val="00CC3E00"/>
    <w:rsid w:val="00CC5738"/>
    <w:rsid w:val="00CD14B0"/>
    <w:rsid w:val="00CD15A4"/>
    <w:rsid w:val="00CD2EB4"/>
    <w:rsid w:val="00CD3077"/>
    <w:rsid w:val="00CD3818"/>
    <w:rsid w:val="00CD44DE"/>
    <w:rsid w:val="00CD55D1"/>
    <w:rsid w:val="00CD565C"/>
    <w:rsid w:val="00CD58E5"/>
    <w:rsid w:val="00CD5942"/>
    <w:rsid w:val="00CD6411"/>
    <w:rsid w:val="00CD7016"/>
    <w:rsid w:val="00CE0A27"/>
    <w:rsid w:val="00CE1A08"/>
    <w:rsid w:val="00CE26BD"/>
    <w:rsid w:val="00CE2CD1"/>
    <w:rsid w:val="00CE2E79"/>
    <w:rsid w:val="00CE3248"/>
    <w:rsid w:val="00CE458C"/>
    <w:rsid w:val="00CE6746"/>
    <w:rsid w:val="00CF1929"/>
    <w:rsid w:val="00CF1EEF"/>
    <w:rsid w:val="00CF378C"/>
    <w:rsid w:val="00CF3F2B"/>
    <w:rsid w:val="00CF40F4"/>
    <w:rsid w:val="00CF5EDA"/>
    <w:rsid w:val="00CF6884"/>
    <w:rsid w:val="00CF7FBC"/>
    <w:rsid w:val="00D01BE8"/>
    <w:rsid w:val="00D03069"/>
    <w:rsid w:val="00D03084"/>
    <w:rsid w:val="00D043CE"/>
    <w:rsid w:val="00D04F50"/>
    <w:rsid w:val="00D06B48"/>
    <w:rsid w:val="00D07CD7"/>
    <w:rsid w:val="00D10940"/>
    <w:rsid w:val="00D114D0"/>
    <w:rsid w:val="00D1198A"/>
    <w:rsid w:val="00D11ABD"/>
    <w:rsid w:val="00D1200C"/>
    <w:rsid w:val="00D12DD6"/>
    <w:rsid w:val="00D15030"/>
    <w:rsid w:val="00D1608F"/>
    <w:rsid w:val="00D1645F"/>
    <w:rsid w:val="00D164DC"/>
    <w:rsid w:val="00D17B22"/>
    <w:rsid w:val="00D20687"/>
    <w:rsid w:val="00D2093A"/>
    <w:rsid w:val="00D20997"/>
    <w:rsid w:val="00D23E2C"/>
    <w:rsid w:val="00D25071"/>
    <w:rsid w:val="00D257A4"/>
    <w:rsid w:val="00D25ED8"/>
    <w:rsid w:val="00D31823"/>
    <w:rsid w:val="00D31A85"/>
    <w:rsid w:val="00D32D02"/>
    <w:rsid w:val="00D33056"/>
    <w:rsid w:val="00D339FE"/>
    <w:rsid w:val="00D3748D"/>
    <w:rsid w:val="00D37FA4"/>
    <w:rsid w:val="00D41046"/>
    <w:rsid w:val="00D4625D"/>
    <w:rsid w:val="00D464CE"/>
    <w:rsid w:val="00D50CCF"/>
    <w:rsid w:val="00D5130D"/>
    <w:rsid w:val="00D52396"/>
    <w:rsid w:val="00D52B87"/>
    <w:rsid w:val="00D53656"/>
    <w:rsid w:val="00D53EE4"/>
    <w:rsid w:val="00D56796"/>
    <w:rsid w:val="00D56BA4"/>
    <w:rsid w:val="00D5719E"/>
    <w:rsid w:val="00D6142F"/>
    <w:rsid w:val="00D61853"/>
    <w:rsid w:val="00D6337B"/>
    <w:rsid w:val="00D6356F"/>
    <w:rsid w:val="00D63BE5"/>
    <w:rsid w:val="00D63F0F"/>
    <w:rsid w:val="00D646D5"/>
    <w:rsid w:val="00D66425"/>
    <w:rsid w:val="00D66E6D"/>
    <w:rsid w:val="00D675B7"/>
    <w:rsid w:val="00D7028F"/>
    <w:rsid w:val="00D712D9"/>
    <w:rsid w:val="00D75E45"/>
    <w:rsid w:val="00D82BCB"/>
    <w:rsid w:val="00D833EE"/>
    <w:rsid w:val="00D8468A"/>
    <w:rsid w:val="00D849B5"/>
    <w:rsid w:val="00D85185"/>
    <w:rsid w:val="00D853DD"/>
    <w:rsid w:val="00D85580"/>
    <w:rsid w:val="00D85E7E"/>
    <w:rsid w:val="00D86365"/>
    <w:rsid w:val="00D86A01"/>
    <w:rsid w:val="00D86EC5"/>
    <w:rsid w:val="00D907B7"/>
    <w:rsid w:val="00D90C75"/>
    <w:rsid w:val="00D920EB"/>
    <w:rsid w:val="00D92E5E"/>
    <w:rsid w:val="00D93C43"/>
    <w:rsid w:val="00D94058"/>
    <w:rsid w:val="00D95316"/>
    <w:rsid w:val="00D957B8"/>
    <w:rsid w:val="00D95EF9"/>
    <w:rsid w:val="00D96598"/>
    <w:rsid w:val="00DA013C"/>
    <w:rsid w:val="00DA1B6E"/>
    <w:rsid w:val="00DA4744"/>
    <w:rsid w:val="00DA4D6A"/>
    <w:rsid w:val="00DA6CC1"/>
    <w:rsid w:val="00DA7837"/>
    <w:rsid w:val="00DA793B"/>
    <w:rsid w:val="00DA79DD"/>
    <w:rsid w:val="00DA7CCD"/>
    <w:rsid w:val="00DB3E0A"/>
    <w:rsid w:val="00DB4489"/>
    <w:rsid w:val="00DB4577"/>
    <w:rsid w:val="00DB50C2"/>
    <w:rsid w:val="00DB54C6"/>
    <w:rsid w:val="00DB6C82"/>
    <w:rsid w:val="00DC0389"/>
    <w:rsid w:val="00DC199E"/>
    <w:rsid w:val="00DC2CCF"/>
    <w:rsid w:val="00DC5FD6"/>
    <w:rsid w:val="00DD0B68"/>
    <w:rsid w:val="00DD1334"/>
    <w:rsid w:val="00DD1766"/>
    <w:rsid w:val="00DD23E1"/>
    <w:rsid w:val="00DD3300"/>
    <w:rsid w:val="00DD454E"/>
    <w:rsid w:val="00DD4661"/>
    <w:rsid w:val="00DD47C0"/>
    <w:rsid w:val="00DE0DB2"/>
    <w:rsid w:val="00DE3347"/>
    <w:rsid w:val="00DE51D1"/>
    <w:rsid w:val="00DE5B64"/>
    <w:rsid w:val="00DE626F"/>
    <w:rsid w:val="00DE751C"/>
    <w:rsid w:val="00DE7521"/>
    <w:rsid w:val="00DE7AFD"/>
    <w:rsid w:val="00DF0985"/>
    <w:rsid w:val="00DF1805"/>
    <w:rsid w:val="00DF1B41"/>
    <w:rsid w:val="00DF2080"/>
    <w:rsid w:val="00DF2114"/>
    <w:rsid w:val="00DF233B"/>
    <w:rsid w:val="00DF3AC7"/>
    <w:rsid w:val="00DF3E6A"/>
    <w:rsid w:val="00DF4B3F"/>
    <w:rsid w:val="00DF5436"/>
    <w:rsid w:val="00DF6CBE"/>
    <w:rsid w:val="00DF7950"/>
    <w:rsid w:val="00E010C0"/>
    <w:rsid w:val="00E0184D"/>
    <w:rsid w:val="00E02225"/>
    <w:rsid w:val="00E02269"/>
    <w:rsid w:val="00E02461"/>
    <w:rsid w:val="00E03640"/>
    <w:rsid w:val="00E048C9"/>
    <w:rsid w:val="00E05340"/>
    <w:rsid w:val="00E1010D"/>
    <w:rsid w:val="00E10142"/>
    <w:rsid w:val="00E10850"/>
    <w:rsid w:val="00E121D8"/>
    <w:rsid w:val="00E12537"/>
    <w:rsid w:val="00E134FA"/>
    <w:rsid w:val="00E15AC2"/>
    <w:rsid w:val="00E15D4A"/>
    <w:rsid w:val="00E170CD"/>
    <w:rsid w:val="00E206F8"/>
    <w:rsid w:val="00E208AF"/>
    <w:rsid w:val="00E21F93"/>
    <w:rsid w:val="00E22507"/>
    <w:rsid w:val="00E22E76"/>
    <w:rsid w:val="00E234D1"/>
    <w:rsid w:val="00E24C4C"/>
    <w:rsid w:val="00E258BF"/>
    <w:rsid w:val="00E26CDE"/>
    <w:rsid w:val="00E2710B"/>
    <w:rsid w:val="00E27391"/>
    <w:rsid w:val="00E2793B"/>
    <w:rsid w:val="00E30461"/>
    <w:rsid w:val="00E3207B"/>
    <w:rsid w:val="00E3333D"/>
    <w:rsid w:val="00E34B99"/>
    <w:rsid w:val="00E34F95"/>
    <w:rsid w:val="00E363C0"/>
    <w:rsid w:val="00E37610"/>
    <w:rsid w:val="00E40A34"/>
    <w:rsid w:val="00E40B11"/>
    <w:rsid w:val="00E416B3"/>
    <w:rsid w:val="00E4411B"/>
    <w:rsid w:val="00E4478C"/>
    <w:rsid w:val="00E4482F"/>
    <w:rsid w:val="00E44F34"/>
    <w:rsid w:val="00E45417"/>
    <w:rsid w:val="00E45BFC"/>
    <w:rsid w:val="00E4660F"/>
    <w:rsid w:val="00E47A82"/>
    <w:rsid w:val="00E47FB1"/>
    <w:rsid w:val="00E510A9"/>
    <w:rsid w:val="00E510EA"/>
    <w:rsid w:val="00E53560"/>
    <w:rsid w:val="00E542B7"/>
    <w:rsid w:val="00E55110"/>
    <w:rsid w:val="00E56475"/>
    <w:rsid w:val="00E567D6"/>
    <w:rsid w:val="00E579A2"/>
    <w:rsid w:val="00E579C3"/>
    <w:rsid w:val="00E6112C"/>
    <w:rsid w:val="00E612EA"/>
    <w:rsid w:val="00E6139A"/>
    <w:rsid w:val="00E631AA"/>
    <w:rsid w:val="00E638F3"/>
    <w:rsid w:val="00E639E2"/>
    <w:rsid w:val="00E647D9"/>
    <w:rsid w:val="00E64E1A"/>
    <w:rsid w:val="00E65040"/>
    <w:rsid w:val="00E65E38"/>
    <w:rsid w:val="00E661F7"/>
    <w:rsid w:val="00E67665"/>
    <w:rsid w:val="00E70B97"/>
    <w:rsid w:val="00E71203"/>
    <w:rsid w:val="00E7120B"/>
    <w:rsid w:val="00E712D8"/>
    <w:rsid w:val="00E719F0"/>
    <w:rsid w:val="00E72229"/>
    <w:rsid w:val="00E7270B"/>
    <w:rsid w:val="00E729F4"/>
    <w:rsid w:val="00E7447C"/>
    <w:rsid w:val="00E74D26"/>
    <w:rsid w:val="00E758FD"/>
    <w:rsid w:val="00E761EC"/>
    <w:rsid w:val="00E803BA"/>
    <w:rsid w:val="00E80AB7"/>
    <w:rsid w:val="00E823B1"/>
    <w:rsid w:val="00E8274B"/>
    <w:rsid w:val="00E82BA9"/>
    <w:rsid w:val="00E83FBA"/>
    <w:rsid w:val="00E85572"/>
    <w:rsid w:val="00E86189"/>
    <w:rsid w:val="00E904CC"/>
    <w:rsid w:val="00E91079"/>
    <w:rsid w:val="00E9300D"/>
    <w:rsid w:val="00E935FF"/>
    <w:rsid w:val="00E93DDC"/>
    <w:rsid w:val="00E94EE7"/>
    <w:rsid w:val="00E95239"/>
    <w:rsid w:val="00E9555C"/>
    <w:rsid w:val="00EA0BDF"/>
    <w:rsid w:val="00EA226B"/>
    <w:rsid w:val="00EA5BA8"/>
    <w:rsid w:val="00EA603A"/>
    <w:rsid w:val="00EA79A6"/>
    <w:rsid w:val="00EA7A39"/>
    <w:rsid w:val="00EB00AC"/>
    <w:rsid w:val="00EB0818"/>
    <w:rsid w:val="00EB08CE"/>
    <w:rsid w:val="00EB0E1E"/>
    <w:rsid w:val="00EB11F7"/>
    <w:rsid w:val="00EB1B4D"/>
    <w:rsid w:val="00EB29C6"/>
    <w:rsid w:val="00EB3569"/>
    <w:rsid w:val="00EB3D31"/>
    <w:rsid w:val="00EB4DA6"/>
    <w:rsid w:val="00EB5A94"/>
    <w:rsid w:val="00EB5D1C"/>
    <w:rsid w:val="00EB6688"/>
    <w:rsid w:val="00EB67EC"/>
    <w:rsid w:val="00EB6C2B"/>
    <w:rsid w:val="00EB76D2"/>
    <w:rsid w:val="00EB7A77"/>
    <w:rsid w:val="00EC0851"/>
    <w:rsid w:val="00EC121D"/>
    <w:rsid w:val="00EC131A"/>
    <w:rsid w:val="00EC1DD2"/>
    <w:rsid w:val="00EC3BBF"/>
    <w:rsid w:val="00EC3C3E"/>
    <w:rsid w:val="00EC3D1C"/>
    <w:rsid w:val="00EC3DDE"/>
    <w:rsid w:val="00EC5784"/>
    <w:rsid w:val="00EC6254"/>
    <w:rsid w:val="00ED0331"/>
    <w:rsid w:val="00ED0E20"/>
    <w:rsid w:val="00ED0E2E"/>
    <w:rsid w:val="00ED5690"/>
    <w:rsid w:val="00ED61E0"/>
    <w:rsid w:val="00EE061D"/>
    <w:rsid w:val="00EE166D"/>
    <w:rsid w:val="00EE2AAF"/>
    <w:rsid w:val="00EE3A48"/>
    <w:rsid w:val="00EE3C6B"/>
    <w:rsid w:val="00EE6537"/>
    <w:rsid w:val="00EE6E81"/>
    <w:rsid w:val="00EE6EBF"/>
    <w:rsid w:val="00EF2830"/>
    <w:rsid w:val="00EF31F2"/>
    <w:rsid w:val="00EF3E75"/>
    <w:rsid w:val="00EF5C78"/>
    <w:rsid w:val="00EF620D"/>
    <w:rsid w:val="00EF6C28"/>
    <w:rsid w:val="00EF7004"/>
    <w:rsid w:val="00F02918"/>
    <w:rsid w:val="00F0406B"/>
    <w:rsid w:val="00F04743"/>
    <w:rsid w:val="00F04CD9"/>
    <w:rsid w:val="00F070B7"/>
    <w:rsid w:val="00F07E77"/>
    <w:rsid w:val="00F10272"/>
    <w:rsid w:val="00F1100A"/>
    <w:rsid w:val="00F1123E"/>
    <w:rsid w:val="00F11412"/>
    <w:rsid w:val="00F14367"/>
    <w:rsid w:val="00F14F8F"/>
    <w:rsid w:val="00F1687C"/>
    <w:rsid w:val="00F175FF"/>
    <w:rsid w:val="00F22202"/>
    <w:rsid w:val="00F2401B"/>
    <w:rsid w:val="00F249BA"/>
    <w:rsid w:val="00F254F8"/>
    <w:rsid w:val="00F25B08"/>
    <w:rsid w:val="00F26101"/>
    <w:rsid w:val="00F26DFA"/>
    <w:rsid w:val="00F27752"/>
    <w:rsid w:val="00F30095"/>
    <w:rsid w:val="00F30BCF"/>
    <w:rsid w:val="00F3165F"/>
    <w:rsid w:val="00F33D7E"/>
    <w:rsid w:val="00F34E7A"/>
    <w:rsid w:val="00F3568F"/>
    <w:rsid w:val="00F358A8"/>
    <w:rsid w:val="00F35FBE"/>
    <w:rsid w:val="00F3669A"/>
    <w:rsid w:val="00F36F85"/>
    <w:rsid w:val="00F42273"/>
    <w:rsid w:val="00F4239A"/>
    <w:rsid w:val="00F42C0E"/>
    <w:rsid w:val="00F43DE1"/>
    <w:rsid w:val="00F448DC"/>
    <w:rsid w:val="00F45097"/>
    <w:rsid w:val="00F46F5A"/>
    <w:rsid w:val="00F479D5"/>
    <w:rsid w:val="00F47F39"/>
    <w:rsid w:val="00F52D99"/>
    <w:rsid w:val="00F53481"/>
    <w:rsid w:val="00F562A9"/>
    <w:rsid w:val="00F62359"/>
    <w:rsid w:val="00F632E1"/>
    <w:rsid w:val="00F63331"/>
    <w:rsid w:val="00F6571A"/>
    <w:rsid w:val="00F65B24"/>
    <w:rsid w:val="00F65E07"/>
    <w:rsid w:val="00F666B3"/>
    <w:rsid w:val="00F66717"/>
    <w:rsid w:val="00F673B7"/>
    <w:rsid w:val="00F7152C"/>
    <w:rsid w:val="00F72675"/>
    <w:rsid w:val="00F7627E"/>
    <w:rsid w:val="00F76930"/>
    <w:rsid w:val="00F802F5"/>
    <w:rsid w:val="00F80338"/>
    <w:rsid w:val="00F80482"/>
    <w:rsid w:val="00F80B52"/>
    <w:rsid w:val="00F80EE6"/>
    <w:rsid w:val="00F81E44"/>
    <w:rsid w:val="00F825A6"/>
    <w:rsid w:val="00F833C2"/>
    <w:rsid w:val="00F835DE"/>
    <w:rsid w:val="00F839CD"/>
    <w:rsid w:val="00F8512B"/>
    <w:rsid w:val="00F85D2B"/>
    <w:rsid w:val="00F920A0"/>
    <w:rsid w:val="00F927D9"/>
    <w:rsid w:val="00F92DFD"/>
    <w:rsid w:val="00F92E9C"/>
    <w:rsid w:val="00F93689"/>
    <w:rsid w:val="00F93EE6"/>
    <w:rsid w:val="00F96216"/>
    <w:rsid w:val="00F970CC"/>
    <w:rsid w:val="00FA0FC9"/>
    <w:rsid w:val="00FA164C"/>
    <w:rsid w:val="00FA22EE"/>
    <w:rsid w:val="00FA4702"/>
    <w:rsid w:val="00FA5FE6"/>
    <w:rsid w:val="00FA6B37"/>
    <w:rsid w:val="00FA6C24"/>
    <w:rsid w:val="00FB037E"/>
    <w:rsid w:val="00FB31F5"/>
    <w:rsid w:val="00FB327C"/>
    <w:rsid w:val="00FB3DFD"/>
    <w:rsid w:val="00FB4807"/>
    <w:rsid w:val="00FB5159"/>
    <w:rsid w:val="00FB52C3"/>
    <w:rsid w:val="00FB5734"/>
    <w:rsid w:val="00FB67B3"/>
    <w:rsid w:val="00FB717C"/>
    <w:rsid w:val="00FB7710"/>
    <w:rsid w:val="00FC0115"/>
    <w:rsid w:val="00FC21CE"/>
    <w:rsid w:val="00FC301D"/>
    <w:rsid w:val="00FC35D7"/>
    <w:rsid w:val="00FC3FB9"/>
    <w:rsid w:val="00FD0B90"/>
    <w:rsid w:val="00FD129B"/>
    <w:rsid w:val="00FD1826"/>
    <w:rsid w:val="00FD2655"/>
    <w:rsid w:val="00FD2709"/>
    <w:rsid w:val="00FD2D49"/>
    <w:rsid w:val="00FD342B"/>
    <w:rsid w:val="00FD35A7"/>
    <w:rsid w:val="00FD3B9C"/>
    <w:rsid w:val="00FD413E"/>
    <w:rsid w:val="00FD5CA0"/>
    <w:rsid w:val="00FD6DAA"/>
    <w:rsid w:val="00FE2173"/>
    <w:rsid w:val="00FE3101"/>
    <w:rsid w:val="00FE32AF"/>
    <w:rsid w:val="00FE4705"/>
    <w:rsid w:val="00FE5010"/>
    <w:rsid w:val="00FE5366"/>
    <w:rsid w:val="00FE5B36"/>
    <w:rsid w:val="00FE7A9E"/>
    <w:rsid w:val="00FF1499"/>
    <w:rsid w:val="00FF24E7"/>
    <w:rsid w:val="00FF3E73"/>
    <w:rsid w:val="00FF48FF"/>
    <w:rsid w:val="00FF556D"/>
    <w:rsid w:val="00FF5A08"/>
    <w:rsid w:val="00FF5D85"/>
    <w:rsid w:val="00FF60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ecimalSymbol w:val="."/>
  <w:listSeparator w:val=","/>
  <w14:docId w14:val="22BAF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583F"/>
    <w:rPr>
      <w:rFonts w:ascii="Palatino Linotype" w:hAnsi="Palatino Linotype"/>
      <w:sz w:val="24"/>
      <w:szCs w:val="24"/>
    </w:rPr>
  </w:style>
  <w:style w:type="paragraph" w:styleId="Heading1">
    <w:name w:val="heading 1"/>
    <w:basedOn w:val="Normal"/>
    <w:next w:val="Normal"/>
    <w:link w:val="Heading1Char"/>
    <w:uiPriority w:val="9"/>
    <w:qFormat/>
    <w:rsid w:val="0077583F"/>
    <w:pPr>
      <w:keepNext/>
      <w:outlineLvl w:val="0"/>
    </w:pPr>
    <w:rPr>
      <w:rFonts w:ascii="Times New Roman" w:hAnsi="Times New Roman"/>
      <w:b/>
      <w:bCs/>
    </w:rPr>
  </w:style>
  <w:style w:type="paragraph" w:styleId="Heading2">
    <w:name w:val="heading 2"/>
    <w:basedOn w:val="Normal"/>
    <w:next w:val="Normal"/>
    <w:link w:val="Heading2Char"/>
    <w:qFormat/>
    <w:rsid w:val="0077583F"/>
    <w:pPr>
      <w:keepNext/>
      <w:jc w:val="center"/>
      <w:outlineLvl w:val="1"/>
    </w:pPr>
    <w:rPr>
      <w:b/>
      <w:bCs/>
      <w:lang w:val="fr-FR"/>
    </w:rPr>
  </w:style>
  <w:style w:type="paragraph" w:styleId="Heading3">
    <w:name w:val="heading 3"/>
    <w:basedOn w:val="Normal"/>
    <w:next w:val="Normal"/>
    <w:link w:val="Heading3Char"/>
    <w:qFormat/>
    <w:rsid w:val="0077583F"/>
    <w:pPr>
      <w:keepNext/>
      <w:outlineLvl w:val="2"/>
    </w:pPr>
    <w:rPr>
      <w:u w:val="single"/>
    </w:rPr>
  </w:style>
  <w:style w:type="paragraph" w:styleId="Heading4">
    <w:name w:val="heading 4"/>
    <w:basedOn w:val="Normal"/>
    <w:next w:val="Normal"/>
    <w:link w:val="Heading4Char"/>
    <w:qFormat/>
    <w:rsid w:val="0077583F"/>
    <w:pPr>
      <w:keepNext/>
      <w:widowControl w:val="0"/>
      <w:autoSpaceDE w:val="0"/>
      <w:autoSpaceDN w:val="0"/>
      <w:adjustRightInd w:val="0"/>
      <w:jc w:val="center"/>
      <w:outlineLvl w:val="3"/>
    </w:pPr>
    <w:rPr>
      <w:rFonts w:ascii="Times New Roman" w:hAnsi="Times New Roman"/>
      <w:b/>
      <w:bCs/>
      <w:sz w:val="28"/>
    </w:rPr>
  </w:style>
  <w:style w:type="paragraph" w:styleId="Heading5">
    <w:name w:val="heading 5"/>
    <w:basedOn w:val="Normal"/>
    <w:next w:val="Normal"/>
    <w:link w:val="Heading5Char"/>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4"/>
    </w:pPr>
    <w:rPr>
      <w:rFonts w:ascii="Times New Roman" w:hAnsi="Times New Roman"/>
      <w:b/>
      <w:bCs/>
      <w:u w:val="single"/>
    </w:rPr>
  </w:style>
  <w:style w:type="paragraph" w:styleId="Heading6">
    <w:name w:val="heading 6"/>
    <w:basedOn w:val="Normal"/>
    <w:next w:val="Normal"/>
    <w:link w:val="Heading6Char"/>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outlineLvl w:val="5"/>
    </w:pPr>
    <w:rPr>
      <w:rFonts w:ascii="Times New Roman" w:hAnsi="Times New Roman"/>
      <w:b/>
      <w:bCs/>
      <w:sz w:val="28"/>
    </w:rPr>
  </w:style>
  <w:style w:type="paragraph" w:styleId="Heading7">
    <w:name w:val="heading 7"/>
    <w:basedOn w:val="Normal"/>
    <w:next w:val="Normal"/>
    <w:link w:val="Heading7Char"/>
    <w:qFormat/>
    <w:rsid w:val="0077583F"/>
    <w:pPr>
      <w:keepNext/>
      <w:jc w:val="center"/>
      <w:outlineLvl w:val="6"/>
    </w:pPr>
    <w:rPr>
      <w:b/>
      <w:bCs/>
      <w:u w:val="single"/>
    </w:rPr>
  </w:style>
  <w:style w:type="paragraph" w:styleId="Heading8">
    <w:name w:val="heading 8"/>
    <w:basedOn w:val="Normal"/>
    <w:next w:val="Normal"/>
    <w:link w:val="Heading8Char"/>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7"/>
    </w:pPr>
    <w:rPr>
      <w:rFonts w:ascii="Times New Roman" w:hAnsi="Times New Roman"/>
      <w:i/>
      <w:iCs/>
    </w:rPr>
  </w:style>
  <w:style w:type="paragraph" w:styleId="Heading9">
    <w:name w:val="heading 9"/>
    <w:basedOn w:val="Normal"/>
    <w:next w:val="Normal"/>
    <w:link w:val="Heading9Char"/>
    <w:qFormat/>
    <w:rsid w:val="0077583F"/>
    <w:pPr>
      <w:keepNext/>
      <w:keepLines/>
      <w:autoSpaceDE w:val="0"/>
      <w:autoSpaceDN w:val="0"/>
      <w:adjustRightInd w:val="0"/>
      <w:spacing w:line="240" w:lineRule="atLeast"/>
      <w:ind w:left="15"/>
      <w:jc w:val="center"/>
      <w:outlineLvl w:val="8"/>
    </w:pPr>
    <w:rPr>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77583F"/>
    <w:pPr>
      <w:widowControl w:val="0"/>
      <w:autoSpaceDE w:val="0"/>
      <w:autoSpaceDN w:val="0"/>
      <w:adjustRightInd w:val="0"/>
      <w:ind w:left="720"/>
    </w:pPr>
    <w:rPr>
      <w:rFonts w:ascii="Times New Roman" w:hAnsi="Times New Roman"/>
    </w:rPr>
  </w:style>
  <w:style w:type="paragraph" w:styleId="FootnoteText">
    <w:name w:val="footnote text"/>
    <w:basedOn w:val="Normal"/>
    <w:link w:val="FootnoteTextChar"/>
    <w:uiPriority w:val="99"/>
    <w:rsid w:val="0077583F"/>
    <w:rPr>
      <w:sz w:val="20"/>
      <w:szCs w:val="20"/>
    </w:rPr>
  </w:style>
  <w:style w:type="character" w:styleId="FootnoteReference">
    <w:name w:val="footnote reference"/>
    <w:basedOn w:val="DefaultParagraphFont"/>
    <w:uiPriority w:val="99"/>
    <w:rsid w:val="0077583F"/>
    <w:rPr>
      <w:vertAlign w:val="superscript"/>
    </w:rPr>
  </w:style>
  <w:style w:type="paragraph" w:styleId="Header">
    <w:name w:val="header"/>
    <w:basedOn w:val="Normal"/>
    <w:link w:val="HeaderChar"/>
    <w:uiPriority w:val="99"/>
    <w:rsid w:val="0077583F"/>
    <w:pPr>
      <w:tabs>
        <w:tab w:val="center" w:pos="4320"/>
        <w:tab w:val="right" w:pos="8640"/>
      </w:tabs>
    </w:pPr>
  </w:style>
  <w:style w:type="paragraph" w:styleId="Footer">
    <w:name w:val="footer"/>
    <w:basedOn w:val="Normal"/>
    <w:link w:val="FooterChar"/>
    <w:uiPriority w:val="99"/>
    <w:rsid w:val="0077583F"/>
    <w:pPr>
      <w:tabs>
        <w:tab w:val="center" w:pos="4320"/>
        <w:tab w:val="right" w:pos="8640"/>
      </w:tabs>
    </w:pPr>
  </w:style>
  <w:style w:type="paragraph" w:customStyle="1" w:styleId="Findings">
    <w:name w:val="Findings"/>
    <w:basedOn w:val="Normal"/>
    <w:rsid w:val="0077583F"/>
    <w:pPr>
      <w:numPr>
        <w:numId w:val="1"/>
      </w:numPr>
    </w:pPr>
    <w:rPr>
      <w:rFonts w:ascii="Times New Roman" w:hAnsi="Times New Roman"/>
      <w:szCs w:val="20"/>
    </w:rPr>
  </w:style>
  <w:style w:type="paragraph" w:styleId="BodyTextIndent3">
    <w:name w:val="Body Text Indent 3"/>
    <w:basedOn w:val="Normal"/>
    <w:link w:val="BodyTextIndent3Char"/>
    <w:rsid w:val="0077583F"/>
    <w:pPr>
      <w:ind w:left="1080"/>
    </w:pPr>
  </w:style>
  <w:style w:type="paragraph" w:styleId="BodyTextIndent2">
    <w:name w:val="Body Text Indent 2"/>
    <w:basedOn w:val="Normal"/>
    <w:link w:val="BodyTextIndent2Char"/>
    <w:rsid w:val="0077583F"/>
    <w:pPr>
      <w:tabs>
        <w:tab w:val="num" w:pos="0"/>
      </w:tabs>
      <w:ind w:left="-720"/>
    </w:pPr>
  </w:style>
  <w:style w:type="character" w:styleId="PageNumber">
    <w:name w:val="page number"/>
    <w:basedOn w:val="DefaultParagraphFont"/>
    <w:rsid w:val="0077583F"/>
  </w:style>
  <w:style w:type="paragraph" w:styleId="BodyText">
    <w:name w:val="Body Text"/>
    <w:basedOn w:val="Normal"/>
    <w:link w:val="BodyTextChar"/>
    <w:rsid w:val="0077583F"/>
    <w:pPr>
      <w:widowControl w:val="0"/>
      <w:autoSpaceDE w:val="0"/>
      <w:autoSpaceDN w:val="0"/>
      <w:adjustRightInd w:val="0"/>
    </w:pPr>
    <w:rPr>
      <w:rFonts w:ascii="Times New Roman" w:hAnsi="Times New Roman"/>
    </w:rPr>
  </w:style>
  <w:style w:type="paragraph" w:styleId="BodyText2">
    <w:name w:val="Body Text 2"/>
    <w:basedOn w:val="Normal"/>
    <w:link w:val="BodyText2Char"/>
    <w:rsid w:val="0077583F"/>
    <w:rPr>
      <w:rFonts w:ascii="Times New Roman" w:hAnsi="Times New Roman"/>
      <w:b/>
      <w:bCs/>
      <w:i/>
      <w:iCs/>
    </w:rPr>
  </w:style>
  <w:style w:type="paragraph" w:styleId="Title">
    <w:name w:val="Title"/>
    <w:basedOn w:val="Normal"/>
    <w:link w:val="TitleChar"/>
    <w:qFormat/>
    <w:rsid w:val="0077583F"/>
    <w:pPr>
      <w:jc w:val="center"/>
    </w:pPr>
    <w:rPr>
      <w:rFonts w:ascii="Times New Roman" w:hAnsi="Times New Roman"/>
      <w:b/>
      <w:bCs/>
      <w:u w:val="single"/>
    </w:rPr>
  </w:style>
  <w:style w:type="paragraph" w:styleId="BodyText3">
    <w:name w:val="Body Text 3"/>
    <w:basedOn w:val="Normal"/>
    <w:link w:val="BodyText3Char"/>
    <w:rsid w:val="0077583F"/>
    <w:rPr>
      <w:i/>
      <w:iCs/>
    </w:rPr>
  </w:style>
  <w:style w:type="character" w:styleId="Hyperlink">
    <w:name w:val="Hyperlink"/>
    <w:basedOn w:val="DefaultParagraphFont"/>
    <w:uiPriority w:val="99"/>
    <w:rsid w:val="0077583F"/>
    <w:rPr>
      <w:color w:val="0000FF"/>
      <w:u w:val="single"/>
    </w:rPr>
  </w:style>
  <w:style w:type="character" w:styleId="Emphasis">
    <w:name w:val="Emphasis"/>
    <w:basedOn w:val="DefaultParagraphFont"/>
    <w:uiPriority w:val="20"/>
    <w:qFormat/>
    <w:rsid w:val="0077583F"/>
    <w:rPr>
      <w:i/>
      <w:iCs/>
    </w:rPr>
  </w:style>
  <w:style w:type="paragraph" w:customStyle="1" w:styleId="Level1">
    <w:name w:val="Level 1"/>
    <w:basedOn w:val="Normal"/>
    <w:rsid w:val="0077583F"/>
    <w:pPr>
      <w:widowControl w:val="0"/>
      <w:autoSpaceDE w:val="0"/>
      <w:autoSpaceDN w:val="0"/>
      <w:adjustRightInd w:val="0"/>
      <w:ind w:left="1440" w:hanging="720"/>
    </w:pPr>
    <w:rPr>
      <w:rFonts w:ascii="Arial" w:hAnsi="Arial"/>
      <w:sz w:val="20"/>
    </w:rPr>
  </w:style>
  <w:style w:type="character" w:styleId="FollowedHyperlink">
    <w:name w:val="FollowedHyperlink"/>
    <w:basedOn w:val="DefaultParagraphFont"/>
    <w:uiPriority w:val="99"/>
    <w:rsid w:val="0077583F"/>
    <w:rPr>
      <w:color w:val="800080"/>
      <w:u w:val="single"/>
    </w:rPr>
  </w:style>
  <w:style w:type="paragraph" w:customStyle="1" w:styleId="TariffNormalText">
    <w:name w:val="Tariff Normal Text"/>
    <w:basedOn w:val="Normal"/>
    <w:rsid w:val="0077583F"/>
    <w:pPr>
      <w:widowControl w:val="0"/>
      <w:numPr>
        <w:numId w:val="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240"/>
    </w:pPr>
    <w:rPr>
      <w:rFonts w:ascii="Arial" w:hAnsi="Arial" w:cs="Arial"/>
    </w:rPr>
  </w:style>
  <w:style w:type="paragraph" w:styleId="Caption">
    <w:name w:val="caption"/>
    <w:basedOn w:val="Normal"/>
    <w:next w:val="Normal"/>
    <w:qFormat/>
    <w:rsid w:val="0077583F"/>
    <w:rPr>
      <w:b/>
      <w:bCs/>
    </w:rPr>
  </w:style>
  <w:style w:type="paragraph" w:customStyle="1" w:styleId="a">
    <w:name w:val="_"/>
    <w:basedOn w:val="Normal"/>
    <w:rsid w:val="0077583F"/>
    <w:pPr>
      <w:widowControl w:val="0"/>
      <w:autoSpaceDE w:val="0"/>
      <w:autoSpaceDN w:val="0"/>
      <w:adjustRightInd w:val="0"/>
      <w:ind w:left="720" w:hanging="720"/>
    </w:pPr>
    <w:rPr>
      <w:rFonts w:ascii="Arial" w:hAnsi="Arial"/>
      <w:sz w:val="20"/>
    </w:rPr>
  </w:style>
  <w:style w:type="paragraph" w:styleId="BlockText">
    <w:name w:val="Block Text"/>
    <w:basedOn w:val="Normal"/>
    <w:rsid w:val="0077583F"/>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0" w:lineRule="atLeast"/>
      <w:ind w:left="720" w:right="-54"/>
    </w:pPr>
    <w:rPr>
      <w:rFonts w:cs="Arial"/>
      <w:kern w:val="2"/>
      <w:szCs w:val="20"/>
    </w:rPr>
  </w:style>
  <w:style w:type="table" w:styleId="TableGrid">
    <w:name w:val="Table Grid"/>
    <w:basedOn w:val="TableNormal"/>
    <w:rsid w:val="006F5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4D43D5"/>
    <w:rPr>
      <w:sz w:val="20"/>
      <w:szCs w:val="20"/>
    </w:rPr>
  </w:style>
  <w:style w:type="character" w:customStyle="1" w:styleId="EndnoteTextChar">
    <w:name w:val="Endnote Text Char"/>
    <w:basedOn w:val="DefaultParagraphFont"/>
    <w:link w:val="EndnoteText"/>
    <w:rsid w:val="004D43D5"/>
    <w:rPr>
      <w:rFonts w:ascii="Palatino Linotype" w:hAnsi="Palatino Linotype"/>
    </w:rPr>
  </w:style>
  <w:style w:type="character" w:styleId="EndnoteReference">
    <w:name w:val="endnote reference"/>
    <w:basedOn w:val="DefaultParagraphFont"/>
    <w:rsid w:val="004D43D5"/>
    <w:rPr>
      <w:vertAlign w:val="superscript"/>
    </w:rPr>
  </w:style>
  <w:style w:type="character" w:customStyle="1" w:styleId="BodyTextChar">
    <w:name w:val="Body Text Char"/>
    <w:basedOn w:val="DefaultParagraphFont"/>
    <w:link w:val="BodyText"/>
    <w:rsid w:val="00E40B11"/>
    <w:rPr>
      <w:sz w:val="24"/>
      <w:szCs w:val="24"/>
    </w:rPr>
  </w:style>
  <w:style w:type="character" w:customStyle="1" w:styleId="HeaderChar">
    <w:name w:val="Header Char"/>
    <w:basedOn w:val="DefaultParagraphFont"/>
    <w:link w:val="Header"/>
    <w:uiPriority w:val="99"/>
    <w:rsid w:val="00EF3E75"/>
    <w:rPr>
      <w:rFonts w:ascii="Palatino Linotype" w:hAnsi="Palatino Linotype"/>
      <w:sz w:val="24"/>
      <w:szCs w:val="24"/>
    </w:rPr>
  </w:style>
  <w:style w:type="paragraph" w:styleId="BalloonText">
    <w:name w:val="Balloon Text"/>
    <w:basedOn w:val="Normal"/>
    <w:link w:val="BalloonTextChar"/>
    <w:rsid w:val="00EF3E75"/>
    <w:rPr>
      <w:rFonts w:ascii="Tahoma" w:hAnsi="Tahoma" w:cs="Tahoma"/>
      <w:sz w:val="16"/>
      <w:szCs w:val="16"/>
    </w:rPr>
  </w:style>
  <w:style w:type="character" w:customStyle="1" w:styleId="BalloonTextChar">
    <w:name w:val="Balloon Text Char"/>
    <w:basedOn w:val="DefaultParagraphFont"/>
    <w:link w:val="BalloonText"/>
    <w:rsid w:val="00EF3E75"/>
    <w:rPr>
      <w:rFonts w:ascii="Tahoma" w:hAnsi="Tahoma" w:cs="Tahoma"/>
      <w:sz w:val="16"/>
      <w:szCs w:val="16"/>
    </w:rPr>
  </w:style>
  <w:style w:type="character" w:customStyle="1" w:styleId="FooterChar">
    <w:name w:val="Footer Char"/>
    <w:basedOn w:val="DefaultParagraphFont"/>
    <w:link w:val="Footer"/>
    <w:uiPriority w:val="99"/>
    <w:rsid w:val="00EF3E75"/>
    <w:rPr>
      <w:rFonts w:ascii="Palatino Linotype" w:hAnsi="Palatino Linotype"/>
      <w:sz w:val="24"/>
      <w:szCs w:val="24"/>
    </w:rPr>
  </w:style>
  <w:style w:type="paragraph" w:styleId="ListParagraph">
    <w:name w:val="List Paragraph"/>
    <w:basedOn w:val="Normal"/>
    <w:uiPriority w:val="34"/>
    <w:qFormat/>
    <w:rsid w:val="00B63006"/>
    <w:pPr>
      <w:ind w:left="720"/>
      <w:contextualSpacing/>
    </w:pPr>
  </w:style>
  <w:style w:type="character" w:customStyle="1" w:styleId="Heading5Char">
    <w:name w:val="Heading 5 Char"/>
    <w:basedOn w:val="DefaultParagraphFont"/>
    <w:link w:val="Heading5"/>
    <w:rsid w:val="00CD55D1"/>
    <w:rPr>
      <w:b/>
      <w:bCs/>
      <w:sz w:val="24"/>
      <w:szCs w:val="24"/>
      <w:u w:val="single"/>
    </w:rPr>
  </w:style>
  <w:style w:type="character" w:customStyle="1" w:styleId="FootnoteTextChar">
    <w:name w:val="Footnote Text Char"/>
    <w:basedOn w:val="DefaultParagraphFont"/>
    <w:link w:val="FootnoteText"/>
    <w:uiPriority w:val="99"/>
    <w:rsid w:val="00C14A9D"/>
    <w:rPr>
      <w:rFonts w:ascii="Palatino Linotype" w:hAnsi="Palatino Linotype"/>
    </w:rPr>
  </w:style>
  <w:style w:type="character" w:customStyle="1" w:styleId="BodyText2Char">
    <w:name w:val="Body Text 2 Char"/>
    <w:basedOn w:val="DefaultParagraphFont"/>
    <w:link w:val="BodyText2"/>
    <w:rsid w:val="00C14A9D"/>
    <w:rPr>
      <w:b/>
      <w:bCs/>
      <w:i/>
      <w:iCs/>
      <w:sz w:val="24"/>
      <w:szCs w:val="24"/>
    </w:rPr>
  </w:style>
  <w:style w:type="character" w:customStyle="1" w:styleId="BodyText3Char">
    <w:name w:val="Body Text 3 Char"/>
    <w:basedOn w:val="DefaultParagraphFont"/>
    <w:link w:val="BodyText3"/>
    <w:rsid w:val="00C14A9D"/>
    <w:rPr>
      <w:rFonts w:ascii="Palatino Linotype" w:hAnsi="Palatino Linotype"/>
      <w:i/>
      <w:iCs/>
      <w:sz w:val="24"/>
      <w:szCs w:val="24"/>
    </w:rPr>
  </w:style>
  <w:style w:type="paragraph" w:styleId="PlainText">
    <w:name w:val="Plain Text"/>
    <w:basedOn w:val="Normal"/>
    <w:link w:val="PlainTextChar"/>
    <w:uiPriority w:val="99"/>
    <w:unhideWhenUsed/>
    <w:rsid w:val="00E510A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E510A9"/>
    <w:rPr>
      <w:rFonts w:ascii="Consolas" w:eastAsiaTheme="minorHAnsi" w:hAnsi="Consolas" w:cstheme="minorBidi"/>
      <w:sz w:val="21"/>
      <w:szCs w:val="21"/>
    </w:rPr>
  </w:style>
  <w:style w:type="paragraph" w:styleId="NormalWeb">
    <w:name w:val="Normal (Web)"/>
    <w:basedOn w:val="Normal"/>
    <w:uiPriority w:val="99"/>
    <w:unhideWhenUsed/>
    <w:rsid w:val="00EE166D"/>
    <w:pPr>
      <w:spacing w:before="100" w:beforeAutospacing="1" w:after="100" w:afterAutospacing="1"/>
    </w:pPr>
    <w:rPr>
      <w:rFonts w:ascii="Times New Roman" w:hAnsi="Times New Roman"/>
    </w:rPr>
  </w:style>
  <w:style w:type="character" w:customStyle="1" w:styleId="Heading2Char">
    <w:name w:val="Heading 2 Char"/>
    <w:basedOn w:val="DefaultParagraphFont"/>
    <w:link w:val="Heading2"/>
    <w:rsid w:val="00C75346"/>
    <w:rPr>
      <w:rFonts w:ascii="Palatino Linotype" w:hAnsi="Palatino Linotype"/>
      <w:b/>
      <w:bCs/>
      <w:sz w:val="24"/>
      <w:szCs w:val="24"/>
      <w:lang w:val="fr-FR"/>
    </w:rPr>
  </w:style>
  <w:style w:type="character" w:customStyle="1" w:styleId="BodyTextIndentChar">
    <w:name w:val="Body Text Indent Char"/>
    <w:basedOn w:val="DefaultParagraphFont"/>
    <w:link w:val="BodyTextIndent"/>
    <w:rsid w:val="00C75346"/>
    <w:rPr>
      <w:sz w:val="24"/>
      <w:szCs w:val="24"/>
    </w:rPr>
  </w:style>
  <w:style w:type="paragraph" w:styleId="NoSpacing">
    <w:name w:val="No Spacing"/>
    <w:basedOn w:val="Normal"/>
    <w:uiPriority w:val="1"/>
    <w:qFormat/>
    <w:rsid w:val="00547F30"/>
    <w:rPr>
      <w:rFonts w:ascii="Calibri" w:hAnsi="Calibri"/>
      <w:sz w:val="22"/>
      <w:szCs w:val="22"/>
      <w:lang w:bidi="en-US"/>
    </w:rPr>
  </w:style>
  <w:style w:type="character" w:styleId="CommentReference">
    <w:name w:val="annotation reference"/>
    <w:basedOn w:val="DefaultParagraphFont"/>
    <w:rsid w:val="00941968"/>
    <w:rPr>
      <w:sz w:val="16"/>
      <w:szCs w:val="16"/>
    </w:rPr>
  </w:style>
  <w:style w:type="paragraph" w:styleId="CommentText">
    <w:name w:val="annotation text"/>
    <w:basedOn w:val="Normal"/>
    <w:link w:val="CommentTextChar"/>
    <w:rsid w:val="00941968"/>
    <w:rPr>
      <w:sz w:val="20"/>
      <w:szCs w:val="20"/>
    </w:rPr>
  </w:style>
  <w:style w:type="character" w:customStyle="1" w:styleId="CommentTextChar">
    <w:name w:val="Comment Text Char"/>
    <w:basedOn w:val="DefaultParagraphFont"/>
    <w:link w:val="CommentText"/>
    <w:rsid w:val="00941968"/>
    <w:rPr>
      <w:rFonts w:ascii="Palatino Linotype" w:hAnsi="Palatino Linotype"/>
    </w:rPr>
  </w:style>
  <w:style w:type="paragraph" w:styleId="CommentSubject">
    <w:name w:val="annotation subject"/>
    <w:basedOn w:val="CommentText"/>
    <w:next w:val="CommentText"/>
    <w:link w:val="CommentSubjectChar"/>
    <w:rsid w:val="00941968"/>
    <w:rPr>
      <w:b/>
      <w:bCs/>
    </w:rPr>
  </w:style>
  <w:style w:type="character" w:customStyle="1" w:styleId="CommentSubjectChar">
    <w:name w:val="Comment Subject Char"/>
    <w:basedOn w:val="CommentTextChar"/>
    <w:link w:val="CommentSubject"/>
    <w:rsid w:val="00941968"/>
    <w:rPr>
      <w:rFonts w:ascii="Palatino Linotype" w:hAnsi="Palatino Linotype"/>
      <w:b/>
      <w:bCs/>
    </w:rPr>
  </w:style>
  <w:style w:type="paragraph" w:styleId="Revision">
    <w:name w:val="Revision"/>
    <w:hidden/>
    <w:uiPriority w:val="99"/>
    <w:semiHidden/>
    <w:rsid w:val="00941968"/>
    <w:rPr>
      <w:rFonts w:ascii="Palatino Linotype" w:hAnsi="Palatino Linotype"/>
      <w:sz w:val="24"/>
      <w:szCs w:val="24"/>
    </w:rPr>
  </w:style>
  <w:style w:type="paragraph" w:styleId="DocumentMap">
    <w:name w:val="Document Map"/>
    <w:basedOn w:val="Normal"/>
    <w:link w:val="DocumentMapChar"/>
    <w:rsid w:val="00C76C33"/>
    <w:rPr>
      <w:rFonts w:ascii="Tahoma" w:hAnsi="Tahoma" w:cs="Tahoma"/>
      <w:sz w:val="16"/>
      <w:szCs w:val="16"/>
    </w:rPr>
  </w:style>
  <w:style w:type="character" w:customStyle="1" w:styleId="DocumentMapChar">
    <w:name w:val="Document Map Char"/>
    <w:basedOn w:val="DefaultParagraphFont"/>
    <w:link w:val="DocumentMap"/>
    <w:rsid w:val="00C76C33"/>
    <w:rPr>
      <w:rFonts w:ascii="Tahoma" w:hAnsi="Tahoma" w:cs="Tahoma"/>
      <w:sz w:val="16"/>
      <w:szCs w:val="16"/>
    </w:rPr>
  </w:style>
  <w:style w:type="paragraph" w:styleId="TOC1">
    <w:name w:val="toc 1"/>
    <w:basedOn w:val="Normal"/>
    <w:next w:val="Normal"/>
    <w:autoRedefine/>
    <w:uiPriority w:val="39"/>
    <w:qFormat/>
    <w:rsid w:val="00756FF1"/>
    <w:pPr>
      <w:spacing w:after="100"/>
    </w:pPr>
  </w:style>
  <w:style w:type="paragraph" w:styleId="TOC2">
    <w:name w:val="toc 2"/>
    <w:basedOn w:val="Normal"/>
    <w:next w:val="Normal"/>
    <w:autoRedefine/>
    <w:uiPriority w:val="39"/>
    <w:qFormat/>
    <w:rsid w:val="00756FF1"/>
    <w:pPr>
      <w:spacing w:after="100"/>
      <w:ind w:left="240"/>
    </w:pPr>
  </w:style>
  <w:style w:type="paragraph" w:styleId="TOC3">
    <w:name w:val="toc 3"/>
    <w:basedOn w:val="Normal"/>
    <w:next w:val="Normal"/>
    <w:autoRedefine/>
    <w:uiPriority w:val="39"/>
    <w:qFormat/>
    <w:rsid w:val="00756FF1"/>
    <w:pPr>
      <w:spacing w:after="100"/>
      <w:ind w:left="480"/>
    </w:pPr>
  </w:style>
  <w:style w:type="paragraph" w:styleId="TOCHeading">
    <w:name w:val="TOC Heading"/>
    <w:basedOn w:val="Heading1"/>
    <w:next w:val="Normal"/>
    <w:uiPriority w:val="39"/>
    <w:semiHidden/>
    <w:unhideWhenUsed/>
    <w:qFormat/>
    <w:rsid w:val="00756FF1"/>
    <w:pPr>
      <w:keepLines/>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customStyle="1" w:styleId="xl64">
    <w:name w:val="xl64"/>
    <w:basedOn w:val="Normal"/>
    <w:rsid w:val="005662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ahoma" w:hAnsi="Tahoma" w:cs="Tahoma"/>
      <w:b/>
      <w:bCs/>
      <w:sz w:val="22"/>
      <w:szCs w:val="22"/>
    </w:rPr>
  </w:style>
  <w:style w:type="paragraph" w:customStyle="1" w:styleId="xl65">
    <w:name w:val="xl65"/>
    <w:basedOn w:val="Normal"/>
    <w:rsid w:val="005662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ahoma" w:hAnsi="Tahoma" w:cs="Tahoma"/>
      <w:b/>
      <w:bCs/>
      <w:sz w:val="22"/>
      <w:szCs w:val="22"/>
    </w:rPr>
  </w:style>
  <w:style w:type="paragraph" w:customStyle="1" w:styleId="xl68">
    <w:name w:val="xl68"/>
    <w:basedOn w:val="Normal"/>
    <w:rsid w:val="005662C1"/>
    <w:pPr>
      <w:pBdr>
        <w:bottom w:val="single" w:sz="4" w:space="0" w:color="auto"/>
      </w:pBdr>
      <w:spacing w:before="100" w:beforeAutospacing="1" w:after="100" w:afterAutospacing="1"/>
    </w:pPr>
    <w:rPr>
      <w:rFonts w:ascii="Times New Roman" w:hAnsi="Times New Roman"/>
    </w:rPr>
  </w:style>
  <w:style w:type="paragraph" w:customStyle="1" w:styleId="xl69">
    <w:name w:val="xl69"/>
    <w:basedOn w:val="Normal"/>
    <w:rsid w:val="005662C1"/>
    <w:pPr>
      <w:spacing w:before="100" w:beforeAutospacing="1" w:after="100" w:afterAutospacing="1"/>
      <w:textAlignment w:val="top"/>
    </w:pPr>
    <w:rPr>
      <w:rFonts w:ascii="Tahoma" w:hAnsi="Tahoma" w:cs="Tahoma"/>
    </w:rPr>
  </w:style>
  <w:style w:type="character" w:customStyle="1" w:styleId="Heading1Char">
    <w:name w:val="Heading 1 Char"/>
    <w:basedOn w:val="DefaultParagraphFont"/>
    <w:link w:val="Heading1"/>
    <w:uiPriority w:val="9"/>
    <w:rsid w:val="00D257A4"/>
    <w:rPr>
      <w:b/>
      <w:bCs/>
      <w:sz w:val="24"/>
      <w:szCs w:val="24"/>
    </w:rPr>
  </w:style>
  <w:style w:type="paragraph" w:customStyle="1" w:styleId="xl66">
    <w:name w:val="xl66"/>
    <w:basedOn w:val="Normal"/>
    <w:rsid w:val="00D257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ahoma" w:hAnsi="Tahoma" w:cs="Tahoma"/>
      <w:b/>
      <w:bCs/>
      <w:sz w:val="22"/>
      <w:szCs w:val="22"/>
    </w:rPr>
  </w:style>
  <w:style w:type="paragraph" w:customStyle="1" w:styleId="xl67">
    <w:name w:val="xl67"/>
    <w:basedOn w:val="Normal"/>
    <w:rsid w:val="00D257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ahoma" w:hAnsi="Tahoma" w:cs="Tahoma"/>
      <w:b/>
      <w:bCs/>
      <w:sz w:val="22"/>
      <w:szCs w:val="22"/>
    </w:rPr>
  </w:style>
  <w:style w:type="paragraph" w:customStyle="1" w:styleId="xl70">
    <w:name w:val="xl70"/>
    <w:basedOn w:val="Normal"/>
    <w:rsid w:val="00D257A4"/>
    <w:pPr>
      <w:pBdr>
        <w:bottom w:val="single" w:sz="4" w:space="0" w:color="auto"/>
      </w:pBdr>
      <w:spacing w:before="100" w:beforeAutospacing="1" w:after="100" w:afterAutospacing="1"/>
    </w:pPr>
    <w:rPr>
      <w:rFonts w:ascii="Times New Roman" w:hAnsi="Times New Roman"/>
    </w:rPr>
  </w:style>
  <w:style w:type="paragraph" w:customStyle="1" w:styleId="xl71">
    <w:name w:val="xl71"/>
    <w:basedOn w:val="Normal"/>
    <w:rsid w:val="00D257A4"/>
    <w:pPr>
      <w:spacing w:before="100" w:beforeAutospacing="1" w:after="100" w:afterAutospacing="1"/>
      <w:textAlignment w:val="top"/>
    </w:pPr>
    <w:rPr>
      <w:rFonts w:ascii="Tahoma" w:hAnsi="Tahoma" w:cs="Tahoma"/>
    </w:rPr>
  </w:style>
  <w:style w:type="character" w:customStyle="1" w:styleId="Heading3Char">
    <w:name w:val="Heading 3 Char"/>
    <w:basedOn w:val="DefaultParagraphFont"/>
    <w:link w:val="Heading3"/>
    <w:rsid w:val="005C7EFF"/>
    <w:rPr>
      <w:rFonts w:ascii="Palatino Linotype" w:hAnsi="Palatino Linotype"/>
      <w:sz w:val="24"/>
      <w:szCs w:val="24"/>
      <w:u w:val="single"/>
    </w:rPr>
  </w:style>
  <w:style w:type="character" w:customStyle="1" w:styleId="Heading4Char">
    <w:name w:val="Heading 4 Char"/>
    <w:basedOn w:val="DefaultParagraphFont"/>
    <w:link w:val="Heading4"/>
    <w:rsid w:val="005C7EFF"/>
    <w:rPr>
      <w:b/>
      <w:bCs/>
      <w:sz w:val="28"/>
      <w:szCs w:val="24"/>
    </w:rPr>
  </w:style>
  <w:style w:type="character" w:customStyle="1" w:styleId="Heading6Char">
    <w:name w:val="Heading 6 Char"/>
    <w:basedOn w:val="DefaultParagraphFont"/>
    <w:link w:val="Heading6"/>
    <w:rsid w:val="005C7EFF"/>
    <w:rPr>
      <w:b/>
      <w:bCs/>
      <w:sz w:val="28"/>
      <w:szCs w:val="24"/>
    </w:rPr>
  </w:style>
  <w:style w:type="character" w:customStyle="1" w:styleId="Heading7Char">
    <w:name w:val="Heading 7 Char"/>
    <w:basedOn w:val="DefaultParagraphFont"/>
    <w:link w:val="Heading7"/>
    <w:rsid w:val="005C7EFF"/>
    <w:rPr>
      <w:rFonts w:ascii="Palatino Linotype" w:hAnsi="Palatino Linotype"/>
      <w:b/>
      <w:bCs/>
      <w:sz w:val="24"/>
      <w:szCs w:val="24"/>
      <w:u w:val="single"/>
    </w:rPr>
  </w:style>
  <w:style w:type="character" w:customStyle="1" w:styleId="Heading8Char">
    <w:name w:val="Heading 8 Char"/>
    <w:basedOn w:val="DefaultParagraphFont"/>
    <w:link w:val="Heading8"/>
    <w:rsid w:val="005C7EFF"/>
    <w:rPr>
      <w:i/>
      <w:iCs/>
      <w:sz w:val="24"/>
      <w:szCs w:val="24"/>
    </w:rPr>
  </w:style>
  <w:style w:type="character" w:customStyle="1" w:styleId="Heading9Char">
    <w:name w:val="Heading 9 Char"/>
    <w:basedOn w:val="DefaultParagraphFont"/>
    <w:link w:val="Heading9"/>
    <w:rsid w:val="005C7EFF"/>
    <w:rPr>
      <w:rFonts w:ascii="Palatino Linotype" w:hAnsi="Palatino Linotype"/>
      <w:b/>
      <w:bCs/>
      <w:color w:val="000000"/>
      <w:sz w:val="22"/>
      <w:szCs w:val="22"/>
    </w:rPr>
  </w:style>
  <w:style w:type="character" w:customStyle="1" w:styleId="BodyTextIndent3Char">
    <w:name w:val="Body Text Indent 3 Char"/>
    <w:basedOn w:val="DefaultParagraphFont"/>
    <w:link w:val="BodyTextIndent3"/>
    <w:rsid w:val="005C7EFF"/>
    <w:rPr>
      <w:rFonts w:ascii="Palatino Linotype" w:hAnsi="Palatino Linotype"/>
      <w:sz w:val="24"/>
      <w:szCs w:val="24"/>
    </w:rPr>
  </w:style>
  <w:style w:type="character" w:customStyle="1" w:styleId="BodyTextIndent2Char">
    <w:name w:val="Body Text Indent 2 Char"/>
    <w:basedOn w:val="DefaultParagraphFont"/>
    <w:link w:val="BodyTextIndent2"/>
    <w:rsid w:val="005C7EFF"/>
    <w:rPr>
      <w:rFonts w:ascii="Palatino Linotype" w:hAnsi="Palatino Linotype"/>
      <w:sz w:val="24"/>
      <w:szCs w:val="24"/>
    </w:rPr>
  </w:style>
  <w:style w:type="character" w:customStyle="1" w:styleId="TitleChar">
    <w:name w:val="Title Char"/>
    <w:basedOn w:val="DefaultParagraphFont"/>
    <w:link w:val="Title"/>
    <w:rsid w:val="005C7EFF"/>
    <w:rPr>
      <w:b/>
      <w:bCs/>
      <w:sz w:val="24"/>
      <w:szCs w:val="24"/>
      <w:u w:val="single"/>
    </w:rPr>
  </w:style>
  <w:style w:type="paragraph" w:styleId="ListBullet">
    <w:name w:val="List Bullet"/>
    <w:basedOn w:val="Normal"/>
    <w:unhideWhenUsed/>
    <w:rsid w:val="007B0BAD"/>
    <w:pPr>
      <w:numPr>
        <w:numId w:val="2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35477">
      <w:bodyDiv w:val="1"/>
      <w:marLeft w:val="0"/>
      <w:marRight w:val="0"/>
      <w:marTop w:val="0"/>
      <w:marBottom w:val="0"/>
      <w:divBdr>
        <w:top w:val="none" w:sz="0" w:space="0" w:color="auto"/>
        <w:left w:val="none" w:sz="0" w:space="0" w:color="auto"/>
        <w:bottom w:val="none" w:sz="0" w:space="0" w:color="auto"/>
        <w:right w:val="none" w:sz="0" w:space="0" w:color="auto"/>
      </w:divBdr>
    </w:div>
    <w:div w:id="317467251">
      <w:bodyDiv w:val="1"/>
      <w:marLeft w:val="0"/>
      <w:marRight w:val="0"/>
      <w:marTop w:val="0"/>
      <w:marBottom w:val="0"/>
      <w:divBdr>
        <w:top w:val="none" w:sz="0" w:space="0" w:color="auto"/>
        <w:left w:val="none" w:sz="0" w:space="0" w:color="auto"/>
        <w:bottom w:val="none" w:sz="0" w:space="0" w:color="auto"/>
        <w:right w:val="none" w:sz="0" w:space="0" w:color="auto"/>
      </w:divBdr>
    </w:div>
    <w:div w:id="384258929">
      <w:bodyDiv w:val="1"/>
      <w:marLeft w:val="0"/>
      <w:marRight w:val="0"/>
      <w:marTop w:val="0"/>
      <w:marBottom w:val="0"/>
      <w:divBdr>
        <w:top w:val="none" w:sz="0" w:space="0" w:color="auto"/>
        <w:left w:val="none" w:sz="0" w:space="0" w:color="auto"/>
        <w:bottom w:val="none" w:sz="0" w:space="0" w:color="auto"/>
        <w:right w:val="none" w:sz="0" w:space="0" w:color="auto"/>
      </w:divBdr>
    </w:div>
    <w:div w:id="475996194">
      <w:bodyDiv w:val="1"/>
      <w:marLeft w:val="0"/>
      <w:marRight w:val="0"/>
      <w:marTop w:val="0"/>
      <w:marBottom w:val="0"/>
      <w:divBdr>
        <w:top w:val="none" w:sz="0" w:space="0" w:color="auto"/>
        <w:left w:val="none" w:sz="0" w:space="0" w:color="auto"/>
        <w:bottom w:val="none" w:sz="0" w:space="0" w:color="auto"/>
        <w:right w:val="none" w:sz="0" w:space="0" w:color="auto"/>
      </w:divBdr>
    </w:div>
    <w:div w:id="524753754">
      <w:bodyDiv w:val="1"/>
      <w:marLeft w:val="0"/>
      <w:marRight w:val="0"/>
      <w:marTop w:val="0"/>
      <w:marBottom w:val="0"/>
      <w:divBdr>
        <w:top w:val="none" w:sz="0" w:space="0" w:color="auto"/>
        <w:left w:val="none" w:sz="0" w:space="0" w:color="auto"/>
        <w:bottom w:val="none" w:sz="0" w:space="0" w:color="auto"/>
        <w:right w:val="none" w:sz="0" w:space="0" w:color="auto"/>
      </w:divBdr>
    </w:div>
    <w:div w:id="875502979">
      <w:bodyDiv w:val="1"/>
      <w:marLeft w:val="0"/>
      <w:marRight w:val="0"/>
      <w:marTop w:val="0"/>
      <w:marBottom w:val="0"/>
      <w:divBdr>
        <w:top w:val="none" w:sz="0" w:space="0" w:color="auto"/>
        <w:left w:val="none" w:sz="0" w:space="0" w:color="auto"/>
        <w:bottom w:val="none" w:sz="0" w:space="0" w:color="auto"/>
        <w:right w:val="none" w:sz="0" w:space="0" w:color="auto"/>
      </w:divBdr>
    </w:div>
    <w:div w:id="888691493">
      <w:bodyDiv w:val="1"/>
      <w:marLeft w:val="0"/>
      <w:marRight w:val="0"/>
      <w:marTop w:val="0"/>
      <w:marBottom w:val="0"/>
      <w:divBdr>
        <w:top w:val="none" w:sz="0" w:space="0" w:color="auto"/>
        <w:left w:val="none" w:sz="0" w:space="0" w:color="auto"/>
        <w:bottom w:val="none" w:sz="0" w:space="0" w:color="auto"/>
        <w:right w:val="none" w:sz="0" w:space="0" w:color="auto"/>
      </w:divBdr>
    </w:div>
    <w:div w:id="1365591765">
      <w:bodyDiv w:val="1"/>
      <w:marLeft w:val="0"/>
      <w:marRight w:val="0"/>
      <w:marTop w:val="0"/>
      <w:marBottom w:val="0"/>
      <w:divBdr>
        <w:top w:val="none" w:sz="0" w:space="0" w:color="auto"/>
        <w:left w:val="none" w:sz="0" w:space="0" w:color="auto"/>
        <w:bottom w:val="none" w:sz="0" w:space="0" w:color="auto"/>
        <w:right w:val="none" w:sz="0" w:space="0" w:color="auto"/>
      </w:divBdr>
    </w:div>
    <w:div w:id="1898392215">
      <w:bodyDiv w:val="1"/>
      <w:marLeft w:val="0"/>
      <w:marRight w:val="0"/>
      <w:marTop w:val="0"/>
      <w:marBottom w:val="0"/>
      <w:divBdr>
        <w:top w:val="none" w:sz="0" w:space="0" w:color="auto"/>
        <w:left w:val="none" w:sz="0" w:space="0" w:color="auto"/>
        <w:bottom w:val="none" w:sz="0" w:space="0" w:color="auto"/>
        <w:right w:val="none" w:sz="0" w:space="0" w:color="auto"/>
      </w:divBdr>
    </w:div>
    <w:div w:id="1899510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fix xmlns="dc463f71-b30c-4ab2-9473-d307f9d35888">UT</Prefix>
    <DocumentSetType xmlns="dc463f71-b30c-4ab2-9473-d307f9d35888">Report</DocumentSetType>
    <IsConfidential xmlns="dc463f71-b30c-4ab2-9473-d307f9d35888">false</IsConfidential>
    <AgendaOrder xmlns="dc463f71-b30c-4ab2-9473-d307f9d35888">false</AgendaOrder>
    <CaseType xmlns="dc463f71-b30c-4ab2-9473-d307f9d35888">Staff Investigation</CaseType>
    <IndustryCode xmlns="dc463f71-b30c-4ab2-9473-d307f9d35888">170</IndustryCode>
    <CaseStatus xmlns="dc463f71-b30c-4ab2-9473-d307f9d35888">Closed</CaseStatus>
    <OpenedDate xmlns="dc463f71-b30c-4ab2-9473-d307f9d35888">2014-10-07T07:00:00+00:00</OpenedDate>
    <Date1 xmlns="dc463f71-b30c-4ab2-9473-d307f9d35888">2015-03-25T17:06:10+00:00</Date1>
    <IsDocumentOrder xmlns="dc463f71-b30c-4ab2-9473-d307f9d35888" xsi:nil="true"/>
    <IsHighlyConfidential xmlns="dc463f71-b30c-4ab2-9473-d307f9d35888">false</IsHighlyConfidential>
    <CaseCompanyNames xmlns="dc463f71-b30c-4ab2-9473-d307f9d35888">Ellensburg Telephone Company</CaseCompanyNames>
    <DocketNumber xmlns="dc463f71-b30c-4ab2-9473-d307f9d35888">143633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AEFB5F91D642B948B0D891FD46A54C9E" ma:contentTypeVersion="175" ma:contentTypeDescription="" ma:contentTypeScope="" ma:versionID="0cd800c5241e4054e6752d7dc8ce8601">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ed1c147dc0c9d0fdb5693b298af91b6e"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C79F5E-90F8-4322-86D0-C94562BCE439}"/>
</file>

<file path=customXml/itemProps2.xml><?xml version="1.0" encoding="utf-8"?>
<ds:datastoreItem xmlns:ds="http://schemas.openxmlformats.org/officeDocument/2006/customXml" ds:itemID="{C65D623F-DCD1-4AEA-B8D6-D20AE6E88A00}"/>
</file>

<file path=customXml/itemProps3.xml><?xml version="1.0" encoding="utf-8"?>
<ds:datastoreItem xmlns:ds="http://schemas.openxmlformats.org/officeDocument/2006/customXml" ds:itemID="{289BC6FC-138F-4477-9627-E451ACFF02B8}"/>
</file>

<file path=customXml/itemProps4.xml><?xml version="1.0" encoding="utf-8"?>
<ds:datastoreItem xmlns:ds="http://schemas.openxmlformats.org/officeDocument/2006/customXml" ds:itemID="{8C15F14A-DC89-45F9-938B-F6303F08ACCA}"/>
</file>

<file path=customXml/itemProps5.xml><?xml version="1.0" encoding="utf-8"?>
<ds:datastoreItem xmlns:ds="http://schemas.openxmlformats.org/officeDocument/2006/customXml" ds:itemID="{120A4269-D263-426D-B8B9-9998A271C84D}"/>
</file>

<file path=docProps/app.xml><?xml version="1.0" encoding="utf-8"?>
<Properties xmlns="http://schemas.openxmlformats.org/officeDocument/2006/extended-properties" xmlns:vt="http://schemas.openxmlformats.org/officeDocument/2006/docPropsVTypes">
  <Template>Normal</Template>
  <TotalTime>0</TotalTime>
  <Pages>29</Pages>
  <Words>3459</Words>
  <Characters>19559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UT-xxxxxx Ellensburg Telephone Company  2014 Investigation Report- Final 2</vt:lpstr>
    </vt:vector>
  </TitlesOfParts>
  <LinksUpToDate>false</LinksUpToDate>
  <CharactersWithSpaces>22973</CharactersWithSpaces>
  <SharedDoc>false</SharedDoc>
  <HLinks>
    <vt:vector size="6" baseType="variant">
      <vt:variant>
        <vt:i4>7143488</vt:i4>
      </vt:variant>
      <vt:variant>
        <vt:i4>0</vt:i4>
      </vt:variant>
      <vt:variant>
        <vt:i4>0</vt:i4>
      </vt:variant>
      <vt:variant>
        <vt:i4>5</vt:i4>
      </vt:variant>
      <vt:variant>
        <vt:lpwstr>mailto:Bumblebeemoving@verizon.net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UT-xxxxxx Ellensburg Telephone Company  2014 Investigation Report- Final 2</dc:title>
  <dc:creator/>
  <cp:lastModifiedBy/>
  <cp:revision>1</cp:revision>
  <dcterms:created xsi:type="dcterms:W3CDTF">2015-03-23T19:13:00Z</dcterms:created>
  <dcterms:modified xsi:type="dcterms:W3CDTF">2015-03-24T16:46:00Z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0x0101006E56B4D1795A2E4DB2F0B01679ED314A00AEFB5F91D642B948B0D891FD46A54C9E</vt:lpwstr>
  </property>
  <property fmtid="{D5CDD505-2E9C-101B-9397-08002B2CF9AE}" pid="3" name="_docset_NoMedatataSyncRequired">
    <vt:lpwstr>False</vt:lpwstr>
  </property>
</Properties>
</file>