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AVAILABLE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proofErr w:type="gramStart"/>
      <w:r w:rsidRPr="00B14270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APPLICABLE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To single-family residential Customers only for all single-phase electric requirements when all service is supplied at one point of delivery.  For three-phase residential service see Schedule 18.</w:t>
      </w:r>
    </w:p>
    <w:p w:rsidR="00B14270" w:rsidRPr="00B14270" w:rsidRDefault="00A27FEF" w:rsidP="00B142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2.2pt;margin-top:6.15pt;width:57.75pt;height:198.4pt;z-index:251658240" filled="f" stroked="f">
            <v:textbox>
              <w:txbxContent>
                <w:p w:rsidR="00B55834" w:rsidRDefault="00B5583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B55834" w:rsidRDefault="00B5583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4945E7" w:rsidRDefault="005B4A2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(C)</w:t>
                  </w:r>
                </w:p>
                <w:p w:rsidR="005B4A21" w:rsidRDefault="005B4A21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B4A21" w:rsidRDefault="005B4A2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(I)</w:t>
                  </w:r>
                </w:p>
                <w:p w:rsidR="005B4A21" w:rsidRDefault="005B4A21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B4A21" w:rsidRDefault="005B4A21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B4A21" w:rsidRDefault="005B4A21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B4A21" w:rsidRDefault="005B4A21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B4A21" w:rsidRDefault="005B4A21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B4A21" w:rsidRDefault="005B4A2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5B4A21" w:rsidRDefault="005B4A2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B55834" w:rsidRDefault="00B55834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</w:pic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MONTHLY BILLING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The Monthly Billing shall be the sum of the Basic and Energy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 xml:space="preserve">All Monthly Billings shall be adjusted in accordance with Schedules 91, </w:t>
      </w:r>
      <w:r w:rsidR="00EC4F86">
        <w:rPr>
          <w:rFonts w:ascii="Arial" w:hAnsi="Arial" w:cs="Arial"/>
          <w:sz w:val="20"/>
        </w:rPr>
        <w:t xml:space="preserve">94, </w:t>
      </w:r>
      <w:r w:rsidRPr="00B14270">
        <w:rPr>
          <w:rFonts w:ascii="Arial" w:hAnsi="Arial" w:cs="Arial"/>
          <w:sz w:val="20"/>
        </w:rPr>
        <w:t>95, 98, and 191.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Basic Charge</w:t>
      </w:r>
      <w:r w:rsidRPr="00B14270">
        <w:rPr>
          <w:rFonts w:ascii="Arial" w:hAnsi="Arial" w:cs="Arial"/>
          <w:sz w:val="20"/>
        </w:rPr>
        <w:t>:    $</w:t>
      </w:r>
      <w:r w:rsidR="00EC4F86">
        <w:rPr>
          <w:rFonts w:ascii="Arial" w:hAnsi="Arial" w:cs="Arial"/>
          <w:sz w:val="20"/>
        </w:rPr>
        <w:t>10</w:t>
      </w:r>
      <w:r w:rsidRPr="00B14270">
        <w:rPr>
          <w:rFonts w:ascii="Arial" w:hAnsi="Arial" w:cs="Arial"/>
          <w:sz w:val="20"/>
        </w:rPr>
        <w:t>.</w:t>
      </w:r>
      <w:r w:rsidR="004945E7">
        <w:rPr>
          <w:rFonts w:ascii="Arial" w:hAnsi="Arial" w:cs="Arial"/>
          <w:sz w:val="20"/>
        </w:rPr>
        <w:t>00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Energy 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>Base</w:t>
      </w: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Rate</w:t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EC4F86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3.772</w:t>
      </w:r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>per kWh for the first 600 kWh</w:t>
      </w:r>
    </w:p>
    <w:p w:rsidR="00B14270" w:rsidRPr="00B14270" w:rsidRDefault="00EC4F86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6.505</w:t>
      </w:r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>per kWh for all additional kWh</w:t>
      </w:r>
    </w:p>
    <w:p w:rsidR="00B14270" w:rsidRPr="00B14270" w:rsidRDefault="00B14270" w:rsidP="00B14270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MINIMUM 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 xml:space="preserve"> </w:t>
      </w:r>
      <w:r w:rsidRPr="00B14270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CONTINUING SERVICE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proofErr w:type="gramStart"/>
      <w:r w:rsidRPr="00B14270">
        <w:rPr>
          <w:rFonts w:ascii="Arial" w:hAnsi="Arial" w:cs="Arial"/>
          <w:sz w:val="20"/>
        </w:rPr>
        <w:t>Except as specifically provided otherwise, the rates of this Tariff are based on continuing service at each service location.</w:t>
      </w:r>
      <w:proofErr w:type="gramEnd"/>
      <w:r w:rsidRPr="00B14270">
        <w:rPr>
          <w:rFonts w:ascii="Arial" w:hAnsi="Arial" w:cs="Arial"/>
          <w:sz w:val="20"/>
        </w:rPr>
        <w:t xml:space="preserve">  Disconnect and reconnect transactions shall not operate to relieve a Customer from monthly minimum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RULES AND REGULATIONS</w:t>
      </w:r>
      <w:r w:rsidRPr="00B14270">
        <w:rPr>
          <w:rFonts w:ascii="Arial" w:hAnsi="Arial" w:cs="Arial"/>
          <w:sz w:val="20"/>
        </w:rPr>
        <w:t>:</w:t>
      </w:r>
    </w:p>
    <w:p w:rsidR="006A266F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Service under this Schedule is subject to the General Rules and Regulations contained in the tariff of which this Schedule is a part and to those prescribed by regulatory authorities.</w:t>
      </w:r>
    </w:p>
    <w:sectPr w:rsidR="006A266F" w:rsidRPr="00B1427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07" w:rsidRDefault="001C09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70" w:rsidRDefault="00B14270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1C0907" w:rsidRDefault="001C0907" w:rsidP="001C0907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January 11,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February 10, 2013</w:t>
    </w:r>
  </w:p>
  <w:p w:rsidR="00E73A01" w:rsidRDefault="00E73A01" w:rsidP="00E73A01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proofErr w:type="spellStart"/>
    <w:r>
      <w:rPr>
        <w:rFonts w:ascii="Arial" w:hAnsi="Arial" w:cs="Arial"/>
        <w:sz w:val="20"/>
      </w:rPr>
      <w:t>UE</w:t>
    </w:r>
    <w:proofErr w:type="spellEnd"/>
    <w:r>
      <w:rPr>
        <w:rFonts w:ascii="Arial" w:hAnsi="Arial" w:cs="Arial"/>
        <w:sz w:val="20"/>
      </w:rPr>
      <w:t>-</w:t>
    </w:r>
  </w:p>
  <w:p w:rsidR="00E73A01" w:rsidRDefault="00E73A01" w:rsidP="00E73A01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E73A01" w:rsidRDefault="00E73A01" w:rsidP="00E73A01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3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5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7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3A01" w:rsidRPr="004043D5" w:rsidRDefault="00E73A01" w:rsidP="00E73A01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0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1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0B36F4" w:rsidRDefault="000B36F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07" w:rsidRDefault="001C09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07" w:rsidRDefault="001C09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ED" w:rsidRPr="008706CB" w:rsidRDefault="00A27FEF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A27FEF">
      <w:rPr>
        <w:rFonts w:ascii="Arial" w:hAnsi="Arial" w:cs="Arial"/>
        <w:noProof/>
        <w:sz w:val="24"/>
        <w:szCs w:val="24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6.9pt;width:0;height:114.75pt;z-index:251672576" o:connectortype="straight"/>
      </w:pict>
    </w:r>
    <w:r w:rsidR="008706CB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29445F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Second</w:t>
    </w:r>
    <w:r w:rsidR="00553245">
      <w:rPr>
        <w:rFonts w:ascii="Arial" w:hAnsi="Arial" w:cs="Arial"/>
        <w:sz w:val="20"/>
      </w:rPr>
      <w:t xml:space="preserve"> Revision of Sheet No. 16.1</w:t>
    </w:r>
  </w:p>
  <w:p w:rsidR="00A91A21" w:rsidRDefault="0055324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29445F">
      <w:rPr>
        <w:rFonts w:ascii="Arial" w:hAnsi="Arial" w:cs="Arial"/>
        <w:sz w:val="20"/>
      </w:rPr>
      <w:t>First Revision of</w:t>
    </w:r>
    <w:r w:rsidR="00B14270">
      <w:rPr>
        <w:rFonts w:ascii="Arial" w:hAnsi="Arial" w:cs="Arial"/>
        <w:sz w:val="20"/>
      </w:rPr>
      <w:t xml:space="preserve"> Sheet No. 16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B1427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16</w:t>
    </w:r>
  </w:p>
  <w:p w:rsidR="002E41E4" w:rsidRPr="00A91A21" w:rsidRDefault="00B14270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RESIDENTIAL SERVICE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07" w:rsidRDefault="001C09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0242">
      <o:colormenu v:ext="edit" fillcolor="none" strokecolor="none"/>
    </o:shapedefaults>
    <o:shapelayout v:ext="edit">
      <o:idmap v:ext="edit" data="10"/>
      <o:rules v:ext="edit">
        <o:r id="V:Rule2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65349"/>
    <w:rsid w:val="00087CF7"/>
    <w:rsid w:val="0009500C"/>
    <w:rsid w:val="000A0FF1"/>
    <w:rsid w:val="000B36F4"/>
    <w:rsid w:val="000E3B96"/>
    <w:rsid w:val="00113567"/>
    <w:rsid w:val="00145B32"/>
    <w:rsid w:val="001522E7"/>
    <w:rsid w:val="001620F1"/>
    <w:rsid w:val="001675C1"/>
    <w:rsid w:val="001732DF"/>
    <w:rsid w:val="001C0907"/>
    <w:rsid w:val="001D4F15"/>
    <w:rsid w:val="001F19AC"/>
    <w:rsid w:val="00204381"/>
    <w:rsid w:val="00205735"/>
    <w:rsid w:val="00251657"/>
    <w:rsid w:val="00266E07"/>
    <w:rsid w:val="0029445F"/>
    <w:rsid w:val="002972ED"/>
    <w:rsid w:val="002C1B76"/>
    <w:rsid w:val="002C79BC"/>
    <w:rsid w:val="002E41E4"/>
    <w:rsid w:val="002E6C6E"/>
    <w:rsid w:val="00341521"/>
    <w:rsid w:val="0034455A"/>
    <w:rsid w:val="003F72C1"/>
    <w:rsid w:val="004043D5"/>
    <w:rsid w:val="004945E7"/>
    <w:rsid w:val="004A30F3"/>
    <w:rsid w:val="004B1617"/>
    <w:rsid w:val="004B4AA9"/>
    <w:rsid w:val="004C5FE8"/>
    <w:rsid w:val="00534D32"/>
    <w:rsid w:val="00546A05"/>
    <w:rsid w:val="00553245"/>
    <w:rsid w:val="00555712"/>
    <w:rsid w:val="00564506"/>
    <w:rsid w:val="00577682"/>
    <w:rsid w:val="00580EC3"/>
    <w:rsid w:val="005A1156"/>
    <w:rsid w:val="005B4A21"/>
    <w:rsid w:val="005E29DE"/>
    <w:rsid w:val="005F64B9"/>
    <w:rsid w:val="005F7880"/>
    <w:rsid w:val="00654556"/>
    <w:rsid w:val="006638F3"/>
    <w:rsid w:val="0068713C"/>
    <w:rsid w:val="006A266F"/>
    <w:rsid w:val="006E1287"/>
    <w:rsid w:val="00710518"/>
    <w:rsid w:val="007504BF"/>
    <w:rsid w:val="0077488B"/>
    <w:rsid w:val="007E0BC7"/>
    <w:rsid w:val="007F06C3"/>
    <w:rsid w:val="007F6029"/>
    <w:rsid w:val="00813698"/>
    <w:rsid w:val="00823ACF"/>
    <w:rsid w:val="008474F2"/>
    <w:rsid w:val="008706CB"/>
    <w:rsid w:val="008766A2"/>
    <w:rsid w:val="00876B56"/>
    <w:rsid w:val="00886645"/>
    <w:rsid w:val="008A77C7"/>
    <w:rsid w:val="008B6DDC"/>
    <w:rsid w:val="008E7364"/>
    <w:rsid w:val="00920A5D"/>
    <w:rsid w:val="00923355"/>
    <w:rsid w:val="009C47B7"/>
    <w:rsid w:val="009E0C82"/>
    <w:rsid w:val="00A261ED"/>
    <w:rsid w:val="00A27FEF"/>
    <w:rsid w:val="00A47ED0"/>
    <w:rsid w:val="00A91A21"/>
    <w:rsid w:val="00AA6EAF"/>
    <w:rsid w:val="00AD4335"/>
    <w:rsid w:val="00AD7944"/>
    <w:rsid w:val="00AE07BB"/>
    <w:rsid w:val="00AE1E9E"/>
    <w:rsid w:val="00AE7611"/>
    <w:rsid w:val="00AF0EAC"/>
    <w:rsid w:val="00B14270"/>
    <w:rsid w:val="00B20EEB"/>
    <w:rsid w:val="00B43A5F"/>
    <w:rsid w:val="00B43CBE"/>
    <w:rsid w:val="00B54432"/>
    <w:rsid w:val="00B55834"/>
    <w:rsid w:val="00B62CA7"/>
    <w:rsid w:val="00B86CD1"/>
    <w:rsid w:val="00BA088F"/>
    <w:rsid w:val="00BE163B"/>
    <w:rsid w:val="00C0493E"/>
    <w:rsid w:val="00C210FD"/>
    <w:rsid w:val="00C60F7D"/>
    <w:rsid w:val="00C91131"/>
    <w:rsid w:val="00CD01ED"/>
    <w:rsid w:val="00CE6692"/>
    <w:rsid w:val="00CF64E6"/>
    <w:rsid w:val="00D05AB1"/>
    <w:rsid w:val="00D313E0"/>
    <w:rsid w:val="00D60206"/>
    <w:rsid w:val="00D80E07"/>
    <w:rsid w:val="00D932B5"/>
    <w:rsid w:val="00E53EC5"/>
    <w:rsid w:val="00E65911"/>
    <w:rsid w:val="00E73A01"/>
    <w:rsid w:val="00E84454"/>
    <w:rsid w:val="00E86C83"/>
    <w:rsid w:val="00EC4F86"/>
    <w:rsid w:val="00EC6353"/>
    <w:rsid w:val="00F30DDC"/>
    <w:rsid w:val="00F3756B"/>
    <w:rsid w:val="00F50525"/>
    <w:rsid w:val="00F528E2"/>
    <w:rsid w:val="00F66F8A"/>
    <w:rsid w:val="00F95A55"/>
    <w:rsid w:val="00FB35B6"/>
    <w:rsid w:val="00FC124E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740022-C439-439E-82D8-6DA597EE4088}"/>
</file>

<file path=customXml/itemProps2.xml><?xml version="1.0" encoding="utf-8"?>
<ds:datastoreItem xmlns:ds="http://schemas.openxmlformats.org/officeDocument/2006/customXml" ds:itemID="{2FBF5C76-345F-4B42-BF67-9A9ED167A250}"/>
</file>

<file path=customXml/itemProps3.xml><?xml version="1.0" encoding="utf-8"?>
<ds:datastoreItem xmlns:ds="http://schemas.openxmlformats.org/officeDocument/2006/customXml" ds:itemID="{546232C8-41DC-413B-BD97-71E821DE84E9}"/>
</file>

<file path=customXml/itemProps4.xml><?xml version="1.0" encoding="utf-8"?>
<ds:datastoreItem xmlns:ds="http://schemas.openxmlformats.org/officeDocument/2006/customXml" ds:itemID="{75673C27-EE94-4587-BE79-3B0670B58309}"/>
</file>

<file path=customXml/itemProps5.xml><?xml version="1.0" encoding="utf-8"?>
<ds:datastoreItem xmlns:ds="http://schemas.openxmlformats.org/officeDocument/2006/customXml" ds:itemID="{FB29474D-3842-402C-93A9-6FCE897F21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4</cp:revision>
  <cp:lastPrinted>2011-04-06T22:22:00Z</cp:lastPrinted>
  <dcterms:created xsi:type="dcterms:W3CDTF">2012-12-28T16:26:00Z</dcterms:created>
  <dcterms:modified xsi:type="dcterms:W3CDTF">2013-01-04T17:29:00Z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