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169" w:rsidRDefault="00702169" w:rsidP="00702169">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5"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8" cstate="print"/>
                    <a:stretch>
                      <a:fillRect/>
                    </a:stretch>
                  </pic:blipFill>
                  <pic:spPr>
                    <a:xfrm>
                      <a:off x="0" y="0"/>
                      <a:ext cx="2207260" cy="1047750"/>
                    </a:xfrm>
                    <a:prstGeom prst="rect">
                      <a:avLst/>
                    </a:prstGeom>
                  </pic:spPr>
                </pic:pic>
              </a:graphicData>
            </a:graphic>
          </wp:anchor>
        </w:drawing>
      </w:r>
    </w:p>
    <w:p w:rsidR="00702169" w:rsidRPr="00DB2BDA" w:rsidRDefault="00702169" w:rsidP="00702169">
      <w:pPr>
        <w:rPr>
          <w:rFonts w:ascii="MS Reference Sans Serif" w:hAnsi="MS Reference Sans Serif" w:cs="Microsoft Sans Serif"/>
        </w:rPr>
      </w:pPr>
    </w:p>
    <w:p w:rsidR="00702169" w:rsidRPr="00DB2BDA" w:rsidRDefault="00702169" w:rsidP="00702169">
      <w:pPr>
        <w:rPr>
          <w:rFonts w:ascii="MS Reference Sans Serif" w:hAnsi="MS Reference Sans Serif" w:cs="Microsoft Sans Serif"/>
        </w:rPr>
      </w:pPr>
    </w:p>
    <w:p w:rsidR="00702169" w:rsidRDefault="00702169" w:rsidP="00702169">
      <w:pPr>
        <w:rPr>
          <w:rFonts w:ascii="MS Reference Sans Serif" w:hAnsi="MS Reference Sans Serif" w:cs="Microsoft Sans Serif"/>
          <w:sz w:val="72"/>
          <w:szCs w:val="72"/>
        </w:rPr>
      </w:pPr>
    </w:p>
    <w:p w:rsidR="00702169" w:rsidRDefault="00702169" w:rsidP="00702169">
      <w:pPr>
        <w:rPr>
          <w:rFonts w:ascii="MS Reference Sans Serif" w:hAnsi="MS Reference Sans Serif" w:cs="Microsoft Sans Serif"/>
          <w:sz w:val="72"/>
          <w:szCs w:val="72"/>
        </w:rPr>
      </w:pPr>
    </w:p>
    <w:p w:rsidR="00702169" w:rsidRDefault="00702169" w:rsidP="00702169">
      <w:pPr>
        <w:rPr>
          <w:rFonts w:ascii="MS Reference Sans Serif" w:hAnsi="MS Reference Sans Serif" w:cs="Microsoft Sans Serif"/>
          <w:sz w:val="72"/>
          <w:szCs w:val="72"/>
        </w:rPr>
      </w:pPr>
    </w:p>
    <w:p w:rsidR="00702169" w:rsidRDefault="00702169" w:rsidP="0070216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702169" w:rsidRPr="00C208DF" w:rsidRDefault="00ED237E" w:rsidP="00702169">
      <w:pPr>
        <w:rPr>
          <w:rFonts w:ascii="MS Reference Sans Serif" w:hAnsi="MS Reference Sans Serif" w:cs="Microsoft Sans Serif"/>
          <w:sz w:val="52"/>
          <w:szCs w:val="52"/>
        </w:rPr>
      </w:pPr>
      <w:r>
        <w:rPr>
          <w:rFonts w:ascii="MS Reference Sans Serif" w:hAnsi="MS Reference Sans Serif" w:cs="Microsoft Sans Serif"/>
          <w:sz w:val="52"/>
          <w:szCs w:val="52"/>
        </w:rPr>
        <w:t xml:space="preserve">Metropolitan Movers, Inc. DBA </w:t>
      </w:r>
      <w:proofErr w:type="gramStart"/>
      <w:r>
        <w:rPr>
          <w:rFonts w:ascii="MS Reference Sans Serif" w:hAnsi="MS Reference Sans Serif" w:cs="Microsoft Sans Serif"/>
          <w:sz w:val="52"/>
          <w:szCs w:val="52"/>
        </w:rPr>
        <w:t>The</w:t>
      </w:r>
      <w:proofErr w:type="gramEnd"/>
      <w:r>
        <w:rPr>
          <w:rFonts w:ascii="MS Reference Sans Serif" w:hAnsi="MS Reference Sans Serif" w:cs="Microsoft Sans Serif"/>
          <w:sz w:val="52"/>
          <w:szCs w:val="52"/>
        </w:rPr>
        <w:t xml:space="preserve"> Family Movers</w:t>
      </w:r>
    </w:p>
    <w:p w:rsidR="00702169" w:rsidRPr="001C0A44" w:rsidRDefault="00702169" w:rsidP="00702169">
      <w:pPr>
        <w:rPr>
          <w:rFonts w:ascii="MS Reference Sans Serif" w:hAnsi="MS Reference Sans Serif" w:cs="Microsoft Sans Serif"/>
        </w:rPr>
      </w:pPr>
    </w:p>
    <w:p w:rsidR="00702169" w:rsidRPr="00DD43A4" w:rsidRDefault="00DD43A4" w:rsidP="00702169">
      <w:pPr>
        <w:rPr>
          <w:rFonts w:ascii="MS Reference Sans Serif" w:hAnsi="MS Reference Sans Serif" w:cs="Microsoft Sans Serif"/>
          <w:sz w:val="40"/>
          <w:szCs w:val="40"/>
        </w:rPr>
      </w:pPr>
      <w:r w:rsidRPr="00DD43A4">
        <w:rPr>
          <w:rFonts w:ascii="MS Reference Sans Serif" w:hAnsi="MS Reference Sans Serif" w:cs="Microsoft Sans Serif"/>
          <w:sz w:val="40"/>
          <w:szCs w:val="40"/>
        </w:rPr>
        <w:t>TV-101791</w:t>
      </w: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p>
    <w:p w:rsidR="00702169" w:rsidRPr="001C0A44" w:rsidRDefault="00702169" w:rsidP="00702169">
      <w:pPr>
        <w:rPr>
          <w:rFonts w:ascii="MS Reference Sans Serif" w:hAnsi="MS Reference Sans Serif" w:cs="Microsoft Sans Serif"/>
        </w:rPr>
      </w:pP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702169" w:rsidRDefault="00702169" w:rsidP="00702169">
      <w:pPr>
        <w:rPr>
          <w:rFonts w:ascii="MS Reference Sans Serif" w:hAnsi="MS Reference Sans Serif" w:cs="Microsoft Sans Serif"/>
          <w:sz w:val="32"/>
          <w:szCs w:val="32"/>
        </w:rPr>
      </w:pPr>
    </w:p>
    <w:p w:rsidR="00702169" w:rsidRDefault="00702169" w:rsidP="00702169">
      <w:pPr>
        <w:rPr>
          <w:rFonts w:ascii="MS Reference Sans Serif" w:hAnsi="MS Reference Sans Serif" w:cs="Microsoft Sans Serif"/>
          <w:sz w:val="32"/>
          <w:szCs w:val="32"/>
        </w:rPr>
      </w:pPr>
    </w:p>
    <w:p w:rsidR="00702169" w:rsidRPr="001C0A44" w:rsidRDefault="00702169"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Rayne Pearson</w:t>
      </w:r>
      <w:r>
        <w:rPr>
          <w:rFonts w:ascii="MS Reference Sans Serif" w:hAnsi="MS Reference Sans Serif" w:cs="Microsoft Sans Serif"/>
          <w:sz w:val="30"/>
          <w:szCs w:val="30"/>
        </w:rPr>
        <w:br/>
      </w:r>
      <w:r w:rsidRPr="001C0A44">
        <w:rPr>
          <w:rFonts w:ascii="MS Reference Sans Serif" w:hAnsi="MS Reference Sans Serif" w:cs="Microsoft Sans Serif"/>
          <w:sz w:val="30"/>
          <w:szCs w:val="30"/>
        </w:rPr>
        <w:t>Compliance Investigations</w:t>
      </w:r>
      <w:r w:rsidRPr="001C0A44">
        <w:rPr>
          <w:rFonts w:ascii="MS Reference Sans Serif" w:hAnsi="MS Reference Sans Serif" w:cs="Microsoft Sans Serif"/>
          <w:sz w:val="30"/>
          <w:szCs w:val="30"/>
        </w:rPr>
        <w:cr/>
      </w:r>
    </w:p>
    <w:p w:rsidR="00702169" w:rsidRPr="001C0A44" w:rsidRDefault="00544729"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December</w:t>
      </w:r>
      <w:r w:rsidR="00702169">
        <w:rPr>
          <w:rFonts w:ascii="MS Reference Sans Serif" w:hAnsi="MS Reference Sans Serif" w:cs="Microsoft Sans Serif"/>
          <w:sz w:val="30"/>
          <w:szCs w:val="30"/>
        </w:rPr>
        <w:t xml:space="preserve"> 2010</w:t>
      </w:r>
      <w:r w:rsidR="00702169" w:rsidRPr="001C0A44">
        <w:rPr>
          <w:rFonts w:ascii="MS Reference Sans Serif" w:hAnsi="MS Reference Sans Serif" w:cs="Microsoft Sans Serif"/>
          <w:sz w:val="30"/>
          <w:szCs w:val="30"/>
        </w:rPr>
        <w:cr/>
      </w:r>
    </w:p>
    <w:p w:rsidR="00D33056" w:rsidRPr="00AD208D" w:rsidRDefault="00D33056">
      <w:pPr>
        <w:pStyle w:val="Header"/>
        <w:tabs>
          <w:tab w:val="clear" w:pos="4320"/>
          <w:tab w:val="clear" w:pos="8640"/>
        </w:tabs>
        <w:rPr>
          <w:rFonts w:ascii="Times New Roman" w:hAnsi="Times New Roman"/>
        </w:rPr>
      </w:pPr>
      <w:r w:rsidRPr="00AD208D">
        <w:rPr>
          <w:rFonts w:ascii="Times New Roman" w:hAnsi="Times New Roman"/>
        </w:rPr>
        <w:br w:type="page"/>
      </w:r>
    </w:p>
    <w:p w:rsidR="00FE4705" w:rsidRPr="00594B55" w:rsidRDefault="00FE4705">
      <w:pPr>
        <w:pStyle w:val="Heading4"/>
        <w:widowControl/>
      </w:pPr>
    </w:p>
    <w:p w:rsidR="00D33056" w:rsidRPr="00594B55" w:rsidRDefault="00D33056" w:rsidP="008D175D">
      <w:pPr>
        <w:pStyle w:val="Heading4"/>
        <w:widowControl/>
      </w:pPr>
      <w:r w:rsidRPr="00594B55">
        <w:t>TABLE OF CONTENTS</w:t>
      </w:r>
    </w:p>
    <w:p w:rsidR="00D33056" w:rsidRPr="00594B55" w:rsidRDefault="00D33056">
      <w:pPr>
        <w:pStyle w:val="Heading4"/>
        <w:widowControl/>
        <w:tabs>
          <w:tab w:val="left" w:pos="720"/>
        </w:tabs>
        <w:jc w:val="left"/>
        <w:rPr>
          <w:sz w:val="24"/>
        </w:rPr>
      </w:pPr>
    </w:p>
    <w:p w:rsidR="00D33056" w:rsidRPr="00594B55" w:rsidRDefault="00D33056">
      <w:pPr>
        <w:pStyle w:val="Heading1"/>
      </w:pPr>
      <w:r w:rsidRPr="00594B55">
        <w:t xml:space="preserve">                                                                                                               </w:t>
      </w:r>
    </w:p>
    <w:p w:rsidR="00D33056" w:rsidRPr="00594B55" w:rsidRDefault="00D33056">
      <w:pPr>
        <w:pStyle w:val="Heading4"/>
        <w:widowControl/>
        <w:tabs>
          <w:tab w:val="right" w:leader="dot" w:pos="7920"/>
          <w:tab w:val="right" w:leader="dot" w:pos="8352"/>
          <w:tab w:val="left" w:leader="dot" w:pos="8550"/>
          <w:tab w:val="left" w:leader="dot" w:pos="8640"/>
        </w:tabs>
        <w:jc w:val="left"/>
        <w:rPr>
          <w:b w:val="0"/>
          <w:bCs w:val="0"/>
          <w:sz w:val="24"/>
        </w:rPr>
      </w:pPr>
      <w:r w:rsidRPr="00594B55">
        <w:rPr>
          <w:b w:val="0"/>
          <w:bCs w:val="0"/>
          <w:sz w:val="24"/>
        </w:rPr>
        <w:t>Purpose, Sco</w:t>
      </w:r>
      <w:r w:rsidR="00742877" w:rsidRPr="00594B55">
        <w:rPr>
          <w:b w:val="0"/>
          <w:bCs w:val="0"/>
          <w:sz w:val="24"/>
        </w:rPr>
        <w:t>pe, and Authority</w:t>
      </w:r>
      <w:r w:rsidR="00742877" w:rsidRPr="00594B55">
        <w:rPr>
          <w:b w:val="0"/>
          <w:bCs w:val="0"/>
          <w:sz w:val="24"/>
        </w:rPr>
        <w:tab/>
      </w:r>
      <w:r w:rsidR="00821EED">
        <w:rPr>
          <w:b w:val="0"/>
          <w:bCs w:val="0"/>
          <w:sz w:val="24"/>
        </w:rPr>
        <w:t>3</w:t>
      </w:r>
    </w:p>
    <w:p w:rsidR="00D33056" w:rsidRPr="00594B55" w:rsidRDefault="00742877">
      <w:pPr>
        <w:pStyle w:val="Heading4"/>
        <w:widowControl/>
        <w:tabs>
          <w:tab w:val="right" w:leader="dot" w:pos="7920"/>
          <w:tab w:val="right" w:leader="dot" w:pos="8352"/>
        </w:tabs>
        <w:jc w:val="left"/>
        <w:rPr>
          <w:b w:val="0"/>
          <w:bCs w:val="0"/>
          <w:sz w:val="24"/>
        </w:rPr>
      </w:pPr>
      <w:r w:rsidRPr="00594B55">
        <w:rPr>
          <w:b w:val="0"/>
          <w:bCs w:val="0"/>
          <w:sz w:val="24"/>
        </w:rPr>
        <w:t>Executive Summary</w:t>
      </w:r>
      <w:r w:rsidRPr="00594B55">
        <w:rPr>
          <w:b w:val="0"/>
          <w:bCs w:val="0"/>
          <w:sz w:val="24"/>
        </w:rPr>
        <w:tab/>
      </w:r>
      <w:r w:rsidR="00821EED">
        <w:rPr>
          <w:b w:val="0"/>
          <w:bCs w:val="0"/>
          <w:sz w:val="24"/>
        </w:rPr>
        <w:t>4</w:t>
      </w:r>
    </w:p>
    <w:p w:rsidR="00D33056" w:rsidRPr="00594B55" w:rsidRDefault="00742877">
      <w:pPr>
        <w:tabs>
          <w:tab w:val="right" w:leader="dot" w:pos="7920"/>
        </w:tabs>
        <w:rPr>
          <w:rFonts w:ascii="Times New Roman" w:hAnsi="Times New Roman"/>
        </w:rPr>
      </w:pPr>
      <w:r w:rsidRPr="00594B55">
        <w:rPr>
          <w:rFonts w:ascii="Times New Roman" w:hAnsi="Times New Roman"/>
        </w:rPr>
        <w:t>Background</w:t>
      </w:r>
      <w:r w:rsidRPr="00594B55">
        <w:rPr>
          <w:rFonts w:ascii="Times New Roman" w:hAnsi="Times New Roman"/>
        </w:rPr>
        <w:tab/>
      </w:r>
      <w:r w:rsidR="00D73587">
        <w:rPr>
          <w:rFonts w:ascii="Times New Roman" w:hAnsi="Times New Roman"/>
        </w:rPr>
        <w:t>5</w:t>
      </w:r>
    </w:p>
    <w:p w:rsidR="00D33056" w:rsidRDefault="00D920EB">
      <w:pPr>
        <w:pStyle w:val="Header"/>
        <w:tabs>
          <w:tab w:val="clear" w:pos="4320"/>
          <w:tab w:val="clear" w:pos="8640"/>
          <w:tab w:val="right" w:leader="dot" w:pos="7920"/>
        </w:tabs>
        <w:rPr>
          <w:rFonts w:ascii="Times New Roman" w:hAnsi="Times New Roman"/>
        </w:rPr>
      </w:pPr>
      <w:r>
        <w:rPr>
          <w:rFonts w:ascii="Times New Roman" w:hAnsi="Times New Roman"/>
        </w:rPr>
        <w:t>Investigation</w:t>
      </w:r>
      <w:r w:rsidR="00742877" w:rsidRPr="00594B55">
        <w:rPr>
          <w:rFonts w:ascii="Times New Roman" w:hAnsi="Times New Roman"/>
        </w:rPr>
        <w:tab/>
      </w:r>
      <w:r w:rsidR="00D73587">
        <w:rPr>
          <w:rFonts w:ascii="Times New Roman" w:hAnsi="Times New Roman"/>
        </w:rPr>
        <w:t>7</w:t>
      </w:r>
    </w:p>
    <w:p w:rsidR="00605877" w:rsidRPr="00594B55" w:rsidRDefault="00605877">
      <w:pPr>
        <w:pStyle w:val="Header"/>
        <w:tabs>
          <w:tab w:val="clear" w:pos="4320"/>
          <w:tab w:val="clear" w:pos="8640"/>
          <w:tab w:val="right" w:leader="dot" w:pos="7920"/>
        </w:tabs>
        <w:rPr>
          <w:rFonts w:ascii="Times New Roman" w:hAnsi="Times New Roman"/>
        </w:rPr>
      </w:pPr>
      <w:r>
        <w:rPr>
          <w:rFonts w:ascii="Times New Roman" w:hAnsi="Times New Roman"/>
        </w:rPr>
        <w:t>New Rules and Tariff</w:t>
      </w:r>
      <w:r w:rsidRPr="00594B55">
        <w:rPr>
          <w:rFonts w:ascii="Times New Roman" w:hAnsi="Times New Roman"/>
        </w:rPr>
        <w:tab/>
      </w:r>
      <w:r w:rsidR="00D73587">
        <w:rPr>
          <w:rFonts w:ascii="Times New Roman" w:hAnsi="Times New Roman"/>
        </w:rPr>
        <w:t>8</w:t>
      </w:r>
    </w:p>
    <w:p w:rsidR="00D33056" w:rsidRPr="00594B55" w:rsidRDefault="00D33056">
      <w:pPr>
        <w:pStyle w:val="Heading1"/>
        <w:tabs>
          <w:tab w:val="right" w:leader="dot" w:pos="7920"/>
        </w:tabs>
        <w:rPr>
          <w:b w:val="0"/>
          <w:bCs w:val="0"/>
        </w:rPr>
      </w:pPr>
      <w:r w:rsidRPr="00594B55">
        <w:rPr>
          <w:b w:val="0"/>
          <w:bCs w:val="0"/>
        </w:rPr>
        <w:t>Estimates</w:t>
      </w:r>
    </w:p>
    <w:p w:rsidR="00D920EB" w:rsidRPr="00605877" w:rsidRDefault="0075323F" w:rsidP="004D18E4">
      <w:pPr>
        <w:pStyle w:val="TariffNormalText"/>
        <w:widowControl/>
        <w:numPr>
          <w:ilvl w:val="0"/>
          <w:numId w:val="11"/>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rPr>
          <w:rFonts w:ascii="Times New Roman" w:hAnsi="Times New Roman" w:cs="Times New Roman"/>
        </w:rPr>
      </w:pPr>
      <w:r>
        <w:rPr>
          <w:rFonts w:ascii="Times New Roman" w:hAnsi="Times New Roman"/>
        </w:rPr>
        <w:t>Est</w:t>
      </w:r>
      <w:r w:rsidR="00920FF8">
        <w:rPr>
          <w:rFonts w:ascii="Times New Roman" w:hAnsi="Times New Roman"/>
        </w:rPr>
        <w:t>imates</w:t>
      </w:r>
      <w:r w:rsidR="00D920EB" w:rsidRPr="00594B55">
        <w:rPr>
          <w:rFonts w:ascii="Times New Roman" w:hAnsi="Times New Roman"/>
        </w:rPr>
        <w:t xml:space="preserve"> – </w:t>
      </w:r>
      <w:r w:rsidR="00DD1766">
        <w:rPr>
          <w:rFonts w:ascii="Times New Roman" w:hAnsi="Times New Roman"/>
        </w:rPr>
        <w:t xml:space="preserve">Format and </w:t>
      </w:r>
      <w:r w:rsidR="00D920EB" w:rsidRPr="00594B55">
        <w:rPr>
          <w:rFonts w:ascii="Times New Roman" w:hAnsi="Times New Roman"/>
        </w:rPr>
        <w:t>Completion</w:t>
      </w:r>
      <w:r w:rsidR="00D920EB" w:rsidRPr="00594B55">
        <w:rPr>
          <w:rFonts w:ascii="Times New Roman" w:hAnsi="Times New Roman"/>
        </w:rPr>
        <w:tab/>
      </w:r>
      <w:r w:rsidR="00D73587">
        <w:rPr>
          <w:rFonts w:ascii="Times New Roman" w:hAnsi="Times New Roman"/>
        </w:rPr>
        <w:t>9</w:t>
      </w:r>
    </w:p>
    <w:p w:rsidR="00605877" w:rsidRPr="00594B55" w:rsidRDefault="00605877" w:rsidP="004D18E4">
      <w:pPr>
        <w:pStyle w:val="TariffNormalText"/>
        <w:widowControl/>
        <w:numPr>
          <w:ilvl w:val="0"/>
          <w:numId w:val="11"/>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rPr>
          <w:rFonts w:ascii="Times New Roman" w:hAnsi="Times New Roman" w:cs="Times New Roman"/>
        </w:rPr>
      </w:pPr>
      <w:r>
        <w:rPr>
          <w:rFonts w:ascii="Times New Roman" w:hAnsi="Times New Roman"/>
        </w:rPr>
        <w:t xml:space="preserve">Estimates </w:t>
      </w:r>
      <w:r w:rsidRPr="00594B55">
        <w:rPr>
          <w:rFonts w:ascii="Times New Roman" w:hAnsi="Times New Roman"/>
        </w:rPr>
        <w:t>–</w:t>
      </w:r>
      <w:r>
        <w:rPr>
          <w:rFonts w:ascii="Times New Roman" w:hAnsi="Times New Roman"/>
        </w:rPr>
        <w:t xml:space="preserve"> Cube Sheets</w:t>
      </w:r>
      <w:r w:rsidRPr="00594B55">
        <w:rPr>
          <w:rFonts w:ascii="Times New Roman" w:hAnsi="Times New Roman"/>
        </w:rPr>
        <w:tab/>
      </w:r>
      <w:r>
        <w:rPr>
          <w:rFonts w:ascii="Times New Roman" w:hAnsi="Times New Roman"/>
        </w:rPr>
        <w:t>1</w:t>
      </w:r>
      <w:r w:rsidR="00D73587">
        <w:rPr>
          <w:rFonts w:ascii="Times New Roman" w:hAnsi="Times New Roman"/>
        </w:rPr>
        <w:t>1</w:t>
      </w:r>
    </w:p>
    <w:p w:rsidR="00D33056" w:rsidRPr="00DA1C4D" w:rsidRDefault="00663CA6">
      <w:pPr>
        <w:pStyle w:val="Header"/>
        <w:tabs>
          <w:tab w:val="clear" w:pos="4320"/>
          <w:tab w:val="clear" w:pos="8640"/>
          <w:tab w:val="right" w:leader="dot" w:pos="7920"/>
        </w:tabs>
        <w:rPr>
          <w:rFonts w:ascii="Times New Roman" w:hAnsi="Times New Roman"/>
        </w:rPr>
      </w:pPr>
      <w:r w:rsidRPr="00DA1C4D">
        <w:rPr>
          <w:rFonts w:ascii="Times New Roman" w:hAnsi="Times New Roman"/>
        </w:rPr>
        <w:t>Bill</w:t>
      </w:r>
      <w:r w:rsidR="0075323F" w:rsidRPr="00DA1C4D">
        <w:rPr>
          <w:rFonts w:ascii="Times New Roman" w:hAnsi="Times New Roman"/>
        </w:rPr>
        <w:t>s</w:t>
      </w:r>
      <w:r w:rsidRPr="00DA1C4D">
        <w:rPr>
          <w:rFonts w:ascii="Times New Roman" w:hAnsi="Times New Roman"/>
        </w:rPr>
        <w:t xml:space="preserve"> of Lading </w:t>
      </w:r>
      <w:r w:rsidR="00D33056" w:rsidRPr="00DA1C4D">
        <w:rPr>
          <w:rFonts w:ascii="Times New Roman" w:hAnsi="Times New Roman"/>
        </w:rPr>
        <w:t xml:space="preserve"> </w:t>
      </w:r>
    </w:p>
    <w:p w:rsidR="00D33056" w:rsidRPr="00DA1C4D" w:rsidRDefault="00D33056" w:rsidP="00663CA6">
      <w:pPr>
        <w:numPr>
          <w:ilvl w:val="0"/>
          <w:numId w:val="4"/>
        </w:numPr>
        <w:tabs>
          <w:tab w:val="right" w:leader="dot" w:pos="7920"/>
        </w:tabs>
        <w:rPr>
          <w:rFonts w:ascii="Times New Roman" w:hAnsi="Times New Roman"/>
        </w:rPr>
      </w:pPr>
      <w:r w:rsidRPr="00DA1C4D">
        <w:rPr>
          <w:rFonts w:ascii="Times New Roman" w:hAnsi="Times New Roman"/>
        </w:rPr>
        <w:t>Bills of</w:t>
      </w:r>
      <w:r w:rsidR="00547F30" w:rsidRPr="00DA1C4D">
        <w:rPr>
          <w:rFonts w:ascii="Times New Roman" w:hAnsi="Times New Roman"/>
        </w:rPr>
        <w:t xml:space="preserve"> Lading – </w:t>
      </w:r>
      <w:r w:rsidR="00E12537" w:rsidRPr="00DA1C4D">
        <w:rPr>
          <w:rFonts w:ascii="Times New Roman" w:hAnsi="Times New Roman"/>
        </w:rPr>
        <w:t>Format</w:t>
      </w:r>
      <w:r w:rsidR="00742877" w:rsidRPr="00DA1C4D">
        <w:rPr>
          <w:rFonts w:ascii="Times New Roman" w:hAnsi="Times New Roman"/>
        </w:rPr>
        <w:tab/>
      </w:r>
      <w:r w:rsidR="00D73587" w:rsidRPr="00DA1C4D">
        <w:rPr>
          <w:rFonts w:ascii="Times New Roman" w:hAnsi="Times New Roman"/>
        </w:rPr>
        <w:t>12</w:t>
      </w:r>
    </w:p>
    <w:p w:rsidR="00D920EB" w:rsidRPr="00DA1C4D" w:rsidRDefault="00D920EB" w:rsidP="0075323F">
      <w:pPr>
        <w:numPr>
          <w:ilvl w:val="0"/>
          <w:numId w:val="4"/>
        </w:numPr>
        <w:tabs>
          <w:tab w:val="right" w:leader="dot" w:pos="7920"/>
        </w:tabs>
        <w:rPr>
          <w:rFonts w:ascii="Times New Roman" w:hAnsi="Times New Roman"/>
        </w:rPr>
      </w:pPr>
      <w:r w:rsidRPr="00DA1C4D">
        <w:rPr>
          <w:rFonts w:ascii="Times New Roman" w:hAnsi="Times New Roman"/>
        </w:rPr>
        <w:t>Bills of Lading</w:t>
      </w:r>
      <w:r w:rsidR="00E12537" w:rsidRPr="00DA1C4D">
        <w:rPr>
          <w:rFonts w:ascii="Times New Roman" w:hAnsi="Times New Roman"/>
        </w:rPr>
        <w:t xml:space="preserve"> – Completion</w:t>
      </w:r>
      <w:r w:rsidRPr="00DA1C4D">
        <w:rPr>
          <w:rFonts w:ascii="Times New Roman" w:hAnsi="Times New Roman"/>
        </w:rPr>
        <w:tab/>
      </w:r>
      <w:r w:rsidR="00D73587" w:rsidRPr="00DA1C4D">
        <w:rPr>
          <w:rFonts w:ascii="Times New Roman" w:hAnsi="Times New Roman"/>
        </w:rPr>
        <w:t>1</w:t>
      </w:r>
      <w:r w:rsidR="00DA1C4D" w:rsidRPr="00DA1C4D">
        <w:rPr>
          <w:rFonts w:ascii="Times New Roman" w:hAnsi="Times New Roman"/>
        </w:rPr>
        <w:t>4</w:t>
      </w:r>
    </w:p>
    <w:p w:rsidR="00D33056" w:rsidRPr="00DA1C4D" w:rsidRDefault="00920FF8" w:rsidP="00605877">
      <w:pPr>
        <w:pStyle w:val="Heading1"/>
        <w:tabs>
          <w:tab w:val="right" w:leader="dot" w:pos="7920"/>
        </w:tabs>
        <w:rPr>
          <w:b w:val="0"/>
          <w:bCs w:val="0"/>
          <w:lang w:val="fr-FR"/>
        </w:rPr>
      </w:pPr>
      <w:proofErr w:type="spellStart"/>
      <w:r w:rsidRPr="00DA1C4D">
        <w:rPr>
          <w:b w:val="0"/>
          <w:bCs w:val="0"/>
          <w:lang w:val="fr-FR"/>
        </w:rPr>
        <w:t>Tariff</w:t>
      </w:r>
      <w:proofErr w:type="spellEnd"/>
      <w:r w:rsidRPr="00DA1C4D">
        <w:rPr>
          <w:b w:val="0"/>
          <w:bCs w:val="0"/>
          <w:lang w:val="fr-FR"/>
        </w:rPr>
        <w:t xml:space="preserve"> </w:t>
      </w:r>
      <w:r w:rsidR="00D33056" w:rsidRPr="00DA1C4D">
        <w:rPr>
          <w:b w:val="0"/>
          <w:bCs w:val="0"/>
          <w:lang w:val="fr-FR"/>
        </w:rPr>
        <w:t>Rates and Charges</w:t>
      </w:r>
      <w:r w:rsidR="00742877" w:rsidRPr="00DA1C4D">
        <w:rPr>
          <w:b w:val="0"/>
        </w:rPr>
        <w:tab/>
      </w:r>
      <w:r w:rsidR="00D73587" w:rsidRPr="00DA1C4D">
        <w:rPr>
          <w:b w:val="0"/>
        </w:rPr>
        <w:t>1</w:t>
      </w:r>
      <w:r w:rsidR="00DA1C4D" w:rsidRPr="00DA1C4D">
        <w:rPr>
          <w:b w:val="0"/>
        </w:rPr>
        <w:t>6</w:t>
      </w:r>
    </w:p>
    <w:p w:rsidR="00D33056" w:rsidRPr="00DA1C4D" w:rsidRDefault="00742877" w:rsidP="00663CA6">
      <w:pPr>
        <w:tabs>
          <w:tab w:val="right" w:leader="dot" w:pos="7920"/>
        </w:tabs>
        <w:rPr>
          <w:rFonts w:ascii="Times New Roman" w:hAnsi="Times New Roman"/>
          <w:lang w:val="fr-FR"/>
        </w:rPr>
      </w:pPr>
      <w:r w:rsidRPr="00DA1C4D">
        <w:rPr>
          <w:rFonts w:ascii="Times New Roman" w:hAnsi="Times New Roman"/>
        </w:rPr>
        <w:t>Summary</w:t>
      </w:r>
      <w:r w:rsidRPr="00DA1C4D">
        <w:rPr>
          <w:rFonts w:ascii="Times New Roman" w:hAnsi="Times New Roman"/>
          <w:lang w:val="fr-FR"/>
        </w:rPr>
        <w:t xml:space="preserve"> of </w:t>
      </w:r>
      <w:r w:rsidRPr="00DA1C4D">
        <w:rPr>
          <w:rFonts w:ascii="Times New Roman" w:hAnsi="Times New Roman"/>
        </w:rPr>
        <w:t>Recommendations</w:t>
      </w:r>
      <w:r w:rsidRPr="00DA1C4D">
        <w:rPr>
          <w:rFonts w:ascii="Times New Roman" w:hAnsi="Times New Roman"/>
          <w:lang w:val="fr-FR"/>
        </w:rPr>
        <w:tab/>
      </w:r>
      <w:r w:rsidR="00DA1C4D" w:rsidRPr="00DA1C4D">
        <w:rPr>
          <w:rFonts w:ascii="Times New Roman" w:hAnsi="Times New Roman"/>
          <w:lang w:val="fr-FR"/>
        </w:rPr>
        <w:t>20</w:t>
      </w:r>
    </w:p>
    <w:p w:rsidR="00982F06" w:rsidRPr="00DA1C4D" w:rsidRDefault="00D33056" w:rsidP="00982F06">
      <w:pPr>
        <w:tabs>
          <w:tab w:val="right" w:leader="dot" w:pos="7920"/>
        </w:tabs>
        <w:rPr>
          <w:rFonts w:ascii="Times New Roman" w:hAnsi="Times New Roman"/>
          <w:lang w:val="fr-FR"/>
        </w:rPr>
      </w:pPr>
      <w:r w:rsidRPr="00982F06">
        <w:rPr>
          <w:rFonts w:ascii="Times New Roman" w:hAnsi="Times New Roman"/>
          <w:bCs/>
        </w:rPr>
        <w:t>Appendices</w:t>
      </w:r>
      <w:r w:rsidR="00982F06" w:rsidRPr="00DA1C4D">
        <w:rPr>
          <w:rFonts w:ascii="Times New Roman" w:hAnsi="Times New Roman"/>
          <w:lang w:val="fr-FR"/>
        </w:rPr>
        <w:tab/>
        <w:t>2</w:t>
      </w:r>
      <w:r w:rsidR="00982F06">
        <w:rPr>
          <w:rFonts w:ascii="Times New Roman" w:hAnsi="Times New Roman"/>
          <w:lang w:val="fr-FR"/>
        </w:rPr>
        <w:t>1</w:t>
      </w:r>
    </w:p>
    <w:p w:rsidR="00D33056" w:rsidRPr="00663CA6" w:rsidRDefault="00982F06" w:rsidP="00663CA6">
      <w:pPr>
        <w:pStyle w:val="Heading1"/>
        <w:rPr>
          <w:rFonts w:ascii="Palatino Linotype" w:hAnsi="Palatino Linotype"/>
          <w:b w:val="0"/>
          <w:bCs w:val="0"/>
        </w:rPr>
      </w:pPr>
      <w:r w:rsidRPr="00DA1C4D">
        <w:rPr>
          <w:lang w:val="fr-FR"/>
        </w:rPr>
        <w:tab/>
      </w:r>
      <w:r w:rsidR="00D33056">
        <w:rPr>
          <w:b w:val="0"/>
          <w:bCs w:val="0"/>
        </w:rPr>
        <w:br w:type="page"/>
      </w:r>
    </w:p>
    <w:p w:rsidR="00D33056" w:rsidRPr="00890E1B" w:rsidRDefault="00D33056">
      <w:pPr>
        <w:pStyle w:val="Heading4"/>
        <w:widowControl/>
        <w:autoSpaceDE/>
        <w:autoSpaceDN/>
        <w:adjustRightInd/>
        <w:rPr>
          <w:szCs w:val="28"/>
        </w:rPr>
      </w:pPr>
      <w:r w:rsidRPr="00890E1B">
        <w:rPr>
          <w:szCs w:val="28"/>
        </w:rPr>
        <w:lastRenderedPageBreak/>
        <w:t xml:space="preserve">PURPOSE, SCOPE </w:t>
      </w:r>
      <w:r w:rsidR="00753E86">
        <w:rPr>
          <w:szCs w:val="28"/>
        </w:rPr>
        <w:t>AND</w:t>
      </w:r>
      <w:r w:rsidR="00753E86" w:rsidRPr="00890E1B">
        <w:rPr>
          <w:szCs w:val="28"/>
        </w:rPr>
        <w:t xml:space="preserve"> </w:t>
      </w:r>
      <w:r w:rsidRPr="00890E1B">
        <w:rPr>
          <w:szCs w:val="28"/>
        </w:rPr>
        <w:t>AUTHORITY</w:t>
      </w:r>
    </w:p>
    <w:p w:rsidR="00D33056" w:rsidRPr="00890E1B" w:rsidRDefault="00D33056">
      <w:pPr>
        <w:rPr>
          <w:rFonts w:ascii="Times New Roman" w:hAnsi="Times New Roman"/>
          <w:b/>
          <w:bCs/>
        </w:rPr>
      </w:pPr>
    </w:p>
    <w:p w:rsidR="00D33056" w:rsidRPr="00890E1B" w:rsidRDefault="00D33056">
      <w:pPr>
        <w:rPr>
          <w:rFonts w:ascii="Times New Roman" w:hAnsi="Times New Roman"/>
        </w:rPr>
      </w:pPr>
      <w:r w:rsidRPr="00890E1B">
        <w:rPr>
          <w:rFonts w:ascii="Times New Roman" w:hAnsi="Times New Roman"/>
          <w:b/>
          <w:bCs/>
        </w:rPr>
        <w:t>Purpose</w:t>
      </w:r>
    </w:p>
    <w:p w:rsidR="00D33056" w:rsidRPr="00890E1B" w:rsidRDefault="00ED237E">
      <w:pPr>
        <w:rPr>
          <w:rFonts w:ascii="Times New Roman" w:hAnsi="Times New Roman"/>
        </w:rPr>
      </w:pPr>
      <w:r>
        <w:rPr>
          <w:rFonts w:ascii="Times New Roman" w:hAnsi="Times New Roman"/>
        </w:rPr>
        <w:t>Metropolitan Movers, Inc. d/b/a The Family Movers (Metropolitan Movers)</w:t>
      </w:r>
      <w:r w:rsidR="00D33056" w:rsidRPr="00890E1B">
        <w:rPr>
          <w:rFonts w:ascii="Times New Roman" w:hAnsi="Times New Roman"/>
        </w:rPr>
        <w:t xml:space="preserve"> holds common carrier authority</w:t>
      </w:r>
      <w:r w:rsidR="000C45F1">
        <w:rPr>
          <w:rFonts w:ascii="Times New Roman" w:hAnsi="Times New Roman"/>
        </w:rPr>
        <w:t xml:space="preserve"> within the state of Washington</w:t>
      </w:r>
      <w:r w:rsidR="00D33056" w:rsidRPr="00890E1B">
        <w:rPr>
          <w:rFonts w:ascii="Times New Roman" w:hAnsi="Times New Roman"/>
        </w:rPr>
        <w:t xml:space="preserve">, including </w:t>
      </w:r>
      <w:r w:rsidR="00E7270B" w:rsidRPr="00890E1B">
        <w:rPr>
          <w:rFonts w:ascii="Times New Roman" w:hAnsi="Times New Roman"/>
        </w:rPr>
        <w:t xml:space="preserve">the </w:t>
      </w:r>
      <w:r w:rsidR="00D33056" w:rsidRPr="00890E1B">
        <w:rPr>
          <w:rFonts w:ascii="Times New Roman" w:hAnsi="Times New Roman"/>
        </w:rPr>
        <w:t>transportation of house</w:t>
      </w:r>
      <w:r w:rsidR="000C45F1">
        <w:rPr>
          <w:rFonts w:ascii="Times New Roman" w:hAnsi="Times New Roman"/>
        </w:rPr>
        <w:t>hold goods</w:t>
      </w:r>
      <w:r w:rsidR="00E7270B" w:rsidRPr="00890E1B">
        <w:rPr>
          <w:rFonts w:ascii="Times New Roman" w:hAnsi="Times New Roman"/>
        </w:rPr>
        <w:t xml:space="preserve">. </w:t>
      </w:r>
      <w:r w:rsidR="0097496B" w:rsidRPr="00890E1B">
        <w:rPr>
          <w:rFonts w:ascii="Times New Roman" w:hAnsi="Times New Roman"/>
        </w:rPr>
        <w:t xml:space="preserve">The purpose of this </w:t>
      </w:r>
      <w:r w:rsidR="0075323F">
        <w:rPr>
          <w:rFonts w:ascii="Times New Roman" w:hAnsi="Times New Roman"/>
        </w:rPr>
        <w:t>investigation</w:t>
      </w:r>
      <w:r w:rsidR="007A4C3F" w:rsidRPr="00890E1B">
        <w:rPr>
          <w:rFonts w:ascii="Times New Roman" w:hAnsi="Times New Roman"/>
        </w:rPr>
        <w:t xml:space="preserve"> </w:t>
      </w:r>
      <w:r w:rsidR="00D33056" w:rsidRPr="00890E1B">
        <w:rPr>
          <w:rFonts w:ascii="Times New Roman" w:hAnsi="Times New Roman"/>
        </w:rPr>
        <w:t>is to determine the compan</w:t>
      </w:r>
      <w:r w:rsidR="00821EED">
        <w:rPr>
          <w:rFonts w:ascii="Times New Roman" w:hAnsi="Times New Roman"/>
        </w:rPr>
        <w:t>y’s compliance with Washington s</w:t>
      </w:r>
      <w:r w:rsidR="00D33056" w:rsidRPr="00890E1B">
        <w:rPr>
          <w:rFonts w:ascii="Times New Roman" w:hAnsi="Times New Roman"/>
        </w:rPr>
        <w:t xml:space="preserve">tate </w:t>
      </w:r>
      <w:r w:rsidR="00821EED">
        <w:rPr>
          <w:rFonts w:ascii="Times New Roman" w:hAnsi="Times New Roman"/>
        </w:rPr>
        <w:t>law</w:t>
      </w:r>
      <w:r w:rsidR="006E46D0">
        <w:rPr>
          <w:rFonts w:ascii="Times New Roman" w:hAnsi="Times New Roman"/>
        </w:rPr>
        <w:t>s</w:t>
      </w:r>
      <w:r w:rsidR="00D33056" w:rsidRPr="00890E1B">
        <w:rPr>
          <w:rFonts w:ascii="Times New Roman" w:hAnsi="Times New Roman"/>
        </w:rPr>
        <w:t xml:space="preserve"> and Washington Utilities </w:t>
      </w:r>
      <w:r w:rsidR="000B75AB" w:rsidRPr="00890E1B">
        <w:rPr>
          <w:rFonts w:ascii="Times New Roman" w:hAnsi="Times New Roman"/>
        </w:rPr>
        <w:t>and Transportation Commission (</w:t>
      </w:r>
      <w:r w:rsidR="00663CA6" w:rsidRPr="00890E1B">
        <w:rPr>
          <w:rFonts w:ascii="Times New Roman" w:hAnsi="Times New Roman"/>
        </w:rPr>
        <w:t>c</w:t>
      </w:r>
      <w:r w:rsidR="00D33056" w:rsidRPr="00890E1B">
        <w:rPr>
          <w:rFonts w:ascii="Times New Roman" w:hAnsi="Times New Roman"/>
        </w:rPr>
        <w:t xml:space="preserve">ommission) rules.  </w:t>
      </w:r>
    </w:p>
    <w:p w:rsidR="00D33056" w:rsidRPr="00890E1B" w:rsidRDefault="00D33056">
      <w:pPr>
        <w:rPr>
          <w:rFonts w:ascii="Times New Roman" w:hAnsi="Times New Roman"/>
        </w:rPr>
      </w:pPr>
    </w:p>
    <w:p w:rsidR="00D33056" w:rsidRPr="00890E1B" w:rsidRDefault="00D33056">
      <w:pPr>
        <w:rPr>
          <w:rFonts w:ascii="Times New Roman" w:hAnsi="Times New Roman"/>
          <w:b/>
          <w:bCs/>
        </w:rPr>
      </w:pPr>
      <w:r w:rsidRPr="00890E1B">
        <w:rPr>
          <w:rFonts w:ascii="Times New Roman" w:hAnsi="Times New Roman"/>
          <w:b/>
          <w:bCs/>
        </w:rPr>
        <w:t>Scope</w:t>
      </w:r>
    </w:p>
    <w:p w:rsidR="00D33056" w:rsidRPr="00890E1B" w:rsidRDefault="00D33056">
      <w:pPr>
        <w:rPr>
          <w:rFonts w:ascii="Times New Roman" w:hAnsi="Times New Roman"/>
        </w:rPr>
      </w:pPr>
      <w:r w:rsidRPr="00890E1B">
        <w:rPr>
          <w:rFonts w:ascii="Times New Roman" w:hAnsi="Times New Roman"/>
        </w:rPr>
        <w:t xml:space="preserve">The scope of the </w:t>
      </w:r>
      <w:r w:rsidR="0075323F">
        <w:rPr>
          <w:rFonts w:ascii="Times New Roman" w:hAnsi="Times New Roman"/>
        </w:rPr>
        <w:t>investigation</w:t>
      </w:r>
      <w:r w:rsidRPr="00890E1B">
        <w:rPr>
          <w:rFonts w:ascii="Times New Roman" w:hAnsi="Times New Roman"/>
        </w:rPr>
        <w:t xml:space="preserve"> focuses on </w:t>
      </w:r>
      <w:r w:rsidR="00821EED">
        <w:rPr>
          <w:rFonts w:ascii="Times New Roman" w:hAnsi="Times New Roman"/>
        </w:rPr>
        <w:t xml:space="preserve">the </w:t>
      </w:r>
      <w:r w:rsidR="00056E8C">
        <w:rPr>
          <w:rFonts w:ascii="Times New Roman" w:hAnsi="Times New Roman"/>
        </w:rPr>
        <w:t xml:space="preserve">intrastate </w:t>
      </w:r>
      <w:r w:rsidRPr="00890E1B">
        <w:rPr>
          <w:rFonts w:ascii="Times New Roman" w:hAnsi="Times New Roman"/>
        </w:rPr>
        <w:t>transportation of household goods in Washington b</w:t>
      </w:r>
      <w:r w:rsidR="00822825" w:rsidRPr="00890E1B">
        <w:rPr>
          <w:rFonts w:ascii="Times New Roman" w:hAnsi="Times New Roman"/>
        </w:rPr>
        <w:t xml:space="preserve">y </w:t>
      </w:r>
      <w:r w:rsidR="00ED237E">
        <w:rPr>
          <w:rFonts w:ascii="Times New Roman" w:hAnsi="Times New Roman"/>
        </w:rPr>
        <w:t>Metropolitan Movers</w:t>
      </w:r>
      <w:r w:rsidR="00A85EA1">
        <w:rPr>
          <w:rFonts w:ascii="Times New Roman" w:hAnsi="Times New Roman"/>
        </w:rPr>
        <w:t xml:space="preserve"> for the months of </w:t>
      </w:r>
      <w:r w:rsidR="00ED237E">
        <w:rPr>
          <w:rFonts w:ascii="Times New Roman" w:hAnsi="Times New Roman"/>
        </w:rPr>
        <w:t xml:space="preserve">April through </w:t>
      </w:r>
      <w:r w:rsidR="00C81486">
        <w:rPr>
          <w:rFonts w:ascii="Times New Roman" w:hAnsi="Times New Roman"/>
        </w:rPr>
        <w:t xml:space="preserve">October </w:t>
      </w:r>
      <w:r w:rsidR="00ED237E">
        <w:rPr>
          <w:rFonts w:ascii="Times New Roman" w:hAnsi="Times New Roman"/>
        </w:rPr>
        <w:t>2010</w:t>
      </w:r>
      <w:r w:rsidR="00821EED">
        <w:rPr>
          <w:rFonts w:ascii="Times New Roman" w:hAnsi="Times New Roman"/>
        </w:rPr>
        <w:t>,</w:t>
      </w:r>
      <w:r w:rsidRPr="00890E1B">
        <w:rPr>
          <w:rFonts w:ascii="Times New Roman" w:hAnsi="Times New Roman"/>
        </w:rPr>
        <w:t xml:space="preserve"> and the company’s compliance with</w:t>
      </w:r>
      <w:r w:rsidR="00E7270B" w:rsidRPr="00890E1B">
        <w:rPr>
          <w:rFonts w:ascii="Times New Roman" w:hAnsi="Times New Roman"/>
        </w:rPr>
        <w:t xml:space="preserve"> </w:t>
      </w:r>
      <w:r w:rsidR="00821EED">
        <w:rPr>
          <w:rFonts w:ascii="Times New Roman" w:hAnsi="Times New Roman"/>
        </w:rPr>
        <w:t>state law</w:t>
      </w:r>
      <w:r w:rsidR="00985F4D">
        <w:rPr>
          <w:rFonts w:ascii="Times New Roman" w:hAnsi="Times New Roman"/>
        </w:rPr>
        <w:t>s</w:t>
      </w:r>
      <w:r w:rsidR="00E7270B" w:rsidRPr="00890E1B">
        <w:rPr>
          <w:rFonts w:ascii="Times New Roman" w:hAnsi="Times New Roman"/>
        </w:rPr>
        <w:t xml:space="preserve"> and c</w:t>
      </w:r>
      <w:r w:rsidR="0075323F">
        <w:rPr>
          <w:rFonts w:ascii="Times New Roman" w:hAnsi="Times New Roman"/>
        </w:rPr>
        <w:t xml:space="preserve">ommission </w:t>
      </w:r>
      <w:r w:rsidRPr="00890E1B">
        <w:rPr>
          <w:rFonts w:ascii="Times New Roman" w:hAnsi="Times New Roman"/>
        </w:rPr>
        <w:t>rules</w:t>
      </w:r>
      <w:r w:rsidR="006E46D0">
        <w:rPr>
          <w:rFonts w:ascii="Times New Roman" w:hAnsi="Times New Roman"/>
        </w:rPr>
        <w:t xml:space="preserve"> during that </w:t>
      </w:r>
      <w:r w:rsidR="00ED237E">
        <w:rPr>
          <w:rFonts w:ascii="Times New Roman" w:hAnsi="Times New Roman"/>
        </w:rPr>
        <w:t>period</w:t>
      </w:r>
      <w:r w:rsidRPr="00890E1B">
        <w:rPr>
          <w:rFonts w:ascii="Times New Roman" w:hAnsi="Times New Roman"/>
        </w:rPr>
        <w:t>.</w:t>
      </w:r>
    </w:p>
    <w:p w:rsidR="00D33056" w:rsidRPr="00890E1B" w:rsidRDefault="00D33056">
      <w:pPr>
        <w:rPr>
          <w:rFonts w:ascii="Times New Roman" w:hAnsi="Times New Roman"/>
        </w:rPr>
      </w:pPr>
    </w:p>
    <w:p w:rsidR="00D33056" w:rsidRPr="00890E1B" w:rsidRDefault="00D33056">
      <w:pPr>
        <w:rPr>
          <w:rFonts w:ascii="Times New Roman" w:hAnsi="Times New Roman"/>
        </w:rPr>
      </w:pPr>
      <w:r w:rsidRPr="00890E1B">
        <w:rPr>
          <w:rFonts w:ascii="Times New Roman" w:hAnsi="Times New Roman"/>
          <w:b/>
          <w:bCs/>
        </w:rPr>
        <w:t>Authority</w:t>
      </w:r>
    </w:p>
    <w:p w:rsidR="00D33056" w:rsidRPr="00890E1B" w:rsidRDefault="00D33056">
      <w:pPr>
        <w:rPr>
          <w:rFonts w:ascii="Times New Roman" w:hAnsi="Times New Roman"/>
        </w:rPr>
      </w:pPr>
      <w:r w:rsidRPr="00890E1B">
        <w:rPr>
          <w:rFonts w:ascii="Times New Roman" w:hAnsi="Times New Roman"/>
        </w:rPr>
        <w:t xml:space="preserve">Staff conducts this investigation </w:t>
      </w:r>
      <w:r w:rsidR="006E46D0">
        <w:rPr>
          <w:rFonts w:ascii="Times New Roman" w:hAnsi="Times New Roman"/>
        </w:rPr>
        <w:t>pursuant to</w:t>
      </w:r>
      <w:r w:rsidRPr="00890E1B">
        <w:rPr>
          <w:rFonts w:ascii="Times New Roman" w:hAnsi="Times New Roman"/>
        </w:rPr>
        <w:t xml:space="preserve"> Revised Code of Washington (RCW) 81.04.070, R</w:t>
      </w:r>
      <w:r w:rsidR="006E46D0">
        <w:rPr>
          <w:rFonts w:ascii="Times New Roman" w:hAnsi="Times New Roman"/>
        </w:rPr>
        <w:t>CW 81.80.130, and RCW 81.80.330.</w:t>
      </w:r>
      <w:r w:rsidRPr="00890E1B">
        <w:rPr>
          <w:rFonts w:ascii="Times New Roman" w:hAnsi="Times New Roman"/>
        </w:rPr>
        <w:t xml:space="preserve"> Washington Administrative Code (WAC) 480-15-010</w:t>
      </w:r>
      <w:r w:rsidR="00985F4D">
        <w:rPr>
          <w:rFonts w:ascii="Times New Roman" w:hAnsi="Times New Roman"/>
        </w:rPr>
        <w:t xml:space="preserve"> gives</w:t>
      </w:r>
      <w:r w:rsidR="006E46D0">
        <w:rPr>
          <w:rFonts w:ascii="Times New Roman" w:hAnsi="Times New Roman"/>
        </w:rPr>
        <w:t xml:space="preserve"> the c</w:t>
      </w:r>
      <w:r w:rsidR="002529C9">
        <w:rPr>
          <w:rFonts w:ascii="Times New Roman" w:hAnsi="Times New Roman"/>
        </w:rPr>
        <w:t xml:space="preserve">ommission </w:t>
      </w:r>
      <w:r w:rsidR="00985F4D">
        <w:rPr>
          <w:rFonts w:ascii="Times New Roman" w:hAnsi="Times New Roman"/>
        </w:rPr>
        <w:t>authority to regulate</w:t>
      </w:r>
      <w:r w:rsidRPr="00890E1B">
        <w:rPr>
          <w:rFonts w:ascii="Times New Roman" w:hAnsi="Times New Roman"/>
        </w:rPr>
        <w:t xml:space="preserve"> companies that transport household goods within the state of Washington.  </w:t>
      </w:r>
    </w:p>
    <w:p w:rsidR="00D33056" w:rsidRPr="00890E1B" w:rsidRDefault="00D33056">
      <w:pPr>
        <w:rPr>
          <w:rFonts w:ascii="Times New Roman" w:hAnsi="Times New Roman"/>
        </w:rPr>
      </w:pPr>
    </w:p>
    <w:p w:rsidR="00D33056" w:rsidRPr="00890E1B" w:rsidRDefault="00D33056">
      <w:pPr>
        <w:rPr>
          <w:rFonts w:ascii="Times New Roman" w:hAnsi="Times New Roman"/>
          <w:b/>
          <w:bCs/>
        </w:rPr>
      </w:pPr>
      <w:r w:rsidRPr="00890E1B">
        <w:rPr>
          <w:rFonts w:ascii="Times New Roman" w:hAnsi="Times New Roman"/>
          <w:b/>
          <w:bCs/>
        </w:rPr>
        <w:t>Staff</w:t>
      </w:r>
    </w:p>
    <w:p w:rsidR="00D33056" w:rsidRDefault="0075323F">
      <w:pPr>
        <w:rPr>
          <w:rFonts w:ascii="Times New Roman" w:hAnsi="Times New Roman"/>
        </w:rPr>
      </w:pPr>
      <w:r>
        <w:rPr>
          <w:rFonts w:ascii="Times New Roman" w:hAnsi="Times New Roman"/>
        </w:rPr>
        <w:t>Rayne Pearson</w:t>
      </w:r>
      <w:r w:rsidR="00D33056" w:rsidRPr="00890E1B">
        <w:rPr>
          <w:rFonts w:ascii="Times New Roman" w:hAnsi="Times New Roman"/>
        </w:rPr>
        <w:t xml:space="preserve">, Compliance </w:t>
      </w:r>
      <w:r>
        <w:rPr>
          <w:rFonts w:ascii="Times New Roman" w:hAnsi="Times New Roman"/>
        </w:rPr>
        <w:t>Investigator</w:t>
      </w:r>
    </w:p>
    <w:p w:rsidR="00AB301F" w:rsidRDefault="00AB301F">
      <w:pPr>
        <w:rPr>
          <w:rFonts w:ascii="Times New Roman" w:hAnsi="Times New Roman"/>
        </w:rPr>
      </w:pPr>
      <w:r>
        <w:rPr>
          <w:rFonts w:ascii="Times New Roman" w:hAnsi="Times New Roman"/>
        </w:rPr>
        <w:t>(360) 664-1111</w:t>
      </w:r>
    </w:p>
    <w:p w:rsidR="00AB301F" w:rsidRDefault="00AB301F">
      <w:pPr>
        <w:rPr>
          <w:rFonts w:ascii="Times New Roman" w:hAnsi="Times New Roman"/>
        </w:rPr>
      </w:pPr>
      <w:r>
        <w:rPr>
          <w:rFonts w:ascii="Times New Roman" w:hAnsi="Times New Roman"/>
        </w:rPr>
        <w:t>rpearson@utc.wa.gov</w:t>
      </w:r>
    </w:p>
    <w:p w:rsidR="00AB301F" w:rsidRPr="00890E1B" w:rsidRDefault="00AB301F">
      <w:pPr>
        <w:rPr>
          <w:rFonts w:ascii="Times New Roman" w:hAnsi="Times New Roman"/>
        </w:rPr>
      </w:pPr>
    </w:p>
    <w:p w:rsidR="00D33056" w:rsidRDefault="00D33056">
      <w:pPr>
        <w:pStyle w:val="Header"/>
        <w:tabs>
          <w:tab w:val="clear" w:pos="4320"/>
          <w:tab w:val="clear" w:pos="8640"/>
        </w:tabs>
      </w:pPr>
      <w:r>
        <w:br w:type="page"/>
      </w:r>
    </w:p>
    <w:p w:rsidR="00D33056" w:rsidRPr="00890E1B" w:rsidRDefault="00D33056">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pPr>
      <w:r w:rsidRPr="00890E1B">
        <w:lastRenderedPageBreak/>
        <w:t>EXECUTIVE SUMMARY</w:t>
      </w:r>
    </w:p>
    <w:p w:rsidR="00D33056" w:rsidRDefault="00D33056">
      <w:pPr>
        <w:ind w:left="720" w:firstLine="480"/>
        <w:jc w:val="both"/>
        <w:rPr>
          <w:b/>
          <w:bCs/>
        </w:rPr>
      </w:pPr>
    </w:p>
    <w:p w:rsidR="00735B66" w:rsidRPr="00890E1B" w:rsidRDefault="00436CF9" w:rsidP="00890E1B">
      <w:pPr>
        <w:rPr>
          <w:rFonts w:ascii="Times New Roman" w:hAnsi="Times New Roman"/>
        </w:rPr>
      </w:pPr>
      <w:r>
        <w:rPr>
          <w:rFonts w:ascii="Times New Roman" w:hAnsi="Times New Roman"/>
        </w:rPr>
        <w:t>An investigation into the</w:t>
      </w:r>
      <w:r w:rsidR="00D33056" w:rsidRPr="00890E1B">
        <w:rPr>
          <w:rFonts w:ascii="Times New Roman" w:hAnsi="Times New Roman"/>
        </w:rPr>
        <w:t xml:space="preserve"> business practices </w:t>
      </w:r>
      <w:r>
        <w:rPr>
          <w:rFonts w:ascii="Times New Roman" w:hAnsi="Times New Roman"/>
        </w:rPr>
        <w:t xml:space="preserve">of </w:t>
      </w:r>
      <w:r w:rsidR="00ED237E">
        <w:rPr>
          <w:rFonts w:ascii="Times New Roman" w:hAnsi="Times New Roman"/>
        </w:rPr>
        <w:t>Metropolitan</w:t>
      </w:r>
      <w:r>
        <w:rPr>
          <w:rFonts w:ascii="Times New Roman" w:hAnsi="Times New Roman"/>
        </w:rPr>
        <w:t xml:space="preserve"> Movers </w:t>
      </w:r>
      <w:r w:rsidR="00B0428B">
        <w:rPr>
          <w:rFonts w:ascii="Times New Roman" w:hAnsi="Times New Roman"/>
        </w:rPr>
        <w:t>found that the</w:t>
      </w:r>
      <w:r w:rsidR="00D33056" w:rsidRPr="00890E1B">
        <w:rPr>
          <w:rFonts w:ascii="Times New Roman" w:hAnsi="Times New Roman"/>
        </w:rPr>
        <w:t xml:space="preserve"> company </w:t>
      </w:r>
      <w:r w:rsidR="00B0428B">
        <w:rPr>
          <w:rFonts w:ascii="Times New Roman" w:hAnsi="Times New Roman"/>
        </w:rPr>
        <w:t xml:space="preserve">is </w:t>
      </w:r>
      <w:r w:rsidR="00D33056" w:rsidRPr="00890E1B">
        <w:rPr>
          <w:rFonts w:ascii="Times New Roman" w:hAnsi="Times New Roman"/>
        </w:rPr>
        <w:t>in violation of</w:t>
      </w:r>
      <w:r w:rsidR="00757444" w:rsidRPr="00890E1B">
        <w:rPr>
          <w:rFonts w:ascii="Times New Roman" w:hAnsi="Times New Roman"/>
        </w:rPr>
        <w:t xml:space="preserve"> c</w:t>
      </w:r>
      <w:r w:rsidR="00E53560">
        <w:rPr>
          <w:rFonts w:ascii="Times New Roman" w:hAnsi="Times New Roman"/>
        </w:rPr>
        <w:t>ommission rules</w:t>
      </w:r>
      <w:r w:rsidR="005F489F" w:rsidRPr="00890E1B">
        <w:rPr>
          <w:rFonts w:ascii="Times New Roman" w:hAnsi="Times New Roman"/>
        </w:rPr>
        <w:t xml:space="preserve"> and Household Goods Tariff 15-C</w:t>
      </w:r>
      <w:r w:rsidR="00935D91">
        <w:rPr>
          <w:rFonts w:ascii="Times New Roman" w:hAnsi="Times New Roman"/>
        </w:rPr>
        <w:t>, as follows</w:t>
      </w:r>
      <w:r w:rsidR="00D33056" w:rsidRPr="00890E1B">
        <w:rPr>
          <w:rFonts w:ascii="Times New Roman" w:hAnsi="Times New Roman"/>
        </w:rPr>
        <w:t>:</w:t>
      </w:r>
      <w:r w:rsidR="009B64DA">
        <w:rPr>
          <w:rFonts w:ascii="Times New Roman" w:hAnsi="Times New Roman"/>
        </w:rPr>
        <w:br/>
      </w:r>
    </w:p>
    <w:p w:rsidR="007206E6" w:rsidRDefault="00BC06E3" w:rsidP="00C843A4">
      <w:pPr>
        <w:pStyle w:val="ListParagraph"/>
        <w:numPr>
          <w:ilvl w:val="0"/>
          <w:numId w:val="5"/>
        </w:numPr>
        <w:rPr>
          <w:rFonts w:ascii="Times New Roman" w:hAnsi="Times New Roman"/>
        </w:rPr>
      </w:pPr>
      <w:r>
        <w:rPr>
          <w:rFonts w:ascii="Times New Roman" w:hAnsi="Times New Roman"/>
        </w:rPr>
        <w:t>Failure</w:t>
      </w:r>
      <w:r w:rsidR="007206E6" w:rsidRPr="00890E1B">
        <w:rPr>
          <w:rFonts w:ascii="Times New Roman" w:hAnsi="Times New Roman"/>
        </w:rPr>
        <w:t xml:space="preserve"> to use a proper </w:t>
      </w:r>
      <w:r w:rsidR="00436CF9">
        <w:rPr>
          <w:rFonts w:ascii="Times New Roman" w:hAnsi="Times New Roman"/>
        </w:rPr>
        <w:t>estimate format and failure</w:t>
      </w:r>
      <w:r w:rsidR="007206E6" w:rsidRPr="00890E1B">
        <w:rPr>
          <w:rFonts w:ascii="Times New Roman" w:hAnsi="Times New Roman"/>
        </w:rPr>
        <w:t xml:space="preserve"> to accurately complete its estimate forms in violation of WAC 480-15-630 and Tariff 15-C, Item 85.  </w:t>
      </w:r>
    </w:p>
    <w:p w:rsidR="00757444" w:rsidRPr="00890E1B" w:rsidRDefault="00BC06E3" w:rsidP="00C843A4">
      <w:pPr>
        <w:pStyle w:val="ListParagraph"/>
        <w:numPr>
          <w:ilvl w:val="0"/>
          <w:numId w:val="5"/>
        </w:numPr>
        <w:rPr>
          <w:rFonts w:ascii="Times New Roman" w:hAnsi="Times New Roman"/>
          <w:color w:val="000000"/>
          <w:szCs w:val="26"/>
        </w:rPr>
      </w:pPr>
      <w:r>
        <w:rPr>
          <w:rFonts w:ascii="Times New Roman" w:hAnsi="Times New Roman"/>
        </w:rPr>
        <w:t xml:space="preserve">Failure </w:t>
      </w:r>
      <w:r w:rsidR="007206E6" w:rsidRPr="00890E1B">
        <w:rPr>
          <w:rFonts w:ascii="Times New Roman" w:hAnsi="Times New Roman"/>
        </w:rPr>
        <w:t>to use a proper</w:t>
      </w:r>
      <w:r w:rsidR="00757444" w:rsidRPr="00890E1B">
        <w:rPr>
          <w:rFonts w:ascii="Times New Roman" w:hAnsi="Times New Roman"/>
        </w:rPr>
        <w:t xml:space="preserve"> bill of lading form</w:t>
      </w:r>
      <w:r w:rsidR="007206E6" w:rsidRPr="00890E1B">
        <w:rPr>
          <w:rFonts w:ascii="Times New Roman" w:hAnsi="Times New Roman"/>
        </w:rPr>
        <w:t>at</w:t>
      </w:r>
      <w:r w:rsidR="00757444" w:rsidRPr="00890E1B">
        <w:rPr>
          <w:rFonts w:ascii="Times New Roman" w:hAnsi="Times New Roman"/>
        </w:rPr>
        <w:t>, including contract terms and conditions,</w:t>
      </w:r>
      <w:r w:rsidR="007206E6" w:rsidRPr="00890E1B">
        <w:rPr>
          <w:rFonts w:ascii="Times New Roman" w:hAnsi="Times New Roman"/>
        </w:rPr>
        <w:t xml:space="preserve"> in violation of </w:t>
      </w:r>
      <w:r w:rsidR="00890E1B" w:rsidRPr="00890E1B">
        <w:rPr>
          <w:rFonts w:ascii="Times New Roman" w:hAnsi="Times New Roman"/>
          <w:color w:val="000000"/>
          <w:szCs w:val="26"/>
        </w:rPr>
        <w:t>WAC 480-15-710</w:t>
      </w:r>
      <w:r w:rsidR="00436CF9">
        <w:rPr>
          <w:rFonts w:ascii="Times New Roman" w:hAnsi="Times New Roman"/>
          <w:color w:val="000000"/>
          <w:szCs w:val="26"/>
        </w:rPr>
        <w:t xml:space="preserve"> and </w:t>
      </w:r>
      <w:r w:rsidR="00436CF9" w:rsidRPr="00890E1B">
        <w:rPr>
          <w:rFonts w:ascii="Times New Roman" w:hAnsi="Times New Roman"/>
          <w:color w:val="000000"/>
          <w:szCs w:val="26"/>
        </w:rPr>
        <w:t>Tariff 15-C</w:t>
      </w:r>
      <w:r w:rsidR="007206E6" w:rsidRPr="00890E1B">
        <w:rPr>
          <w:rFonts w:ascii="Times New Roman" w:hAnsi="Times New Roman"/>
          <w:color w:val="000000"/>
          <w:szCs w:val="26"/>
        </w:rPr>
        <w:t>.</w:t>
      </w:r>
      <w:r w:rsidR="00757444" w:rsidRPr="00890E1B">
        <w:rPr>
          <w:rFonts w:ascii="Times New Roman" w:hAnsi="Times New Roman"/>
          <w:color w:val="000000"/>
          <w:szCs w:val="26"/>
        </w:rPr>
        <w:t xml:space="preserve">  </w:t>
      </w:r>
    </w:p>
    <w:p w:rsidR="00757444" w:rsidRPr="003D2AAC" w:rsidRDefault="00BC06E3" w:rsidP="00C843A4">
      <w:pPr>
        <w:pStyle w:val="ListParagraph"/>
        <w:numPr>
          <w:ilvl w:val="0"/>
          <w:numId w:val="5"/>
        </w:numPr>
        <w:rPr>
          <w:rFonts w:ascii="Times New Roman" w:hAnsi="Times New Roman"/>
        </w:rPr>
      </w:pPr>
      <w:r w:rsidRPr="003D2AAC">
        <w:rPr>
          <w:rFonts w:ascii="Times New Roman" w:hAnsi="Times New Roman"/>
        </w:rPr>
        <w:t>Failure</w:t>
      </w:r>
      <w:r w:rsidR="007206E6" w:rsidRPr="003D2AAC">
        <w:rPr>
          <w:rFonts w:ascii="Times New Roman" w:hAnsi="Times New Roman"/>
        </w:rPr>
        <w:t xml:space="preserve"> to properly</w:t>
      </w:r>
      <w:r w:rsidR="00757444" w:rsidRPr="003D2AAC">
        <w:rPr>
          <w:rFonts w:ascii="Times New Roman" w:hAnsi="Times New Roman"/>
        </w:rPr>
        <w:t xml:space="preserve"> complete bills of lading i</w:t>
      </w:r>
      <w:r w:rsidR="007206E6" w:rsidRPr="003D2AAC">
        <w:rPr>
          <w:rFonts w:ascii="Times New Roman" w:hAnsi="Times New Roman"/>
        </w:rPr>
        <w:t xml:space="preserve">n violation of </w:t>
      </w:r>
      <w:r w:rsidR="00757444" w:rsidRPr="003D2AAC">
        <w:rPr>
          <w:rFonts w:ascii="Times New Roman" w:hAnsi="Times New Roman"/>
        </w:rPr>
        <w:t>WAC 480-15-710</w:t>
      </w:r>
      <w:r w:rsidR="00436CF9" w:rsidRPr="003D2AAC">
        <w:rPr>
          <w:rFonts w:ascii="Times New Roman" w:hAnsi="Times New Roman"/>
        </w:rPr>
        <w:t xml:space="preserve"> and Tariff 15-C</w:t>
      </w:r>
      <w:r w:rsidR="00757444" w:rsidRPr="003D2AAC">
        <w:rPr>
          <w:rFonts w:ascii="Times New Roman" w:hAnsi="Times New Roman"/>
        </w:rPr>
        <w:t xml:space="preserve">.  </w:t>
      </w:r>
    </w:p>
    <w:p w:rsidR="00982F06" w:rsidRPr="00982F06" w:rsidRDefault="009F3EC5" w:rsidP="00982F06">
      <w:pPr>
        <w:pStyle w:val="ListParagraph"/>
        <w:numPr>
          <w:ilvl w:val="0"/>
          <w:numId w:val="5"/>
        </w:numPr>
        <w:rPr>
          <w:rFonts w:ascii="Times New Roman" w:hAnsi="Times New Roman"/>
        </w:rPr>
      </w:pPr>
      <w:r>
        <w:rPr>
          <w:rFonts w:ascii="Times New Roman" w:hAnsi="Times New Roman"/>
        </w:rPr>
        <w:t xml:space="preserve">Failure </w:t>
      </w:r>
      <w:r w:rsidR="00982F06" w:rsidRPr="00982F06">
        <w:rPr>
          <w:rFonts w:ascii="Times New Roman" w:hAnsi="Times New Roman"/>
        </w:rPr>
        <w:t>to foll</w:t>
      </w:r>
      <w:r w:rsidR="001A6762">
        <w:rPr>
          <w:rFonts w:ascii="Times New Roman" w:hAnsi="Times New Roman"/>
        </w:rPr>
        <w:t>ow the terms, conditions, rates</w:t>
      </w:r>
      <w:r w:rsidR="00982F06" w:rsidRPr="00982F06">
        <w:rPr>
          <w:rFonts w:ascii="Times New Roman" w:hAnsi="Times New Roman"/>
        </w:rPr>
        <w:t xml:space="preserve"> and all other requ</w:t>
      </w:r>
      <w:r>
        <w:rPr>
          <w:rFonts w:ascii="Times New Roman" w:hAnsi="Times New Roman"/>
        </w:rPr>
        <w:t xml:space="preserve">irements imposed by Tariff 15-C in violation of </w:t>
      </w:r>
      <w:r w:rsidRPr="00982F06">
        <w:rPr>
          <w:rFonts w:ascii="Times New Roman" w:hAnsi="Times New Roman"/>
        </w:rPr>
        <w:t>WAC 480-15-490(3)</w:t>
      </w:r>
      <w:r>
        <w:rPr>
          <w:rFonts w:ascii="Times New Roman" w:hAnsi="Times New Roman"/>
        </w:rPr>
        <w:t>.</w:t>
      </w:r>
      <w:r w:rsidR="00982F06" w:rsidRPr="00982F06">
        <w:rPr>
          <w:rFonts w:ascii="Times New Roman" w:hAnsi="Times New Roman"/>
        </w:rPr>
        <w:t xml:space="preserve"> </w:t>
      </w:r>
    </w:p>
    <w:p w:rsidR="00982F06" w:rsidRPr="007834EF" w:rsidRDefault="00982F06" w:rsidP="009F3EC5">
      <w:pPr>
        <w:pStyle w:val="ListParagraph"/>
        <w:rPr>
          <w:rFonts w:ascii="Times New Roman" w:hAnsi="Times New Roman"/>
          <w:color w:val="000000"/>
          <w:szCs w:val="26"/>
        </w:rPr>
      </w:pPr>
    </w:p>
    <w:p w:rsidR="00757444" w:rsidRPr="00890E1B" w:rsidRDefault="00757444">
      <w:pPr>
        <w:rPr>
          <w:rFonts w:ascii="Times New Roman" w:hAnsi="Times New Roman"/>
        </w:rPr>
      </w:pPr>
    </w:p>
    <w:p w:rsidR="00757444" w:rsidRPr="00890E1B" w:rsidRDefault="00757444">
      <w:pPr>
        <w:rPr>
          <w:rFonts w:ascii="Times New Roman" w:hAnsi="Times New Roman"/>
          <w:b/>
        </w:rPr>
      </w:pPr>
      <w:r w:rsidRPr="00890E1B">
        <w:rPr>
          <w:rFonts w:ascii="Times New Roman" w:hAnsi="Times New Roman"/>
          <w:b/>
        </w:rPr>
        <w:t>Recommendation</w:t>
      </w:r>
    </w:p>
    <w:p w:rsidR="00806E30" w:rsidRDefault="001B4718"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9B64DA">
        <w:rPr>
          <w:rFonts w:ascii="Times New Roman" w:hAnsi="Times New Roman"/>
        </w:rPr>
        <w:t xml:space="preserve">Staff </w:t>
      </w:r>
      <w:r w:rsidR="00A85EA1" w:rsidRPr="009B64DA">
        <w:rPr>
          <w:rFonts w:ascii="Times New Roman" w:hAnsi="Times New Roman"/>
        </w:rPr>
        <w:t xml:space="preserve">reviewed business records for </w:t>
      </w:r>
      <w:r w:rsidR="002761D8">
        <w:rPr>
          <w:rFonts w:ascii="Times New Roman" w:hAnsi="Times New Roman"/>
        </w:rPr>
        <w:t>50</w:t>
      </w:r>
      <w:r w:rsidR="00D73587">
        <w:rPr>
          <w:rFonts w:ascii="Times New Roman" w:hAnsi="Times New Roman"/>
        </w:rPr>
        <w:t xml:space="preserve"> </w:t>
      </w:r>
      <w:r w:rsidRPr="009B64DA">
        <w:rPr>
          <w:rFonts w:ascii="Times New Roman" w:hAnsi="Times New Roman"/>
        </w:rPr>
        <w:t xml:space="preserve">moves performed by </w:t>
      </w:r>
      <w:r w:rsidR="00ED237E">
        <w:rPr>
          <w:rFonts w:ascii="Times New Roman" w:hAnsi="Times New Roman"/>
        </w:rPr>
        <w:t>Metropolitan</w:t>
      </w:r>
      <w:r w:rsidRPr="009B64DA">
        <w:rPr>
          <w:rFonts w:ascii="Times New Roman" w:hAnsi="Times New Roman"/>
        </w:rPr>
        <w:t xml:space="preserve"> Movers</w:t>
      </w:r>
      <w:r w:rsidR="002529C9">
        <w:rPr>
          <w:rFonts w:ascii="Times New Roman" w:hAnsi="Times New Roman"/>
        </w:rPr>
        <w:t xml:space="preserve"> </w:t>
      </w:r>
      <w:r w:rsidR="00C81486">
        <w:rPr>
          <w:rFonts w:ascii="Times New Roman" w:hAnsi="Times New Roman"/>
        </w:rPr>
        <w:t>between April</w:t>
      </w:r>
      <w:r w:rsidR="00ED237E">
        <w:rPr>
          <w:rFonts w:ascii="Times New Roman" w:hAnsi="Times New Roman"/>
        </w:rPr>
        <w:t xml:space="preserve"> </w:t>
      </w:r>
      <w:r w:rsidR="00C60A42">
        <w:rPr>
          <w:rFonts w:ascii="Times New Roman" w:hAnsi="Times New Roman"/>
        </w:rPr>
        <w:t xml:space="preserve">and </w:t>
      </w:r>
      <w:r w:rsidR="00C81486">
        <w:rPr>
          <w:rFonts w:ascii="Times New Roman" w:hAnsi="Times New Roman"/>
        </w:rPr>
        <w:t>October 2010</w:t>
      </w:r>
      <w:r w:rsidR="00806E30">
        <w:rPr>
          <w:rFonts w:ascii="Times New Roman" w:hAnsi="Times New Roman"/>
        </w:rPr>
        <w:t xml:space="preserve">, and recommends </w:t>
      </w:r>
      <w:r w:rsidR="00DA1C4D">
        <w:rPr>
          <w:rFonts w:ascii="Times New Roman" w:hAnsi="Times New Roman"/>
        </w:rPr>
        <w:t>a total penalty of $1,500 for the following violations</w:t>
      </w:r>
      <w:r w:rsidR="00806E30">
        <w:rPr>
          <w:rFonts w:ascii="Times New Roman" w:hAnsi="Times New Roman"/>
        </w:rPr>
        <w:t xml:space="preserve">: </w:t>
      </w:r>
    </w:p>
    <w:p w:rsidR="00806E30" w:rsidRDefault="00806E30"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366D18" w:rsidRDefault="00366D18" w:rsidP="009E1F37">
      <w:pPr>
        <w:pStyle w:val="ListParagraph"/>
        <w:numPr>
          <w:ilvl w:val="0"/>
          <w:numId w:val="4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For two violations of WAC 480-15-710, staff recommends a penalty of $100 per violation, for a total penalty of $200.</w:t>
      </w:r>
    </w:p>
    <w:p w:rsidR="009E1F37" w:rsidRPr="009E1F37" w:rsidRDefault="00366D18" w:rsidP="009E1F37">
      <w:pPr>
        <w:pStyle w:val="ListParagraph"/>
        <w:numPr>
          <w:ilvl w:val="0"/>
          <w:numId w:val="4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For 13 violations of WAC 480-15-490(3), staff recommends a penalty of $100 per violation, for a total penalty of $1,300.</w:t>
      </w:r>
    </w:p>
    <w:p w:rsidR="009E1F37" w:rsidRDefault="009E1F37"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ED237E" w:rsidRDefault="009E1F37"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Additionally, s</w:t>
      </w:r>
      <w:r w:rsidR="00ED237E" w:rsidRPr="009B64DA">
        <w:rPr>
          <w:rFonts w:ascii="Times New Roman" w:hAnsi="Times New Roman"/>
        </w:rPr>
        <w:t xml:space="preserve">taff recommends </w:t>
      </w:r>
      <w:r w:rsidR="00806E30">
        <w:rPr>
          <w:rFonts w:ascii="Times New Roman" w:hAnsi="Times New Roman"/>
        </w:rPr>
        <w:t xml:space="preserve">that </w:t>
      </w:r>
      <w:r w:rsidR="00ED237E">
        <w:rPr>
          <w:rFonts w:ascii="Times New Roman" w:hAnsi="Times New Roman"/>
        </w:rPr>
        <w:t>Metropolitan</w:t>
      </w:r>
      <w:r w:rsidR="00ED237E" w:rsidRPr="009B64DA">
        <w:rPr>
          <w:rFonts w:ascii="Times New Roman" w:hAnsi="Times New Roman"/>
        </w:rPr>
        <w:t xml:space="preserve"> Movers attend commission-conducted rule and tariff training </w:t>
      </w:r>
      <w:r w:rsidR="00ED237E" w:rsidRPr="00D915CD">
        <w:rPr>
          <w:rFonts w:ascii="Times New Roman" w:hAnsi="Times New Roman"/>
        </w:rPr>
        <w:t xml:space="preserve">on </w:t>
      </w:r>
      <w:r w:rsidR="00C14DE3" w:rsidRPr="00D915CD">
        <w:rPr>
          <w:rFonts w:ascii="Times New Roman" w:hAnsi="Times New Roman"/>
        </w:rPr>
        <w:t xml:space="preserve">January </w:t>
      </w:r>
      <w:r w:rsidR="001A6762">
        <w:rPr>
          <w:rFonts w:ascii="Times New Roman" w:hAnsi="Times New Roman"/>
        </w:rPr>
        <w:t>19</w:t>
      </w:r>
      <w:r w:rsidR="00D915CD">
        <w:rPr>
          <w:rFonts w:ascii="Times New Roman" w:hAnsi="Times New Roman"/>
        </w:rPr>
        <w:t>,</w:t>
      </w:r>
      <w:r w:rsidR="00C14DE3">
        <w:rPr>
          <w:rFonts w:ascii="Times New Roman" w:hAnsi="Times New Roman"/>
        </w:rPr>
        <w:t xml:space="preserve"> 2011</w:t>
      </w:r>
      <w:r w:rsidR="00ED237E" w:rsidRPr="009B64DA">
        <w:rPr>
          <w:rFonts w:ascii="Times New Roman" w:hAnsi="Times New Roman"/>
        </w:rPr>
        <w:t xml:space="preserve">, in </w:t>
      </w:r>
      <w:r w:rsidR="00ED237E">
        <w:rPr>
          <w:rFonts w:ascii="Times New Roman" w:hAnsi="Times New Roman"/>
        </w:rPr>
        <w:t>Olympia</w:t>
      </w:r>
      <w:r w:rsidR="00ED237E" w:rsidRPr="009B64DA">
        <w:rPr>
          <w:rFonts w:ascii="Times New Roman" w:hAnsi="Times New Roman"/>
        </w:rPr>
        <w:t xml:space="preserve">. </w:t>
      </w:r>
      <w:r w:rsidR="00ED237E">
        <w:rPr>
          <w:rFonts w:ascii="Times New Roman" w:hAnsi="Times New Roman"/>
        </w:rPr>
        <w:t xml:space="preserve">Staff also recommends </w:t>
      </w:r>
      <w:r w:rsidR="00806E30">
        <w:rPr>
          <w:rFonts w:ascii="Times New Roman" w:hAnsi="Times New Roman"/>
        </w:rPr>
        <w:t xml:space="preserve">that </w:t>
      </w:r>
      <w:r w:rsidR="00ED237E">
        <w:rPr>
          <w:rFonts w:ascii="Times New Roman" w:hAnsi="Times New Roman"/>
        </w:rPr>
        <w:t xml:space="preserve">Metropolitan Movers closely review this report because it provides valuable technical assistance in each of the areas that need improvement, including the format </w:t>
      </w:r>
      <w:r w:rsidR="007834EF">
        <w:rPr>
          <w:rFonts w:ascii="Times New Roman" w:hAnsi="Times New Roman"/>
        </w:rPr>
        <w:t xml:space="preserve">and completion </w:t>
      </w:r>
      <w:r w:rsidR="00ED237E">
        <w:rPr>
          <w:rFonts w:ascii="Times New Roman" w:hAnsi="Times New Roman"/>
        </w:rPr>
        <w:t>of estimates, the format</w:t>
      </w:r>
      <w:r w:rsidR="007834EF">
        <w:rPr>
          <w:rFonts w:ascii="Times New Roman" w:hAnsi="Times New Roman"/>
        </w:rPr>
        <w:t xml:space="preserve"> and completion of</w:t>
      </w:r>
      <w:r w:rsidR="00ED237E">
        <w:rPr>
          <w:rFonts w:ascii="Times New Roman" w:hAnsi="Times New Roman"/>
        </w:rPr>
        <w:t xml:space="preserve"> bills of lading</w:t>
      </w:r>
      <w:r w:rsidR="00C14DE3">
        <w:rPr>
          <w:rFonts w:ascii="Times New Roman" w:hAnsi="Times New Roman"/>
        </w:rPr>
        <w:t>, and the calculation and recording of charges on bills of lading</w:t>
      </w:r>
      <w:r w:rsidR="00ED237E">
        <w:rPr>
          <w:rFonts w:ascii="Times New Roman" w:hAnsi="Times New Roman"/>
        </w:rPr>
        <w:t xml:space="preserve">. </w:t>
      </w:r>
    </w:p>
    <w:p w:rsidR="00ED237E"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ED237E" w:rsidRPr="009B64DA"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9B64DA">
        <w:rPr>
          <w:rFonts w:ascii="Times New Roman" w:hAnsi="Times New Roman"/>
        </w:rPr>
        <w:t>Staff will conduct a follow up investigation of the company’s operations</w:t>
      </w:r>
      <w:r>
        <w:rPr>
          <w:rFonts w:ascii="Times New Roman" w:hAnsi="Times New Roman"/>
        </w:rPr>
        <w:t xml:space="preserve"> in one year</w:t>
      </w:r>
      <w:r w:rsidRPr="009B64DA">
        <w:rPr>
          <w:rFonts w:ascii="Times New Roman" w:hAnsi="Times New Roman"/>
        </w:rPr>
        <w:t xml:space="preserve">.  </w:t>
      </w:r>
    </w:p>
    <w:p w:rsidR="00ED237E" w:rsidRPr="009B64DA"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ED237E" w:rsidRPr="00890E1B" w:rsidRDefault="00ED237E" w:rsidP="00ED23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Pr="009B64DA" w:rsidRDefault="00547F30"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Pr="00890E1B" w:rsidRDefault="00547F30"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Pr="00890E1B" w:rsidRDefault="00547F30" w:rsidP="00547F30">
      <w:pPr>
        <w:pStyle w:val="NoSpacing"/>
        <w:rPr>
          <w:rFonts w:ascii="Times New Roman" w:hAnsi="Times New Roman"/>
        </w:rPr>
      </w:pPr>
    </w:p>
    <w:p w:rsidR="00547F30" w:rsidRDefault="00547F30">
      <w:pPr>
        <w:rPr>
          <w:b/>
          <w:bCs/>
          <w:sz w:val="28"/>
        </w:rPr>
      </w:pPr>
      <w:r>
        <w:br w:type="page"/>
      </w:r>
    </w:p>
    <w:p w:rsidR="00D33056" w:rsidRPr="00890E1B" w:rsidRDefault="00D33056">
      <w:pPr>
        <w:pStyle w:val="Heading4"/>
        <w:widowControl/>
        <w:autoSpaceDE/>
        <w:autoSpaceDN/>
        <w:adjustRightInd/>
      </w:pPr>
      <w:r w:rsidRPr="00890E1B">
        <w:lastRenderedPageBreak/>
        <w:t>BACKGROUND</w:t>
      </w:r>
    </w:p>
    <w:p w:rsidR="00D33056" w:rsidRDefault="00D33056">
      <w:pPr>
        <w:pStyle w:val="Heading1"/>
        <w:rPr>
          <w:rFonts w:ascii="Palatino Linotype" w:hAnsi="Palatino Linotype"/>
        </w:rPr>
      </w:pPr>
    </w:p>
    <w:p w:rsidR="00D33056" w:rsidRPr="00890E1B" w:rsidRDefault="00144F0C">
      <w:pPr>
        <w:pStyle w:val="Heading1"/>
      </w:pPr>
      <w:r>
        <w:t>Company History</w:t>
      </w:r>
    </w:p>
    <w:p w:rsidR="00E06F35" w:rsidRDefault="00144F0C" w:rsidP="009928FC">
      <w:pPr>
        <w:rPr>
          <w:rFonts w:ascii="Times New Roman" w:hAnsi="Times New Roman"/>
        </w:rPr>
      </w:pPr>
      <w:r>
        <w:rPr>
          <w:rFonts w:ascii="Times New Roman" w:hAnsi="Times New Roman"/>
        </w:rPr>
        <w:t xml:space="preserve">Metropolitan Movers has held common carrier authority with the commission since 1982. </w:t>
      </w:r>
      <w:r w:rsidR="00E06F35">
        <w:rPr>
          <w:rFonts w:ascii="Times New Roman" w:hAnsi="Times New Roman"/>
        </w:rPr>
        <w:t xml:space="preserve">On January 15, </w:t>
      </w:r>
      <w:r>
        <w:rPr>
          <w:rFonts w:ascii="Times New Roman" w:hAnsi="Times New Roman"/>
        </w:rPr>
        <w:t xml:space="preserve">1999, the company’s common carrier permit was automatically transferred to permanent household goods </w:t>
      </w:r>
      <w:proofErr w:type="gramStart"/>
      <w:r>
        <w:rPr>
          <w:rFonts w:ascii="Times New Roman" w:hAnsi="Times New Roman"/>
        </w:rPr>
        <w:t>authority,</w:t>
      </w:r>
      <w:proofErr w:type="gramEnd"/>
      <w:r>
        <w:rPr>
          <w:rFonts w:ascii="Times New Roman" w:hAnsi="Times New Roman"/>
        </w:rPr>
        <w:t xml:space="preserve"> permit number HG-005966, in Docket No. </w:t>
      </w:r>
    </w:p>
    <w:p w:rsidR="00144F0C" w:rsidRDefault="00144F0C" w:rsidP="009928FC">
      <w:pPr>
        <w:rPr>
          <w:rFonts w:ascii="Times New Roman" w:hAnsi="Times New Roman"/>
        </w:rPr>
      </w:pPr>
      <w:proofErr w:type="gramStart"/>
      <w:r>
        <w:rPr>
          <w:rFonts w:ascii="Times New Roman" w:hAnsi="Times New Roman"/>
        </w:rPr>
        <w:t>TV-971477.</w:t>
      </w:r>
      <w:proofErr w:type="gramEnd"/>
    </w:p>
    <w:p w:rsidR="00144F0C" w:rsidRDefault="00144F0C" w:rsidP="009928FC">
      <w:pPr>
        <w:rPr>
          <w:rFonts w:ascii="Times New Roman" w:hAnsi="Times New Roman"/>
        </w:rPr>
      </w:pPr>
    </w:p>
    <w:p w:rsidR="009928FC" w:rsidRDefault="00144F0C" w:rsidP="009928FC">
      <w:pPr>
        <w:rPr>
          <w:rFonts w:ascii="Times New Roman" w:hAnsi="Times New Roman"/>
        </w:rPr>
      </w:pPr>
      <w:r>
        <w:rPr>
          <w:rFonts w:ascii="Times New Roman" w:hAnsi="Times New Roman"/>
        </w:rPr>
        <w:t xml:space="preserve">Metropolitan Movers was incorporated in the state of Washington in 1956. Jack </w:t>
      </w:r>
      <w:proofErr w:type="spellStart"/>
      <w:r>
        <w:rPr>
          <w:rFonts w:ascii="Times New Roman" w:hAnsi="Times New Roman"/>
        </w:rPr>
        <w:t>Cronkhite</w:t>
      </w:r>
      <w:proofErr w:type="spellEnd"/>
      <w:r>
        <w:rPr>
          <w:rFonts w:ascii="Times New Roman" w:hAnsi="Times New Roman"/>
        </w:rPr>
        <w:t xml:space="preserve"> is the president and 50 percent owner; Ann </w:t>
      </w:r>
      <w:proofErr w:type="spellStart"/>
      <w:r>
        <w:rPr>
          <w:rFonts w:ascii="Times New Roman" w:hAnsi="Times New Roman"/>
        </w:rPr>
        <w:t>Cronkhite</w:t>
      </w:r>
      <w:proofErr w:type="spellEnd"/>
      <w:r>
        <w:rPr>
          <w:rFonts w:ascii="Times New Roman" w:hAnsi="Times New Roman"/>
        </w:rPr>
        <w:t xml:space="preserve"> is vice-president/shareholder and 50 percent owner; and Ron </w:t>
      </w:r>
      <w:proofErr w:type="spellStart"/>
      <w:r>
        <w:rPr>
          <w:rFonts w:ascii="Times New Roman" w:hAnsi="Times New Roman"/>
        </w:rPr>
        <w:t>Cronkhite</w:t>
      </w:r>
      <w:proofErr w:type="spellEnd"/>
      <w:r>
        <w:rPr>
          <w:rFonts w:ascii="Times New Roman" w:hAnsi="Times New Roman"/>
        </w:rPr>
        <w:t xml:space="preserve"> is CEO.</w:t>
      </w:r>
    </w:p>
    <w:p w:rsidR="00941968" w:rsidRDefault="00941968" w:rsidP="00B107B7">
      <w:pPr>
        <w:rPr>
          <w:rFonts w:ascii="Times New Roman" w:hAnsi="Times New Roman"/>
        </w:rPr>
      </w:pPr>
    </w:p>
    <w:p w:rsidR="00941968" w:rsidRPr="00EA5BA8" w:rsidRDefault="00941968" w:rsidP="00B107B7">
      <w:pPr>
        <w:rPr>
          <w:rFonts w:ascii="Times New Roman" w:hAnsi="Times New Roman"/>
          <w:b/>
        </w:rPr>
      </w:pPr>
      <w:r w:rsidRPr="00EA5BA8">
        <w:rPr>
          <w:rFonts w:ascii="Times New Roman" w:hAnsi="Times New Roman"/>
          <w:b/>
        </w:rPr>
        <w:t>Company Information</w:t>
      </w:r>
    </w:p>
    <w:p w:rsidR="00225B36" w:rsidRDefault="00941968" w:rsidP="00941968">
      <w:pPr>
        <w:tabs>
          <w:tab w:val="left" w:pos="1440"/>
          <w:tab w:val="left" w:pos="4320"/>
        </w:tabs>
        <w:rPr>
          <w:rFonts w:ascii="Times New Roman" w:hAnsi="Times New Roman"/>
        </w:rPr>
      </w:pPr>
      <w:r>
        <w:rPr>
          <w:rFonts w:ascii="Times New Roman" w:hAnsi="Times New Roman"/>
        </w:rPr>
        <w:t xml:space="preserve">Since </w:t>
      </w:r>
      <w:r w:rsidR="004C2A81">
        <w:rPr>
          <w:rFonts w:ascii="Times New Roman" w:hAnsi="Times New Roman"/>
        </w:rPr>
        <w:t>1999</w:t>
      </w:r>
      <w:r>
        <w:rPr>
          <w:rFonts w:ascii="Times New Roman" w:hAnsi="Times New Roman"/>
        </w:rPr>
        <w:t xml:space="preserve">, when the commission </w:t>
      </w:r>
      <w:r w:rsidR="004C2A81">
        <w:rPr>
          <w:rFonts w:ascii="Times New Roman" w:hAnsi="Times New Roman"/>
        </w:rPr>
        <w:t>automatically transferred</w:t>
      </w:r>
      <w:r>
        <w:rPr>
          <w:rFonts w:ascii="Times New Roman" w:hAnsi="Times New Roman"/>
        </w:rPr>
        <w:t xml:space="preserve"> </w:t>
      </w:r>
      <w:r w:rsidR="004C2A81">
        <w:rPr>
          <w:rFonts w:ascii="Times New Roman" w:hAnsi="Times New Roman"/>
        </w:rPr>
        <w:t>the company’s permanent</w:t>
      </w:r>
      <w:r>
        <w:rPr>
          <w:rFonts w:ascii="Times New Roman" w:hAnsi="Times New Roman"/>
        </w:rPr>
        <w:t xml:space="preserve"> authority</w:t>
      </w:r>
      <w:r w:rsidR="009F3EC5">
        <w:rPr>
          <w:rFonts w:ascii="Times New Roman" w:hAnsi="Times New Roman"/>
        </w:rPr>
        <w:t xml:space="preserve"> </w:t>
      </w:r>
      <w:r w:rsidR="004C2A81">
        <w:rPr>
          <w:rFonts w:ascii="Times New Roman" w:hAnsi="Times New Roman"/>
        </w:rPr>
        <w:t>to household goods carrier</w:t>
      </w:r>
      <w:r>
        <w:rPr>
          <w:rFonts w:ascii="Times New Roman" w:hAnsi="Times New Roman"/>
        </w:rPr>
        <w:t xml:space="preserve">, </w:t>
      </w:r>
      <w:r w:rsidR="00882A3B">
        <w:rPr>
          <w:rFonts w:ascii="Times New Roman" w:hAnsi="Times New Roman"/>
        </w:rPr>
        <w:t>two</w:t>
      </w:r>
      <w:r>
        <w:rPr>
          <w:rFonts w:ascii="Times New Roman" w:hAnsi="Times New Roman"/>
        </w:rPr>
        <w:t xml:space="preserve"> consumers </w:t>
      </w:r>
      <w:r w:rsidR="0057645B">
        <w:rPr>
          <w:rFonts w:ascii="Times New Roman" w:hAnsi="Times New Roman"/>
        </w:rPr>
        <w:t xml:space="preserve">have </w:t>
      </w:r>
      <w:r>
        <w:rPr>
          <w:rFonts w:ascii="Times New Roman" w:hAnsi="Times New Roman"/>
        </w:rPr>
        <w:t xml:space="preserve">filed complaints against </w:t>
      </w:r>
      <w:r w:rsidR="00225B36">
        <w:rPr>
          <w:rFonts w:ascii="Times New Roman" w:hAnsi="Times New Roman"/>
        </w:rPr>
        <w:t>the company</w:t>
      </w:r>
      <w:r w:rsidR="00882A3B">
        <w:rPr>
          <w:rFonts w:ascii="Times New Roman" w:hAnsi="Times New Roman"/>
        </w:rPr>
        <w:t>, one of which was company upheld.</w:t>
      </w:r>
      <w:r w:rsidR="00225B36">
        <w:rPr>
          <w:rFonts w:ascii="Times New Roman" w:hAnsi="Times New Roman"/>
        </w:rPr>
        <w:t xml:space="preserve"> </w:t>
      </w:r>
    </w:p>
    <w:p w:rsidR="00E06F35" w:rsidRDefault="00E06F35" w:rsidP="00941968">
      <w:pPr>
        <w:tabs>
          <w:tab w:val="left" w:pos="1440"/>
          <w:tab w:val="left" w:pos="4320"/>
        </w:tabs>
        <w:rPr>
          <w:rFonts w:ascii="Times New Roman" w:hAnsi="Times New Roman"/>
        </w:rPr>
      </w:pPr>
    </w:p>
    <w:p w:rsidR="00E06F35" w:rsidRDefault="00E06F35" w:rsidP="00941968">
      <w:pPr>
        <w:tabs>
          <w:tab w:val="left" w:pos="1440"/>
          <w:tab w:val="left" w:pos="4320"/>
        </w:tabs>
        <w:rPr>
          <w:rFonts w:ascii="Times New Roman" w:hAnsi="Times New Roman"/>
        </w:rPr>
      </w:pPr>
      <w:proofErr w:type="gramStart"/>
      <w:r>
        <w:rPr>
          <w:rFonts w:ascii="Times New Roman" w:hAnsi="Times New Roman"/>
        </w:rPr>
        <w:t>On November 29, 2005, in Docket No.</w:t>
      </w:r>
      <w:proofErr w:type="gramEnd"/>
      <w:r>
        <w:rPr>
          <w:rFonts w:ascii="Times New Roman" w:hAnsi="Times New Roman"/>
        </w:rPr>
        <w:t xml:space="preserve"> TV-051482, a Complaint and Order to Show Cause </w:t>
      </w:r>
      <w:proofErr w:type="gramStart"/>
      <w:r>
        <w:rPr>
          <w:rFonts w:ascii="Times New Roman" w:hAnsi="Times New Roman"/>
        </w:rPr>
        <w:t>was</w:t>
      </w:r>
      <w:proofErr w:type="gramEnd"/>
      <w:r>
        <w:rPr>
          <w:rFonts w:ascii="Times New Roman" w:hAnsi="Times New Roman"/>
        </w:rPr>
        <w:t xml:space="preserve"> issued against Metropolitan Movers for failure to pay regulatory fees and failure to file a 2004 annual report. A penalty assessment of $100 was issued in Docket No. </w:t>
      </w:r>
      <w:proofErr w:type="gramStart"/>
      <w:r>
        <w:rPr>
          <w:rFonts w:ascii="Times New Roman" w:hAnsi="Times New Roman"/>
        </w:rPr>
        <w:t>TV-052020.</w:t>
      </w:r>
      <w:proofErr w:type="gramEnd"/>
      <w:r>
        <w:rPr>
          <w:rFonts w:ascii="Times New Roman" w:hAnsi="Times New Roman"/>
        </w:rPr>
        <w:t xml:space="preserve"> Metropolitan Movers filed its annual report and paid its regulatory fees in full on December 14, 2005, and the $100 penalty was fully mitigated. In the company’s request for mitigation, staff found that Metropolitan Movers was using a trade name, Metropolitan Family Movers, Inc., that was not registered with the commission in violation of WAC480-15-390. Staff also found that Metropolitan Movers failed to include its permit number on its letterhead in violation of WAC 480-15-610. Staff issued a compliance letter addressing those two issues. </w:t>
      </w:r>
    </w:p>
    <w:p w:rsidR="00E06F35" w:rsidRDefault="00E06F35" w:rsidP="00941968">
      <w:pPr>
        <w:tabs>
          <w:tab w:val="left" w:pos="1440"/>
          <w:tab w:val="left" w:pos="4320"/>
        </w:tabs>
        <w:rPr>
          <w:rFonts w:ascii="Times New Roman" w:hAnsi="Times New Roman"/>
        </w:rPr>
      </w:pPr>
    </w:p>
    <w:p w:rsidR="00E06F35" w:rsidRDefault="00E06F35" w:rsidP="00941968">
      <w:pPr>
        <w:tabs>
          <w:tab w:val="left" w:pos="1440"/>
          <w:tab w:val="left" w:pos="4320"/>
        </w:tabs>
        <w:rPr>
          <w:rFonts w:ascii="Times New Roman" w:hAnsi="Times New Roman"/>
        </w:rPr>
      </w:pPr>
      <w:r>
        <w:rPr>
          <w:rFonts w:ascii="Times New Roman" w:hAnsi="Times New Roman"/>
        </w:rPr>
        <w:t xml:space="preserve">In response to the compliance letter, Metropolitan Movers filed an application to add the trade names “Metropolitan Family Movers” and “The Family Movers,” both of which were approved by the commission on March 13, 2006, in Docket No. </w:t>
      </w:r>
      <w:proofErr w:type="gramStart"/>
      <w:r>
        <w:rPr>
          <w:rFonts w:ascii="Times New Roman" w:hAnsi="Times New Roman"/>
        </w:rPr>
        <w:t>TV-060388.</w:t>
      </w:r>
      <w:proofErr w:type="gramEnd"/>
    </w:p>
    <w:p w:rsidR="00225B36" w:rsidRDefault="00225B36" w:rsidP="00941968">
      <w:pPr>
        <w:tabs>
          <w:tab w:val="left" w:pos="1440"/>
          <w:tab w:val="left" w:pos="4320"/>
        </w:tabs>
        <w:rPr>
          <w:rFonts w:ascii="Times New Roman" w:hAnsi="Times New Roman"/>
        </w:rPr>
      </w:pPr>
    </w:p>
    <w:p w:rsidR="00941968" w:rsidRPr="00890E1B" w:rsidRDefault="00941968" w:rsidP="00941968">
      <w:pPr>
        <w:tabs>
          <w:tab w:val="left" w:pos="1440"/>
          <w:tab w:val="left" w:pos="4320"/>
        </w:tabs>
        <w:rPr>
          <w:rFonts w:ascii="Times New Roman" w:hAnsi="Times New Roman"/>
        </w:rPr>
      </w:pPr>
      <w:r>
        <w:rPr>
          <w:rFonts w:ascii="Times New Roman" w:hAnsi="Times New Roman"/>
        </w:rPr>
        <w:t xml:space="preserve">Revenue for </w:t>
      </w:r>
      <w:r w:rsidR="00144F0C">
        <w:rPr>
          <w:rFonts w:ascii="Times New Roman" w:hAnsi="Times New Roman"/>
        </w:rPr>
        <w:t xml:space="preserve">Metropolitan </w:t>
      </w:r>
      <w:r>
        <w:rPr>
          <w:rFonts w:ascii="Times New Roman" w:hAnsi="Times New Roman"/>
        </w:rPr>
        <w:t xml:space="preserve">Movers, as reflected in its </w:t>
      </w:r>
      <w:r w:rsidRPr="00890E1B">
        <w:rPr>
          <w:rFonts w:ascii="Times New Roman" w:hAnsi="Times New Roman"/>
        </w:rPr>
        <w:t>annual reports</w:t>
      </w:r>
      <w:r>
        <w:rPr>
          <w:rFonts w:ascii="Times New Roman" w:hAnsi="Times New Roman"/>
        </w:rPr>
        <w:t xml:space="preserve"> filed with the commission,</w:t>
      </w:r>
      <w:r w:rsidRPr="00890E1B">
        <w:rPr>
          <w:rFonts w:ascii="Times New Roman" w:hAnsi="Times New Roman"/>
        </w:rPr>
        <w:t xml:space="preserve"> </w:t>
      </w:r>
      <w:r>
        <w:rPr>
          <w:rFonts w:ascii="Times New Roman" w:hAnsi="Times New Roman"/>
        </w:rPr>
        <w:t>is as follows:</w:t>
      </w:r>
    </w:p>
    <w:p w:rsidR="00941968" w:rsidRPr="00890E1B" w:rsidRDefault="00941968" w:rsidP="00941968">
      <w:pPr>
        <w:tabs>
          <w:tab w:val="left" w:pos="1440"/>
          <w:tab w:val="left" w:pos="4320"/>
        </w:tabs>
        <w:rPr>
          <w:rFonts w:ascii="Times New Roman" w:hAnsi="Times New Roman"/>
        </w:rPr>
      </w:pPr>
    </w:p>
    <w:tbl>
      <w:tblPr>
        <w:tblW w:w="0" w:type="auto"/>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2484"/>
        <w:gridCol w:w="2304"/>
      </w:tblGrid>
      <w:tr w:rsidR="00941968" w:rsidRPr="00CA584F" w:rsidTr="00941968">
        <w:tc>
          <w:tcPr>
            <w:tcW w:w="212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Reporting Year</w:t>
            </w:r>
          </w:p>
        </w:tc>
        <w:tc>
          <w:tcPr>
            <w:tcW w:w="248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Date Filed</w:t>
            </w:r>
          </w:p>
        </w:tc>
        <w:tc>
          <w:tcPr>
            <w:tcW w:w="230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Revenue</w:t>
            </w:r>
          </w:p>
        </w:tc>
      </w:tr>
      <w:tr w:rsidR="00941968" w:rsidRPr="00CA584F" w:rsidTr="00941968">
        <w:tc>
          <w:tcPr>
            <w:tcW w:w="2124" w:type="dxa"/>
          </w:tcPr>
          <w:p w:rsidR="00941968" w:rsidRPr="00C545E4" w:rsidRDefault="00941968" w:rsidP="00ED237E">
            <w:pPr>
              <w:tabs>
                <w:tab w:val="left" w:pos="1440"/>
                <w:tab w:val="left" w:pos="4320"/>
              </w:tabs>
              <w:jc w:val="center"/>
              <w:rPr>
                <w:rFonts w:ascii="Times New Roman" w:hAnsi="Times New Roman"/>
              </w:rPr>
            </w:pPr>
            <w:r w:rsidRPr="00C545E4">
              <w:rPr>
                <w:rFonts w:ascii="Times New Roman" w:hAnsi="Times New Roman"/>
              </w:rPr>
              <w:t>200</w:t>
            </w:r>
            <w:r w:rsidR="00ED237E">
              <w:rPr>
                <w:rFonts w:ascii="Times New Roman" w:hAnsi="Times New Roman"/>
              </w:rPr>
              <w:t>7</w:t>
            </w:r>
          </w:p>
        </w:tc>
        <w:tc>
          <w:tcPr>
            <w:tcW w:w="2484" w:type="dxa"/>
          </w:tcPr>
          <w:p w:rsidR="00941968" w:rsidRPr="00C545E4" w:rsidRDefault="00237DB9" w:rsidP="00941968">
            <w:pPr>
              <w:tabs>
                <w:tab w:val="left" w:pos="1440"/>
                <w:tab w:val="left" w:pos="4320"/>
              </w:tabs>
              <w:jc w:val="center"/>
              <w:rPr>
                <w:rFonts w:ascii="Times New Roman" w:hAnsi="Times New Roman"/>
              </w:rPr>
            </w:pPr>
            <w:r>
              <w:rPr>
                <w:rFonts w:ascii="Times New Roman" w:hAnsi="Times New Roman"/>
              </w:rPr>
              <w:t>May 5, 2008</w:t>
            </w:r>
          </w:p>
        </w:tc>
        <w:tc>
          <w:tcPr>
            <w:tcW w:w="2304" w:type="dxa"/>
          </w:tcPr>
          <w:p w:rsidR="00941968" w:rsidRPr="00C545E4" w:rsidRDefault="00941968" w:rsidP="005E07BA">
            <w:pPr>
              <w:tabs>
                <w:tab w:val="left" w:pos="1440"/>
                <w:tab w:val="left" w:pos="4320"/>
              </w:tabs>
              <w:jc w:val="center"/>
              <w:rPr>
                <w:rFonts w:ascii="Times New Roman" w:hAnsi="Times New Roman"/>
              </w:rPr>
            </w:pPr>
            <w:r w:rsidRPr="00C545E4">
              <w:rPr>
                <w:rFonts w:ascii="Times New Roman" w:hAnsi="Times New Roman"/>
              </w:rPr>
              <w:t>$</w:t>
            </w:r>
            <w:r w:rsidR="005E07BA">
              <w:rPr>
                <w:rFonts w:ascii="Times New Roman" w:hAnsi="Times New Roman"/>
              </w:rPr>
              <w:t>465,442.43</w:t>
            </w:r>
          </w:p>
        </w:tc>
      </w:tr>
      <w:tr w:rsidR="00941968" w:rsidRPr="00CA584F" w:rsidTr="00941968">
        <w:tc>
          <w:tcPr>
            <w:tcW w:w="212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200</w:t>
            </w:r>
            <w:r w:rsidR="00ED237E">
              <w:rPr>
                <w:rFonts w:ascii="Times New Roman" w:hAnsi="Times New Roman"/>
              </w:rPr>
              <w:t>8</w:t>
            </w:r>
          </w:p>
        </w:tc>
        <w:tc>
          <w:tcPr>
            <w:tcW w:w="2484" w:type="dxa"/>
          </w:tcPr>
          <w:p w:rsidR="00941968" w:rsidRPr="00C545E4" w:rsidRDefault="005E07BA" w:rsidP="00941968">
            <w:pPr>
              <w:tabs>
                <w:tab w:val="left" w:pos="1440"/>
                <w:tab w:val="left" w:pos="4320"/>
              </w:tabs>
              <w:jc w:val="center"/>
              <w:rPr>
                <w:rFonts w:ascii="Times New Roman" w:hAnsi="Times New Roman"/>
              </w:rPr>
            </w:pPr>
            <w:r>
              <w:rPr>
                <w:rFonts w:ascii="Times New Roman" w:hAnsi="Times New Roman"/>
              </w:rPr>
              <w:t>May 6, 2009</w:t>
            </w:r>
          </w:p>
        </w:tc>
        <w:tc>
          <w:tcPr>
            <w:tcW w:w="2304" w:type="dxa"/>
          </w:tcPr>
          <w:p w:rsidR="00941968" w:rsidRPr="00C545E4" w:rsidRDefault="00941968" w:rsidP="005E07BA">
            <w:pPr>
              <w:tabs>
                <w:tab w:val="left" w:pos="1440"/>
                <w:tab w:val="left" w:pos="4320"/>
              </w:tabs>
              <w:jc w:val="center"/>
              <w:rPr>
                <w:rFonts w:ascii="Times New Roman" w:hAnsi="Times New Roman"/>
              </w:rPr>
            </w:pPr>
            <w:r w:rsidRPr="00C545E4">
              <w:rPr>
                <w:rFonts w:ascii="Times New Roman" w:hAnsi="Times New Roman"/>
              </w:rPr>
              <w:t>$</w:t>
            </w:r>
            <w:r w:rsidR="005E07BA">
              <w:rPr>
                <w:rFonts w:ascii="Times New Roman" w:hAnsi="Times New Roman"/>
              </w:rPr>
              <w:t>234,944</w:t>
            </w:r>
            <w:r>
              <w:rPr>
                <w:rFonts w:ascii="Times New Roman" w:hAnsi="Times New Roman"/>
              </w:rPr>
              <w:t>.</w:t>
            </w:r>
            <w:r w:rsidR="005E07BA">
              <w:rPr>
                <w:rFonts w:ascii="Times New Roman" w:hAnsi="Times New Roman"/>
              </w:rPr>
              <w:t>17</w:t>
            </w:r>
          </w:p>
        </w:tc>
      </w:tr>
      <w:tr w:rsidR="00941968" w:rsidRPr="00CA584F" w:rsidTr="00941968">
        <w:tc>
          <w:tcPr>
            <w:tcW w:w="2124" w:type="dxa"/>
          </w:tcPr>
          <w:p w:rsidR="00941968" w:rsidRPr="00C545E4" w:rsidRDefault="00941968" w:rsidP="00941968">
            <w:pPr>
              <w:tabs>
                <w:tab w:val="left" w:pos="1440"/>
                <w:tab w:val="left" w:pos="4320"/>
              </w:tabs>
              <w:jc w:val="center"/>
              <w:rPr>
                <w:rFonts w:ascii="Times New Roman" w:hAnsi="Times New Roman"/>
              </w:rPr>
            </w:pPr>
            <w:r w:rsidRPr="00C545E4">
              <w:rPr>
                <w:rFonts w:ascii="Times New Roman" w:hAnsi="Times New Roman"/>
              </w:rPr>
              <w:t>200</w:t>
            </w:r>
            <w:r w:rsidR="00ED237E">
              <w:rPr>
                <w:rFonts w:ascii="Times New Roman" w:hAnsi="Times New Roman"/>
              </w:rPr>
              <w:t>9</w:t>
            </w:r>
          </w:p>
        </w:tc>
        <w:tc>
          <w:tcPr>
            <w:tcW w:w="2484" w:type="dxa"/>
          </w:tcPr>
          <w:p w:rsidR="00941968" w:rsidRPr="00C545E4" w:rsidRDefault="005E07BA" w:rsidP="00941968">
            <w:pPr>
              <w:tabs>
                <w:tab w:val="left" w:pos="1440"/>
                <w:tab w:val="left" w:pos="4320"/>
              </w:tabs>
              <w:jc w:val="center"/>
              <w:rPr>
                <w:rFonts w:ascii="Times New Roman" w:hAnsi="Times New Roman"/>
              </w:rPr>
            </w:pPr>
            <w:r>
              <w:rPr>
                <w:rFonts w:ascii="Times New Roman" w:hAnsi="Times New Roman"/>
              </w:rPr>
              <w:t>May 5, 2010</w:t>
            </w:r>
          </w:p>
        </w:tc>
        <w:tc>
          <w:tcPr>
            <w:tcW w:w="2304" w:type="dxa"/>
          </w:tcPr>
          <w:p w:rsidR="00941968" w:rsidRPr="00C545E4" w:rsidRDefault="00941968" w:rsidP="005E07BA">
            <w:pPr>
              <w:tabs>
                <w:tab w:val="left" w:pos="1440"/>
                <w:tab w:val="left" w:pos="4320"/>
              </w:tabs>
              <w:jc w:val="center"/>
              <w:rPr>
                <w:rFonts w:ascii="Times New Roman" w:hAnsi="Times New Roman"/>
              </w:rPr>
            </w:pPr>
            <w:r w:rsidRPr="00C545E4">
              <w:rPr>
                <w:rFonts w:ascii="Times New Roman" w:hAnsi="Times New Roman"/>
              </w:rPr>
              <w:t>$</w:t>
            </w:r>
            <w:r w:rsidR="005E07BA">
              <w:rPr>
                <w:rFonts w:ascii="Times New Roman" w:hAnsi="Times New Roman"/>
              </w:rPr>
              <w:t>301,072.00</w:t>
            </w:r>
          </w:p>
        </w:tc>
      </w:tr>
    </w:tbl>
    <w:p w:rsidR="00941968" w:rsidRDefault="00941968" w:rsidP="00B107B7">
      <w:pPr>
        <w:rPr>
          <w:rFonts w:ascii="Times New Roman" w:hAnsi="Times New Roman"/>
        </w:rPr>
      </w:pPr>
    </w:p>
    <w:p w:rsidR="005F05AE" w:rsidRDefault="00B32C36" w:rsidP="00B107B7">
      <w:pPr>
        <w:rPr>
          <w:rFonts w:ascii="Times New Roman" w:hAnsi="Times New Roman"/>
          <w:b/>
        </w:rPr>
      </w:pPr>
      <w:r>
        <w:rPr>
          <w:rFonts w:ascii="Times New Roman" w:hAnsi="Times New Roman"/>
          <w:b/>
        </w:rPr>
        <w:t>Previous Consumer Complaints</w:t>
      </w:r>
    </w:p>
    <w:p w:rsidR="000E2AFB" w:rsidRDefault="00570F1A" w:rsidP="000E2AFB">
      <w:pPr>
        <w:rPr>
          <w:rFonts w:ascii="Times New Roman" w:hAnsi="Times New Roman"/>
        </w:rPr>
      </w:pPr>
      <w:r>
        <w:rPr>
          <w:rFonts w:ascii="Times New Roman" w:hAnsi="Times New Roman"/>
        </w:rPr>
        <w:t xml:space="preserve">On </w:t>
      </w:r>
      <w:r w:rsidR="006809F8">
        <w:rPr>
          <w:rFonts w:ascii="Times New Roman" w:hAnsi="Times New Roman"/>
        </w:rPr>
        <w:t>February 24, 2006</w:t>
      </w:r>
      <w:r>
        <w:rPr>
          <w:rFonts w:ascii="Times New Roman" w:hAnsi="Times New Roman"/>
        </w:rPr>
        <w:t xml:space="preserve">, a consumer filed a complaint with the commission against </w:t>
      </w:r>
      <w:r w:rsidR="00C14DE3">
        <w:rPr>
          <w:rFonts w:ascii="Times New Roman" w:hAnsi="Times New Roman"/>
        </w:rPr>
        <w:t xml:space="preserve">Metropolitan </w:t>
      </w:r>
      <w:r w:rsidR="006809F8">
        <w:rPr>
          <w:rFonts w:ascii="Times New Roman" w:hAnsi="Times New Roman"/>
        </w:rPr>
        <w:t>Movers</w:t>
      </w:r>
      <w:r>
        <w:rPr>
          <w:rFonts w:ascii="Times New Roman" w:hAnsi="Times New Roman"/>
        </w:rPr>
        <w:t xml:space="preserve"> (c</w:t>
      </w:r>
      <w:r w:rsidR="000E2AFB" w:rsidRPr="00570F1A">
        <w:rPr>
          <w:rFonts w:ascii="Times New Roman" w:hAnsi="Times New Roman"/>
        </w:rPr>
        <w:t xml:space="preserve">omplaint </w:t>
      </w:r>
      <w:r w:rsidR="006809F8">
        <w:rPr>
          <w:rFonts w:ascii="Times New Roman" w:hAnsi="Times New Roman"/>
        </w:rPr>
        <w:t>96010</w:t>
      </w:r>
      <w:r>
        <w:rPr>
          <w:rFonts w:ascii="Times New Roman" w:hAnsi="Times New Roman"/>
        </w:rPr>
        <w:t>)</w:t>
      </w:r>
      <w:r w:rsidR="00021569">
        <w:rPr>
          <w:rFonts w:ascii="Times New Roman" w:hAnsi="Times New Roman"/>
        </w:rPr>
        <w:t xml:space="preserve">. </w:t>
      </w:r>
      <w:r>
        <w:rPr>
          <w:rFonts w:ascii="Times New Roman" w:hAnsi="Times New Roman"/>
        </w:rPr>
        <w:t>At the conclusion of the complaint investigation, s</w:t>
      </w:r>
      <w:r w:rsidR="000E2AFB">
        <w:rPr>
          <w:rFonts w:ascii="Times New Roman" w:hAnsi="Times New Roman"/>
        </w:rPr>
        <w:t xml:space="preserve">taff cited </w:t>
      </w:r>
      <w:r w:rsidR="00C14DE3">
        <w:rPr>
          <w:rFonts w:ascii="Times New Roman" w:hAnsi="Times New Roman"/>
        </w:rPr>
        <w:t xml:space="preserve">nine </w:t>
      </w:r>
      <w:r w:rsidR="006809F8">
        <w:rPr>
          <w:rFonts w:ascii="Times New Roman" w:hAnsi="Times New Roman"/>
        </w:rPr>
        <w:t xml:space="preserve">rule </w:t>
      </w:r>
      <w:r w:rsidR="000E2AFB">
        <w:rPr>
          <w:rFonts w:ascii="Times New Roman" w:hAnsi="Times New Roman"/>
        </w:rPr>
        <w:t>violations</w:t>
      </w:r>
      <w:r w:rsidR="00DF0985">
        <w:rPr>
          <w:rFonts w:ascii="Times New Roman" w:hAnsi="Times New Roman"/>
        </w:rPr>
        <w:t xml:space="preserve"> and provided technical assistance for each</w:t>
      </w:r>
      <w:r w:rsidR="000E2AFB">
        <w:rPr>
          <w:rFonts w:ascii="Times New Roman" w:hAnsi="Times New Roman"/>
        </w:rPr>
        <w:t xml:space="preserve">, </w:t>
      </w:r>
      <w:r w:rsidR="00DF0985">
        <w:rPr>
          <w:rFonts w:ascii="Times New Roman" w:hAnsi="Times New Roman"/>
        </w:rPr>
        <w:t>as follows</w:t>
      </w:r>
      <w:r w:rsidR="000E2AFB">
        <w:rPr>
          <w:rFonts w:ascii="Times New Roman" w:hAnsi="Times New Roman"/>
        </w:rPr>
        <w:t>:</w:t>
      </w:r>
    </w:p>
    <w:p w:rsidR="006809F8" w:rsidRDefault="006809F8" w:rsidP="000E2AFB">
      <w:pPr>
        <w:rPr>
          <w:rFonts w:ascii="Times New Roman" w:hAnsi="Times New Roman"/>
        </w:rPr>
      </w:pPr>
    </w:p>
    <w:p w:rsidR="000E2AFB" w:rsidRDefault="000E2AFB" w:rsidP="000E2AFB">
      <w:pPr>
        <w:rPr>
          <w:rFonts w:ascii="Times New Roman" w:hAnsi="Times New Roman"/>
        </w:rPr>
      </w:pPr>
    </w:p>
    <w:tbl>
      <w:tblPr>
        <w:tblStyle w:val="TableGrid"/>
        <w:tblW w:w="0" w:type="auto"/>
        <w:tblLook w:val="04A0"/>
      </w:tblPr>
      <w:tblGrid>
        <w:gridCol w:w="2358"/>
        <w:gridCol w:w="6858"/>
      </w:tblGrid>
      <w:tr w:rsidR="006809F8" w:rsidTr="006809F8">
        <w:tc>
          <w:tcPr>
            <w:tcW w:w="2358" w:type="dxa"/>
          </w:tcPr>
          <w:p w:rsidR="00000000" w:rsidRDefault="006809F8">
            <w:pPr>
              <w:spacing w:before="60" w:after="60"/>
              <w:rPr>
                <w:rFonts w:ascii="Times New Roman" w:hAnsi="Times New Roman"/>
                <w:b/>
                <w:sz w:val="20"/>
                <w:szCs w:val="20"/>
              </w:rPr>
            </w:pPr>
            <w:r>
              <w:rPr>
                <w:rFonts w:ascii="Times New Roman" w:hAnsi="Times New Roman"/>
                <w:b/>
                <w:sz w:val="20"/>
                <w:szCs w:val="20"/>
              </w:rPr>
              <w:lastRenderedPageBreak/>
              <w:t>WAC 480-15-490(5)</w:t>
            </w:r>
          </w:p>
        </w:tc>
        <w:tc>
          <w:tcPr>
            <w:tcW w:w="6858" w:type="dxa"/>
          </w:tcPr>
          <w:p w:rsidR="00000000" w:rsidRDefault="006809F8">
            <w:pPr>
              <w:autoSpaceDE w:val="0"/>
              <w:autoSpaceDN w:val="0"/>
              <w:adjustRightInd w:val="0"/>
              <w:spacing w:before="60" w:after="60" w:line="240" w:lineRule="atLeast"/>
              <w:rPr>
                <w:rFonts w:ascii="Times New Roman" w:hAnsi="Times New Roman"/>
                <w:color w:val="000000"/>
                <w:sz w:val="20"/>
                <w:szCs w:val="20"/>
              </w:rPr>
            </w:pPr>
            <w:r>
              <w:rPr>
                <w:rFonts w:ascii="Times New Roman" w:hAnsi="Times New Roman"/>
                <w:color w:val="000000"/>
                <w:sz w:val="20"/>
                <w:szCs w:val="20"/>
              </w:rPr>
              <w:t>Fail</w:t>
            </w:r>
            <w:r w:rsidR="00445E76">
              <w:rPr>
                <w:rFonts w:ascii="Times New Roman" w:hAnsi="Times New Roman"/>
                <w:color w:val="000000"/>
                <w:sz w:val="20"/>
                <w:szCs w:val="20"/>
              </w:rPr>
              <w:t>ure to comply with Tariff 15-A</w:t>
            </w:r>
            <w:r w:rsidR="007464ED">
              <w:rPr>
                <w:rFonts w:ascii="Times New Roman" w:hAnsi="Times New Roman"/>
                <w:color w:val="000000"/>
                <w:sz w:val="20"/>
                <w:szCs w:val="20"/>
              </w:rPr>
              <w:t xml:space="preserve">, </w:t>
            </w:r>
            <w:r>
              <w:rPr>
                <w:rFonts w:ascii="Times New Roman" w:hAnsi="Times New Roman"/>
                <w:color w:val="000000"/>
                <w:sz w:val="20"/>
                <w:szCs w:val="20"/>
              </w:rPr>
              <w:t>three violations</w:t>
            </w:r>
            <w:r w:rsidR="007464ED">
              <w:rPr>
                <w:rFonts w:ascii="Times New Roman" w:hAnsi="Times New Roman"/>
                <w:color w:val="000000"/>
                <w:sz w:val="20"/>
                <w:szCs w:val="20"/>
              </w:rPr>
              <w:t>:</w:t>
            </w:r>
            <w:r>
              <w:rPr>
                <w:rFonts w:ascii="Times New Roman" w:hAnsi="Times New Roman"/>
                <w:color w:val="000000"/>
                <w:sz w:val="20"/>
                <w:szCs w:val="20"/>
              </w:rPr>
              <w:t xml:space="preserve"> </w:t>
            </w:r>
            <w:r w:rsidR="00445E76">
              <w:rPr>
                <w:rFonts w:ascii="Times New Roman" w:hAnsi="Times New Roman"/>
                <w:color w:val="000000"/>
                <w:sz w:val="20"/>
                <w:szCs w:val="20"/>
              </w:rPr>
              <w:t xml:space="preserve">1) </w:t>
            </w:r>
            <w:r w:rsidR="007464ED">
              <w:rPr>
                <w:rFonts w:ascii="Times New Roman" w:hAnsi="Times New Roman"/>
                <w:color w:val="000000"/>
                <w:sz w:val="20"/>
                <w:szCs w:val="20"/>
              </w:rPr>
              <w:t>f</w:t>
            </w:r>
            <w:r>
              <w:rPr>
                <w:rFonts w:ascii="Times New Roman" w:hAnsi="Times New Roman"/>
                <w:color w:val="000000"/>
                <w:sz w:val="20"/>
                <w:szCs w:val="20"/>
              </w:rPr>
              <w:t>ail</w:t>
            </w:r>
            <w:r w:rsidR="007464ED">
              <w:rPr>
                <w:rFonts w:ascii="Times New Roman" w:hAnsi="Times New Roman"/>
                <w:color w:val="000000"/>
                <w:sz w:val="20"/>
                <w:szCs w:val="20"/>
              </w:rPr>
              <w:t>ure</w:t>
            </w:r>
            <w:r>
              <w:rPr>
                <w:rFonts w:ascii="Times New Roman" w:hAnsi="Times New Roman"/>
                <w:color w:val="000000"/>
                <w:sz w:val="20"/>
                <w:szCs w:val="20"/>
              </w:rPr>
              <w:t xml:space="preserve"> </w:t>
            </w:r>
            <w:r w:rsidR="00445E76">
              <w:rPr>
                <w:rFonts w:ascii="Times New Roman" w:hAnsi="Times New Roman"/>
                <w:color w:val="000000"/>
                <w:sz w:val="20"/>
                <w:szCs w:val="20"/>
              </w:rPr>
              <w:t>to record</w:t>
            </w:r>
            <w:r>
              <w:rPr>
                <w:rFonts w:ascii="Times New Roman" w:hAnsi="Times New Roman"/>
                <w:color w:val="000000"/>
                <w:sz w:val="20"/>
                <w:szCs w:val="20"/>
              </w:rPr>
              <w:t xml:space="preserve"> </w:t>
            </w:r>
            <w:r w:rsidR="00445E76">
              <w:rPr>
                <w:rFonts w:ascii="Times New Roman" w:hAnsi="Times New Roman"/>
                <w:color w:val="000000"/>
                <w:sz w:val="20"/>
                <w:szCs w:val="20"/>
              </w:rPr>
              <w:t xml:space="preserve">the customer’s </w:t>
            </w:r>
            <w:r>
              <w:rPr>
                <w:rFonts w:ascii="Times New Roman" w:hAnsi="Times New Roman"/>
                <w:color w:val="000000"/>
                <w:sz w:val="20"/>
                <w:szCs w:val="20"/>
              </w:rPr>
              <w:t>method of payment</w:t>
            </w:r>
            <w:r w:rsidR="007464ED">
              <w:rPr>
                <w:rFonts w:ascii="Times New Roman" w:hAnsi="Times New Roman"/>
                <w:color w:val="000000"/>
                <w:sz w:val="20"/>
                <w:szCs w:val="20"/>
              </w:rPr>
              <w:t>; 2) failure</w:t>
            </w:r>
            <w:r w:rsidR="00445E76">
              <w:rPr>
                <w:rFonts w:ascii="Times New Roman" w:hAnsi="Times New Roman"/>
                <w:color w:val="000000"/>
                <w:sz w:val="20"/>
                <w:szCs w:val="20"/>
              </w:rPr>
              <w:t xml:space="preserve"> to </w:t>
            </w:r>
            <w:r>
              <w:rPr>
                <w:rFonts w:ascii="Times New Roman" w:hAnsi="Times New Roman"/>
                <w:color w:val="000000"/>
                <w:sz w:val="20"/>
                <w:szCs w:val="20"/>
              </w:rPr>
              <w:t>describe</w:t>
            </w:r>
            <w:r w:rsidR="00445E76">
              <w:rPr>
                <w:rFonts w:ascii="Times New Roman" w:hAnsi="Times New Roman"/>
                <w:color w:val="000000"/>
                <w:sz w:val="20"/>
                <w:szCs w:val="20"/>
              </w:rPr>
              <w:t xml:space="preserve"> a </w:t>
            </w:r>
            <w:r>
              <w:rPr>
                <w:rFonts w:ascii="Times New Roman" w:hAnsi="Times New Roman"/>
                <w:color w:val="000000"/>
                <w:sz w:val="20"/>
                <w:szCs w:val="20"/>
              </w:rPr>
              <w:t xml:space="preserve">$10 charge listed on the bill of lading; </w:t>
            </w:r>
            <w:r w:rsidR="00445E76">
              <w:rPr>
                <w:rFonts w:ascii="Times New Roman" w:hAnsi="Times New Roman"/>
                <w:color w:val="000000"/>
                <w:sz w:val="20"/>
                <w:szCs w:val="20"/>
              </w:rPr>
              <w:t>and 3) r</w:t>
            </w:r>
            <w:r w:rsidR="007464ED">
              <w:rPr>
                <w:rFonts w:ascii="Times New Roman" w:hAnsi="Times New Roman"/>
                <w:color w:val="000000"/>
                <w:sz w:val="20"/>
                <w:szCs w:val="20"/>
              </w:rPr>
              <w:t>equiring</w:t>
            </w:r>
            <w:r>
              <w:rPr>
                <w:rFonts w:ascii="Times New Roman" w:hAnsi="Times New Roman"/>
                <w:color w:val="000000"/>
                <w:sz w:val="20"/>
                <w:szCs w:val="20"/>
              </w:rPr>
              <w:t xml:space="preserve"> the customer to sign a high</w:t>
            </w:r>
            <w:r w:rsidR="00445E76">
              <w:rPr>
                <w:rFonts w:ascii="Times New Roman" w:hAnsi="Times New Roman"/>
                <w:color w:val="000000"/>
                <w:sz w:val="20"/>
                <w:szCs w:val="20"/>
              </w:rPr>
              <w:t>-</w:t>
            </w:r>
            <w:r>
              <w:rPr>
                <w:rFonts w:ascii="Times New Roman" w:hAnsi="Times New Roman"/>
                <w:color w:val="000000"/>
                <w:sz w:val="20"/>
                <w:szCs w:val="20"/>
              </w:rPr>
              <w:t>risk release form, which</w:t>
            </w:r>
            <w:r w:rsidR="00445E76">
              <w:rPr>
                <w:rFonts w:ascii="Times New Roman" w:hAnsi="Times New Roman"/>
                <w:color w:val="000000"/>
                <w:sz w:val="20"/>
                <w:szCs w:val="20"/>
              </w:rPr>
              <w:t xml:space="preserve"> was </w:t>
            </w:r>
            <w:r>
              <w:rPr>
                <w:rFonts w:ascii="Times New Roman" w:hAnsi="Times New Roman"/>
                <w:color w:val="000000"/>
                <w:sz w:val="20"/>
                <w:szCs w:val="20"/>
              </w:rPr>
              <w:t xml:space="preserve">not authorized by </w:t>
            </w:r>
            <w:r w:rsidR="00445E76">
              <w:rPr>
                <w:rFonts w:ascii="Times New Roman" w:hAnsi="Times New Roman"/>
                <w:color w:val="000000"/>
                <w:sz w:val="20"/>
                <w:szCs w:val="20"/>
              </w:rPr>
              <w:t>Tariff 15-A</w:t>
            </w:r>
            <w:r>
              <w:rPr>
                <w:rFonts w:ascii="Times New Roman" w:hAnsi="Times New Roman"/>
                <w:color w:val="000000"/>
                <w:sz w:val="20"/>
                <w:szCs w:val="20"/>
              </w:rPr>
              <w:t xml:space="preserve">. </w:t>
            </w:r>
          </w:p>
        </w:tc>
      </w:tr>
      <w:tr w:rsidR="00445E76" w:rsidTr="006809F8">
        <w:tc>
          <w:tcPr>
            <w:tcW w:w="2358" w:type="dxa"/>
          </w:tcPr>
          <w:p w:rsidR="00000000" w:rsidRDefault="00445E76">
            <w:pPr>
              <w:spacing w:before="60" w:after="60"/>
              <w:rPr>
                <w:rFonts w:ascii="Times New Roman" w:hAnsi="Times New Roman"/>
                <w:b/>
                <w:sz w:val="20"/>
                <w:szCs w:val="20"/>
              </w:rPr>
            </w:pPr>
            <w:r>
              <w:rPr>
                <w:rFonts w:ascii="Times New Roman" w:hAnsi="Times New Roman"/>
                <w:b/>
                <w:sz w:val="20"/>
                <w:szCs w:val="20"/>
              </w:rPr>
              <w:t>WAC 480-15-490(5)</w:t>
            </w:r>
          </w:p>
        </w:tc>
        <w:tc>
          <w:tcPr>
            <w:tcW w:w="6858" w:type="dxa"/>
          </w:tcPr>
          <w:p w:rsidR="00000000" w:rsidRDefault="00445E76">
            <w:pPr>
              <w:autoSpaceDE w:val="0"/>
              <w:autoSpaceDN w:val="0"/>
              <w:adjustRightInd w:val="0"/>
              <w:spacing w:before="60" w:after="60" w:line="240" w:lineRule="atLeast"/>
              <w:rPr>
                <w:rFonts w:ascii="Times New Roman" w:hAnsi="Times New Roman"/>
                <w:color w:val="000000"/>
                <w:sz w:val="20"/>
                <w:szCs w:val="20"/>
              </w:rPr>
            </w:pPr>
            <w:r>
              <w:rPr>
                <w:rFonts w:ascii="Times New Roman" w:hAnsi="Times New Roman"/>
                <w:color w:val="000000"/>
                <w:sz w:val="20"/>
                <w:szCs w:val="20"/>
              </w:rPr>
              <w:t>Failure to charge rates in compliance w</w:t>
            </w:r>
            <w:r w:rsidR="007464ED">
              <w:rPr>
                <w:rFonts w:ascii="Times New Roman" w:hAnsi="Times New Roman"/>
                <w:color w:val="000000"/>
                <w:sz w:val="20"/>
                <w:szCs w:val="20"/>
              </w:rPr>
              <w:t>ith Tariff 15-A, two violations:</w:t>
            </w:r>
            <w:r>
              <w:rPr>
                <w:rFonts w:ascii="Times New Roman" w:hAnsi="Times New Roman"/>
                <w:color w:val="000000"/>
                <w:sz w:val="20"/>
                <w:szCs w:val="20"/>
              </w:rPr>
              <w:t xml:space="preserve"> 1) </w:t>
            </w:r>
            <w:r w:rsidR="007464ED">
              <w:rPr>
                <w:rFonts w:ascii="Times New Roman" w:hAnsi="Times New Roman"/>
                <w:color w:val="000000"/>
                <w:sz w:val="20"/>
                <w:szCs w:val="20"/>
              </w:rPr>
              <w:t>an unauthorized</w:t>
            </w:r>
            <w:r>
              <w:rPr>
                <w:rFonts w:ascii="Times New Roman" w:hAnsi="Times New Roman"/>
                <w:color w:val="000000"/>
                <w:sz w:val="20"/>
                <w:szCs w:val="20"/>
              </w:rPr>
              <w:t xml:space="preserve"> $10 </w:t>
            </w:r>
            <w:r w:rsidR="007464ED">
              <w:rPr>
                <w:rFonts w:ascii="Times New Roman" w:hAnsi="Times New Roman"/>
                <w:color w:val="000000"/>
                <w:sz w:val="20"/>
                <w:szCs w:val="20"/>
              </w:rPr>
              <w:t xml:space="preserve">charge </w:t>
            </w:r>
            <w:r>
              <w:rPr>
                <w:rFonts w:ascii="Times New Roman" w:hAnsi="Times New Roman"/>
                <w:color w:val="000000"/>
                <w:sz w:val="20"/>
                <w:szCs w:val="20"/>
              </w:rPr>
              <w:t>for sofa bags, mattress bags</w:t>
            </w:r>
            <w:r w:rsidR="007464ED">
              <w:rPr>
                <w:rFonts w:ascii="Times New Roman" w:hAnsi="Times New Roman"/>
                <w:color w:val="000000"/>
                <w:sz w:val="20"/>
                <w:szCs w:val="20"/>
              </w:rPr>
              <w:t>,</w:t>
            </w:r>
            <w:r>
              <w:rPr>
                <w:rFonts w:ascii="Times New Roman" w:hAnsi="Times New Roman"/>
                <w:color w:val="000000"/>
                <w:sz w:val="20"/>
                <w:szCs w:val="20"/>
              </w:rPr>
              <w:t xml:space="preserve"> and stretch wrap, which </w:t>
            </w:r>
            <w:r w:rsidR="007464ED">
              <w:rPr>
                <w:rFonts w:ascii="Times New Roman" w:hAnsi="Times New Roman"/>
                <w:color w:val="000000"/>
                <w:sz w:val="20"/>
                <w:szCs w:val="20"/>
              </w:rPr>
              <w:t>is</w:t>
            </w:r>
            <w:r>
              <w:rPr>
                <w:rFonts w:ascii="Times New Roman" w:hAnsi="Times New Roman"/>
                <w:color w:val="000000"/>
                <w:sz w:val="20"/>
                <w:szCs w:val="20"/>
              </w:rPr>
              <w:t xml:space="preserve"> not included in Tariff 15-A; 2) </w:t>
            </w:r>
            <w:r w:rsidR="007464ED">
              <w:rPr>
                <w:rFonts w:ascii="Times New Roman" w:hAnsi="Times New Roman"/>
                <w:color w:val="000000"/>
                <w:sz w:val="20"/>
                <w:szCs w:val="20"/>
              </w:rPr>
              <w:t xml:space="preserve">an unauthorized </w:t>
            </w:r>
            <w:r>
              <w:rPr>
                <w:rFonts w:ascii="Times New Roman" w:hAnsi="Times New Roman"/>
                <w:color w:val="000000"/>
                <w:sz w:val="20"/>
                <w:szCs w:val="20"/>
              </w:rPr>
              <w:t xml:space="preserve"> fuel surcharge, which was not </w:t>
            </w:r>
            <w:r w:rsidR="007464ED">
              <w:rPr>
                <w:rFonts w:ascii="Times New Roman" w:hAnsi="Times New Roman"/>
                <w:color w:val="000000"/>
                <w:sz w:val="20"/>
                <w:szCs w:val="20"/>
              </w:rPr>
              <w:t>included in</w:t>
            </w:r>
            <w:r>
              <w:rPr>
                <w:rFonts w:ascii="Times New Roman" w:hAnsi="Times New Roman"/>
                <w:color w:val="000000"/>
                <w:sz w:val="20"/>
                <w:szCs w:val="20"/>
              </w:rPr>
              <w:t xml:space="preserve"> Tariff 15-A.</w:t>
            </w:r>
          </w:p>
        </w:tc>
      </w:tr>
      <w:tr w:rsidR="00570F1A" w:rsidTr="006809F8">
        <w:tc>
          <w:tcPr>
            <w:tcW w:w="2358" w:type="dxa"/>
          </w:tcPr>
          <w:p w:rsidR="00000000" w:rsidRDefault="006809F8">
            <w:pPr>
              <w:spacing w:before="60" w:after="60"/>
              <w:rPr>
                <w:rFonts w:ascii="Times New Roman" w:hAnsi="Times New Roman"/>
                <w:b/>
                <w:sz w:val="20"/>
                <w:szCs w:val="20"/>
              </w:rPr>
            </w:pPr>
            <w:r>
              <w:rPr>
                <w:rFonts w:ascii="Times New Roman" w:hAnsi="Times New Roman"/>
                <w:b/>
                <w:sz w:val="20"/>
                <w:szCs w:val="20"/>
              </w:rPr>
              <w:t>WAC 480-15-650(1)</w:t>
            </w:r>
          </w:p>
        </w:tc>
        <w:tc>
          <w:tcPr>
            <w:tcW w:w="6858" w:type="dxa"/>
          </w:tcPr>
          <w:p w:rsidR="00000000" w:rsidRDefault="006809F8">
            <w:pPr>
              <w:autoSpaceDE w:val="0"/>
              <w:autoSpaceDN w:val="0"/>
              <w:adjustRightInd w:val="0"/>
              <w:spacing w:before="60" w:after="60" w:line="240" w:lineRule="atLeast"/>
              <w:rPr>
                <w:rFonts w:ascii="Times New Roman" w:hAnsi="Times New Roman"/>
                <w:color w:val="000000"/>
                <w:sz w:val="20"/>
                <w:szCs w:val="20"/>
              </w:rPr>
            </w:pPr>
            <w:r w:rsidRPr="006809F8">
              <w:rPr>
                <w:rFonts w:ascii="Times New Roman" w:hAnsi="Times New Roman"/>
                <w:color w:val="000000"/>
                <w:sz w:val="20"/>
                <w:szCs w:val="20"/>
              </w:rPr>
              <w:t>Failure to provide only one estimate. Company included three different estimated amounts on the same estimate.</w:t>
            </w:r>
          </w:p>
        </w:tc>
      </w:tr>
      <w:tr w:rsidR="00570F1A" w:rsidTr="006809F8">
        <w:tc>
          <w:tcPr>
            <w:tcW w:w="2358" w:type="dxa"/>
          </w:tcPr>
          <w:p w:rsidR="00000000" w:rsidRDefault="006809F8">
            <w:pPr>
              <w:spacing w:before="60" w:after="60"/>
              <w:rPr>
                <w:rFonts w:ascii="Times New Roman" w:hAnsi="Times New Roman"/>
                <w:sz w:val="20"/>
                <w:szCs w:val="20"/>
              </w:rPr>
            </w:pPr>
            <w:r>
              <w:rPr>
                <w:rFonts w:ascii="Times New Roman" w:hAnsi="Times New Roman"/>
                <w:b/>
                <w:sz w:val="20"/>
                <w:szCs w:val="20"/>
              </w:rPr>
              <w:t>WAC 480-15-650(1)(b)</w:t>
            </w:r>
          </w:p>
        </w:tc>
        <w:tc>
          <w:tcPr>
            <w:tcW w:w="6858" w:type="dxa"/>
          </w:tcPr>
          <w:p w:rsidR="00000000" w:rsidRDefault="006809F8">
            <w:pPr>
              <w:spacing w:before="60" w:after="60"/>
              <w:rPr>
                <w:rFonts w:ascii="Times New Roman" w:hAnsi="Times New Roman"/>
                <w:sz w:val="20"/>
                <w:szCs w:val="20"/>
              </w:rPr>
            </w:pPr>
            <w:r w:rsidRPr="006809F8">
              <w:rPr>
                <w:rFonts w:ascii="Times New Roman" w:hAnsi="Times New Roman"/>
                <w:color w:val="000000"/>
                <w:sz w:val="20"/>
                <w:szCs w:val="20"/>
              </w:rPr>
              <w:t>Failure to include on the estimate the company affiliation, title and telephone number of the person preparing the estimate.</w:t>
            </w:r>
          </w:p>
        </w:tc>
      </w:tr>
      <w:tr w:rsidR="00570F1A" w:rsidTr="006809F8">
        <w:tc>
          <w:tcPr>
            <w:tcW w:w="2358" w:type="dxa"/>
          </w:tcPr>
          <w:p w:rsidR="00000000" w:rsidRDefault="007464ED">
            <w:pPr>
              <w:spacing w:before="60" w:after="60"/>
              <w:rPr>
                <w:rFonts w:ascii="Times New Roman" w:hAnsi="Times New Roman"/>
                <w:b/>
                <w:sz w:val="20"/>
                <w:szCs w:val="20"/>
              </w:rPr>
            </w:pPr>
            <w:r w:rsidRPr="007464ED">
              <w:rPr>
                <w:rFonts w:ascii="Times New Roman" w:hAnsi="Times New Roman"/>
                <w:b/>
                <w:sz w:val="20"/>
                <w:szCs w:val="20"/>
              </w:rPr>
              <w:t>WAC 480-15-740(1)</w:t>
            </w:r>
          </w:p>
        </w:tc>
        <w:tc>
          <w:tcPr>
            <w:tcW w:w="6858" w:type="dxa"/>
          </w:tcPr>
          <w:p w:rsidR="00000000" w:rsidRDefault="007464ED">
            <w:pPr>
              <w:spacing w:before="60" w:after="60"/>
              <w:rPr>
                <w:rFonts w:ascii="Times New Roman" w:hAnsi="Times New Roman"/>
                <w:sz w:val="20"/>
                <w:szCs w:val="20"/>
              </w:rPr>
            </w:pPr>
            <w:r w:rsidRPr="007464ED">
              <w:rPr>
                <w:rFonts w:ascii="Times New Roman" w:hAnsi="Times New Roman"/>
                <w:color w:val="000000"/>
                <w:sz w:val="20"/>
                <w:szCs w:val="20"/>
              </w:rPr>
              <w:t xml:space="preserve">Failure to include the date the shipment was packed, loaded, transported delivered, unloaded, and unpacked on the bill of lading. </w:t>
            </w:r>
          </w:p>
        </w:tc>
      </w:tr>
      <w:tr w:rsidR="00570F1A" w:rsidTr="006809F8">
        <w:tc>
          <w:tcPr>
            <w:tcW w:w="2358" w:type="dxa"/>
          </w:tcPr>
          <w:p w:rsidR="00000000" w:rsidRDefault="007464ED">
            <w:pPr>
              <w:spacing w:before="60" w:after="60"/>
              <w:rPr>
                <w:rFonts w:ascii="Times New Roman" w:hAnsi="Times New Roman"/>
                <w:sz w:val="20"/>
                <w:szCs w:val="20"/>
              </w:rPr>
            </w:pPr>
            <w:r>
              <w:rPr>
                <w:rFonts w:ascii="Times New Roman" w:hAnsi="Times New Roman"/>
                <w:b/>
                <w:sz w:val="20"/>
                <w:szCs w:val="20"/>
              </w:rPr>
              <w:t>WAC 480-15-740(3</w:t>
            </w:r>
            <w:r w:rsidRPr="007464ED">
              <w:rPr>
                <w:rFonts w:ascii="Times New Roman" w:hAnsi="Times New Roman"/>
                <w:b/>
                <w:sz w:val="20"/>
                <w:szCs w:val="20"/>
              </w:rPr>
              <w:t>)</w:t>
            </w:r>
          </w:p>
        </w:tc>
        <w:tc>
          <w:tcPr>
            <w:tcW w:w="6858" w:type="dxa"/>
          </w:tcPr>
          <w:p w:rsidR="00000000" w:rsidRDefault="007464ED">
            <w:pPr>
              <w:spacing w:before="60" w:after="60"/>
              <w:rPr>
                <w:rFonts w:ascii="Times New Roman" w:hAnsi="Times New Roman"/>
                <w:sz w:val="20"/>
                <w:szCs w:val="20"/>
              </w:rPr>
            </w:pPr>
            <w:r>
              <w:rPr>
                <w:rFonts w:ascii="Times New Roman" w:hAnsi="Times New Roman"/>
                <w:sz w:val="20"/>
                <w:szCs w:val="20"/>
              </w:rPr>
              <w:t>Failure to include the exact address where the shipment was unloaded.</w:t>
            </w:r>
          </w:p>
        </w:tc>
      </w:tr>
    </w:tbl>
    <w:p w:rsidR="007464ED" w:rsidRDefault="007464ED" w:rsidP="005C4458">
      <w:pPr>
        <w:tabs>
          <w:tab w:val="left" w:pos="1440"/>
          <w:tab w:val="left" w:pos="4320"/>
        </w:tabs>
        <w:rPr>
          <w:rFonts w:ascii="Times New Roman" w:hAnsi="Times New Roman"/>
        </w:rPr>
      </w:pPr>
    </w:p>
    <w:p w:rsidR="00C14DE3" w:rsidRPr="00C14DE3" w:rsidRDefault="00C14DE3" w:rsidP="005C4458">
      <w:pPr>
        <w:tabs>
          <w:tab w:val="left" w:pos="1440"/>
          <w:tab w:val="left" w:pos="4320"/>
        </w:tabs>
        <w:rPr>
          <w:rFonts w:ascii="Times New Roman" w:hAnsi="Times New Roman"/>
        </w:rPr>
      </w:pPr>
      <w:r>
        <w:rPr>
          <w:rFonts w:ascii="Times New Roman" w:hAnsi="Times New Roman"/>
        </w:rPr>
        <w:t>A copy of complaint 96010 is attached as Appendix A.</w:t>
      </w:r>
    </w:p>
    <w:p w:rsidR="00C14DE3" w:rsidRDefault="00C14DE3" w:rsidP="005C4458">
      <w:pPr>
        <w:tabs>
          <w:tab w:val="left" w:pos="1440"/>
          <w:tab w:val="left" w:pos="4320"/>
        </w:tabs>
        <w:rPr>
          <w:rFonts w:ascii="Times New Roman" w:hAnsi="Times New Roman"/>
          <w:b/>
        </w:rPr>
      </w:pPr>
    </w:p>
    <w:p w:rsidR="00D33056" w:rsidRPr="00890E1B" w:rsidRDefault="00B107B7" w:rsidP="005C4458">
      <w:pPr>
        <w:tabs>
          <w:tab w:val="left" w:pos="1440"/>
          <w:tab w:val="left" w:pos="4320"/>
        </w:tabs>
        <w:rPr>
          <w:rFonts w:ascii="Times New Roman" w:hAnsi="Times New Roman"/>
          <w:b/>
        </w:rPr>
      </w:pPr>
      <w:r>
        <w:rPr>
          <w:rFonts w:ascii="Times New Roman" w:hAnsi="Times New Roman"/>
          <w:b/>
        </w:rPr>
        <w:t>Investigation</w:t>
      </w:r>
    </w:p>
    <w:p w:rsidR="00D33056" w:rsidRPr="00890E1B" w:rsidRDefault="00225B36">
      <w:pPr>
        <w:rPr>
          <w:rFonts w:ascii="Times New Roman" w:hAnsi="Times New Roman"/>
        </w:rPr>
      </w:pPr>
      <w:r>
        <w:rPr>
          <w:rFonts w:ascii="Times New Roman" w:hAnsi="Times New Roman"/>
        </w:rPr>
        <w:t xml:space="preserve">Staff </w:t>
      </w:r>
      <w:r w:rsidR="00C12180">
        <w:rPr>
          <w:rFonts w:ascii="Times New Roman" w:hAnsi="Times New Roman"/>
        </w:rPr>
        <w:t xml:space="preserve">initiated this investigation into the business practices of </w:t>
      </w:r>
      <w:r w:rsidR="007464ED">
        <w:rPr>
          <w:rFonts w:ascii="Times New Roman" w:hAnsi="Times New Roman"/>
        </w:rPr>
        <w:t>Metropolitan</w:t>
      </w:r>
      <w:r w:rsidR="00B107B7">
        <w:rPr>
          <w:rFonts w:ascii="Times New Roman" w:hAnsi="Times New Roman"/>
        </w:rPr>
        <w:t xml:space="preserve"> Movers</w:t>
      </w:r>
      <w:r w:rsidR="005C4458" w:rsidRPr="00890E1B">
        <w:rPr>
          <w:rFonts w:ascii="Times New Roman" w:hAnsi="Times New Roman"/>
        </w:rPr>
        <w:t xml:space="preserve"> </w:t>
      </w:r>
      <w:r w:rsidR="007464ED">
        <w:rPr>
          <w:rFonts w:ascii="Times New Roman" w:hAnsi="Times New Roman"/>
        </w:rPr>
        <w:t xml:space="preserve">based on a routine </w:t>
      </w:r>
      <w:r w:rsidR="00C81486">
        <w:rPr>
          <w:rFonts w:ascii="Times New Roman" w:hAnsi="Times New Roman"/>
        </w:rPr>
        <w:t>review</w:t>
      </w:r>
      <w:r w:rsidR="007464ED">
        <w:rPr>
          <w:rFonts w:ascii="Times New Roman" w:hAnsi="Times New Roman"/>
        </w:rPr>
        <w:t xml:space="preserve"> of permitted carriers.</w:t>
      </w:r>
    </w:p>
    <w:p w:rsidR="00D33056" w:rsidRPr="00890E1B" w:rsidRDefault="00D33056">
      <w:pPr>
        <w:pStyle w:val="Heading1"/>
      </w:pPr>
    </w:p>
    <w:p w:rsidR="00D33056" w:rsidRPr="00890E1B" w:rsidRDefault="00D33056">
      <w:pPr>
        <w:rPr>
          <w:rFonts w:ascii="Times New Roman" w:hAnsi="Times New Roman"/>
        </w:rPr>
      </w:pPr>
    </w:p>
    <w:p w:rsidR="00D33056" w:rsidRPr="00890E1B" w:rsidRDefault="00D33056">
      <w:pPr>
        <w:rPr>
          <w:rFonts w:ascii="Times New Roman" w:hAnsi="Times New Roman"/>
        </w:rPr>
      </w:pPr>
    </w:p>
    <w:p w:rsidR="00C45C2B" w:rsidRDefault="00C45C2B">
      <w:pPr>
        <w:rPr>
          <w:rFonts w:ascii="Times New Roman" w:hAnsi="Times New Roman"/>
          <w:b/>
          <w:bCs/>
        </w:rPr>
      </w:pPr>
      <w:r>
        <w:br w:type="page"/>
      </w:r>
    </w:p>
    <w:p w:rsidR="00D33056" w:rsidRPr="00C45C2B" w:rsidRDefault="00657D79" w:rsidP="00735B66">
      <w:pPr>
        <w:pStyle w:val="Heading1"/>
        <w:jc w:val="center"/>
        <w:rPr>
          <w:sz w:val="28"/>
          <w:szCs w:val="28"/>
        </w:rPr>
      </w:pPr>
      <w:r>
        <w:rPr>
          <w:sz w:val="28"/>
          <w:szCs w:val="28"/>
        </w:rPr>
        <w:lastRenderedPageBreak/>
        <w:t>INVESTIGATION</w:t>
      </w:r>
    </w:p>
    <w:p w:rsidR="00D12DD6" w:rsidRPr="00890E1B" w:rsidRDefault="00D12DD6" w:rsidP="008B1AB3">
      <w:pPr>
        <w:pStyle w:val="Heading2"/>
        <w:jc w:val="left"/>
        <w:rPr>
          <w:rFonts w:ascii="Times New Roman" w:hAnsi="Times New Roman"/>
        </w:rPr>
      </w:pPr>
    </w:p>
    <w:p w:rsidR="00D33056" w:rsidRPr="00890E1B" w:rsidRDefault="00816C90" w:rsidP="008B1AB3">
      <w:pPr>
        <w:pStyle w:val="Heading2"/>
        <w:jc w:val="left"/>
        <w:rPr>
          <w:rFonts w:ascii="Times New Roman" w:hAnsi="Times New Roman"/>
        </w:rPr>
      </w:pPr>
      <w:r w:rsidRPr="00890E1B">
        <w:rPr>
          <w:rFonts w:ascii="Times New Roman" w:hAnsi="Times New Roman"/>
        </w:rPr>
        <w:t xml:space="preserve">Data </w:t>
      </w:r>
      <w:r w:rsidRPr="00890E1B">
        <w:rPr>
          <w:rFonts w:ascii="Times New Roman" w:hAnsi="Times New Roman"/>
          <w:lang w:val="en-US"/>
        </w:rPr>
        <w:t>Request</w:t>
      </w:r>
    </w:p>
    <w:p w:rsidR="00D33056" w:rsidRPr="00890E1B" w:rsidRDefault="00D33056" w:rsidP="008B1AB3">
      <w:pPr>
        <w:pStyle w:val="Heading2"/>
        <w:jc w:val="left"/>
        <w:rPr>
          <w:rFonts w:ascii="Times New Roman" w:hAnsi="Times New Roman"/>
          <w:b w:val="0"/>
        </w:rPr>
      </w:pPr>
      <w:r w:rsidRPr="00890E1B">
        <w:rPr>
          <w:rFonts w:ascii="Times New Roman" w:hAnsi="Times New Roman"/>
          <w:b w:val="0"/>
        </w:rPr>
        <w:t xml:space="preserve">On </w:t>
      </w:r>
      <w:r w:rsidR="007464ED">
        <w:rPr>
          <w:rFonts w:ascii="Times New Roman" w:hAnsi="Times New Roman"/>
          <w:b w:val="0"/>
          <w:lang w:val="en-US"/>
        </w:rPr>
        <w:t>September 17</w:t>
      </w:r>
      <w:r w:rsidR="00657D79">
        <w:rPr>
          <w:rFonts w:ascii="Times New Roman" w:hAnsi="Times New Roman"/>
          <w:b w:val="0"/>
          <w:lang w:val="en-US"/>
        </w:rPr>
        <w:t>, 2010</w:t>
      </w:r>
      <w:r w:rsidR="00C45C2B">
        <w:rPr>
          <w:rFonts w:ascii="Times New Roman" w:hAnsi="Times New Roman"/>
          <w:b w:val="0"/>
        </w:rPr>
        <w:t xml:space="preserve">, </w:t>
      </w:r>
      <w:r w:rsidR="00346839">
        <w:rPr>
          <w:rFonts w:ascii="Times New Roman" w:hAnsi="Times New Roman"/>
          <w:b w:val="0"/>
        </w:rPr>
        <w:t>staff</w:t>
      </w:r>
      <w:r w:rsidR="003C64C2" w:rsidRPr="00890E1B">
        <w:rPr>
          <w:rFonts w:ascii="Times New Roman" w:hAnsi="Times New Roman"/>
          <w:b w:val="0"/>
        </w:rPr>
        <w:t xml:space="preserve"> </w:t>
      </w:r>
      <w:r w:rsidRPr="00890E1B">
        <w:rPr>
          <w:rFonts w:ascii="Times New Roman" w:hAnsi="Times New Roman"/>
          <w:b w:val="0"/>
          <w:lang w:val="en-US"/>
        </w:rPr>
        <w:t>request</w:t>
      </w:r>
      <w:r w:rsidR="00657D79">
        <w:rPr>
          <w:rFonts w:ascii="Times New Roman" w:hAnsi="Times New Roman"/>
          <w:b w:val="0"/>
          <w:lang w:val="en-US"/>
        </w:rPr>
        <w:t>ed</w:t>
      </w:r>
      <w:r w:rsidRPr="00890E1B">
        <w:rPr>
          <w:rFonts w:ascii="Times New Roman" w:hAnsi="Times New Roman"/>
          <w:b w:val="0"/>
        </w:rPr>
        <w:t xml:space="preserve"> </w:t>
      </w:r>
      <w:r w:rsidR="00657D79">
        <w:rPr>
          <w:rFonts w:ascii="Times New Roman" w:hAnsi="Times New Roman"/>
          <w:b w:val="0"/>
          <w:lang w:val="en-US"/>
        </w:rPr>
        <w:t>the following</w:t>
      </w:r>
      <w:r w:rsidRPr="00890E1B">
        <w:rPr>
          <w:rFonts w:ascii="Times New Roman" w:hAnsi="Times New Roman"/>
          <w:b w:val="0"/>
        </w:rPr>
        <w:t xml:space="preserve"> records and information </w:t>
      </w:r>
      <w:r w:rsidR="00657D79" w:rsidRPr="00657D79">
        <w:rPr>
          <w:rFonts w:ascii="Times New Roman" w:hAnsi="Times New Roman"/>
          <w:b w:val="0"/>
          <w:lang w:val="en-US"/>
        </w:rPr>
        <w:t>from</w:t>
      </w:r>
      <w:r w:rsidR="0087471E">
        <w:rPr>
          <w:rFonts w:ascii="Times New Roman" w:hAnsi="Times New Roman"/>
          <w:b w:val="0"/>
        </w:rPr>
        <w:t xml:space="preserve"> </w:t>
      </w:r>
      <w:r w:rsidR="007464ED">
        <w:rPr>
          <w:rFonts w:ascii="Times New Roman" w:hAnsi="Times New Roman"/>
          <w:b w:val="0"/>
        </w:rPr>
        <w:t xml:space="preserve">Metropolitan </w:t>
      </w:r>
      <w:r w:rsidR="0087471E" w:rsidRPr="0087471E">
        <w:rPr>
          <w:rFonts w:ascii="Times New Roman" w:hAnsi="Times New Roman"/>
          <w:b w:val="0"/>
          <w:lang w:val="en-US"/>
        </w:rPr>
        <w:t>Mo</w:t>
      </w:r>
      <w:r w:rsidR="00657D79" w:rsidRPr="0087471E">
        <w:rPr>
          <w:rFonts w:ascii="Times New Roman" w:hAnsi="Times New Roman"/>
          <w:b w:val="0"/>
          <w:lang w:val="en-US"/>
        </w:rPr>
        <w:t>vers</w:t>
      </w:r>
      <w:r w:rsidR="00657D79">
        <w:rPr>
          <w:rFonts w:ascii="Times New Roman" w:hAnsi="Times New Roman"/>
          <w:b w:val="0"/>
        </w:rPr>
        <w:t>:</w:t>
      </w:r>
    </w:p>
    <w:p w:rsidR="007464ED" w:rsidRPr="00987205" w:rsidRDefault="007464ED" w:rsidP="007464ED">
      <w:pPr>
        <w:pStyle w:val="BodyText"/>
        <w:ind w:left="360"/>
      </w:pPr>
    </w:p>
    <w:p w:rsidR="007464ED" w:rsidRPr="00987205" w:rsidRDefault="007464ED" w:rsidP="007464ED">
      <w:pPr>
        <w:pStyle w:val="BodyText"/>
        <w:numPr>
          <w:ilvl w:val="0"/>
          <w:numId w:val="2"/>
        </w:numPr>
        <w:tabs>
          <w:tab w:val="clear" w:pos="810"/>
          <w:tab w:val="num" w:pos="720"/>
        </w:tabs>
        <w:ind w:left="720"/>
      </w:pPr>
      <w:r>
        <w:t xml:space="preserve">For every </w:t>
      </w:r>
      <w:r w:rsidRPr="00987205">
        <w:t xml:space="preserve">residential move performed </w:t>
      </w:r>
      <w:r>
        <w:t>within the state of Washington from April 1, 2010, through June 30, 2010</w:t>
      </w:r>
      <w:r w:rsidRPr="00987205">
        <w:t xml:space="preserve">, please provide all supporting documents related to each customer’s move, including, but not limited to, the bill of lading, estimate, supplemental estimate, </w:t>
      </w:r>
      <w:r>
        <w:t xml:space="preserve">inventory records, weight slips, </w:t>
      </w:r>
      <w:r w:rsidRPr="00987205">
        <w:t>and all document</w:t>
      </w:r>
      <w:r>
        <w:t xml:space="preserve">s related to temporary storage </w:t>
      </w:r>
      <w:r w:rsidRPr="00987205">
        <w:t>of the goods.</w:t>
      </w:r>
      <w:r>
        <w:t xml:space="preserve">  </w:t>
      </w:r>
    </w:p>
    <w:p w:rsidR="007464ED" w:rsidRPr="00987205" w:rsidRDefault="007464ED" w:rsidP="007464ED">
      <w:pPr>
        <w:pStyle w:val="BodyText"/>
      </w:pPr>
    </w:p>
    <w:p w:rsidR="007464ED" w:rsidRDefault="007464ED" w:rsidP="007464ED">
      <w:pPr>
        <w:pStyle w:val="BodyText"/>
        <w:numPr>
          <w:ilvl w:val="0"/>
          <w:numId w:val="2"/>
        </w:numPr>
        <w:tabs>
          <w:tab w:val="clear" w:pos="810"/>
          <w:tab w:val="left" w:pos="0"/>
          <w:tab w:val="num" w:pos="720"/>
        </w:tabs>
        <w:ind w:left="720"/>
      </w:pPr>
      <w:r w:rsidRPr="00987205">
        <w:t xml:space="preserve">A copy of the company’s </w:t>
      </w:r>
      <w:r>
        <w:t xml:space="preserve">customer </w:t>
      </w:r>
      <w:r w:rsidRPr="00987205">
        <w:t>complaint and claims register, listing all compl</w:t>
      </w:r>
      <w:r>
        <w:t>aints and claims received from April 1, 2010, through June 30, 2010</w:t>
      </w:r>
      <w:r w:rsidRPr="00987205">
        <w:t xml:space="preserve">, </w:t>
      </w:r>
      <w:r>
        <w:t xml:space="preserve">and </w:t>
      </w:r>
      <w:r w:rsidRPr="00987205">
        <w:t>including all documents related to each complaint and claim</w:t>
      </w:r>
      <w:r>
        <w:t>.</w:t>
      </w:r>
    </w:p>
    <w:p w:rsidR="007464ED" w:rsidRDefault="007464ED" w:rsidP="007464ED">
      <w:pPr>
        <w:pStyle w:val="ListParagraph"/>
      </w:pPr>
    </w:p>
    <w:p w:rsidR="009E1F37" w:rsidRDefault="00C14DE3">
      <w:pPr>
        <w:rPr>
          <w:rFonts w:ascii="Times New Roman" w:hAnsi="Times New Roman"/>
          <w:color w:val="000000"/>
        </w:rPr>
      </w:pPr>
      <w:r>
        <w:rPr>
          <w:rFonts w:ascii="Times New Roman" w:hAnsi="Times New Roman"/>
          <w:color w:val="000000"/>
        </w:rPr>
        <w:t xml:space="preserve">A copy of the data request is attached as Appendix B. </w:t>
      </w:r>
    </w:p>
    <w:p w:rsidR="009E1F37" w:rsidRDefault="009E1F37">
      <w:pPr>
        <w:rPr>
          <w:rFonts w:ascii="Times New Roman" w:hAnsi="Times New Roman"/>
          <w:color w:val="000000"/>
        </w:rPr>
      </w:pPr>
    </w:p>
    <w:p w:rsidR="007B63FB" w:rsidRDefault="007B63FB">
      <w:pPr>
        <w:rPr>
          <w:rFonts w:ascii="Times New Roman" w:hAnsi="Times New Roman"/>
          <w:color w:val="000000"/>
        </w:rPr>
      </w:pPr>
      <w:r>
        <w:rPr>
          <w:rFonts w:ascii="Times New Roman" w:hAnsi="Times New Roman"/>
          <w:color w:val="000000"/>
        </w:rPr>
        <w:t>Staff requested a response from Metropolitan Movers by October 1, 2010. On October 1, staff received records for 22 moves performed between April 1 and June 30, 2010. That same day, staff requested additional records to ensure that adequate data was available for analysis. On October 15, Metropolitan Movers provided records</w:t>
      </w:r>
      <w:r w:rsidR="00557974">
        <w:rPr>
          <w:rFonts w:ascii="Times New Roman" w:hAnsi="Times New Roman"/>
          <w:color w:val="000000"/>
        </w:rPr>
        <w:t xml:space="preserve"> for 2</w:t>
      </w:r>
      <w:r w:rsidR="002761D8">
        <w:rPr>
          <w:rFonts w:ascii="Times New Roman" w:hAnsi="Times New Roman"/>
          <w:color w:val="000000"/>
        </w:rPr>
        <w:t>8</w:t>
      </w:r>
      <w:r>
        <w:rPr>
          <w:rFonts w:ascii="Times New Roman" w:hAnsi="Times New Roman"/>
          <w:color w:val="000000"/>
        </w:rPr>
        <w:t xml:space="preserve"> additional moves. Metropolitan Movers reported no complaints or damage claims for the period of April 1 through June 30, 2010.</w:t>
      </w:r>
    </w:p>
    <w:p w:rsidR="007B63FB" w:rsidRDefault="007B63FB">
      <w:pPr>
        <w:rPr>
          <w:rFonts w:ascii="Times New Roman" w:hAnsi="Times New Roman"/>
          <w:color w:val="000000"/>
        </w:rPr>
      </w:pPr>
    </w:p>
    <w:p w:rsidR="00D33056" w:rsidRPr="00890E1B" w:rsidRDefault="00D33056">
      <w:pPr>
        <w:rPr>
          <w:rFonts w:ascii="Times New Roman" w:hAnsi="Times New Roman"/>
        </w:rPr>
      </w:pPr>
      <w:r w:rsidRPr="00890E1B">
        <w:rPr>
          <w:rFonts w:ascii="Times New Roman" w:hAnsi="Times New Roman"/>
        </w:rPr>
        <w:t xml:space="preserve">Staff used the documents and information </w:t>
      </w:r>
      <w:r w:rsidR="00557974">
        <w:rPr>
          <w:rFonts w:ascii="Times New Roman" w:hAnsi="Times New Roman"/>
        </w:rPr>
        <w:t xml:space="preserve">related to the </w:t>
      </w:r>
      <w:r w:rsidR="002761D8">
        <w:rPr>
          <w:rFonts w:ascii="Times New Roman" w:hAnsi="Times New Roman"/>
        </w:rPr>
        <w:t>50</w:t>
      </w:r>
      <w:r w:rsidR="007B63FB">
        <w:rPr>
          <w:rFonts w:ascii="Times New Roman" w:hAnsi="Times New Roman"/>
        </w:rPr>
        <w:t xml:space="preserve"> moves </w:t>
      </w:r>
      <w:r w:rsidRPr="00890E1B">
        <w:rPr>
          <w:rFonts w:ascii="Times New Roman" w:hAnsi="Times New Roman"/>
        </w:rPr>
        <w:t>furnished from this data request</w:t>
      </w:r>
      <w:r w:rsidR="0014381B">
        <w:rPr>
          <w:rFonts w:ascii="Times New Roman" w:hAnsi="Times New Roman"/>
        </w:rPr>
        <w:t>, as well as complaint 96010,</w:t>
      </w:r>
      <w:r w:rsidRPr="00890E1B">
        <w:rPr>
          <w:rFonts w:ascii="Times New Roman" w:hAnsi="Times New Roman"/>
        </w:rPr>
        <w:t xml:space="preserve"> to conduct </w:t>
      </w:r>
      <w:r w:rsidR="00346839">
        <w:rPr>
          <w:rFonts w:ascii="Times New Roman" w:hAnsi="Times New Roman"/>
        </w:rPr>
        <w:t>its</w:t>
      </w:r>
      <w:r w:rsidR="00346839" w:rsidRPr="00890E1B">
        <w:rPr>
          <w:rFonts w:ascii="Times New Roman" w:hAnsi="Times New Roman"/>
        </w:rPr>
        <w:t xml:space="preserve"> </w:t>
      </w:r>
      <w:r w:rsidR="0038403F">
        <w:rPr>
          <w:rFonts w:ascii="Times New Roman" w:hAnsi="Times New Roman"/>
        </w:rPr>
        <w:t>investigation</w:t>
      </w:r>
      <w:r w:rsidRPr="00890E1B">
        <w:rPr>
          <w:rFonts w:ascii="Times New Roman" w:hAnsi="Times New Roman"/>
        </w:rPr>
        <w:t xml:space="preserve"> of the company’s </w:t>
      </w:r>
      <w:r w:rsidR="00E47A82">
        <w:rPr>
          <w:rFonts w:ascii="Times New Roman" w:hAnsi="Times New Roman"/>
        </w:rPr>
        <w:t>business practices</w:t>
      </w:r>
      <w:r w:rsidRPr="00890E1B">
        <w:rPr>
          <w:rFonts w:ascii="Times New Roman" w:hAnsi="Times New Roman"/>
        </w:rPr>
        <w:t>.</w:t>
      </w:r>
      <w:r w:rsidR="009E1F37">
        <w:rPr>
          <w:rFonts w:ascii="Times New Roman" w:hAnsi="Times New Roman"/>
        </w:rPr>
        <w:t xml:space="preserve"> All of the moves reviewed were local, or hourly-rated.</w:t>
      </w:r>
    </w:p>
    <w:p w:rsidR="00D33056" w:rsidRPr="00890E1B" w:rsidRDefault="00D33056">
      <w:pPr>
        <w:rPr>
          <w:rFonts w:ascii="Times New Roman" w:hAnsi="Times New Roman"/>
        </w:rPr>
      </w:pPr>
    </w:p>
    <w:p w:rsidR="007744F3" w:rsidRDefault="007744F3">
      <w:pPr>
        <w:rPr>
          <w:rFonts w:ascii="Times New Roman" w:hAnsi="Times New Roman"/>
          <w:i/>
        </w:rPr>
      </w:pPr>
      <w:r>
        <w:rPr>
          <w:rFonts w:ascii="Times New Roman" w:hAnsi="Times New Roman"/>
          <w:i/>
        </w:rPr>
        <w:br w:type="page"/>
      </w:r>
    </w:p>
    <w:p w:rsidR="00664856" w:rsidRDefault="00982F06">
      <w:pPr>
        <w:tabs>
          <w:tab w:val="left" w:pos="2880"/>
          <w:tab w:val="left" w:pos="3060"/>
          <w:tab w:val="left" w:pos="4320"/>
        </w:tabs>
        <w:autoSpaceDE w:val="0"/>
        <w:autoSpaceDN w:val="0"/>
        <w:adjustRightInd w:val="0"/>
        <w:spacing w:line="240" w:lineRule="atLeast"/>
        <w:jc w:val="center"/>
        <w:rPr>
          <w:rFonts w:ascii="Times New Roman" w:hAnsi="Times New Roman"/>
          <w:b/>
          <w:sz w:val="28"/>
          <w:szCs w:val="28"/>
        </w:rPr>
      </w:pPr>
      <w:r>
        <w:rPr>
          <w:rFonts w:ascii="Times New Roman" w:hAnsi="Times New Roman"/>
          <w:b/>
          <w:sz w:val="28"/>
          <w:szCs w:val="28"/>
        </w:rPr>
        <w:lastRenderedPageBreak/>
        <w:t>2008</w:t>
      </w:r>
      <w:r w:rsidR="009217BA">
        <w:rPr>
          <w:rFonts w:ascii="Times New Roman" w:hAnsi="Times New Roman"/>
          <w:b/>
          <w:sz w:val="28"/>
          <w:szCs w:val="28"/>
        </w:rPr>
        <w:t xml:space="preserve"> RULES AND TARIFF</w:t>
      </w:r>
      <w:r w:rsidR="00EA5BA8">
        <w:rPr>
          <w:rFonts w:ascii="Times New Roman" w:hAnsi="Times New Roman"/>
          <w:b/>
          <w:sz w:val="28"/>
          <w:szCs w:val="28"/>
        </w:rPr>
        <w:br/>
      </w:r>
    </w:p>
    <w:p w:rsidR="00DD1334" w:rsidRDefault="004E7F34" w:rsidP="000F6648">
      <w:pPr>
        <w:tabs>
          <w:tab w:val="left" w:pos="2880"/>
          <w:tab w:val="left" w:pos="3060"/>
          <w:tab w:val="left" w:pos="4320"/>
        </w:tabs>
        <w:autoSpaceDE w:val="0"/>
        <w:autoSpaceDN w:val="0"/>
        <w:adjustRightInd w:val="0"/>
        <w:spacing w:line="240" w:lineRule="atLeast"/>
        <w:rPr>
          <w:rFonts w:ascii="Times New Roman" w:hAnsi="Times New Roman"/>
        </w:rPr>
      </w:pPr>
      <w:r>
        <w:rPr>
          <w:rFonts w:ascii="Times New Roman" w:hAnsi="Times New Roman"/>
        </w:rPr>
        <w:t>On December</w:t>
      </w:r>
      <w:r w:rsidR="000F6648" w:rsidRPr="009B3B83">
        <w:rPr>
          <w:rFonts w:ascii="Times New Roman" w:hAnsi="Times New Roman"/>
        </w:rPr>
        <w:t xml:space="preserve"> 27, 2008, </w:t>
      </w:r>
      <w:r>
        <w:rPr>
          <w:rFonts w:ascii="Times New Roman" w:hAnsi="Times New Roman"/>
        </w:rPr>
        <w:t xml:space="preserve">the commission adopted </w:t>
      </w:r>
      <w:r w:rsidR="000F6648" w:rsidRPr="009B3B83">
        <w:rPr>
          <w:rFonts w:ascii="Times New Roman" w:hAnsi="Times New Roman"/>
        </w:rPr>
        <w:t xml:space="preserve">new household goods rules </w:t>
      </w:r>
      <w:r w:rsidR="009B3B83">
        <w:rPr>
          <w:rFonts w:ascii="Times New Roman" w:hAnsi="Times New Roman"/>
        </w:rPr>
        <w:t xml:space="preserve">in Docket No. </w:t>
      </w:r>
      <w:proofErr w:type="gramStart"/>
      <w:r w:rsidR="009B3B83">
        <w:rPr>
          <w:rFonts w:ascii="Times New Roman" w:hAnsi="Times New Roman"/>
        </w:rPr>
        <w:t>TV-070466</w:t>
      </w:r>
      <w:r>
        <w:rPr>
          <w:rFonts w:ascii="Times New Roman" w:hAnsi="Times New Roman"/>
        </w:rPr>
        <w:t>.</w:t>
      </w:r>
      <w:proofErr w:type="gramEnd"/>
      <w:r>
        <w:rPr>
          <w:rFonts w:ascii="Times New Roman" w:hAnsi="Times New Roman"/>
        </w:rPr>
        <w:t xml:space="preserve"> The rules went i</w:t>
      </w:r>
      <w:r w:rsidR="00EA5BA8">
        <w:rPr>
          <w:rFonts w:ascii="Times New Roman" w:hAnsi="Times New Roman"/>
        </w:rPr>
        <w:t>nto effect on January 27, 2009, and t</w:t>
      </w:r>
      <w:r w:rsidR="001330C2">
        <w:rPr>
          <w:rFonts w:ascii="Times New Roman" w:hAnsi="Times New Roman"/>
        </w:rPr>
        <w:t xml:space="preserve">he commission notified </w:t>
      </w:r>
      <w:r w:rsidR="00DD1334" w:rsidRPr="009B3B83">
        <w:rPr>
          <w:rFonts w:ascii="Times New Roman" w:hAnsi="Times New Roman"/>
        </w:rPr>
        <w:t>all permitted carriers</w:t>
      </w:r>
      <w:r w:rsidR="001330C2">
        <w:rPr>
          <w:rFonts w:ascii="Times New Roman" w:hAnsi="Times New Roman"/>
        </w:rPr>
        <w:t xml:space="preserve"> of the changes</w:t>
      </w:r>
      <w:r w:rsidR="00DD1334" w:rsidRPr="009B3B83">
        <w:rPr>
          <w:rFonts w:ascii="Times New Roman" w:hAnsi="Times New Roman"/>
        </w:rPr>
        <w:t>.</w:t>
      </w:r>
      <w:r w:rsidR="00E206F8">
        <w:rPr>
          <w:rFonts w:ascii="Times New Roman" w:hAnsi="Times New Roman"/>
        </w:rPr>
        <w:t xml:space="preserve"> The notice described </w:t>
      </w:r>
      <w:r w:rsidR="0057645B">
        <w:rPr>
          <w:rFonts w:ascii="Times New Roman" w:hAnsi="Times New Roman"/>
        </w:rPr>
        <w:t>how to access the new rules</w:t>
      </w:r>
      <w:r w:rsidR="00E206F8">
        <w:rPr>
          <w:rFonts w:ascii="Times New Roman" w:hAnsi="Times New Roman"/>
        </w:rPr>
        <w:t xml:space="preserve"> on the commission’s </w:t>
      </w:r>
      <w:r w:rsidR="0057645B">
        <w:rPr>
          <w:rFonts w:ascii="Times New Roman" w:hAnsi="Times New Roman"/>
        </w:rPr>
        <w:t>W</w:t>
      </w:r>
      <w:r w:rsidR="00E206F8">
        <w:rPr>
          <w:rFonts w:ascii="Times New Roman" w:hAnsi="Times New Roman"/>
        </w:rPr>
        <w:t>eb</w:t>
      </w:r>
      <w:r w:rsidR="0057645B">
        <w:rPr>
          <w:rFonts w:ascii="Times New Roman" w:hAnsi="Times New Roman"/>
        </w:rPr>
        <w:t xml:space="preserve"> </w:t>
      </w:r>
      <w:r w:rsidR="00E206F8">
        <w:rPr>
          <w:rFonts w:ascii="Times New Roman" w:hAnsi="Times New Roman"/>
        </w:rPr>
        <w:t xml:space="preserve">site, as well as </w:t>
      </w:r>
      <w:r w:rsidR="0057645B">
        <w:rPr>
          <w:rFonts w:ascii="Times New Roman" w:hAnsi="Times New Roman"/>
        </w:rPr>
        <w:t>instructions for</w:t>
      </w:r>
      <w:r w:rsidR="00E206F8">
        <w:rPr>
          <w:rFonts w:ascii="Times New Roman" w:hAnsi="Times New Roman"/>
        </w:rPr>
        <w:t xml:space="preserve"> request</w:t>
      </w:r>
      <w:r w:rsidR="0057645B">
        <w:rPr>
          <w:rFonts w:ascii="Times New Roman" w:hAnsi="Times New Roman"/>
        </w:rPr>
        <w:t>ing</w:t>
      </w:r>
      <w:r w:rsidR="00E206F8">
        <w:rPr>
          <w:rFonts w:ascii="Times New Roman" w:hAnsi="Times New Roman"/>
        </w:rPr>
        <w:t xml:space="preserve"> a </w:t>
      </w:r>
      <w:r w:rsidR="00EA5BA8">
        <w:rPr>
          <w:rFonts w:ascii="Times New Roman" w:hAnsi="Times New Roman"/>
        </w:rPr>
        <w:t xml:space="preserve">paper </w:t>
      </w:r>
      <w:r w:rsidR="00E206F8">
        <w:rPr>
          <w:rFonts w:ascii="Times New Roman" w:hAnsi="Times New Roman"/>
        </w:rPr>
        <w:t>or electronic copy from the commission.</w:t>
      </w:r>
      <w:r w:rsidR="00DD1334" w:rsidRPr="009B3B83">
        <w:rPr>
          <w:rFonts w:ascii="Times New Roman" w:hAnsi="Times New Roman"/>
        </w:rPr>
        <w:t xml:space="preserve">  </w:t>
      </w:r>
    </w:p>
    <w:p w:rsidR="00E206F8" w:rsidRDefault="00E206F8" w:rsidP="000F6648">
      <w:pPr>
        <w:tabs>
          <w:tab w:val="left" w:pos="2880"/>
          <w:tab w:val="left" w:pos="3060"/>
          <w:tab w:val="left" w:pos="4320"/>
        </w:tabs>
        <w:autoSpaceDE w:val="0"/>
        <w:autoSpaceDN w:val="0"/>
        <w:adjustRightInd w:val="0"/>
        <w:spacing w:line="240" w:lineRule="atLeast"/>
        <w:rPr>
          <w:rFonts w:ascii="Times New Roman" w:hAnsi="Times New Roman"/>
        </w:rPr>
      </w:pPr>
    </w:p>
    <w:p w:rsidR="00E206F8" w:rsidRPr="009B3B83" w:rsidRDefault="00E206F8" w:rsidP="000F6648">
      <w:pPr>
        <w:tabs>
          <w:tab w:val="left" w:pos="2880"/>
          <w:tab w:val="left" w:pos="3060"/>
          <w:tab w:val="left" w:pos="4320"/>
        </w:tabs>
        <w:autoSpaceDE w:val="0"/>
        <w:autoSpaceDN w:val="0"/>
        <w:adjustRightInd w:val="0"/>
        <w:spacing w:line="240" w:lineRule="atLeast"/>
        <w:rPr>
          <w:rFonts w:ascii="Times New Roman" w:hAnsi="Times New Roman"/>
        </w:rPr>
      </w:pPr>
      <w:r>
        <w:rPr>
          <w:rFonts w:ascii="Times New Roman" w:hAnsi="Times New Roman"/>
        </w:rPr>
        <w:t>At the same time, the commission adopted new tariff provisions in its household goods tariff, Tariff 15-C, effective</w:t>
      </w:r>
      <w:r w:rsidRPr="009B3B83">
        <w:rPr>
          <w:rFonts w:ascii="Times New Roman" w:hAnsi="Times New Roman"/>
        </w:rPr>
        <w:t xml:space="preserve"> February 1, 2008</w:t>
      </w:r>
      <w:r w:rsidR="000F5A86">
        <w:rPr>
          <w:rFonts w:ascii="Times New Roman" w:hAnsi="Times New Roman"/>
        </w:rPr>
        <w:t>,</w:t>
      </w:r>
      <w:r>
        <w:rPr>
          <w:rFonts w:ascii="Times New Roman" w:hAnsi="Times New Roman"/>
        </w:rPr>
        <w:t xml:space="preserve"> in Docket No. </w:t>
      </w:r>
      <w:proofErr w:type="gramStart"/>
      <w:r>
        <w:rPr>
          <w:rFonts w:ascii="Times New Roman" w:hAnsi="Times New Roman"/>
        </w:rPr>
        <w:t>TV-072258.</w:t>
      </w:r>
      <w:proofErr w:type="gramEnd"/>
      <w:r>
        <w:rPr>
          <w:rFonts w:ascii="Times New Roman" w:hAnsi="Times New Roman"/>
        </w:rPr>
        <w:t xml:space="preserve"> The commission sent a copy of the final order adopting the tariff and a full copy of the new tariff to all permitted carriers on February 1, 2008.</w:t>
      </w:r>
    </w:p>
    <w:p w:rsidR="00DD1334" w:rsidRPr="009B3B83" w:rsidRDefault="00DD1334" w:rsidP="000F6648">
      <w:pPr>
        <w:tabs>
          <w:tab w:val="left" w:pos="2880"/>
          <w:tab w:val="left" w:pos="3060"/>
          <w:tab w:val="left" w:pos="4320"/>
        </w:tabs>
        <w:autoSpaceDE w:val="0"/>
        <w:autoSpaceDN w:val="0"/>
        <w:adjustRightInd w:val="0"/>
        <w:spacing w:line="240" w:lineRule="atLeast"/>
        <w:rPr>
          <w:rFonts w:ascii="Times New Roman" w:hAnsi="Times New Roman"/>
        </w:rPr>
      </w:pPr>
    </w:p>
    <w:p w:rsidR="0012204D" w:rsidRPr="009B3B83" w:rsidRDefault="00E206F8" w:rsidP="000F6648">
      <w:pPr>
        <w:tabs>
          <w:tab w:val="left" w:pos="2880"/>
          <w:tab w:val="left" w:pos="3060"/>
          <w:tab w:val="left" w:pos="4320"/>
        </w:tabs>
        <w:autoSpaceDE w:val="0"/>
        <w:autoSpaceDN w:val="0"/>
        <w:adjustRightInd w:val="0"/>
        <w:spacing w:line="240" w:lineRule="atLeast"/>
        <w:rPr>
          <w:rFonts w:ascii="Times New Roman" w:hAnsi="Times New Roman"/>
        </w:rPr>
      </w:pPr>
      <w:r>
        <w:rPr>
          <w:rFonts w:ascii="Times New Roman" w:hAnsi="Times New Roman"/>
        </w:rPr>
        <w:t xml:space="preserve">The commission made significant changes </w:t>
      </w:r>
      <w:r w:rsidR="000F6648" w:rsidRPr="009B3B83">
        <w:rPr>
          <w:rFonts w:ascii="Times New Roman" w:hAnsi="Times New Roman"/>
        </w:rPr>
        <w:t>to t</w:t>
      </w:r>
      <w:r w:rsidR="00322DB6" w:rsidRPr="009B3B83">
        <w:rPr>
          <w:rFonts w:ascii="Times New Roman" w:hAnsi="Times New Roman"/>
        </w:rPr>
        <w:t>he way household goods carriers are required to</w:t>
      </w:r>
      <w:r w:rsidR="00DD1334" w:rsidRPr="009B3B83">
        <w:rPr>
          <w:rFonts w:ascii="Times New Roman" w:hAnsi="Times New Roman"/>
        </w:rPr>
        <w:t xml:space="preserve"> provide services and bill</w:t>
      </w:r>
      <w:r w:rsidR="009B3B83">
        <w:rPr>
          <w:rFonts w:ascii="Times New Roman" w:hAnsi="Times New Roman"/>
        </w:rPr>
        <w:t xml:space="preserve"> their customers</w:t>
      </w:r>
      <w:r>
        <w:rPr>
          <w:rFonts w:ascii="Times New Roman" w:hAnsi="Times New Roman"/>
        </w:rPr>
        <w:t xml:space="preserve"> in both </w:t>
      </w:r>
      <w:r w:rsidRPr="009B3B83">
        <w:rPr>
          <w:rFonts w:ascii="Times New Roman" w:hAnsi="Times New Roman"/>
        </w:rPr>
        <w:t xml:space="preserve">the rules and </w:t>
      </w:r>
      <w:r>
        <w:rPr>
          <w:rFonts w:ascii="Times New Roman" w:hAnsi="Times New Roman"/>
        </w:rPr>
        <w:t xml:space="preserve">the </w:t>
      </w:r>
      <w:r w:rsidRPr="009B3B83">
        <w:rPr>
          <w:rFonts w:ascii="Times New Roman" w:hAnsi="Times New Roman"/>
        </w:rPr>
        <w:t>tariff</w:t>
      </w:r>
      <w:r w:rsidR="009B3B83">
        <w:rPr>
          <w:rFonts w:ascii="Times New Roman" w:hAnsi="Times New Roman"/>
        </w:rPr>
        <w:t xml:space="preserve">. </w:t>
      </w:r>
      <w:r>
        <w:rPr>
          <w:rFonts w:ascii="Times New Roman" w:hAnsi="Times New Roman"/>
        </w:rPr>
        <w:t>For example, the commission required carriers to provide</w:t>
      </w:r>
      <w:r w:rsidR="0012204D" w:rsidRPr="009B3B83">
        <w:rPr>
          <w:rFonts w:ascii="Times New Roman" w:hAnsi="Times New Roman"/>
        </w:rPr>
        <w:t xml:space="preserve"> all customers </w:t>
      </w:r>
      <w:r>
        <w:rPr>
          <w:rFonts w:ascii="Times New Roman" w:hAnsi="Times New Roman"/>
        </w:rPr>
        <w:t>with</w:t>
      </w:r>
      <w:r w:rsidR="0012204D" w:rsidRPr="009B3B83">
        <w:rPr>
          <w:rFonts w:ascii="Times New Roman" w:hAnsi="Times New Roman"/>
        </w:rPr>
        <w:t xml:space="preserve"> a written estimate prior to the actual move.</w:t>
      </w:r>
    </w:p>
    <w:p w:rsidR="0012204D" w:rsidRPr="009B3B83" w:rsidRDefault="0012204D" w:rsidP="000F6648">
      <w:pPr>
        <w:tabs>
          <w:tab w:val="left" w:pos="2880"/>
          <w:tab w:val="left" w:pos="3060"/>
          <w:tab w:val="left" w:pos="4320"/>
        </w:tabs>
        <w:autoSpaceDE w:val="0"/>
        <w:autoSpaceDN w:val="0"/>
        <w:adjustRightInd w:val="0"/>
        <w:spacing w:line="240" w:lineRule="atLeast"/>
        <w:rPr>
          <w:rFonts w:ascii="Times New Roman" w:hAnsi="Times New Roman"/>
        </w:rPr>
      </w:pPr>
    </w:p>
    <w:p w:rsidR="000F6648" w:rsidRDefault="000F6648" w:rsidP="000F6648">
      <w:pPr>
        <w:tabs>
          <w:tab w:val="left" w:pos="2880"/>
          <w:tab w:val="left" w:pos="3060"/>
          <w:tab w:val="left" w:pos="4320"/>
        </w:tabs>
        <w:autoSpaceDE w:val="0"/>
        <w:autoSpaceDN w:val="0"/>
        <w:adjustRightInd w:val="0"/>
        <w:spacing w:line="240" w:lineRule="atLeast"/>
        <w:rPr>
          <w:rFonts w:ascii="Times New Roman" w:hAnsi="Times New Roman"/>
        </w:rPr>
      </w:pPr>
      <w:r w:rsidRPr="009B3B83">
        <w:rPr>
          <w:rFonts w:ascii="Times New Roman" w:hAnsi="Times New Roman"/>
        </w:rPr>
        <w:t xml:space="preserve">To assist </w:t>
      </w:r>
      <w:r w:rsidR="00465764">
        <w:rPr>
          <w:rFonts w:ascii="Times New Roman" w:hAnsi="Times New Roman"/>
        </w:rPr>
        <w:t>permitted</w:t>
      </w:r>
      <w:r w:rsidRPr="009B3B83">
        <w:rPr>
          <w:rFonts w:ascii="Times New Roman" w:hAnsi="Times New Roman"/>
        </w:rPr>
        <w:t xml:space="preserve"> companies </w:t>
      </w:r>
      <w:r w:rsidR="00465764">
        <w:rPr>
          <w:rFonts w:ascii="Times New Roman" w:hAnsi="Times New Roman"/>
        </w:rPr>
        <w:t>with</w:t>
      </w:r>
      <w:r w:rsidRPr="009B3B83">
        <w:rPr>
          <w:rFonts w:ascii="Times New Roman" w:hAnsi="Times New Roman"/>
        </w:rPr>
        <w:t xml:space="preserve"> understanding </w:t>
      </w:r>
      <w:r w:rsidR="00465764">
        <w:rPr>
          <w:rFonts w:ascii="Times New Roman" w:hAnsi="Times New Roman"/>
        </w:rPr>
        <w:t xml:space="preserve">and implementing </w:t>
      </w:r>
      <w:r w:rsidRPr="009B3B83">
        <w:rPr>
          <w:rFonts w:ascii="Times New Roman" w:hAnsi="Times New Roman"/>
        </w:rPr>
        <w:t>these changes, the commission provided rule and tariff training sessions for all interested parties in three locations around the state during the spring</w:t>
      </w:r>
      <w:r w:rsidR="009B3B83">
        <w:rPr>
          <w:rFonts w:ascii="Times New Roman" w:hAnsi="Times New Roman"/>
        </w:rPr>
        <w:t xml:space="preserve"> of 2008. </w:t>
      </w:r>
      <w:r w:rsidR="00E206F8">
        <w:rPr>
          <w:rFonts w:ascii="Times New Roman" w:hAnsi="Times New Roman"/>
        </w:rPr>
        <w:t xml:space="preserve">The commission </w:t>
      </w:r>
      <w:r w:rsidR="00C60A42">
        <w:rPr>
          <w:rFonts w:ascii="Times New Roman" w:hAnsi="Times New Roman"/>
        </w:rPr>
        <w:t>has held several trainings at its Olympia headquarters</w:t>
      </w:r>
      <w:r w:rsidR="00E206F8">
        <w:rPr>
          <w:rFonts w:ascii="Times New Roman" w:hAnsi="Times New Roman"/>
        </w:rPr>
        <w:t>. The commission notified a</w:t>
      </w:r>
      <w:r w:rsidRPr="009B3B83">
        <w:rPr>
          <w:rFonts w:ascii="Times New Roman" w:hAnsi="Times New Roman"/>
        </w:rPr>
        <w:t>ll permi</w:t>
      </w:r>
      <w:r w:rsidR="00C60A42">
        <w:rPr>
          <w:rFonts w:ascii="Times New Roman" w:hAnsi="Times New Roman"/>
        </w:rPr>
        <w:t xml:space="preserve">tted carriers of the training. </w:t>
      </w:r>
      <w:r w:rsidR="00E4411B" w:rsidRPr="009B3B83">
        <w:rPr>
          <w:rFonts w:ascii="Times New Roman" w:hAnsi="Times New Roman"/>
        </w:rPr>
        <w:t>Neither</w:t>
      </w:r>
      <w:r w:rsidR="00D73587">
        <w:rPr>
          <w:rFonts w:ascii="Times New Roman" w:hAnsi="Times New Roman"/>
        </w:rPr>
        <w:t xml:space="preserve"> Ron </w:t>
      </w:r>
      <w:proofErr w:type="spellStart"/>
      <w:r w:rsidR="00C60A42">
        <w:rPr>
          <w:rFonts w:ascii="Times New Roman" w:hAnsi="Times New Roman"/>
        </w:rPr>
        <w:t>Cronkhite</w:t>
      </w:r>
      <w:proofErr w:type="spellEnd"/>
      <w:r w:rsidR="00895FF3" w:rsidRPr="009B3B83">
        <w:rPr>
          <w:rFonts w:ascii="Times New Roman" w:hAnsi="Times New Roman"/>
        </w:rPr>
        <w:t xml:space="preserve"> nor any staff of </w:t>
      </w:r>
      <w:r w:rsidR="00C60A42">
        <w:rPr>
          <w:rFonts w:ascii="Times New Roman" w:hAnsi="Times New Roman"/>
        </w:rPr>
        <w:t>Metropolitan</w:t>
      </w:r>
      <w:r w:rsidR="00814761">
        <w:rPr>
          <w:rFonts w:ascii="Times New Roman" w:hAnsi="Times New Roman"/>
        </w:rPr>
        <w:t xml:space="preserve"> Movers</w:t>
      </w:r>
      <w:r w:rsidR="00816F30" w:rsidRPr="009B3B83">
        <w:rPr>
          <w:rFonts w:ascii="Times New Roman" w:hAnsi="Times New Roman"/>
        </w:rPr>
        <w:t xml:space="preserve"> attended the training.</w:t>
      </w:r>
    </w:p>
    <w:p w:rsidR="00A52D4E" w:rsidRDefault="00A52D4E" w:rsidP="000F6648">
      <w:pPr>
        <w:tabs>
          <w:tab w:val="left" w:pos="2880"/>
          <w:tab w:val="left" w:pos="3060"/>
          <w:tab w:val="left" w:pos="4320"/>
        </w:tabs>
        <w:autoSpaceDE w:val="0"/>
        <w:autoSpaceDN w:val="0"/>
        <w:adjustRightInd w:val="0"/>
        <w:spacing w:line="240" w:lineRule="atLeast"/>
        <w:rPr>
          <w:rFonts w:ascii="Times New Roman" w:hAnsi="Times New Roman"/>
        </w:rPr>
      </w:pPr>
    </w:p>
    <w:p w:rsidR="009217BA" w:rsidRDefault="009217BA">
      <w:pPr>
        <w:rPr>
          <w:rFonts w:ascii="Times New Roman" w:hAnsi="Times New Roman"/>
          <w:b/>
          <w:bCs/>
          <w:lang w:val="fr-FR"/>
        </w:rPr>
      </w:pPr>
      <w:r>
        <w:rPr>
          <w:rFonts w:ascii="Times New Roman" w:hAnsi="Times New Roman"/>
        </w:rPr>
        <w:br w:type="page"/>
      </w:r>
    </w:p>
    <w:p w:rsidR="00D33056" w:rsidRPr="004275EB" w:rsidRDefault="00E15D4A" w:rsidP="00C56406">
      <w:pPr>
        <w:jc w:val="center"/>
        <w:rPr>
          <w:rFonts w:ascii="Times New Roman" w:hAnsi="Times New Roman"/>
          <w:b/>
          <w:bCs/>
          <w:sz w:val="28"/>
          <w:szCs w:val="28"/>
        </w:rPr>
      </w:pPr>
      <w:r w:rsidRPr="004275EB">
        <w:rPr>
          <w:rFonts w:ascii="Times New Roman" w:hAnsi="Times New Roman"/>
          <w:b/>
          <w:bCs/>
          <w:sz w:val="28"/>
          <w:szCs w:val="28"/>
        </w:rPr>
        <w:lastRenderedPageBreak/>
        <w:t>ESTIMATE</w:t>
      </w:r>
      <w:r w:rsidR="00920FF8">
        <w:rPr>
          <w:rFonts w:ascii="Times New Roman" w:hAnsi="Times New Roman"/>
          <w:b/>
          <w:bCs/>
          <w:sz w:val="28"/>
          <w:szCs w:val="28"/>
        </w:rPr>
        <w:t>S</w:t>
      </w:r>
      <w:r w:rsidRPr="004275EB">
        <w:rPr>
          <w:rFonts w:ascii="Times New Roman" w:hAnsi="Times New Roman"/>
          <w:b/>
          <w:bCs/>
          <w:sz w:val="28"/>
          <w:szCs w:val="28"/>
        </w:rPr>
        <w:t xml:space="preserve"> </w:t>
      </w:r>
      <w:r w:rsidR="00DD1766">
        <w:rPr>
          <w:rFonts w:ascii="Times New Roman" w:hAnsi="Times New Roman"/>
          <w:b/>
          <w:bCs/>
          <w:sz w:val="28"/>
          <w:szCs w:val="28"/>
        </w:rPr>
        <w:t>–</w:t>
      </w:r>
      <w:r w:rsidRPr="004275EB">
        <w:rPr>
          <w:rFonts w:ascii="Times New Roman" w:hAnsi="Times New Roman"/>
          <w:b/>
          <w:bCs/>
          <w:sz w:val="28"/>
          <w:szCs w:val="28"/>
        </w:rPr>
        <w:t xml:space="preserve"> FORMAT</w:t>
      </w:r>
      <w:r w:rsidR="00DD1766">
        <w:rPr>
          <w:rFonts w:ascii="Times New Roman" w:hAnsi="Times New Roman"/>
          <w:b/>
          <w:bCs/>
          <w:sz w:val="28"/>
          <w:szCs w:val="28"/>
        </w:rPr>
        <w:t xml:space="preserve"> AND COMPLETION</w:t>
      </w:r>
    </w:p>
    <w:p w:rsidR="000F6648" w:rsidRPr="004275EB" w:rsidRDefault="000F6648" w:rsidP="009217BA">
      <w:pPr>
        <w:pStyle w:val="TariffNormalText"/>
        <w:numPr>
          <w:ilvl w:val="0"/>
          <w:numId w:val="0"/>
        </w:numPr>
        <w:tabs>
          <w:tab w:val="clear" w:pos="1440"/>
          <w:tab w:val="clear" w:pos="2880"/>
        </w:tabs>
        <w:spacing w:after="0"/>
        <w:rPr>
          <w:rFonts w:ascii="Times New Roman" w:hAnsi="Times New Roman" w:cs="Times New Roman"/>
          <w:i/>
        </w:rPr>
      </w:pPr>
    </w:p>
    <w:p w:rsidR="000F6648" w:rsidRPr="004275EB" w:rsidRDefault="00EA7A39" w:rsidP="000F6648">
      <w:pPr>
        <w:pStyle w:val="TariffNormalText"/>
        <w:numPr>
          <w:ilvl w:val="0"/>
          <w:numId w:val="0"/>
        </w:numPr>
        <w:tabs>
          <w:tab w:val="clear" w:pos="3600"/>
        </w:tabs>
        <w:spacing w:after="0"/>
        <w:rPr>
          <w:rFonts w:ascii="Times New Roman" w:hAnsi="Times New Roman" w:cs="Times New Roman"/>
          <w:b/>
        </w:rPr>
      </w:pPr>
      <w:r>
        <w:rPr>
          <w:rFonts w:ascii="Times New Roman" w:hAnsi="Times New Roman" w:cs="Times New Roman"/>
          <w:b/>
        </w:rPr>
        <w:t>Investigation</w:t>
      </w:r>
    </w:p>
    <w:p w:rsidR="00112DF8" w:rsidRDefault="006737F5">
      <w:pPr>
        <w:rPr>
          <w:rFonts w:ascii="Times New Roman" w:hAnsi="Times New Roman"/>
        </w:rPr>
      </w:pPr>
      <w:r>
        <w:rPr>
          <w:rFonts w:ascii="Times New Roman" w:hAnsi="Times New Roman"/>
        </w:rPr>
        <w:t xml:space="preserve">WAC 480-15-630 requires a household goods company to issue an estimate prior to </w:t>
      </w:r>
      <w:r w:rsidR="00112DF8">
        <w:rPr>
          <w:rFonts w:ascii="Times New Roman" w:hAnsi="Times New Roman"/>
        </w:rPr>
        <w:t xml:space="preserve">every move, and requires that the estimate include all of the elements </w:t>
      </w:r>
      <w:r w:rsidR="009F3EC5">
        <w:rPr>
          <w:rFonts w:ascii="Times New Roman" w:hAnsi="Times New Roman"/>
        </w:rPr>
        <w:t>listed in</w:t>
      </w:r>
      <w:r w:rsidR="00112DF8">
        <w:rPr>
          <w:rFonts w:ascii="Times New Roman" w:hAnsi="Times New Roman"/>
        </w:rPr>
        <w:t xml:space="preserve"> Tariff 15-C, Item 85. </w:t>
      </w:r>
    </w:p>
    <w:p w:rsidR="00112DF8" w:rsidRDefault="00112DF8">
      <w:pPr>
        <w:rPr>
          <w:rFonts w:ascii="Times New Roman" w:hAnsi="Times New Roman"/>
        </w:rPr>
      </w:pPr>
    </w:p>
    <w:p w:rsidR="00664856" w:rsidRDefault="00C14DE3">
      <w:pPr>
        <w:rPr>
          <w:rFonts w:ascii="Times New Roman" w:hAnsi="Times New Roman"/>
        </w:rPr>
      </w:pPr>
      <w:r>
        <w:rPr>
          <w:rFonts w:ascii="Times New Roman" w:hAnsi="Times New Roman"/>
        </w:rPr>
        <w:t xml:space="preserve">For each of the </w:t>
      </w:r>
      <w:r w:rsidR="002761D8">
        <w:rPr>
          <w:rFonts w:ascii="Times New Roman" w:hAnsi="Times New Roman"/>
        </w:rPr>
        <w:t>50</w:t>
      </w:r>
      <w:r>
        <w:rPr>
          <w:rFonts w:ascii="Times New Roman" w:hAnsi="Times New Roman"/>
        </w:rPr>
        <w:t xml:space="preserve"> moves reviewed,</w:t>
      </w:r>
      <w:r w:rsidR="00062FE0">
        <w:rPr>
          <w:rFonts w:ascii="Times New Roman" w:hAnsi="Times New Roman"/>
        </w:rPr>
        <w:t xml:space="preserve"> </w:t>
      </w:r>
      <w:r w:rsidR="002259E1">
        <w:rPr>
          <w:rFonts w:ascii="Times New Roman" w:hAnsi="Times New Roman"/>
        </w:rPr>
        <w:t xml:space="preserve">the company used </w:t>
      </w:r>
      <w:r w:rsidR="00EA7A39">
        <w:rPr>
          <w:rFonts w:ascii="Times New Roman" w:hAnsi="Times New Roman"/>
        </w:rPr>
        <w:t>incorrect estimate form</w:t>
      </w:r>
      <w:r w:rsidR="00476547">
        <w:rPr>
          <w:rFonts w:ascii="Times New Roman" w:hAnsi="Times New Roman"/>
        </w:rPr>
        <w:t>s</w:t>
      </w:r>
      <w:r w:rsidR="002259E1">
        <w:rPr>
          <w:rFonts w:ascii="Times New Roman" w:hAnsi="Times New Roman"/>
        </w:rPr>
        <w:t>. These forms did not include the following information</w:t>
      </w:r>
      <w:r w:rsidR="00574400">
        <w:rPr>
          <w:rFonts w:ascii="Times New Roman" w:hAnsi="Times New Roman"/>
        </w:rPr>
        <w:t>,</w:t>
      </w:r>
      <w:r w:rsidR="002259E1">
        <w:rPr>
          <w:rFonts w:ascii="Times New Roman" w:hAnsi="Times New Roman"/>
        </w:rPr>
        <w:t xml:space="preserve"> as required by rule and tariff:</w:t>
      </w:r>
      <w:r w:rsidR="00476547">
        <w:rPr>
          <w:rFonts w:ascii="Times New Roman" w:hAnsi="Times New Roman"/>
        </w:rPr>
        <w:t xml:space="preserve"> </w:t>
      </w:r>
      <w:r w:rsidR="00A07CFE">
        <w:rPr>
          <w:rFonts w:ascii="Times New Roman" w:hAnsi="Times New Roman"/>
        </w:rPr>
        <w:br/>
      </w:r>
    </w:p>
    <w:p w:rsidR="000C3737" w:rsidRDefault="000C3737" w:rsidP="004D18E4">
      <w:pPr>
        <w:pStyle w:val="ListParagraph"/>
        <w:numPr>
          <w:ilvl w:val="0"/>
          <w:numId w:val="23"/>
        </w:numPr>
        <w:rPr>
          <w:rFonts w:ascii="Times New Roman" w:hAnsi="Times New Roman"/>
        </w:rPr>
      </w:pPr>
      <w:r w:rsidRPr="000C3737">
        <w:rPr>
          <w:rFonts w:ascii="Times New Roman" w:hAnsi="Times New Roman"/>
        </w:rPr>
        <w:t>A</w:t>
      </w:r>
      <w:r w:rsidR="00476547" w:rsidRPr="000C3737">
        <w:rPr>
          <w:rFonts w:ascii="Times New Roman" w:hAnsi="Times New Roman"/>
        </w:rPr>
        <w:t xml:space="preserve"> space for the customer to sign or initial that the customer received the brochure “Your Guide </w:t>
      </w:r>
      <w:r>
        <w:rPr>
          <w:rFonts w:ascii="Times New Roman" w:hAnsi="Times New Roman"/>
        </w:rPr>
        <w:t>to Moving in Washington State.”</w:t>
      </w:r>
    </w:p>
    <w:p w:rsidR="00F65B24" w:rsidRPr="000C3737" w:rsidRDefault="000C3737" w:rsidP="004D18E4">
      <w:pPr>
        <w:pStyle w:val="ListParagraph"/>
        <w:numPr>
          <w:ilvl w:val="0"/>
          <w:numId w:val="23"/>
        </w:numPr>
        <w:rPr>
          <w:rFonts w:ascii="Times New Roman" w:hAnsi="Times New Roman"/>
        </w:rPr>
      </w:pPr>
      <w:r>
        <w:rPr>
          <w:rFonts w:ascii="Times New Roman" w:hAnsi="Times New Roman"/>
        </w:rPr>
        <w:t>A</w:t>
      </w:r>
      <w:r w:rsidR="00F65B24" w:rsidRPr="000C3737">
        <w:rPr>
          <w:rFonts w:ascii="Times New Roman" w:hAnsi="Times New Roman"/>
        </w:rPr>
        <w:t xml:space="preserve"> section for recording overtime hours and associated charges</w:t>
      </w:r>
      <w:r>
        <w:rPr>
          <w:rFonts w:ascii="Times New Roman" w:hAnsi="Times New Roman"/>
        </w:rPr>
        <w:t>.</w:t>
      </w:r>
    </w:p>
    <w:p w:rsidR="00021569" w:rsidRPr="00791776" w:rsidRDefault="000C3737" w:rsidP="00791776">
      <w:pPr>
        <w:pStyle w:val="ListParagraph"/>
        <w:numPr>
          <w:ilvl w:val="0"/>
          <w:numId w:val="23"/>
        </w:numPr>
        <w:rPr>
          <w:rFonts w:ascii="Times New Roman" w:hAnsi="Times New Roman"/>
        </w:rPr>
      </w:pPr>
      <w:r>
        <w:rPr>
          <w:rFonts w:ascii="Times New Roman" w:hAnsi="Times New Roman"/>
        </w:rPr>
        <w:t>A</w:t>
      </w:r>
      <w:r w:rsidR="00021569">
        <w:rPr>
          <w:rFonts w:ascii="Times New Roman" w:hAnsi="Times New Roman"/>
        </w:rPr>
        <w:t xml:space="preserve"> section for recording third-party or accessorial services</w:t>
      </w:r>
      <w:r>
        <w:rPr>
          <w:rFonts w:ascii="Times New Roman" w:hAnsi="Times New Roman"/>
        </w:rPr>
        <w:t xml:space="preserve"> and associated charges</w:t>
      </w:r>
      <w:r w:rsidR="00021569">
        <w:rPr>
          <w:rFonts w:ascii="Times New Roman" w:hAnsi="Times New Roman"/>
        </w:rPr>
        <w:t>.</w:t>
      </w:r>
    </w:p>
    <w:p w:rsidR="00021569" w:rsidRDefault="000C3737" w:rsidP="004D18E4">
      <w:pPr>
        <w:pStyle w:val="ListParagraph"/>
        <w:numPr>
          <w:ilvl w:val="0"/>
          <w:numId w:val="23"/>
        </w:numPr>
        <w:rPr>
          <w:rFonts w:ascii="Times New Roman" w:hAnsi="Times New Roman"/>
        </w:rPr>
      </w:pPr>
      <w:r>
        <w:rPr>
          <w:rFonts w:ascii="Times New Roman" w:hAnsi="Times New Roman"/>
        </w:rPr>
        <w:t>A</w:t>
      </w:r>
      <w:r w:rsidR="00476547">
        <w:rPr>
          <w:rFonts w:ascii="Times New Roman" w:hAnsi="Times New Roman"/>
        </w:rPr>
        <w:t xml:space="preserve"> </w:t>
      </w:r>
      <w:r w:rsidR="00C14DE3">
        <w:rPr>
          <w:rFonts w:ascii="Times New Roman" w:hAnsi="Times New Roman"/>
        </w:rPr>
        <w:t xml:space="preserve">complete </w:t>
      </w:r>
      <w:r w:rsidR="00476547">
        <w:rPr>
          <w:rFonts w:ascii="Times New Roman" w:hAnsi="Times New Roman"/>
        </w:rPr>
        <w:t>valuation section for charges for loss or damage protection coverage.</w:t>
      </w:r>
      <w:r w:rsidR="00C81486">
        <w:rPr>
          <w:rFonts w:ascii="Times New Roman" w:hAnsi="Times New Roman"/>
        </w:rPr>
        <w:t xml:space="preserve"> While valuation options are listed, explanations for each option are not provided as required by Tariff 15-C, Item 85.</w:t>
      </w:r>
    </w:p>
    <w:p w:rsidR="00021569" w:rsidRDefault="000C3737" w:rsidP="004D18E4">
      <w:pPr>
        <w:pStyle w:val="ListParagraph"/>
        <w:numPr>
          <w:ilvl w:val="0"/>
          <w:numId w:val="23"/>
        </w:numPr>
        <w:rPr>
          <w:rFonts w:ascii="Times New Roman" w:hAnsi="Times New Roman"/>
        </w:rPr>
      </w:pPr>
      <w:r>
        <w:rPr>
          <w:rFonts w:ascii="Times New Roman" w:hAnsi="Times New Roman"/>
        </w:rPr>
        <w:t>A</w:t>
      </w:r>
      <w:r w:rsidR="00021569">
        <w:rPr>
          <w:rFonts w:ascii="Times New Roman" w:hAnsi="Times New Roman"/>
        </w:rPr>
        <w:t xml:space="preserve"> s</w:t>
      </w:r>
      <w:r w:rsidR="00750C56">
        <w:rPr>
          <w:rFonts w:ascii="Times New Roman" w:hAnsi="Times New Roman"/>
        </w:rPr>
        <w:t>eparate s</w:t>
      </w:r>
      <w:r w:rsidR="00021569">
        <w:rPr>
          <w:rFonts w:ascii="Times New Roman" w:hAnsi="Times New Roman"/>
        </w:rPr>
        <w:t>ection for recording char</w:t>
      </w:r>
      <w:r>
        <w:rPr>
          <w:rFonts w:ascii="Times New Roman" w:hAnsi="Times New Roman"/>
        </w:rPr>
        <w:t>ges for storage.</w:t>
      </w:r>
    </w:p>
    <w:p w:rsidR="00476547" w:rsidRDefault="000C3737" w:rsidP="004D18E4">
      <w:pPr>
        <w:pStyle w:val="ListParagraph"/>
        <w:numPr>
          <w:ilvl w:val="0"/>
          <w:numId w:val="23"/>
        </w:numPr>
        <w:rPr>
          <w:rFonts w:ascii="Times New Roman" w:hAnsi="Times New Roman"/>
        </w:rPr>
      </w:pPr>
      <w:r>
        <w:rPr>
          <w:rFonts w:ascii="Times New Roman" w:hAnsi="Times New Roman"/>
        </w:rPr>
        <w:t>I</w:t>
      </w:r>
      <w:r w:rsidR="00476547">
        <w:rPr>
          <w:rFonts w:ascii="Times New Roman" w:hAnsi="Times New Roman"/>
        </w:rPr>
        <w:t>nformation required for nonbinding estimates regarding release of shipment and payment.</w:t>
      </w:r>
    </w:p>
    <w:p w:rsidR="001A3986" w:rsidRDefault="000C3737" w:rsidP="004D18E4">
      <w:pPr>
        <w:pStyle w:val="ListParagraph"/>
        <w:numPr>
          <w:ilvl w:val="0"/>
          <w:numId w:val="23"/>
        </w:numPr>
        <w:rPr>
          <w:rFonts w:ascii="Times New Roman" w:hAnsi="Times New Roman"/>
        </w:rPr>
      </w:pPr>
      <w:r>
        <w:rPr>
          <w:rFonts w:ascii="Times New Roman" w:hAnsi="Times New Roman"/>
        </w:rPr>
        <w:t>A</w:t>
      </w:r>
      <w:r w:rsidR="001A3986">
        <w:rPr>
          <w:rFonts w:ascii="Times New Roman" w:hAnsi="Times New Roman"/>
        </w:rPr>
        <w:t xml:space="preserve"> section indicating the forms of payment the carri</w:t>
      </w:r>
      <w:r>
        <w:rPr>
          <w:rFonts w:ascii="Times New Roman" w:hAnsi="Times New Roman"/>
        </w:rPr>
        <w:t>er will accept.</w:t>
      </w:r>
      <w:r w:rsidR="00BD18BF">
        <w:rPr>
          <w:rFonts w:ascii="Times New Roman" w:hAnsi="Times New Roman"/>
        </w:rPr>
        <w:br/>
      </w:r>
    </w:p>
    <w:p w:rsidR="00290609" w:rsidRDefault="00BD18BF">
      <w:pPr>
        <w:rPr>
          <w:rFonts w:ascii="Times New Roman" w:hAnsi="Times New Roman"/>
        </w:rPr>
      </w:pPr>
      <w:r>
        <w:rPr>
          <w:rFonts w:ascii="Times New Roman" w:hAnsi="Times New Roman"/>
        </w:rPr>
        <w:t xml:space="preserve">A copy of the estimate form used by </w:t>
      </w:r>
      <w:r w:rsidR="00C14DE3">
        <w:rPr>
          <w:rFonts w:ascii="Times New Roman" w:hAnsi="Times New Roman"/>
        </w:rPr>
        <w:t>Metropolitan</w:t>
      </w:r>
      <w:r>
        <w:rPr>
          <w:rFonts w:ascii="Times New Roman" w:hAnsi="Times New Roman"/>
        </w:rPr>
        <w:t xml:space="preserve"> Movers is attached as Appendix </w:t>
      </w:r>
      <w:r w:rsidR="00F26101">
        <w:rPr>
          <w:rFonts w:ascii="Times New Roman" w:hAnsi="Times New Roman"/>
        </w:rPr>
        <w:t>C</w:t>
      </w:r>
      <w:r>
        <w:rPr>
          <w:rFonts w:ascii="Times New Roman" w:hAnsi="Times New Roman"/>
        </w:rPr>
        <w:t>.</w:t>
      </w:r>
    </w:p>
    <w:p w:rsidR="00EA7A39" w:rsidRDefault="00EA7A39" w:rsidP="00EA7A39">
      <w:pPr>
        <w:rPr>
          <w:rFonts w:ascii="Times New Roman" w:hAnsi="Times New Roman"/>
        </w:rPr>
      </w:pPr>
    </w:p>
    <w:p w:rsidR="00290609" w:rsidRDefault="002259E1">
      <w:pPr>
        <w:rPr>
          <w:rFonts w:ascii="Times New Roman" w:hAnsi="Times New Roman"/>
        </w:rPr>
      </w:pPr>
      <w:r>
        <w:rPr>
          <w:rFonts w:ascii="Times New Roman" w:hAnsi="Times New Roman"/>
        </w:rPr>
        <w:t xml:space="preserve">In addition, the </w:t>
      </w:r>
      <w:r w:rsidR="00574400">
        <w:rPr>
          <w:rFonts w:ascii="Times New Roman" w:hAnsi="Times New Roman"/>
        </w:rPr>
        <w:t xml:space="preserve">estimate </w:t>
      </w:r>
      <w:r>
        <w:rPr>
          <w:rFonts w:ascii="Times New Roman" w:hAnsi="Times New Roman"/>
        </w:rPr>
        <w:t xml:space="preserve">forms were not completed correctly. Staff found </w:t>
      </w:r>
      <w:r w:rsidR="00574400">
        <w:rPr>
          <w:rFonts w:ascii="Times New Roman" w:hAnsi="Times New Roman"/>
        </w:rPr>
        <w:t xml:space="preserve">the following </w:t>
      </w:r>
      <w:r w:rsidR="00806E30">
        <w:rPr>
          <w:rFonts w:ascii="Times New Roman" w:hAnsi="Times New Roman"/>
        </w:rPr>
        <w:t>violations of Tariff 15-C, Item 85</w:t>
      </w:r>
      <w:r w:rsidR="00574400">
        <w:rPr>
          <w:rFonts w:ascii="Times New Roman" w:hAnsi="Times New Roman"/>
        </w:rPr>
        <w:t xml:space="preserve"> on </w:t>
      </w:r>
      <w:r w:rsidR="00C14DE3">
        <w:rPr>
          <w:rFonts w:ascii="Times New Roman" w:hAnsi="Times New Roman"/>
        </w:rPr>
        <w:t xml:space="preserve">the </w:t>
      </w:r>
      <w:r w:rsidR="00574400">
        <w:rPr>
          <w:rFonts w:ascii="Times New Roman" w:hAnsi="Times New Roman"/>
        </w:rPr>
        <w:t>estimate forms</w:t>
      </w:r>
      <w:r w:rsidR="00E07C06">
        <w:rPr>
          <w:rFonts w:ascii="Times New Roman" w:hAnsi="Times New Roman"/>
        </w:rPr>
        <w:t xml:space="preserve"> reviewed</w:t>
      </w:r>
      <w:r>
        <w:rPr>
          <w:rFonts w:ascii="Times New Roman" w:hAnsi="Times New Roman"/>
        </w:rPr>
        <w:t>:</w:t>
      </w:r>
      <w:r w:rsidR="001A3986">
        <w:rPr>
          <w:rFonts w:ascii="Times New Roman" w:hAnsi="Times New Roman"/>
        </w:rPr>
        <w:t xml:space="preserve"> </w:t>
      </w:r>
      <w:r w:rsidR="00826D6C">
        <w:rPr>
          <w:rFonts w:ascii="Times New Roman" w:hAnsi="Times New Roman"/>
        </w:rPr>
        <w:br/>
      </w:r>
      <w:r w:rsidR="00A07CFE">
        <w:rPr>
          <w:rFonts w:ascii="Times New Roman" w:hAnsi="Times New Roman"/>
        </w:rPr>
        <w:t xml:space="preserve"> </w:t>
      </w:r>
    </w:p>
    <w:p w:rsidR="00D1200C" w:rsidRDefault="005D5262" w:rsidP="004D18E4">
      <w:pPr>
        <w:pStyle w:val="ListParagraph"/>
        <w:numPr>
          <w:ilvl w:val="0"/>
          <w:numId w:val="24"/>
        </w:numPr>
        <w:rPr>
          <w:rFonts w:ascii="Times New Roman" w:hAnsi="Times New Roman"/>
        </w:rPr>
      </w:pPr>
      <w:r>
        <w:rPr>
          <w:rFonts w:ascii="Times New Roman" w:hAnsi="Times New Roman"/>
        </w:rPr>
        <w:t xml:space="preserve">On each of the </w:t>
      </w:r>
      <w:r w:rsidR="002761D8">
        <w:rPr>
          <w:rFonts w:ascii="Times New Roman" w:hAnsi="Times New Roman"/>
        </w:rPr>
        <w:t>50</w:t>
      </w:r>
      <w:r>
        <w:rPr>
          <w:rFonts w:ascii="Times New Roman" w:hAnsi="Times New Roman"/>
        </w:rPr>
        <w:t xml:space="preserve"> estimates reviewed, the company failed to </w:t>
      </w:r>
      <w:r w:rsidR="00C14DE3">
        <w:rPr>
          <w:rFonts w:ascii="Times New Roman" w:hAnsi="Times New Roman"/>
        </w:rPr>
        <w:t xml:space="preserve">obtain the customer’s initials next to the chosen </w:t>
      </w:r>
      <w:r w:rsidR="00D1200C">
        <w:rPr>
          <w:rFonts w:ascii="Times New Roman" w:hAnsi="Times New Roman"/>
        </w:rPr>
        <w:t xml:space="preserve">valuation option. </w:t>
      </w:r>
    </w:p>
    <w:p w:rsidR="00D1200C" w:rsidRDefault="005D5262" w:rsidP="004D18E4">
      <w:pPr>
        <w:pStyle w:val="ListParagraph"/>
        <w:numPr>
          <w:ilvl w:val="0"/>
          <w:numId w:val="24"/>
        </w:numPr>
        <w:rPr>
          <w:rFonts w:ascii="Times New Roman" w:hAnsi="Times New Roman"/>
        </w:rPr>
      </w:pPr>
      <w:r>
        <w:rPr>
          <w:rFonts w:ascii="Times New Roman" w:hAnsi="Times New Roman"/>
        </w:rPr>
        <w:t xml:space="preserve">On each of the </w:t>
      </w:r>
      <w:r w:rsidR="002761D8">
        <w:rPr>
          <w:rFonts w:ascii="Times New Roman" w:hAnsi="Times New Roman"/>
        </w:rPr>
        <w:t>50</w:t>
      </w:r>
      <w:r>
        <w:rPr>
          <w:rFonts w:ascii="Times New Roman" w:hAnsi="Times New Roman"/>
        </w:rPr>
        <w:t xml:space="preserve"> estimates reviewed, the company failed to </w:t>
      </w:r>
      <w:r w:rsidR="00D1200C">
        <w:rPr>
          <w:rFonts w:ascii="Times New Roman" w:hAnsi="Times New Roman"/>
        </w:rPr>
        <w:t>obtain the estimator’s signature</w:t>
      </w:r>
      <w:r w:rsidR="002C5042">
        <w:rPr>
          <w:rFonts w:ascii="Times New Roman" w:hAnsi="Times New Roman"/>
        </w:rPr>
        <w:t>.</w:t>
      </w:r>
    </w:p>
    <w:p w:rsidR="005D5262" w:rsidRDefault="00806E30" w:rsidP="00806E30">
      <w:pPr>
        <w:pStyle w:val="ListParagraph"/>
        <w:numPr>
          <w:ilvl w:val="0"/>
          <w:numId w:val="24"/>
        </w:numPr>
        <w:rPr>
          <w:rFonts w:ascii="Times New Roman" w:hAnsi="Times New Roman"/>
        </w:rPr>
      </w:pPr>
      <w:r>
        <w:rPr>
          <w:rFonts w:ascii="Times New Roman" w:hAnsi="Times New Roman"/>
        </w:rPr>
        <w:t>On the estimate for customer Ballantine, the hourly rate of $128</w:t>
      </w:r>
      <w:r w:rsidR="00750C56">
        <w:rPr>
          <w:rFonts w:ascii="Times New Roman" w:hAnsi="Times New Roman"/>
        </w:rPr>
        <w:t>, which appears on the bill of lading,</w:t>
      </w:r>
      <w:r>
        <w:rPr>
          <w:rFonts w:ascii="Times New Roman" w:hAnsi="Times New Roman"/>
        </w:rPr>
        <w:t xml:space="preserve"> is not listed, nor is the estimated number of hours.</w:t>
      </w:r>
    </w:p>
    <w:p w:rsidR="00844B78" w:rsidRDefault="00844B78" w:rsidP="00844B78">
      <w:pPr>
        <w:rPr>
          <w:rFonts w:ascii="Times New Roman" w:hAnsi="Times New Roman"/>
        </w:rPr>
      </w:pPr>
    </w:p>
    <w:p w:rsidR="00844B78" w:rsidRDefault="00844B78" w:rsidP="00844B78">
      <w:pPr>
        <w:rPr>
          <w:rFonts w:ascii="Times New Roman" w:hAnsi="Times New Roman"/>
        </w:rPr>
      </w:pPr>
      <w:r>
        <w:rPr>
          <w:rFonts w:ascii="Times New Roman" w:hAnsi="Times New Roman"/>
        </w:rPr>
        <w:t>Finally, the estimate form used by Metropolitan Movers contained a section entitled “Understand Your Quote” that contained the following</w:t>
      </w:r>
      <w:r w:rsidR="009F3EC5">
        <w:rPr>
          <w:rFonts w:ascii="Times New Roman" w:hAnsi="Times New Roman"/>
        </w:rPr>
        <w:t xml:space="preserve"> inaccuracy</w:t>
      </w:r>
      <w:r>
        <w:rPr>
          <w:rFonts w:ascii="Times New Roman" w:hAnsi="Times New Roman"/>
        </w:rPr>
        <w:t xml:space="preserve">: “Per Washington Utilities and Transportation Commission (UTC) tariff, local move charges to include total move time + total travel time, terminal to terminal in ¼ hour increments, with 3 hr. min., 4 hr. min. on weekends.” Tariff 15-C, Item 230(7) provides that </w:t>
      </w:r>
      <w:r w:rsidR="00982F06">
        <w:rPr>
          <w:rFonts w:ascii="Times New Roman" w:hAnsi="Times New Roman"/>
        </w:rPr>
        <w:t>carriers will charge a minimum of one hour Monday through Friday between 8:00 a.m. and 5:00 p.m., and four hours outside weekday business hours and on weekends.</w:t>
      </w:r>
      <w:r w:rsidR="009F3EC5">
        <w:rPr>
          <w:rFonts w:ascii="Times New Roman" w:hAnsi="Times New Roman"/>
        </w:rPr>
        <w:t xml:space="preserve"> A three-</w:t>
      </w:r>
      <w:r w:rsidR="00982F06">
        <w:rPr>
          <w:rFonts w:ascii="Times New Roman" w:hAnsi="Times New Roman"/>
        </w:rPr>
        <w:t>hour minimum charge on weekdays violates Tariff 15-C.</w:t>
      </w:r>
    </w:p>
    <w:p w:rsidR="00844B78" w:rsidRDefault="00844B78" w:rsidP="00844B78">
      <w:pPr>
        <w:rPr>
          <w:rFonts w:ascii="Times New Roman" w:hAnsi="Times New Roman"/>
        </w:rPr>
      </w:pPr>
    </w:p>
    <w:p w:rsidR="009F3EC5" w:rsidRDefault="009F3EC5" w:rsidP="00844B78">
      <w:pPr>
        <w:rPr>
          <w:rFonts w:ascii="Times New Roman" w:hAnsi="Times New Roman"/>
        </w:rPr>
      </w:pPr>
    </w:p>
    <w:p w:rsidR="00844B78" w:rsidRPr="00844B78" w:rsidRDefault="00844B78" w:rsidP="00844B78">
      <w:pPr>
        <w:rPr>
          <w:rFonts w:ascii="Times New Roman" w:hAnsi="Times New Roman"/>
        </w:rPr>
      </w:pPr>
    </w:p>
    <w:p w:rsidR="007A3D69" w:rsidRDefault="007A3D69" w:rsidP="00E47A82">
      <w:pPr>
        <w:rPr>
          <w:rFonts w:ascii="Times New Roman" w:hAnsi="Times New Roman"/>
        </w:rPr>
      </w:pPr>
    </w:p>
    <w:p w:rsidR="00844B78" w:rsidRPr="00844B78" w:rsidRDefault="00844B78" w:rsidP="00E47A82">
      <w:pPr>
        <w:rPr>
          <w:rFonts w:ascii="Times New Roman" w:hAnsi="Times New Roman"/>
          <w:b/>
        </w:rPr>
      </w:pPr>
      <w:r>
        <w:rPr>
          <w:rFonts w:ascii="Times New Roman" w:hAnsi="Times New Roman"/>
          <w:b/>
        </w:rPr>
        <w:lastRenderedPageBreak/>
        <w:t>Supplemental Estimates</w:t>
      </w:r>
    </w:p>
    <w:p w:rsidR="00E07C06" w:rsidRDefault="00806E30" w:rsidP="00E47A82">
      <w:pPr>
        <w:rPr>
          <w:rFonts w:ascii="Times New Roman" w:hAnsi="Times New Roman"/>
        </w:rPr>
      </w:pPr>
      <w:r>
        <w:rPr>
          <w:rFonts w:ascii="Times New Roman" w:hAnsi="Times New Roman"/>
        </w:rPr>
        <w:t xml:space="preserve">Metropolitan Movers issued supplemental estimates for </w:t>
      </w:r>
      <w:r w:rsidR="00AA6900" w:rsidRPr="00AA6900">
        <w:rPr>
          <w:rFonts w:ascii="Times New Roman" w:hAnsi="Times New Roman"/>
        </w:rPr>
        <w:t xml:space="preserve">15 </w:t>
      </w:r>
      <w:r w:rsidRPr="00AA6900">
        <w:rPr>
          <w:rFonts w:ascii="Times New Roman" w:hAnsi="Times New Roman"/>
        </w:rPr>
        <w:t>of</w:t>
      </w:r>
      <w:r>
        <w:rPr>
          <w:rFonts w:ascii="Times New Roman" w:hAnsi="Times New Roman"/>
        </w:rPr>
        <w:t xml:space="preserve"> the </w:t>
      </w:r>
      <w:r w:rsidR="002761D8">
        <w:rPr>
          <w:rFonts w:ascii="Times New Roman" w:hAnsi="Times New Roman"/>
        </w:rPr>
        <w:t>50</w:t>
      </w:r>
      <w:r>
        <w:rPr>
          <w:rFonts w:ascii="Times New Roman" w:hAnsi="Times New Roman"/>
        </w:rPr>
        <w:t xml:space="preserve"> moves reviewed. For each of these </w:t>
      </w:r>
      <w:r w:rsidR="00AA6900">
        <w:rPr>
          <w:rFonts w:ascii="Times New Roman" w:hAnsi="Times New Roman"/>
        </w:rPr>
        <w:t>15</w:t>
      </w:r>
      <w:r>
        <w:rPr>
          <w:rFonts w:ascii="Times New Roman" w:hAnsi="Times New Roman"/>
        </w:rPr>
        <w:t xml:space="preserve"> moves, expired versions of commission-approved estimate forms </w:t>
      </w:r>
      <w:r w:rsidR="001A6762">
        <w:rPr>
          <w:rFonts w:ascii="Times New Roman" w:hAnsi="Times New Roman"/>
        </w:rPr>
        <w:t>developed</w:t>
      </w:r>
      <w:r>
        <w:rPr>
          <w:rFonts w:ascii="Times New Roman" w:hAnsi="Times New Roman"/>
        </w:rPr>
        <w:t xml:space="preserve"> by the Washington Movers Conference were used. The supplemental estimate forms used by Metropolitan Movers contained the following </w:t>
      </w:r>
      <w:r w:rsidR="00AA6900">
        <w:rPr>
          <w:rFonts w:ascii="Times New Roman" w:hAnsi="Times New Roman"/>
        </w:rPr>
        <w:t>inaccuracies</w:t>
      </w:r>
      <w:r>
        <w:rPr>
          <w:rFonts w:ascii="Times New Roman" w:hAnsi="Times New Roman"/>
        </w:rPr>
        <w:t>:</w:t>
      </w:r>
    </w:p>
    <w:p w:rsidR="00E07C06" w:rsidRDefault="00E07C06" w:rsidP="00E47A82">
      <w:pPr>
        <w:rPr>
          <w:rFonts w:ascii="Times New Roman" w:hAnsi="Times New Roman"/>
        </w:rPr>
      </w:pPr>
    </w:p>
    <w:p w:rsidR="00DF658D" w:rsidRPr="00C81486" w:rsidRDefault="00DF658D" w:rsidP="00DF658D">
      <w:pPr>
        <w:pStyle w:val="ListParagraph"/>
        <w:numPr>
          <w:ilvl w:val="0"/>
          <w:numId w:val="33"/>
        </w:numPr>
        <w:rPr>
          <w:rFonts w:ascii="Times New Roman" w:hAnsi="Times New Roman"/>
        </w:rPr>
      </w:pPr>
      <w:r w:rsidRPr="00C81486">
        <w:rPr>
          <w:rFonts w:ascii="Times New Roman" w:hAnsi="Times New Roman"/>
          <w:b/>
        </w:rPr>
        <w:t xml:space="preserve">Payment Requirements: </w:t>
      </w:r>
      <w:r w:rsidRPr="00C81486">
        <w:rPr>
          <w:rFonts w:ascii="Times New Roman" w:hAnsi="Times New Roman"/>
        </w:rPr>
        <w:t xml:space="preserve">Metropolitan Movers used a </w:t>
      </w:r>
      <w:r>
        <w:rPr>
          <w:rFonts w:ascii="Times New Roman" w:hAnsi="Times New Roman"/>
        </w:rPr>
        <w:t>supplemental estimate</w:t>
      </w:r>
      <w:r w:rsidRPr="00C81486">
        <w:rPr>
          <w:rFonts w:ascii="Times New Roman" w:hAnsi="Times New Roman"/>
        </w:rPr>
        <w:t xml:space="preserve"> that included an inaccurate statement that the customer would not be required to pay more than 115 percent of the estimate for mileage-rated moves. There is no option in the tariff allowing for a 115 percent cap on payments for long distance moves. All customers may not be required to pay more than 125 percent of the estimate, regardless of whether the move is hourly or mileage rated.</w:t>
      </w:r>
    </w:p>
    <w:p w:rsidR="00DF658D" w:rsidRPr="00C81486" w:rsidRDefault="00DF658D" w:rsidP="00DF658D">
      <w:pPr>
        <w:tabs>
          <w:tab w:val="left" w:pos="720"/>
          <w:tab w:val="left" w:pos="1440"/>
          <w:tab w:val="right" w:pos="9900"/>
        </w:tabs>
        <w:rPr>
          <w:rFonts w:ascii="Times New Roman" w:hAnsi="Times New Roman"/>
        </w:rPr>
      </w:pPr>
    </w:p>
    <w:p w:rsidR="00E07C06" w:rsidRPr="00CA6AF1" w:rsidRDefault="00DF658D" w:rsidP="00DF658D">
      <w:pPr>
        <w:pStyle w:val="ListParagraph"/>
        <w:numPr>
          <w:ilvl w:val="0"/>
          <w:numId w:val="40"/>
        </w:numPr>
        <w:rPr>
          <w:rFonts w:ascii="Times New Roman" w:hAnsi="Times New Roman"/>
        </w:rPr>
      </w:pPr>
      <w:r w:rsidRPr="00C81486">
        <w:rPr>
          <w:rFonts w:ascii="Times New Roman" w:hAnsi="Times New Roman"/>
          <w:b/>
        </w:rPr>
        <w:t>Valuation</w:t>
      </w:r>
      <w:r w:rsidRPr="00C81486">
        <w:rPr>
          <w:rFonts w:ascii="Times New Roman" w:hAnsi="Times New Roman"/>
        </w:rPr>
        <w:t xml:space="preserve">: Metropolitan Movers used a </w:t>
      </w:r>
      <w:r>
        <w:rPr>
          <w:rFonts w:ascii="Times New Roman" w:hAnsi="Times New Roman"/>
        </w:rPr>
        <w:t>supplemental estimate form</w:t>
      </w:r>
      <w:r w:rsidRPr="00C81486">
        <w:rPr>
          <w:rFonts w:ascii="Times New Roman" w:hAnsi="Times New Roman"/>
        </w:rPr>
        <w:t xml:space="preserve"> that included incorrect loss and damage protection (valuation) amounts. The </w:t>
      </w:r>
      <w:r>
        <w:rPr>
          <w:rFonts w:ascii="Times New Roman" w:hAnsi="Times New Roman"/>
        </w:rPr>
        <w:t>supplemental estimate form</w:t>
      </w:r>
      <w:r w:rsidRPr="00C81486">
        <w:rPr>
          <w:rFonts w:ascii="Times New Roman" w:hAnsi="Times New Roman"/>
        </w:rPr>
        <w:t xml:space="preserve"> included a depreciated value protection released to $2 per pound, and replacement cost coverage released to “at least $3.50 per pound.” Both violate the tariff valuation options.</w:t>
      </w:r>
      <w:r>
        <w:rPr>
          <w:rFonts w:ascii="Times New Roman" w:hAnsi="Times New Roman"/>
        </w:rPr>
        <w:br/>
      </w:r>
    </w:p>
    <w:p w:rsidR="00E8274B" w:rsidRDefault="00EB3569" w:rsidP="00E47A82">
      <w:pPr>
        <w:pStyle w:val="Heading2"/>
        <w:jc w:val="left"/>
        <w:rPr>
          <w:rFonts w:ascii="Times New Roman" w:hAnsi="Times New Roman"/>
        </w:rPr>
      </w:pPr>
      <w:r w:rsidRPr="0075167D">
        <w:rPr>
          <w:rFonts w:ascii="Times New Roman" w:hAnsi="Times New Roman"/>
        </w:rPr>
        <w:t>Fin</w:t>
      </w:r>
      <w:r w:rsidR="00E8274B" w:rsidRPr="0075167D">
        <w:rPr>
          <w:rFonts w:ascii="Times New Roman" w:hAnsi="Times New Roman"/>
        </w:rPr>
        <w:t>dings</w:t>
      </w:r>
    </w:p>
    <w:p w:rsidR="00C13BA5" w:rsidRDefault="009F3EC5" w:rsidP="00C13BA5">
      <w:pPr>
        <w:rPr>
          <w:rFonts w:ascii="Times New Roman" w:hAnsi="Times New Roman"/>
          <w:lang w:val="fr-FR"/>
        </w:rPr>
      </w:pPr>
      <w:r>
        <w:rPr>
          <w:rFonts w:ascii="Times New Roman" w:hAnsi="Times New Roman"/>
          <w:lang w:val="fr-FR"/>
        </w:rPr>
        <w:t xml:space="preserve">For </w:t>
      </w:r>
      <w:proofErr w:type="spellStart"/>
      <w:r>
        <w:rPr>
          <w:rFonts w:ascii="Times New Roman" w:hAnsi="Times New Roman"/>
          <w:lang w:val="fr-FR"/>
        </w:rPr>
        <w:t>each</w:t>
      </w:r>
      <w:proofErr w:type="spellEnd"/>
      <w:r>
        <w:rPr>
          <w:rFonts w:ascii="Times New Roman" w:hAnsi="Times New Roman"/>
          <w:lang w:val="fr-FR"/>
        </w:rPr>
        <w:t xml:space="preserve"> of the 50 moves </w:t>
      </w:r>
      <w:proofErr w:type="spellStart"/>
      <w:r>
        <w:rPr>
          <w:rFonts w:ascii="Times New Roman" w:hAnsi="Times New Roman"/>
          <w:lang w:val="fr-FR"/>
        </w:rPr>
        <w:t>reviewed</w:t>
      </w:r>
      <w:proofErr w:type="spellEnd"/>
      <w:r>
        <w:rPr>
          <w:rFonts w:ascii="Times New Roman" w:hAnsi="Times New Roman"/>
          <w:lang w:val="fr-FR"/>
        </w:rPr>
        <w:t xml:space="preserve">, </w:t>
      </w:r>
      <w:proofErr w:type="spellStart"/>
      <w:r w:rsidR="00C13BA5" w:rsidRPr="00C13BA5">
        <w:rPr>
          <w:rFonts w:ascii="Times New Roman" w:hAnsi="Times New Roman"/>
          <w:lang w:val="fr-FR"/>
        </w:rPr>
        <w:t>Metropolitan</w:t>
      </w:r>
      <w:proofErr w:type="spellEnd"/>
      <w:r w:rsidR="00C13BA5" w:rsidRPr="00C13BA5">
        <w:rPr>
          <w:rFonts w:ascii="Times New Roman" w:hAnsi="Times New Roman"/>
          <w:lang w:val="fr-FR"/>
        </w:rPr>
        <w:t xml:space="preserve"> </w:t>
      </w:r>
      <w:proofErr w:type="spellStart"/>
      <w:r w:rsidR="00C13BA5" w:rsidRPr="00C13BA5">
        <w:rPr>
          <w:rFonts w:ascii="Times New Roman" w:hAnsi="Times New Roman"/>
          <w:lang w:val="fr-FR"/>
        </w:rPr>
        <w:t>Movers</w:t>
      </w:r>
      <w:proofErr w:type="spellEnd"/>
      <w:r w:rsidR="00C13BA5">
        <w:rPr>
          <w:rFonts w:ascii="Times New Roman" w:hAnsi="Times New Roman"/>
          <w:lang w:val="fr-FR"/>
        </w:rPr>
        <w:t xml:space="preserve"> </w:t>
      </w:r>
      <w:proofErr w:type="spellStart"/>
      <w:r w:rsidR="00C13BA5">
        <w:rPr>
          <w:rFonts w:ascii="Times New Roman" w:hAnsi="Times New Roman"/>
          <w:lang w:val="fr-FR"/>
        </w:rPr>
        <w:t>failed</w:t>
      </w:r>
      <w:proofErr w:type="spellEnd"/>
      <w:r w:rsidR="00C13BA5">
        <w:rPr>
          <w:rFonts w:ascii="Times New Roman" w:hAnsi="Times New Roman"/>
          <w:lang w:val="fr-FR"/>
        </w:rPr>
        <w:t xml:space="preserve"> to use a </w:t>
      </w:r>
      <w:proofErr w:type="spellStart"/>
      <w:r w:rsidR="00C13BA5">
        <w:rPr>
          <w:rFonts w:ascii="Times New Roman" w:hAnsi="Times New Roman"/>
          <w:lang w:val="fr-FR"/>
        </w:rPr>
        <w:t>proper</w:t>
      </w:r>
      <w:proofErr w:type="spellEnd"/>
      <w:r w:rsidR="00C13BA5">
        <w:rPr>
          <w:rFonts w:ascii="Times New Roman" w:hAnsi="Times New Roman"/>
          <w:lang w:val="fr-FR"/>
        </w:rPr>
        <w:t xml:space="preserve"> </w:t>
      </w:r>
      <w:proofErr w:type="spellStart"/>
      <w:r w:rsidR="00C13BA5">
        <w:rPr>
          <w:rFonts w:ascii="Times New Roman" w:hAnsi="Times New Roman"/>
          <w:lang w:val="fr-FR"/>
        </w:rPr>
        <w:t>estimate</w:t>
      </w:r>
      <w:proofErr w:type="spellEnd"/>
      <w:r w:rsidR="00C13BA5">
        <w:rPr>
          <w:rFonts w:ascii="Times New Roman" w:hAnsi="Times New Roman"/>
          <w:lang w:val="fr-FR"/>
        </w:rPr>
        <w:t xml:space="preserve"> format</w:t>
      </w:r>
      <w:r w:rsidR="00CA6AF1">
        <w:rPr>
          <w:rFonts w:ascii="Times New Roman" w:hAnsi="Times New Roman"/>
          <w:lang w:val="fr-FR"/>
        </w:rPr>
        <w:t xml:space="preserve"> and </w:t>
      </w:r>
      <w:proofErr w:type="spellStart"/>
      <w:r w:rsidR="00CA6AF1">
        <w:rPr>
          <w:rFonts w:ascii="Times New Roman" w:hAnsi="Times New Roman"/>
          <w:lang w:val="fr-FR"/>
        </w:rPr>
        <w:t>failed</w:t>
      </w:r>
      <w:proofErr w:type="spellEnd"/>
      <w:r w:rsidR="00CA6AF1">
        <w:rPr>
          <w:rFonts w:ascii="Times New Roman" w:hAnsi="Times New Roman"/>
          <w:lang w:val="fr-FR"/>
        </w:rPr>
        <w:t xml:space="preserve"> to </w:t>
      </w:r>
      <w:proofErr w:type="spellStart"/>
      <w:r w:rsidR="00CA6AF1">
        <w:rPr>
          <w:rFonts w:ascii="Times New Roman" w:hAnsi="Times New Roman"/>
          <w:lang w:val="fr-FR"/>
        </w:rPr>
        <w:t>properly</w:t>
      </w:r>
      <w:proofErr w:type="spellEnd"/>
      <w:r w:rsidR="00CA6AF1">
        <w:rPr>
          <w:rFonts w:ascii="Times New Roman" w:hAnsi="Times New Roman"/>
          <w:lang w:val="fr-FR"/>
        </w:rPr>
        <w:t xml:space="preserve"> </w:t>
      </w:r>
      <w:proofErr w:type="spellStart"/>
      <w:r w:rsidR="00CA6AF1">
        <w:rPr>
          <w:rFonts w:ascii="Times New Roman" w:hAnsi="Times New Roman"/>
          <w:lang w:val="fr-FR"/>
        </w:rPr>
        <w:t>complete</w:t>
      </w:r>
      <w:proofErr w:type="spellEnd"/>
      <w:r w:rsidR="00CA6AF1">
        <w:rPr>
          <w:rFonts w:ascii="Times New Roman" w:hAnsi="Times New Roman"/>
          <w:lang w:val="fr-FR"/>
        </w:rPr>
        <w:t xml:space="preserve"> </w:t>
      </w:r>
      <w:proofErr w:type="spellStart"/>
      <w:r>
        <w:rPr>
          <w:rFonts w:ascii="Times New Roman" w:hAnsi="Times New Roman"/>
          <w:lang w:val="fr-FR"/>
        </w:rPr>
        <w:t>its</w:t>
      </w:r>
      <w:proofErr w:type="spellEnd"/>
      <w:r>
        <w:rPr>
          <w:rFonts w:ascii="Times New Roman" w:hAnsi="Times New Roman"/>
          <w:lang w:val="fr-FR"/>
        </w:rPr>
        <w:t xml:space="preserve"> </w:t>
      </w:r>
      <w:proofErr w:type="spellStart"/>
      <w:r w:rsidR="00CA6AF1">
        <w:rPr>
          <w:rFonts w:ascii="Times New Roman" w:hAnsi="Times New Roman"/>
          <w:lang w:val="fr-FR"/>
        </w:rPr>
        <w:t>estimate</w:t>
      </w:r>
      <w:proofErr w:type="spellEnd"/>
      <w:r w:rsidR="00CA6AF1">
        <w:rPr>
          <w:rFonts w:ascii="Times New Roman" w:hAnsi="Times New Roman"/>
          <w:lang w:val="fr-FR"/>
        </w:rPr>
        <w:t xml:space="preserve"> </w:t>
      </w:r>
      <w:proofErr w:type="spellStart"/>
      <w:r w:rsidR="00CA6AF1">
        <w:rPr>
          <w:rFonts w:ascii="Times New Roman" w:hAnsi="Times New Roman"/>
          <w:lang w:val="fr-FR"/>
        </w:rPr>
        <w:t>forms</w:t>
      </w:r>
      <w:proofErr w:type="spellEnd"/>
      <w:r>
        <w:rPr>
          <w:rFonts w:ascii="Times New Roman" w:hAnsi="Times New Roman"/>
          <w:lang w:val="fr-FR"/>
        </w:rPr>
        <w:t xml:space="preserve"> </w:t>
      </w:r>
      <w:r w:rsidR="00C13BA5">
        <w:rPr>
          <w:rFonts w:ascii="Times New Roman" w:hAnsi="Times New Roman"/>
          <w:lang w:val="fr-FR"/>
        </w:rPr>
        <w:t xml:space="preserve">in violation of </w:t>
      </w:r>
      <w:r w:rsidR="00CA6AF1">
        <w:rPr>
          <w:rFonts w:ascii="Times New Roman" w:hAnsi="Times New Roman"/>
          <w:lang w:val="fr-FR"/>
        </w:rPr>
        <w:t xml:space="preserve">WAC 480-15-630 and Tariff 15-C, Item 85. </w:t>
      </w:r>
      <w:r w:rsidR="00DF658D">
        <w:rPr>
          <w:rFonts w:ascii="Times New Roman" w:hAnsi="Times New Roman"/>
          <w:lang w:val="fr-FR"/>
        </w:rPr>
        <w:t xml:space="preserve">In addition, </w:t>
      </w:r>
      <w:proofErr w:type="spellStart"/>
      <w:r w:rsidR="00DF658D">
        <w:rPr>
          <w:rFonts w:ascii="Times New Roman" w:hAnsi="Times New Roman"/>
          <w:lang w:val="fr-FR"/>
        </w:rPr>
        <w:t>Metropolitan</w:t>
      </w:r>
      <w:proofErr w:type="spellEnd"/>
      <w:r w:rsidR="00DF658D">
        <w:rPr>
          <w:rFonts w:ascii="Times New Roman" w:hAnsi="Times New Roman"/>
          <w:lang w:val="fr-FR"/>
        </w:rPr>
        <w:t xml:space="preserve"> </w:t>
      </w:r>
      <w:proofErr w:type="spellStart"/>
      <w:r w:rsidR="00DF658D">
        <w:rPr>
          <w:rFonts w:ascii="Times New Roman" w:hAnsi="Times New Roman"/>
          <w:lang w:val="fr-FR"/>
        </w:rPr>
        <w:t>Movers</w:t>
      </w:r>
      <w:proofErr w:type="spellEnd"/>
      <w:r w:rsidR="00DF658D">
        <w:rPr>
          <w:rFonts w:ascii="Times New Roman" w:hAnsi="Times New Roman"/>
          <w:lang w:val="fr-FR"/>
        </w:rPr>
        <w:t xml:space="preserve"> </w:t>
      </w:r>
      <w:proofErr w:type="spellStart"/>
      <w:r>
        <w:rPr>
          <w:rFonts w:ascii="Times New Roman" w:hAnsi="Times New Roman"/>
          <w:lang w:val="fr-FR"/>
        </w:rPr>
        <w:t>provided</w:t>
      </w:r>
      <w:proofErr w:type="spellEnd"/>
      <w:r>
        <w:rPr>
          <w:rFonts w:ascii="Times New Roman" w:hAnsi="Times New Roman"/>
          <w:lang w:val="fr-FR"/>
        </w:rPr>
        <w:t xml:space="preserve"> </w:t>
      </w:r>
      <w:proofErr w:type="spellStart"/>
      <w:r>
        <w:rPr>
          <w:rFonts w:ascii="Times New Roman" w:hAnsi="Times New Roman"/>
          <w:lang w:val="fr-FR"/>
        </w:rPr>
        <w:t>inaccurate</w:t>
      </w:r>
      <w:proofErr w:type="spellEnd"/>
      <w:r>
        <w:rPr>
          <w:rFonts w:ascii="Times New Roman" w:hAnsi="Times New Roman"/>
          <w:lang w:val="fr-FR"/>
        </w:rPr>
        <w:t xml:space="preserve"> information on </w:t>
      </w:r>
      <w:proofErr w:type="spellStart"/>
      <w:r>
        <w:rPr>
          <w:rFonts w:ascii="Times New Roman" w:hAnsi="Times New Roman"/>
          <w:lang w:val="fr-FR"/>
        </w:rPr>
        <w:t>its</w:t>
      </w:r>
      <w:proofErr w:type="spellEnd"/>
      <w:r>
        <w:rPr>
          <w:rFonts w:ascii="Times New Roman" w:hAnsi="Times New Roman"/>
          <w:lang w:val="fr-FR"/>
        </w:rPr>
        <w:t xml:space="preserve"> </w:t>
      </w:r>
      <w:proofErr w:type="spellStart"/>
      <w:r>
        <w:rPr>
          <w:rFonts w:ascii="Times New Roman" w:hAnsi="Times New Roman"/>
          <w:lang w:val="fr-FR"/>
        </w:rPr>
        <w:t>estimates</w:t>
      </w:r>
      <w:proofErr w:type="spellEnd"/>
      <w:r>
        <w:rPr>
          <w:rFonts w:ascii="Times New Roman" w:hAnsi="Times New Roman"/>
          <w:lang w:val="fr-FR"/>
        </w:rPr>
        <w:t xml:space="preserve"> </w:t>
      </w:r>
      <w:proofErr w:type="spellStart"/>
      <w:r>
        <w:rPr>
          <w:rFonts w:ascii="Times New Roman" w:hAnsi="Times New Roman"/>
          <w:lang w:val="fr-FR"/>
        </w:rPr>
        <w:t>regarding</w:t>
      </w:r>
      <w:proofErr w:type="spellEnd"/>
      <w:r>
        <w:rPr>
          <w:rFonts w:ascii="Times New Roman" w:hAnsi="Times New Roman"/>
          <w:lang w:val="fr-FR"/>
        </w:rPr>
        <w:t xml:space="preserve"> minimum</w:t>
      </w:r>
      <w:r w:rsidR="00141509">
        <w:rPr>
          <w:rFonts w:ascii="Times New Roman" w:hAnsi="Times New Roman"/>
          <w:lang w:val="fr-FR"/>
        </w:rPr>
        <w:t xml:space="preserve"> </w:t>
      </w:r>
      <w:r>
        <w:rPr>
          <w:rFonts w:ascii="Times New Roman" w:hAnsi="Times New Roman"/>
          <w:lang w:val="fr-FR"/>
        </w:rPr>
        <w:t xml:space="preserve">charges, and </w:t>
      </w:r>
      <w:proofErr w:type="spellStart"/>
      <w:r w:rsidR="00DF658D">
        <w:rPr>
          <w:rFonts w:ascii="Times New Roman" w:hAnsi="Times New Roman"/>
          <w:lang w:val="fr-FR"/>
        </w:rPr>
        <w:t>use</w:t>
      </w:r>
      <w:r w:rsidR="00750C56">
        <w:rPr>
          <w:rFonts w:ascii="Times New Roman" w:hAnsi="Times New Roman"/>
          <w:lang w:val="fr-FR"/>
        </w:rPr>
        <w:t>d</w:t>
      </w:r>
      <w:proofErr w:type="spellEnd"/>
      <w:r w:rsidR="00DF658D">
        <w:rPr>
          <w:rFonts w:ascii="Times New Roman" w:hAnsi="Times New Roman"/>
          <w:lang w:val="fr-FR"/>
        </w:rPr>
        <w:t xml:space="preserve"> a </w:t>
      </w:r>
      <w:proofErr w:type="spellStart"/>
      <w:r w:rsidR="00DF658D">
        <w:rPr>
          <w:rFonts w:ascii="Times New Roman" w:hAnsi="Times New Roman"/>
          <w:lang w:val="fr-FR"/>
        </w:rPr>
        <w:t>supplemental</w:t>
      </w:r>
      <w:proofErr w:type="spellEnd"/>
      <w:r w:rsidR="00DF658D">
        <w:rPr>
          <w:rFonts w:ascii="Times New Roman" w:hAnsi="Times New Roman"/>
          <w:lang w:val="fr-FR"/>
        </w:rPr>
        <w:t xml:space="preserve"> </w:t>
      </w:r>
      <w:proofErr w:type="spellStart"/>
      <w:r w:rsidR="00DF658D">
        <w:rPr>
          <w:rFonts w:ascii="Times New Roman" w:hAnsi="Times New Roman"/>
          <w:lang w:val="fr-FR"/>
        </w:rPr>
        <w:t>estimate</w:t>
      </w:r>
      <w:proofErr w:type="spellEnd"/>
      <w:r w:rsidR="00DF658D">
        <w:rPr>
          <w:rFonts w:ascii="Times New Roman" w:hAnsi="Times New Roman"/>
          <w:lang w:val="fr-FR"/>
        </w:rPr>
        <w:t xml:space="preserve"> </w:t>
      </w:r>
      <w:proofErr w:type="spellStart"/>
      <w:r w:rsidR="00DF658D">
        <w:rPr>
          <w:rFonts w:ascii="Times New Roman" w:hAnsi="Times New Roman"/>
          <w:lang w:val="fr-FR"/>
        </w:rPr>
        <w:t>form</w:t>
      </w:r>
      <w:proofErr w:type="spellEnd"/>
      <w:r w:rsidR="00750C56">
        <w:rPr>
          <w:rFonts w:ascii="Times New Roman" w:hAnsi="Times New Roman"/>
          <w:lang w:val="fr-FR"/>
        </w:rPr>
        <w:t xml:space="preserve"> </w:t>
      </w:r>
      <w:proofErr w:type="spellStart"/>
      <w:r w:rsidR="00750C56">
        <w:rPr>
          <w:rFonts w:ascii="Times New Roman" w:hAnsi="Times New Roman"/>
          <w:lang w:val="fr-FR"/>
        </w:rPr>
        <w:t>that</w:t>
      </w:r>
      <w:proofErr w:type="spellEnd"/>
      <w:r w:rsidR="00750C56">
        <w:rPr>
          <w:rFonts w:ascii="Times New Roman" w:hAnsi="Times New Roman"/>
          <w:lang w:val="fr-FR"/>
        </w:rPr>
        <w:t xml:space="preserve"> </w:t>
      </w:r>
      <w:proofErr w:type="spellStart"/>
      <w:r w:rsidR="00750C56">
        <w:rPr>
          <w:rFonts w:ascii="Times New Roman" w:hAnsi="Times New Roman"/>
          <w:lang w:val="fr-FR"/>
        </w:rPr>
        <w:t>contained</w:t>
      </w:r>
      <w:proofErr w:type="spellEnd"/>
      <w:r w:rsidR="00750C56">
        <w:rPr>
          <w:rFonts w:ascii="Times New Roman" w:hAnsi="Times New Roman"/>
          <w:lang w:val="fr-FR"/>
        </w:rPr>
        <w:t xml:space="preserve"> </w:t>
      </w:r>
      <w:proofErr w:type="spellStart"/>
      <w:r w:rsidR="00750C56">
        <w:rPr>
          <w:rFonts w:ascii="Times New Roman" w:hAnsi="Times New Roman"/>
          <w:lang w:val="fr-FR"/>
        </w:rPr>
        <w:t>inaccurate</w:t>
      </w:r>
      <w:proofErr w:type="spellEnd"/>
      <w:r w:rsidR="00750C56">
        <w:rPr>
          <w:rFonts w:ascii="Times New Roman" w:hAnsi="Times New Roman"/>
          <w:lang w:val="fr-FR"/>
        </w:rPr>
        <w:t xml:space="preserve"> information</w:t>
      </w:r>
      <w:r>
        <w:rPr>
          <w:rFonts w:ascii="Times New Roman" w:hAnsi="Times New Roman"/>
          <w:lang w:val="fr-FR"/>
        </w:rPr>
        <w:t xml:space="preserve"> </w:t>
      </w:r>
      <w:proofErr w:type="spellStart"/>
      <w:r>
        <w:rPr>
          <w:rFonts w:ascii="Times New Roman" w:hAnsi="Times New Roman"/>
          <w:lang w:val="fr-FR"/>
        </w:rPr>
        <w:t>regarding</w:t>
      </w:r>
      <w:proofErr w:type="spellEnd"/>
      <w:r>
        <w:rPr>
          <w:rFonts w:ascii="Times New Roman" w:hAnsi="Times New Roman"/>
          <w:lang w:val="fr-FR"/>
        </w:rPr>
        <w:t xml:space="preserve"> </w:t>
      </w:r>
      <w:proofErr w:type="spellStart"/>
      <w:r>
        <w:rPr>
          <w:rFonts w:ascii="Times New Roman" w:hAnsi="Times New Roman"/>
          <w:lang w:val="fr-FR"/>
        </w:rPr>
        <w:t>payment</w:t>
      </w:r>
      <w:proofErr w:type="spellEnd"/>
      <w:r>
        <w:rPr>
          <w:rFonts w:ascii="Times New Roman" w:hAnsi="Times New Roman"/>
          <w:lang w:val="fr-FR"/>
        </w:rPr>
        <w:t xml:space="preserve"> </w:t>
      </w:r>
      <w:proofErr w:type="spellStart"/>
      <w:r>
        <w:rPr>
          <w:rFonts w:ascii="Times New Roman" w:hAnsi="Times New Roman"/>
          <w:lang w:val="fr-FR"/>
        </w:rPr>
        <w:t>requirements</w:t>
      </w:r>
      <w:proofErr w:type="spellEnd"/>
      <w:r>
        <w:rPr>
          <w:rFonts w:ascii="Times New Roman" w:hAnsi="Times New Roman"/>
          <w:lang w:val="fr-FR"/>
        </w:rPr>
        <w:t xml:space="preserve"> and </w:t>
      </w:r>
      <w:proofErr w:type="spellStart"/>
      <w:r>
        <w:rPr>
          <w:rFonts w:ascii="Times New Roman" w:hAnsi="Times New Roman"/>
          <w:lang w:val="fr-FR"/>
        </w:rPr>
        <w:t>valuation</w:t>
      </w:r>
      <w:proofErr w:type="spellEnd"/>
      <w:r>
        <w:rPr>
          <w:rFonts w:ascii="Times New Roman" w:hAnsi="Times New Roman"/>
          <w:lang w:val="fr-FR"/>
        </w:rPr>
        <w:t xml:space="preserve"> options.</w:t>
      </w:r>
    </w:p>
    <w:p w:rsidR="00CA6AF1" w:rsidRDefault="00CA6AF1" w:rsidP="00C13BA5">
      <w:pPr>
        <w:rPr>
          <w:lang w:val="fr-FR"/>
        </w:rPr>
      </w:pPr>
    </w:p>
    <w:p w:rsidR="00C13BA5" w:rsidRPr="00C13BA5" w:rsidRDefault="00C13BA5" w:rsidP="00C13BA5">
      <w:pPr>
        <w:rPr>
          <w:rFonts w:ascii="Times New Roman" w:hAnsi="Times New Roman"/>
          <w:b/>
          <w:lang w:val="fr-FR"/>
        </w:rPr>
      </w:pPr>
      <w:r w:rsidRPr="00C13BA5">
        <w:rPr>
          <w:rFonts w:ascii="Times New Roman" w:hAnsi="Times New Roman"/>
          <w:b/>
          <w:lang w:val="fr-FR"/>
        </w:rPr>
        <w:t>Recommendation</w:t>
      </w:r>
    </w:p>
    <w:p w:rsidR="002F2A93" w:rsidRPr="00557974" w:rsidRDefault="0075167D" w:rsidP="00533285">
      <w:pPr>
        <w:pStyle w:val="Heading2"/>
        <w:jc w:val="left"/>
        <w:rPr>
          <w:rFonts w:ascii="Times New Roman" w:hAnsi="Times New Roman"/>
          <w:b w:val="0"/>
        </w:rPr>
      </w:pPr>
      <w:proofErr w:type="spellStart"/>
      <w:r w:rsidRPr="0075167D">
        <w:rPr>
          <w:rFonts w:ascii="Times New Roman" w:hAnsi="Times New Roman"/>
          <w:b w:val="0"/>
        </w:rPr>
        <w:t>Metropolitan</w:t>
      </w:r>
      <w:proofErr w:type="spellEnd"/>
      <w:r w:rsidR="002F2A93" w:rsidRPr="0075167D">
        <w:rPr>
          <w:rFonts w:ascii="Times New Roman" w:hAnsi="Times New Roman"/>
          <w:b w:val="0"/>
        </w:rPr>
        <w:t xml:space="preserve"> </w:t>
      </w:r>
      <w:proofErr w:type="spellStart"/>
      <w:r w:rsidR="002F2A93" w:rsidRPr="0075167D">
        <w:rPr>
          <w:rFonts w:ascii="Times New Roman" w:hAnsi="Times New Roman"/>
          <w:b w:val="0"/>
        </w:rPr>
        <w:t>Movers</w:t>
      </w:r>
      <w:proofErr w:type="spellEnd"/>
      <w:r w:rsidR="00290609" w:rsidRPr="0075167D">
        <w:rPr>
          <w:rFonts w:ascii="Times New Roman" w:hAnsi="Times New Roman"/>
          <w:b w:val="0"/>
        </w:rPr>
        <w:t xml:space="preserve"> </w:t>
      </w:r>
      <w:r w:rsidR="00E47A82" w:rsidRPr="0075167D">
        <w:rPr>
          <w:rFonts w:ascii="Times New Roman" w:hAnsi="Times New Roman"/>
          <w:b w:val="0"/>
        </w:rPr>
        <w:t xml:space="preserve">must </w:t>
      </w:r>
      <w:proofErr w:type="spellStart"/>
      <w:r w:rsidR="00E47A82" w:rsidRPr="0075167D">
        <w:rPr>
          <w:rFonts w:ascii="Times New Roman" w:hAnsi="Times New Roman"/>
          <w:b w:val="0"/>
        </w:rPr>
        <w:t>provide</w:t>
      </w:r>
      <w:proofErr w:type="spellEnd"/>
      <w:r w:rsidR="00E47A82" w:rsidRPr="0075167D">
        <w:rPr>
          <w:rFonts w:ascii="Times New Roman" w:hAnsi="Times New Roman"/>
          <w:b w:val="0"/>
        </w:rPr>
        <w:t xml:space="preserve"> a properly completed </w:t>
      </w:r>
      <w:r w:rsidR="002F2A93" w:rsidRPr="0075167D">
        <w:rPr>
          <w:rFonts w:ascii="Times New Roman" w:hAnsi="Times New Roman"/>
          <w:b w:val="0"/>
        </w:rPr>
        <w:t xml:space="preserve">estimate to </w:t>
      </w:r>
      <w:r w:rsidR="0057645B" w:rsidRPr="0075167D">
        <w:rPr>
          <w:rFonts w:ascii="Times New Roman" w:hAnsi="Times New Roman"/>
          <w:b w:val="0"/>
        </w:rPr>
        <w:t xml:space="preserve">each </w:t>
      </w:r>
      <w:r w:rsidR="002F2A93" w:rsidRPr="0075167D">
        <w:rPr>
          <w:rFonts w:ascii="Times New Roman" w:hAnsi="Times New Roman"/>
          <w:b w:val="0"/>
        </w:rPr>
        <w:t>customer prior to moving the customer’s goods</w:t>
      </w:r>
      <w:r w:rsidR="00E47A82" w:rsidRPr="0075167D">
        <w:rPr>
          <w:rFonts w:ascii="Times New Roman" w:hAnsi="Times New Roman"/>
          <w:b w:val="0"/>
        </w:rPr>
        <w:t>. T</w:t>
      </w:r>
      <w:r w:rsidR="002F2A93" w:rsidRPr="0075167D">
        <w:rPr>
          <w:rFonts w:ascii="Times New Roman" w:hAnsi="Times New Roman"/>
          <w:b w:val="0"/>
        </w:rPr>
        <w:t xml:space="preserve">he estimate form must include all </w:t>
      </w:r>
      <w:r w:rsidR="005C34E6" w:rsidRPr="0075167D">
        <w:rPr>
          <w:rFonts w:ascii="Times New Roman" w:hAnsi="Times New Roman"/>
          <w:b w:val="0"/>
        </w:rPr>
        <w:t xml:space="preserve">information required </w:t>
      </w:r>
      <w:r w:rsidR="00C13BA5">
        <w:rPr>
          <w:rFonts w:ascii="Times New Roman" w:hAnsi="Times New Roman"/>
          <w:b w:val="0"/>
        </w:rPr>
        <w:t>by WAC 480-15-630</w:t>
      </w:r>
      <w:r w:rsidR="002F2A93" w:rsidRPr="0075167D">
        <w:rPr>
          <w:rFonts w:ascii="Times New Roman" w:hAnsi="Times New Roman"/>
          <w:b w:val="0"/>
        </w:rPr>
        <w:t xml:space="preserve"> and </w:t>
      </w:r>
      <w:r w:rsidR="00C13BA5">
        <w:rPr>
          <w:rFonts w:ascii="Times New Roman" w:hAnsi="Times New Roman"/>
          <w:b w:val="0"/>
        </w:rPr>
        <w:t>T</w:t>
      </w:r>
      <w:r w:rsidR="002F2A93" w:rsidRPr="0075167D">
        <w:rPr>
          <w:rFonts w:ascii="Times New Roman" w:hAnsi="Times New Roman"/>
          <w:b w:val="0"/>
        </w:rPr>
        <w:t>ariff</w:t>
      </w:r>
      <w:r w:rsidR="00C13BA5">
        <w:rPr>
          <w:rFonts w:ascii="Times New Roman" w:hAnsi="Times New Roman"/>
          <w:b w:val="0"/>
        </w:rPr>
        <w:t xml:space="preserve"> 15-C</w:t>
      </w:r>
      <w:r w:rsidR="002F2A93" w:rsidRPr="0075167D">
        <w:rPr>
          <w:rFonts w:ascii="Times New Roman" w:hAnsi="Times New Roman"/>
          <w:b w:val="0"/>
        </w:rPr>
        <w:t>.</w:t>
      </w:r>
      <w:r w:rsidR="000F5A86" w:rsidRPr="0075167D">
        <w:rPr>
          <w:rFonts w:ascii="Times New Roman" w:hAnsi="Times New Roman"/>
          <w:b w:val="0"/>
        </w:rPr>
        <w:t xml:space="preserve"> </w:t>
      </w:r>
      <w:r w:rsidR="00806E30">
        <w:rPr>
          <w:rFonts w:ascii="Times New Roman" w:hAnsi="Times New Roman"/>
          <w:b w:val="0"/>
        </w:rPr>
        <w:t xml:space="preserve">An updated version of the form used by Metropolitan Movers for supplemental estimates should be used for both initial and </w:t>
      </w:r>
      <w:r w:rsidR="00806E30" w:rsidRPr="00806E30">
        <w:rPr>
          <w:rFonts w:ascii="Times New Roman" w:hAnsi="Times New Roman"/>
          <w:b w:val="0"/>
          <w:lang w:val="en-US"/>
        </w:rPr>
        <w:t>supplemental</w:t>
      </w:r>
      <w:r w:rsidR="00806E30">
        <w:rPr>
          <w:rFonts w:ascii="Times New Roman" w:hAnsi="Times New Roman"/>
          <w:b w:val="0"/>
        </w:rPr>
        <w:t xml:space="preserve"> estimates. The updated version of this form is available on the commission’s website at </w:t>
      </w:r>
      <w:hyperlink r:id="rId9" w:history="1">
        <w:r w:rsidR="00806E30" w:rsidRPr="00B902E5">
          <w:rPr>
            <w:rStyle w:val="Hyperlink"/>
            <w:rFonts w:ascii="Times New Roman" w:hAnsi="Times New Roman"/>
            <w:b w:val="0"/>
          </w:rPr>
          <w:t>www.utc.wa.gov/mover</w:t>
        </w:r>
      </w:hyperlink>
      <w:r w:rsidR="00806E30">
        <w:rPr>
          <w:rFonts w:ascii="Times New Roman" w:hAnsi="Times New Roman"/>
          <w:b w:val="0"/>
        </w:rPr>
        <w:t xml:space="preserve">. </w:t>
      </w:r>
      <w:proofErr w:type="spellStart"/>
      <w:r w:rsidR="00982F06">
        <w:rPr>
          <w:rFonts w:ascii="Times New Roman" w:hAnsi="Times New Roman"/>
          <w:b w:val="0"/>
        </w:rPr>
        <w:t>Additionally</w:t>
      </w:r>
      <w:proofErr w:type="spellEnd"/>
      <w:r w:rsidR="00982F06">
        <w:rPr>
          <w:rFonts w:ascii="Times New Roman" w:hAnsi="Times New Roman"/>
          <w:b w:val="0"/>
        </w:rPr>
        <w:t xml:space="preserve">, </w:t>
      </w:r>
      <w:proofErr w:type="spellStart"/>
      <w:r w:rsidR="00982F06">
        <w:rPr>
          <w:rFonts w:ascii="Times New Roman" w:hAnsi="Times New Roman"/>
          <w:b w:val="0"/>
        </w:rPr>
        <w:t>Metropolitan</w:t>
      </w:r>
      <w:proofErr w:type="spellEnd"/>
      <w:r w:rsidR="00982F06">
        <w:rPr>
          <w:rFonts w:ascii="Times New Roman" w:hAnsi="Times New Roman"/>
          <w:b w:val="0"/>
        </w:rPr>
        <w:t xml:space="preserve"> </w:t>
      </w:r>
      <w:proofErr w:type="spellStart"/>
      <w:r w:rsidR="00982F06">
        <w:rPr>
          <w:rFonts w:ascii="Times New Roman" w:hAnsi="Times New Roman"/>
          <w:b w:val="0"/>
        </w:rPr>
        <w:t>Movers</w:t>
      </w:r>
      <w:proofErr w:type="spellEnd"/>
      <w:r w:rsidR="00982F06">
        <w:rPr>
          <w:rFonts w:ascii="Times New Roman" w:hAnsi="Times New Roman"/>
          <w:b w:val="0"/>
        </w:rPr>
        <w:t xml:space="preserve"> </w:t>
      </w:r>
      <w:proofErr w:type="spellStart"/>
      <w:r w:rsidR="00982F06">
        <w:rPr>
          <w:rFonts w:ascii="Times New Roman" w:hAnsi="Times New Roman"/>
          <w:b w:val="0"/>
        </w:rPr>
        <w:t>may</w:t>
      </w:r>
      <w:proofErr w:type="spellEnd"/>
      <w:r w:rsidR="00982F06">
        <w:rPr>
          <w:rFonts w:ascii="Times New Roman" w:hAnsi="Times New Roman"/>
          <w:b w:val="0"/>
        </w:rPr>
        <w:t xml:space="preserve"> not state on </w:t>
      </w:r>
      <w:proofErr w:type="spellStart"/>
      <w:r w:rsidR="00982F06">
        <w:rPr>
          <w:rFonts w:ascii="Times New Roman" w:hAnsi="Times New Roman"/>
          <w:b w:val="0"/>
        </w:rPr>
        <w:t>its</w:t>
      </w:r>
      <w:proofErr w:type="spellEnd"/>
      <w:r w:rsidR="00982F06">
        <w:rPr>
          <w:rFonts w:ascii="Times New Roman" w:hAnsi="Times New Roman"/>
          <w:b w:val="0"/>
        </w:rPr>
        <w:t xml:space="preserve"> </w:t>
      </w:r>
      <w:proofErr w:type="spellStart"/>
      <w:r w:rsidR="00982F06">
        <w:rPr>
          <w:rFonts w:ascii="Times New Roman" w:hAnsi="Times New Roman"/>
          <w:b w:val="0"/>
        </w:rPr>
        <w:t>estimate</w:t>
      </w:r>
      <w:proofErr w:type="spellEnd"/>
      <w:r w:rsidR="00982F06">
        <w:rPr>
          <w:rFonts w:ascii="Times New Roman" w:hAnsi="Times New Roman"/>
          <w:b w:val="0"/>
        </w:rPr>
        <w:t xml:space="preserve"> </w:t>
      </w:r>
      <w:proofErr w:type="spellStart"/>
      <w:r w:rsidR="00982F06">
        <w:rPr>
          <w:rFonts w:ascii="Times New Roman" w:hAnsi="Times New Roman"/>
          <w:b w:val="0"/>
        </w:rPr>
        <w:t>that</w:t>
      </w:r>
      <w:proofErr w:type="spellEnd"/>
      <w:r w:rsidR="00982F06">
        <w:rPr>
          <w:rFonts w:ascii="Times New Roman" w:hAnsi="Times New Roman"/>
          <w:b w:val="0"/>
        </w:rPr>
        <w:t xml:space="preserve"> </w:t>
      </w:r>
      <w:proofErr w:type="spellStart"/>
      <w:r w:rsidR="00982F06">
        <w:rPr>
          <w:rFonts w:ascii="Times New Roman" w:hAnsi="Times New Roman"/>
          <w:b w:val="0"/>
        </w:rPr>
        <w:t>it</w:t>
      </w:r>
      <w:proofErr w:type="spellEnd"/>
      <w:r w:rsidR="00982F06">
        <w:rPr>
          <w:rFonts w:ascii="Times New Roman" w:hAnsi="Times New Roman"/>
          <w:b w:val="0"/>
        </w:rPr>
        <w:t xml:space="preserve"> charges a </w:t>
      </w:r>
      <w:proofErr w:type="spellStart"/>
      <w:r w:rsidR="00982F06">
        <w:rPr>
          <w:rFonts w:ascii="Times New Roman" w:hAnsi="Times New Roman"/>
          <w:b w:val="0"/>
        </w:rPr>
        <w:t>three</w:t>
      </w:r>
      <w:proofErr w:type="spellEnd"/>
      <w:r w:rsidR="00982F06">
        <w:rPr>
          <w:rFonts w:ascii="Times New Roman" w:hAnsi="Times New Roman"/>
          <w:b w:val="0"/>
        </w:rPr>
        <w:t xml:space="preserve"> </w:t>
      </w:r>
      <w:proofErr w:type="spellStart"/>
      <w:r w:rsidR="00982F06">
        <w:rPr>
          <w:rFonts w:ascii="Times New Roman" w:hAnsi="Times New Roman"/>
          <w:b w:val="0"/>
        </w:rPr>
        <w:t>hour</w:t>
      </w:r>
      <w:proofErr w:type="spellEnd"/>
      <w:r w:rsidR="00982F06">
        <w:rPr>
          <w:rFonts w:ascii="Times New Roman" w:hAnsi="Times New Roman"/>
          <w:b w:val="0"/>
        </w:rPr>
        <w:t xml:space="preserve"> minimum on </w:t>
      </w:r>
      <w:proofErr w:type="spellStart"/>
      <w:r w:rsidR="00982F06">
        <w:rPr>
          <w:rFonts w:ascii="Times New Roman" w:hAnsi="Times New Roman"/>
          <w:b w:val="0"/>
        </w:rPr>
        <w:t>weekdays</w:t>
      </w:r>
      <w:proofErr w:type="spellEnd"/>
      <w:r w:rsidR="00982F06">
        <w:rPr>
          <w:rFonts w:ascii="Times New Roman" w:hAnsi="Times New Roman"/>
          <w:b w:val="0"/>
        </w:rPr>
        <w:t xml:space="preserve">, </w:t>
      </w:r>
      <w:proofErr w:type="spellStart"/>
      <w:r w:rsidR="00982F06">
        <w:rPr>
          <w:rFonts w:ascii="Times New Roman" w:hAnsi="Times New Roman"/>
          <w:b w:val="0"/>
        </w:rPr>
        <w:t>nor</w:t>
      </w:r>
      <w:proofErr w:type="spellEnd"/>
      <w:r w:rsidR="00982F06">
        <w:rPr>
          <w:rFonts w:ascii="Times New Roman" w:hAnsi="Times New Roman"/>
          <w:b w:val="0"/>
        </w:rPr>
        <w:t xml:space="preserve"> </w:t>
      </w:r>
      <w:proofErr w:type="spellStart"/>
      <w:r w:rsidR="00982F06">
        <w:rPr>
          <w:rFonts w:ascii="Times New Roman" w:hAnsi="Times New Roman"/>
          <w:b w:val="0"/>
        </w:rPr>
        <w:t>may</w:t>
      </w:r>
      <w:proofErr w:type="spellEnd"/>
      <w:r w:rsidR="00982F06">
        <w:rPr>
          <w:rFonts w:ascii="Times New Roman" w:hAnsi="Times New Roman"/>
          <w:b w:val="0"/>
        </w:rPr>
        <w:t xml:space="preserve"> </w:t>
      </w:r>
      <w:proofErr w:type="spellStart"/>
      <w:r w:rsidR="00982F06">
        <w:rPr>
          <w:rFonts w:ascii="Times New Roman" w:hAnsi="Times New Roman"/>
          <w:b w:val="0"/>
        </w:rPr>
        <w:t>it</w:t>
      </w:r>
      <w:proofErr w:type="spellEnd"/>
      <w:r w:rsidR="00982F06">
        <w:rPr>
          <w:rFonts w:ascii="Times New Roman" w:hAnsi="Times New Roman"/>
          <w:b w:val="0"/>
        </w:rPr>
        <w:t xml:space="preserve"> impose a </w:t>
      </w:r>
      <w:proofErr w:type="spellStart"/>
      <w:r w:rsidR="00982F06">
        <w:rPr>
          <w:rFonts w:ascii="Times New Roman" w:hAnsi="Times New Roman"/>
          <w:b w:val="0"/>
        </w:rPr>
        <w:t>three</w:t>
      </w:r>
      <w:proofErr w:type="spellEnd"/>
      <w:r w:rsidR="00982F06">
        <w:rPr>
          <w:rFonts w:ascii="Times New Roman" w:hAnsi="Times New Roman"/>
          <w:b w:val="0"/>
        </w:rPr>
        <w:t xml:space="preserve"> </w:t>
      </w:r>
      <w:proofErr w:type="spellStart"/>
      <w:r w:rsidR="00982F06">
        <w:rPr>
          <w:rFonts w:ascii="Times New Roman" w:hAnsi="Times New Roman"/>
          <w:b w:val="0"/>
        </w:rPr>
        <w:t>hour</w:t>
      </w:r>
      <w:proofErr w:type="spellEnd"/>
      <w:r w:rsidR="00982F06">
        <w:rPr>
          <w:rFonts w:ascii="Times New Roman" w:hAnsi="Times New Roman"/>
          <w:b w:val="0"/>
        </w:rPr>
        <w:t xml:space="preserve"> minimum on </w:t>
      </w:r>
      <w:proofErr w:type="spellStart"/>
      <w:r w:rsidR="00982F06">
        <w:rPr>
          <w:rFonts w:ascii="Times New Roman" w:hAnsi="Times New Roman"/>
          <w:b w:val="0"/>
        </w:rPr>
        <w:t>its</w:t>
      </w:r>
      <w:proofErr w:type="spellEnd"/>
      <w:r w:rsidR="00982F06">
        <w:rPr>
          <w:rFonts w:ascii="Times New Roman" w:hAnsi="Times New Roman"/>
          <w:b w:val="0"/>
        </w:rPr>
        <w:t xml:space="preserve"> </w:t>
      </w:r>
      <w:proofErr w:type="spellStart"/>
      <w:r w:rsidR="00982F06">
        <w:rPr>
          <w:rFonts w:ascii="Times New Roman" w:hAnsi="Times New Roman"/>
          <w:b w:val="0"/>
        </w:rPr>
        <w:t>customers</w:t>
      </w:r>
      <w:proofErr w:type="spellEnd"/>
      <w:r w:rsidR="00982F06">
        <w:rPr>
          <w:rFonts w:ascii="Times New Roman" w:hAnsi="Times New Roman"/>
          <w:b w:val="0"/>
        </w:rPr>
        <w:t xml:space="preserve">. </w:t>
      </w:r>
      <w:r w:rsidR="00066300" w:rsidRPr="0075167D">
        <w:rPr>
          <w:rFonts w:ascii="Times New Roman" w:hAnsi="Times New Roman"/>
          <w:b w:val="0"/>
        </w:rPr>
        <w:t xml:space="preserve">Staff </w:t>
      </w:r>
      <w:proofErr w:type="spellStart"/>
      <w:r w:rsidR="00066300" w:rsidRPr="0075167D">
        <w:rPr>
          <w:rFonts w:ascii="Times New Roman" w:hAnsi="Times New Roman"/>
          <w:b w:val="0"/>
        </w:rPr>
        <w:t>considers</w:t>
      </w:r>
      <w:proofErr w:type="spellEnd"/>
      <w:r w:rsidR="00066300" w:rsidRPr="0075167D">
        <w:rPr>
          <w:rFonts w:ascii="Times New Roman" w:hAnsi="Times New Roman"/>
          <w:b w:val="0"/>
        </w:rPr>
        <w:t xml:space="preserve"> </w:t>
      </w:r>
      <w:proofErr w:type="spellStart"/>
      <w:r w:rsidR="00066300" w:rsidRPr="0075167D">
        <w:rPr>
          <w:rFonts w:ascii="Times New Roman" w:hAnsi="Times New Roman"/>
          <w:b w:val="0"/>
        </w:rPr>
        <w:t>this</w:t>
      </w:r>
      <w:proofErr w:type="spellEnd"/>
      <w:r w:rsidR="00066300" w:rsidRPr="0075167D">
        <w:rPr>
          <w:rFonts w:ascii="Times New Roman" w:hAnsi="Times New Roman"/>
          <w:b w:val="0"/>
        </w:rPr>
        <w:t xml:space="preserve"> investigation as the company’s technical assistance</w:t>
      </w:r>
      <w:r w:rsidR="000F5A86" w:rsidRPr="0075167D">
        <w:rPr>
          <w:rFonts w:ascii="Times New Roman" w:hAnsi="Times New Roman"/>
          <w:b w:val="0"/>
        </w:rPr>
        <w:t xml:space="preserve"> </w:t>
      </w:r>
      <w:r w:rsidR="00665507" w:rsidRPr="0075167D">
        <w:rPr>
          <w:rFonts w:ascii="Times New Roman" w:hAnsi="Times New Roman"/>
          <w:b w:val="0"/>
        </w:rPr>
        <w:t>regarding</w:t>
      </w:r>
      <w:r w:rsidR="00066300" w:rsidRPr="0075167D">
        <w:rPr>
          <w:rFonts w:ascii="Times New Roman" w:hAnsi="Times New Roman"/>
          <w:b w:val="0"/>
        </w:rPr>
        <w:t xml:space="preserve"> estimate format and estimate completion. If future violations are found, </w:t>
      </w:r>
      <w:r w:rsidR="00665507" w:rsidRPr="0075167D">
        <w:rPr>
          <w:rFonts w:ascii="Times New Roman" w:hAnsi="Times New Roman"/>
          <w:b w:val="0"/>
        </w:rPr>
        <w:t xml:space="preserve">staff may recommend </w:t>
      </w:r>
      <w:r w:rsidR="00066300" w:rsidRPr="0075167D">
        <w:rPr>
          <w:rFonts w:ascii="Times New Roman" w:hAnsi="Times New Roman"/>
          <w:b w:val="0"/>
        </w:rPr>
        <w:t xml:space="preserve">penalties or </w:t>
      </w:r>
      <w:r w:rsidR="00290609" w:rsidRPr="0075167D">
        <w:rPr>
          <w:rFonts w:ascii="Times New Roman" w:hAnsi="Times New Roman"/>
          <w:b w:val="0"/>
        </w:rPr>
        <w:t>take other enforcement action</w:t>
      </w:r>
      <w:r w:rsidR="00066300" w:rsidRPr="0075167D">
        <w:rPr>
          <w:rFonts w:ascii="Times New Roman" w:hAnsi="Times New Roman"/>
          <w:b w:val="0"/>
        </w:rPr>
        <w:t>.</w:t>
      </w:r>
      <w:r w:rsidR="002F2A93" w:rsidRPr="00557974">
        <w:rPr>
          <w:rFonts w:ascii="Times New Roman" w:hAnsi="Times New Roman"/>
          <w:b w:val="0"/>
        </w:rPr>
        <w:t xml:space="preserve">  </w:t>
      </w:r>
    </w:p>
    <w:p w:rsidR="00664856" w:rsidRPr="00D56DDB" w:rsidRDefault="00AA7480">
      <w:pPr>
        <w:jc w:val="center"/>
        <w:rPr>
          <w:rFonts w:ascii="Times New Roman" w:hAnsi="Times New Roman"/>
          <w:b/>
          <w:bCs/>
          <w:sz w:val="28"/>
          <w:szCs w:val="28"/>
        </w:rPr>
      </w:pPr>
      <w:r>
        <w:rPr>
          <w:b/>
          <w:bCs/>
          <w:sz w:val="28"/>
        </w:rPr>
        <w:br w:type="page"/>
      </w:r>
      <w:r w:rsidR="00066300" w:rsidRPr="00D56DDB">
        <w:rPr>
          <w:rFonts w:ascii="Times New Roman" w:hAnsi="Times New Roman"/>
          <w:b/>
          <w:bCs/>
          <w:sz w:val="28"/>
          <w:szCs w:val="28"/>
        </w:rPr>
        <w:lastRenderedPageBreak/>
        <w:t>ESTIMATES – CUBE SHEET</w:t>
      </w:r>
      <w:r w:rsidR="004777B2" w:rsidRPr="00D56DDB">
        <w:rPr>
          <w:rFonts w:ascii="Times New Roman" w:hAnsi="Times New Roman"/>
          <w:b/>
          <w:bCs/>
          <w:sz w:val="28"/>
          <w:szCs w:val="28"/>
        </w:rPr>
        <w:t>S</w:t>
      </w:r>
    </w:p>
    <w:p w:rsidR="00664856" w:rsidRPr="00D56DDB" w:rsidRDefault="00664856">
      <w:pPr>
        <w:jc w:val="center"/>
        <w:rPr>
          <w:rFonts w:ascii="Times New Roman" w:hAnsi="Times New Roman"/>
          <w:b/>
          <w:bCs/>
          <w:sz w:val="28"/>
          <w:szCs w:val="28"/>
        </w:rPr>
      </w:pPr>
    </w:p>
    <w:p w:rsidR="00112DF8" w:rsidRPr="00D56DDB" w:rsidRDefault="004777B2">
      <w:pPr>
        <w:rPr>
          <w:rFonts w:ascii="Times New Roman" w:hAnsi="Times New Roman"/>
        </w:rPr>
      </w:pPr>
      <w:r w:rsidRPr="00D56DDB">
        <w:rPr>
          <w:rFonts w:ascii="Times New Roman" w:hAnsi="Times New Roman"/>
          <w:b/>
        </w:rPr>
        <w:t>Investigation</w:t>
      </w:r>
      <w:r w:rsidRPr="00D56DDB">
        <w:rPr>
          <w:rFonts w:ascii="Times New Roman" w:hAnsi="Times New Roman"/>
          <w:b/>
        </w:rPr>
        <w:br/>
      </w:r>
      <w:r w:rsidR="00112DF8" w:rsidRPr="00D56DDB">
        <w:rPr>
          <w:rFonts w:ascii="Times New Roman" w:hAnsi="Times New Roman"/>
        </w:rPr>
        <w:t>Tariff 15-C</w:t>
      </w:r>
      <w:r w:rsidR="0068280D">
        <w:rPr>
          <w:rFonts w:ascii="Times New Roman" w:hAnsi="Times New Roman"/>
        </w:rPr>
        <w:t xml:space="preserve">, </w:t>
      </w:r>
      <w:r w:rsidR="00066300" w:rsidRPr="00D56DDB">
        <w:rPr>
          <w:rFonts w:ascii="Times New Roman" w:hAnsi="Times New Roman"/>
        </w:rPr>
        <w:t>Item 85</w:t>
      </w:r>
      <w:r w:rsidR="0068280D">
        <w:rPr>
          <w:rFonts w:ascii="Times New Roman" w:hAnsi="Times New Roman"/>
        </w:rPr>
        <w:t>(</w:t>
      </w:r>
      <w:r w:rsidR="00066300" w:rsidRPr="00D56DDB">
        <w:rPr>
          <w:rFonts w:ascii="Times New Roman" w:hAnsi="Times New Roman"/>
        </w:rPr>
        <w:t>2</w:t>
      </w:r>
      <w:proofErr w:type="gramStart"/>
      <w:r w:rsidR="0068280D">
        <w:rPr>
          <w:rFonts w:ascii="Times New Roman" w:hAnsi="Times New Roman"/>
        </w:rPr>
        <w:t>)</w:t>
      </w:r>
      <w:r w:rsidR="00066300" w:rsidRPr="00D56DDB">
        <w:rPr>
          <w:rFonts w:ascii="Times New Roman" w:hAnsi="Times New Roman"/>
        </w:rPr>
        <w:t>(</w:t>
      </w:r>
      <w:proofErr w:type="gramEnd"/>
      <w:r w:rsidR="00066300" w:rsidRPr="00D56DDB">
        <w:rPr>
          <w:rFonts w:ascii="Times New Roman" w:hAnsi="Times New Roman"/>
        </w:rPr>
        <w:t>g) requires, with each estimate, “</w:t>
      </w:r>
      <w:r w:rsidR="00D56DDB">
        <w:rPr>
          <w:rFonts w:ascii="Times New Roman" w:hAnsi="Times New Roman"/>
        </w:rPr>
        <w:t xml:space="preserve">a household goods cube sheet.” </w:t>
      </w:r>
      <w:r w:rsidR="00066300" w:rsidRPr="00D56DDB">
        <w:rPr>
          <w:rFonts w:ascii="Times New Roman" w:hAnsi="Times New Roman"/>
        </w:rPr>
        <w:t>A cube sheet</w:t>
      </w:r>
      <w:r w:rsidR="00CA6AF1">
        <w:rPr>
          <w:rFonts w:ascii="Times New Roman" w:hAnsi="Times New Roman"/>
        </w:rPr>
        <w:t>, or table of measurements,</w:t>
      </w:r>
      <w:r w:rsidR="00066300" w:rsidRPr="00D56DDB">
        <w:rPr>
          <w:rFonts w:ascii="Times New Roman" w:hAnsi="Times New Roman"/>
        </w:rPr>
        <w:t xml:space="preserve"> is an inventory of the items upon which the estimate is based, and </w:t>
      </w:r>
      <w:r w:rsidR="0068280D">
        <w:rPr>
          <w:rFonts w:ascii="Times New Roman" w:hAnsi="Times New Roman"/>
        </w:rPr>
        <w:t xml:space="preserve">lists </w:t>
      </w:r>
      <w:r w:rsidR="00066300" w:rsidRPr="00D56DDB">
        <w:rPr>
          <w:rFonts w:ascii="Times New Roman" w:hAnsi="Times New Roman"/>
        </w:rPr>
        <w:t xml:space="preserve">the estimated cubic footage for each item. </w:t>
      </w:r>
      <w:r w:rsidR="00CA6AF1">
        <w:rPr>
          <w:rFonts w:ascii="Times New Roman" w:hAnsi="Times New Roman"/>
        </w:rPr>
        <w:t>A cube sheet must be filled out before estimated cost</w:t>
      </w:r>
      <w:r w:rsidR="0068280D">
        <w:rPr>
          <w:rFonts w:ascii="Times New Roman" w:hAnsi="Times New Roman"/>
        </w:rPr>
        <w:t>s</w:t>
      </w:r>
      <w:r w:rsidR="00CA6AF1">
        <w:rPr>
          <w:rFonts w:ascii="Times New Roman" w:hAnsi="Times New Roman"/>
        </w:rPr>
        <w:t xml:space="preserve"> for services can be given.</w:t>
      </w:r>
    </w:p>
    <w:p w:rsidR="00112DF8" w:rsidRPr="00D56DDB" w:rsidRDefault="00112DF8">
      <w:pPr>
        <w:rPr>
          <w:rFonts w:ascii="Times New Roman" w:hAnsi="Times New Roman"/>
          <w:highlight w:val="yellow"/>
        </w:rPr>
      </w:pPr>
    </w:p>
    <w:p w:rsidR="00664856" w:rsidRPr="00D56DDB" w:rsidRDefault="00D56DDB">
      <w:pPr>
        <w:rPr>
          <w:rFonts w:ascii="Times New Roman" w:hAnsi="Times New Roman"/>
          <w:highlight w:val="yellow"/>
        </w:rPr>
      </w:pPr>
      <w:r w:rsidRPr="0075167D">
        <w:rPr>
          <w:rFonts w:ascii="Times New Roman" w:hAnsi="Times New Roman"/>
        </w:rPr>
        <w:t>Metropolitan</w:t>
      </w:r>
      <w:r w:rsidR="00066300" w:rsidRPr="0075167D">
        <w:rPr>
          <w:rFonts w:ascii="Times New Roman" w:hAnsi="Times New Roman"/>
        </w:rPr>
        <w:t xml:space="preserve"> Movers </w:t>
      </w:r>
      <w:r w:rsidR="004777B2" w:rsidRPr="0075167D">
        <w:rPr>
          <w:rFonts w:ascii="Times New Roman" w:hAnsi="Times New Roman"/>
        </w:rPr>
        <w:t>failed to complete and provide</w:t>
      </w:r>
      <w:r w:rsidR="00066300" w:rsidRPr="0075167D">
        <w:rPr>
          <w:rFonts w:ascii="Times New Roman" w:hAnsi="Times New Roman"/>
        </w:rPr>
        <w:t xml:space="preserve"> cube sheets </w:t>
      </w:r>
      <w:r w:rsidR="004777B2" w:rsidRPr="0075167D">
        <w:rPr>
          <w:rFonts w:ascii="Times New Roman" w:hAnsi="Times New Roman"/>
        </w:rPr>
        <w:t xml:space="preserve">for </w:t>
      </w:r>
      <w:r w:rsidRPr="0075167D">
        <w:rPr>
          <w:rFonts w:ascii="Times New Roman" w:hAnsi="Times New Roman"/>
        </w:rPr>
        <w:t xml:space="preserve">each of the </w:t>
      </w:r>
      <w:r w:rsidR="002761D8">
        <w:rPr>
          <w:rFonts w:ascii="Times New Roman" w:hAnsi="Times New Roman"/>
        </w:rPr>
        <w:t>50</w:t>
      </w:r>
      <w:r w:rsidR="00665507" w:rsidRPr="0075167D">
        <w:rPr>
          <w:rFonts w:ascii="Times New Roman" w:hAnsi="Times New Roman"/>
        </w:rPr>
        <w:t xml:space="preserve"> </w:t>
      </w:r>
      <w:r w:rsidR="00066300" w:rsidRPr="0075167D">
        <w:rPr>
          <w:rFonts w:ascii="Times New Roman" w:hAnsi="Times New Roman"/>
        </w:rPr>
        <w:t xml:space="preserve">moves performed during the review period. </w:t>
      </w:r>
      <w:r w:rsidRPr="0075167D">
        <w:rPr>
          <w:rFonts w:ascii="Times New Roman" w:hAnsi="Times New Roman"/>
        </w:rPr>
        <w:t xml:space="preserve">Although inventory lists were completed for six of the </w:t>
      </w:r>
      <w:r w:rsidR="002761D8">
        <w:rPr>
          <w:rFonts w:ascii="Times New Roman" w:hAnsi="Times New Roman"/>
        </w:rPr>
        <w:t>50</w:t>
      </w:r>
      <w:r w:rsidRPr="0075167D">
        <w:rPr>
          <w:rFonts w:ascii="Times New Roman" w:hAnsi="Times New Roman"/>
        </w:rPr>
        <w:t xml:space="preserve"> moves, the lists </w:t>
      </w:r>
      <w:r w:rsidR="00D915CD">
        <w:rPr>
          <w:rFonts w:ascii="Times New Roman" w:hAnsi="Times New Roman"/>
        </w:rPr>
        <w:t>were</w:t>
      </w:r>
      <w:r w:rsidRPr="0075167D">
        <w:rPr>
          <w:rFonts w:ascii="Times New Roman" w:hAnsi="Times New Roman"/>
        </w:rPr>
        <w:t xml:space="preserve"> created </w:t>
      </w:r>
      <w:r w:rsidR="0068280D">
        <w:rPr>
          <w:rFonts w:ascii="Times New Roman" w:hAnsi="Times New Roman"/>
        </w:rPr>
        <w:t xml:space="preserve">to inventory the customers’ goods </w:t>
      </w:r>
      <w:r w:rsidR="00D915CD">
        <w:rPr>
          <w:rFonts w:ascii="Times New Roman" w:hAnsi="Times New Roman"/>
        </w:rPr>
        <w:t xml:space="preserve">for storage </w:t>
      </w:r>
      <w:r w:rsidRPr="0075167D">
        <w:rPr>
          <w:rFonts w:ascii="Times New Roman" w:hAnsi="Times New Roman"/>
        </w:rPr>
        <w:t xml:space="preserve">rather than for estimating </w:t>
      </w:r>
      <w:r w:rsidR="009F3EC5">
        <w:rPr>
          <w:rFonts w:ascii="Times New Roman" w:hAnsi="Times New Roman"/>
        </w:rPr>
        <w:t xml:space="preserve">the </w:t>
      </w:r>
      <w:r w:rsidRPr="0075167D">
        <w:rPr>
          <w:rFonts w:ascii="Times New Roman" w:hAnsi="Times New Roman"/>
        </w:rPr>
        <w:t>cost</w:t>
      </w:r>
      <w:r w:rsidR="0068280D">
        <w:rPr>
          <w:rFonts w:ascii="Times New Roman" w:hAnsi="Times New Roman"/>
        </w:rPr>
        <w:t xml:space="preserve"> of the move itself</w:t>
      </w:r>
      <w:r w:rsidRPr="0075167D">
        <w:rPr>
          <w:rFonts w:ascii="Times New Roman" w:hAnsi="Times New Roman"/>
        </w:rPr>
        <w:t>.</w:t>
      </w:r>
      <w:r w:rsidR="00066300" w:rsidRPr="00D56DDB">
        <w:rPr>
          <w:rFonts w:ascii="Times New Roman" w:hAnsi="Times New Roman"/>
          <w:highlight w:val="yellow"/>
        </w:rPr>
        <w:br/>
      </w:r>
    </w:p>
    <w:p w:rsidR="004777B2" w:rsidRPr="0075167D" w:rsidRDefault="004777B2" w:rsidP="00FD129B">
      <w:pPr>
        <w:rPr>
          <w:rFonts w:ascii="Times New Roman" w:hAnsi="Times New Roman"/>
          <w:b/>
        </w:rPr>
      </w:pPr>
      <w:r w:rsidRPr="0075167D">
        <w:rPr>
          <w:rFonts w:ascii="Times New Roman" w:hAnsi="Times New Roman"/>
          <w:b/>
        </w:rPr>
        <w:t>Findings</w:t>
      </w:r>
    </w:p>
    <w:p w:rsidR="00066300" w:rsidRPr="0075167D" w:rsidRDefault="0075167D" w:rsidP="00FD129B">
      <w:pPr>
        <w:rPr>
          <w:rFonts w:ascii="Times New Roman" w:hAnsi="Times New Roman"/>
        </w:rPr>
      </w:pPr>
      <w:r w:rsidRPr="0075167D">
        <w:rPr>
          <w:rFonts w:ascii="Times New Roman" w:hAnsi="Times New Roman"/>
        </w:rPr>
        <w:t xml:space="preserve">Metropolitan Movers failed to issue cube sheets in connection with each of the </w:t>
      </w:r>
      <w:r w:rsidR="0068280D">
        <w:rPr>
          <w:rFonts w:ascii="Times New Roman" w:hAnsi="Times New Roman"/>
        </w:rPr>
        <w:t>50</w:t>
      </w:r>
      <w:r w:rsidR="00486383">
        <w:rPr>
          <w:rFonts w:ascii="Times New Roman" w:hAnsi="Times New Roman"/>
        </w:rPr>
        <w:t xml:space="preserve"> moves reviewed</w:t>
      </w:r>
      <w:r w:rsidRPr="0075167D">
        <w:rPr>
          <w:rFonts w:ascii="Times New Roman" w:hAnsi="Times New Roman"/>
        </w:rPr>
        <w:t xml:space="preserve"> in violation of WAC 480-15-630 and Tariff 15-C, Item 85</w:t>
      </w:r>
      <w:r w:rsidR="0068280D">
        <w:rPr>
          <w:rFonts w:ascii="Times New Roman" w:hAnsi="Times New Roman"/>
        </w:rPr>
        <w:t>(</w:t>
      </w:r>
      <w:r w:rsidRPr="0075167D">
        <w:rPr>
          <w:rFonts w:ascii="Times New Roman" w:hAnsi="Times New Roman"/>
        </w:rPr>
        <w:t>2</w:t>
      </w:r>
      <w:proofErr w:type="gramStart"/>
      <w:r w:rsidR="0068280D">
        <w:rPr>
          <w:rFonts w:ascii="Times New Roman" w:hAnsi="Times New Roman"/>
        </w:rPr>
        <w:t>)</w:t>
      </w:r>
      <w:r w:rsidRPr="0075167D">
        <w:rPr>
          <w:rFonts w:ascii="Times New Roman" w:hAnsi="Times New Roman"/>
        </w:rPr>
        <w:t>(</w:t>
      </w:r>
      <w:proofErr w:type="gramEnd"/>
      <w:r w:rsidRPr="0075167D">
        <w:rPr>
          <w:rFonts w:ascii="Times New Roman" w:hAnsi="Times New Roman"/>
        </w:rPr>
        <w:t>g).</w:t>
      </w:r>
    </w:p>
    <w:p w:rsidR="00066300" w:rsidRPr="00D56DDB" w:rsidRDefault="00066300" w:rsidP="00FD129B">
      <w:pPr>
        <w:rPr>
          <w:rFonts w:ascii="Times New Roman" w:hAnsi="Times New Roman"/>
          <w:highlight w:val="yellow"/>
        </w:rPr>
      </w:pPr>
    </w:p>
    <w:p w:rsidR="00290609" w:rsidRPr="00CA6AF1" w:rsidRDefault="004777B2">
      <w:pPr>
        <w:pStyle w:val="Heading2"/>
        <w:jc w:val="left"/>
        <w:rPr>
          <w:rFonts w:ascii="Times New Roman" w:hAnsi="Times New Roman"/>
        </w:rPr>
      </w:pPr>
      <w:r w:rsidRPr="00CA6AF1">
        <w:rPr>
          <w:rFonts w:ascii="Times New Roman" w:hAnsi="Times New Roman"/>
          <w:lang w:val="en-US"/>
        </w:rPr>
        <w:t>Recommendation</w:t>
      </w:r>
    </w:p>
    <w:p w:rsidR="00CA6AF1" w:rsidRDefault="00CA6AF1" w:rsidP="00CA6AF1">
      <w:pPr>
        <w:rPr>
          <w:rFonts w:ascii="Times New Roman" w:hAnsi="Times New Roman"/>
        </w:rPr>
      </w:pPr>
      <w:r>
        <w:rPr>
          <w:rFonts w:ascii="Times New Roman" w:hAnsi="Times New Roman"/>
          <w:bCs/>
        </w:rPr>
        <w:t xml:space="preserve">Metropolitan Movers must provide a cube sheet in connection with each move. </w:t>
      </w:r>
      <w:r w:rsidRPr="00D56DDB">
        <w:rPr>
          <w:rFonts w:ascii="Times New Roman" w:hAnsi="Times New Roman"/>
        </w:rPr>
        <w:t xml:space="preserve">A cube sheet is an inventory of the items upon which the estimate is based, and the estimated cubic footage for each item. </w:t>
      </w:r>
      <w:r>
        <w:rPr>
          <w:rFonts w:ascii="Times New Roman" w:hAnsi="Times New Roman"/>
        </w:rPr>
        <w:t xml:space="preserve">A commission-approved cube sheet inventory (table of measurements) can be found on the commission’s website at </w:t>
      </w:r>
      <w:hyperlink r:id="rId10" w:history="1">
        <w:r w:rsidRPr="00B902E5">
          <w:rPr>
            <w:rStyle w:val="Hyperlink"/>
            <w:rFonts w:ascii="Times New Roman" w:hAnsi="Times New Roman"/>
          </w:rPr>
          <w:t>www.utc.wa.gov/mover</w:t>
        </w:r>
      </w:hyperlink>
      <w:r>
        <w:rPr>
          <w:rFonts w:ascii="Times New Roman" w:hAnsi="Times New Roman"/>
        </w:rPr>
        <w:t xml:space="preserve">. </w:t>
      </w:r>
      <w:r w:rsidRPr="00C81486">
        <w:rPr>
          <w:rFonts w:ascii="Times New Roman" w:hAnsi="Times New Roman"/>
        </w:rPr>
        <w:t xml:space="preserve">Staff considers this investigation as the company’s technical assistance regarding </w:t>
      </w:r>
      <w:r>
        <w:rPr>
          <w:rFonts w:ascii="Times New Roman" w:hAnsi="Times New Roman"/>
        </w:rPr>
        <w:t>cube sheets</w:t>
      </w:r>
      <w:r w:rsidRPr="00C81486">
        <w:rPr>
          <w:rFonts w:ascii="Times New Roman" w:hAnsi="Times New Roman"/>
        </w:rPr>
        <w:t>. If future violations are found, staff may recommend penalties or take other enforcement action.</w:t>
      </w:r>
    </w:p>
    <w:p w:rsidR="00C564DE" w:rsidRDefault="00066300" w:rsidP="00C13BA5">
      <w:pPr>
        <w:rPr>
          <w:rFonts w:ascii="Times New Roman" w:hAnsi="Times New Roman"/>
          <w:b/>
          <w:bCs/>
          <w:sz w:val="28"/>
          <w:szCs w:val="28"/>
        </w:rPr>
      </w:pPr>
      <w:r>
        <w:rPr>
          <w:rFonts w:ascii="Times New Roman" w:hAnsi="Times New Roman"/>
          <w:b/>
          <w:bCs/>
          <w:sz w:val="28"/>
          <w:szCs w:val="28"/>
        </w:rPr>
        <w:br w:type="page"/>
      </w:r>
    </w:p>
    <w:p w:rsidR="00D33056" w:rsidRPr="00C81486" w:rsidRDefault="00D33056">
      <w:pPr>
        <w:pStyle w:val="Heading2"/>
        <w:rPr>
          <w:rFonts w:ascii="Times New Roman" w:hAnsi="Times New Roman"/>
          <w:b w:val="0"/>
          <w:bCs w:val="0"/>
          <w:sz w:val="28"/>
          <w:szCs w:val="28"/>
        </w:rPr>
      </w:pPr>
      <w:r w:rsidRPr="00C81486">
        <w:rPr>
          <w:rFonts w:ascii="Times New Roman" w:hAnsi="Times New Roman"/>
          <w:sz w:val="28"/>
          <w:szCs w:val="28"/>
        </w:rPr>
        <w:lastRenderedPageBreak/>
        <w:t>BILL</w:t>
      </w:r>
      <w:r w:rsidR="00795982" w:rsidRPr="00C81486">
        <w:rPr>
          <w:rFonts w:ascii="Times New Roman" w:hAnsi="Times New Roman"/>
          <w:sz w:val="28"/>
          <w:szCs w:val="28"/>
        </w:rPr>
        <w:t>S</w:t>
      </w:r>
      <w:r w:rsidR="001D04AD" w:rsidRPr="00C81486">
        <w:rPr>
          <w:rFonts w:ascii="Times New Roman" w:hAnsi="Times New Roman"/>
          <w:sz w:val="28"/>
          <w:szCs w:val="28"/>
        </w:rPr>
        <w:t xml:space="preserve"> OF LADING </w:t>
      </w:r>
      <w:r w:rsidR="00EA226B" w:rsidRPr="00C81486">
        <w:t>–</w:t>
      </w:r>
      <w:r w:rsidR="001D04AD" w:rsidRPr="00C81486">
        <w:rPr>
          <w:rFonts w:ascii="Times New Roman" w:hAnsi="Times New Roman"/>
          <w:sz w:val="28"/>
          <w:szCs w:val="28"/>
        </w:rPr>
        <w:t xml:space="preserve"> </w:t>
      </w:r>
      <w:r w:rsidRPr="00C81486">
        <w:rPr>
          <w:rFonts w:ascii="Times New Roman" w:hAnsi="Times New Roman"/>
          <w:sz w:val="28"/>
          <w:szCs w:val="28"/>
        </w:rPr>
        <w:t>FORMAT</w:t>
      </w:r>
    </w:p>
    <w:p w:rsidR="00851D93" w:rsidRPr="00C81486" w:rsidRDefault="00851D93" w:rsidP="00851D93">
      <w:pPr>
        <w:pStyle w:val="Heading1"/>
        <w:jc w:val="right"/>
        <w:rPr>
          <w:b w:val="0"/>
        </w:rPr>
      </w:pPr>
    </w:p>
    <w:p w:rsidR="00D33056" w:rsidRPr="00C81486" w:rsidRDefault="00B9017A">
      <w:pPr>
        <w:pStyle w:val="Heading2"/>
        <w:jc w:val="left"/>
        <w:rPr>
          <w:rFonts w:ascii="Times New Roman" w:hAnsi="Times New Roman"/>
        </w:rPr>
      </w:pPr>
      <w:r w:rsidRPr="00C81486">
        <w:rPr>
          <w:rFonts w:ascii="Times New Roman" w:hAnsi="Times New Roman"/>
        </w:rPr>
        <w:t>Investigation</w:t>
      </w:r>
    </w:p>
    <w:p w:rsidR="00112DF8" w:rsidRPr="00C81486" w:rsidRDefault="00112DF8">
      <w:pPr>
        <w:rPr>
          <w:rFonts w:ascii="Times New Roman" w:hAnsi="Times New Roman"/>
        </w:rPr>
      </w:pPr>
      <w:r w:rsidRPr="00C81486">
        <w:rPr>
          <w:rFonts w:ascii="Times New Roman" w:hAnsi="Times New Roman"/>
        </w:rPr>
        <w:t xml:space="preserve">WAC 480-15-710 requires a household goods company to issue a bill of lading for every move that includes all of the requirements listed in Tariff 15-C, Item 95. </w:t>
      </w:r>
    </w:p>
    <w:p w:rsidR="00112DF8" w:rsidRPr="00C81486" w:rsidRDefault="00112DF8">
      <w:pPr>
        <w:rPr>
          <w:rFonts w:ascii="Times New Roman" w:hAnsi="Times New Roman"/>
        </w:rPr>
      </w:pPr>
    </w:p>
    <w:p w:rsidR="00765BB9" w:rsidRPr="00C81486" w:rsidRDefault="00D33056">
      <w:pPr>
        <w:rPr>
          <w:rFonts w:ascii="Times New Roman" w:hAnsi="Times New Roman"/>
          <w:color w:val="000000"/>
        </w:rPr>
      </w:pPr>
      <w:r w:rsidRPr="00C81486">
        <w:rPr>
          <w:rFonts w:ascii="Times New Roman" w:hAnsi="Times New Roman"/>
          <w:color w:val="000000"/>
        </w:rPr>
        <w:t xml:space="preserve">The bill of lading used by </w:t>
      </w:r>
      <w:r w:rsidR="00FD68C2" w:rsidRPr="00C81486">
        <w:rPr>
          <w:rFonts w:ascii="Times New Roman" w:hAnsi="Times New Roman"/>
          <w:color w:val="000000"/>
        </w:rPr>
        <w:t xml:space="preserve">Metropolitan </w:t>
      </w:r>
      <w:r w:rsidR="00A47C18" w:rsidRPr="00C81486">
        <w:rPr>
          <w:rFonts w:ascii="Times New Roman" w:hAnsi="Times New Roman"/>
          <w:color w:val="000000"/>
        </w:rPr>
        <w:t xml:space="preserve">Movers for </w:t>
      </w:r>
      <w:r w:rsidR="00D73587">
        <w:rPr>
          <w:rFonts w:ascii="Times New Roman" w:hAnsi="Times New Roman"/>
          <w:color w:val="000000"/>
        </w:rPr>
        <w:t>4</w:t>
      </w:r>
      <w:r w:rsidR="00EC4CA0">
        <w:rPr>
          <w:rFonts w:ascii="Times New Roman" w:hAnsi="Times New Roman"/>
          <w:color w:val="000000"/>
        </w:rPr>
        <w:t>9</w:t>
      </w:r>
      <w:r w:rsidR="00D56DDB">
        <w:rPr>
          <w:rFonts w:ascii="Times New Roman" w:hAnsi="Times New Roman"/>
          <w:color w:val="000000"/>
        </w:rPr>
        <w:t xml:space="preserve"> of </w:t>
      </w:r>
      <w:r w:rsidR="00A47C18" w:rsidRPr="00C81486">
        <w:rPr>
          <w:rFonts w:ascii="Times New Roman" w:hAnsi="Times New Roman"/>
          <w:color w:val="000000"/>
        </w:rPr>
        <w:t xml:space="preserve">the </w:t>
      </w:r>
      <w:r w:rsidR="00EC4CA0">
        <w:rPr>
          <w:rFonts w:ascii="Times New Roman" w:hAnsi="Times New Roman"/>
          <w:color w:val="000000"/>
        </w:rPr>
        <w:t>50</w:t>
      </w:r>
      <w:r w:rsidR="00A47C18" w:rsidRPr="00C81486">
        <w:rPr>
          <w:rFonts w:ascii="Times New Roman" w:hAnsi="Times New Roman"/>
          <w:color w:val="000000"/>
        </w:rPr>
        <w:t xml:space="preserve"> moves performed </w:t>
      </w:r>
      <w:r w:rsidR="00FD68C2" w:rsidRPr="00C81486">
        <w:rPr>
          <w:rFonts w:ascii="Times New Roman" w:hAnsi="Times New Roman"/>
          <w:color w:val="000000"/>
        </w:rPr>
        <w:t>during the review period</w:t>
      </w:r>
      <w:r w:rsidR="00B9017A" w:rsidRPr="00C81486">
        <w:rPr>
          <w:rFonts w:ascii="Times New Roman" w:hAnsi="Times New Roman"/>
          <w:color w:val="000000"/>
        </w:rPr>
        <w:t xml:space="preserve"> </w:t>
      </w:r>
      <w:r w:rsidR="00CA19FE" w:rsidRPr="00C81486">
        <w:rPr>
          <w:rFonts w:ascii="Times New Roman" w:hAnsi="Times New Roman"/>
          <w:color w:val="000000"/>
        </w:rPr>
        <w:t>violated</w:t>
      </w:r>
      <w:r w:rsidR="009578DE" w:rsidRPr="00C81486">
        <w:rPr>
          <w:rFonts w:ascii="Times New Roman" w:hAnsi="Times New Roman"/>
          <w:color w:val="000000"/>
        </w:rPr>
        <w:t xml:space="preserve"> the format </w:t>
      </w:r>
      <w:r w:rsidR="002B3547" w:rsidRPr="00C81486">
        <w:rPr>
          <w:rFonts w:ascii="Times New Roman" w:hAnsi="Times New Roman"/>
          <w:color w:val="000000"/>
        </w:rPr>
        <w:t xml:space="preserve">requirements </w:t>
      </w:r>
      <w:r w:rsidR="001D04AD" w:rsidRPr="00C81486">
        <w:rPr>
          <w:rFonts w:ascii="Times New Roman" w:hAnsi="Times New Roman"/>
          <w:color w:val="000000"/>
        </w:rPr>
        <w:t>of</w:t>
      </w:r>
      <w:r w:rsidR="009578DE" w:rsidRPr="00C81486">
        <w:rPr>
          <w:rFonts w:ascii="Times New Roman" w:hAnsi="Times New Roman"/>
          <w:color w:val="000000"/>
        </w:rPr>
        <w:t xml:space="preserve"> Tariff 15-C</w:t>
      </w:r>
      <w:r w:rsidRPr="00C81486">
        <w:rPr>
          <w:rFonts w:ascii="Times New Roman" w:hAnsi="Times New Roman"/>
          <w:color w:val="000000"/>
        </w:rPr>
        <w:t xml:space="preserve">, Item </w:t>
      </w:r>
      <w:r w:rsidR="00765BB9" w:rsidRPr="00C81486">
        <w:rPr>
          <w:rFonts w:ascii="Times New Roman" w:hAnsi="Times New Roman"/>
          <w:color w:val="000000"/>
        </w:rPr>
        <w:t>95</w:t>
      </w:r>
      <w:r w:rsidR="00112DF8" w:rsidRPr="00C81486">
        <w:rPr>
          <w:rFonts w:ascii="Times New Roman" w:hAnsi="Times New Roman"/>
          <w:color w:val="000000"/>
        </w:rPr>
        <w:t>, as described below</w:t>
      </w:r>
      <w:r w:rsidR="0068280D">
        <w:rPr>
          <w:rFonts w:ascii="Times New Roman" w:hAnsi="Times New Roman"/>
          <w:color w:val="000000"/>
        </w:rPr>
        <w:t>:</w:t>
      </w:r>
      <w:r w:rsidR="006217C4" w:rsidRPr="00C81486">
        <w:rPr>
          <w:rFonts w:ascii="Times New Roman" w:hAnsi="Times New Roman"/>
          <w:color w:val="000000"/>
        </w:rPr>
        <w:t xml:space="preserve"> </w:t>
      </w:r>
    </w:p>
    <w:p w:rsidR="009949F6" w:rsidRPr="00C81486" w:rsidRDefault="009949F6" w:rsidP="009949F6">
      <w:pPr>
        <w:rPr>
          <w:rFonts w:ascii="Times New Roman" w:hAnsi="Times New Roman"/>
        </w:rPr>
      </w:pPr>
    </w:p>
    <w:p w:rsidR="00290609" w:rsidRPr="00C81486" w:rsidRDefault="00CD3077">
      <w:pPr>
        <w:pStyle w:val="ListParagraph"/>
        <w:numPr>
          <w:ilvl w:val="0"/>
          <w:numId w:val="33"/>
        </w:numPr>
        <w:rPr>
          <w:rFonts w:ascii="Times New Roman" w:hAnsi="Times New Roman"/>
        </w:rPr>
      </w:pPr>
      <w:r w:rsidRPr="00C81486">
        <w:rPr>
          <w:rFonts w:ascii="Times New Roman" w:hAnsi="Times New Roman"/>
          <w:b/>
        </w:rPr>
        <w:t xml:space="preserve">Estimates: </w:t>
      </w:r>
      <w:r w:rsidR="00B476FE" w:rsidRPr="00C81486">
        <w:rPr>
          <w:rFonts w:ascii="Times New Roman" w:hAnsi="Times New Roman"/>
        </w:rPr>
        <w:t>Metropolitan</w:t>
      </w:r>
      <w:r w:rsidRPr="00C81486">
        <w:rPr>
          <w:rFonts w:ascii="Times New Roman" w:hAnsi="Times New Roman"/>
        </w:rPr>
        <w:t xml:space="preserve"> Movers used a bill of lading that included an estimate acknowledgement option that stated “I [customer] did not request a written estimate on this shipment and understand I will be required to pay charges shown on this contract.” </w:t>
      </w:r>
      <w:r w:rsidR="00B476FE" w:rsidRPr="00C81486">
        <w:rPr>
          <w:rFonts w:ascii="Times New Roman" w:hAnsi="Times New Roman"/>
        </w:rPr>
        <w:t>Metropolitan</w:t>
      </w:r>
      <w:r w:rsidRPr="00C81486">
        <w:rPr>
          <w:rFonts w:ascii="Times New Roman" w:hAnsi="Times New Roman"/>
        </w:rPr>
        <w:t xml:space="preserve"> Movers </w:t>
      </w:r>
      <w:r w:rsidR="006977EF" w:rsidRPr="00C81486">
        <w:rPr>
          <w:rFonts w:ascii="Times New Roman" w:hAnsi="Times New Roman"/>
        </w:rPr>
        <w:t>may not</w:t>
      </w:r>
      <w:r w:rsidRPr="00C81486">
        <w:rPr>
          <w:rFonts w:ascii="Times New Roman" w:hAnsi="Times New Roman"/>
        </w:rPr>
        <w:t xml:space="preserve"> state on its bill that customers </w:t>
      </w:r>
      <w:r w:rsidR="006977EF" w:rsidRPr="00C81486">
        <w:rPr>
          <w:rFonts w:ascii="Times New Roman" w:hAnsi="Times New Roman"/>
        </w:rPr>
        <w:t>can</w:t>
      </w:r>
      <w:r w:rsidRPr="00C81486">
        <w:rPr>
          <w:rFonts w:ascii="Times New Roman" w:hAnsi="Times New Roman"/>
        </w:rPr>
        <w:t xml:space="preserve"> “opt out” of receiving an estimate. Household goods companies are required to provide a written estimate to the customer before conducting each and every move.  </w:t>
      </w:r>
      <w:r w:rsidR="00D56DDB">
        <w:rPr>
          <w:rFonts w:ascii="Times New Roman" w:hAnsi="Times New Roman"/>
        </w:rPr>
        <w:t xml:space="preserve">On one estimate, customer Bauer initialed the “opt out” option. </w:t>
      </w:r>
    </w:p>
    <w:p w:rsidR="00260EB9" w:rsidRPr="00C81486" w:rsidRDefault="00260EB9" w:rsidP="00A47C18">
      <w:pPr>
        <w:rPr>
          <w:rFonts w:ascii="Times New Roman" w:hAnsi="Times New Roman"/>
        </w:rPr>
      </w:pPr>
    </w:p>
    <w:p w:rsidR="00290609" w:rsidRPr="00C81486" w:rsidRDefault="00CD3077">
      <w:pPr>
        <w:pStyle w:val="ListParagraph"/>
        <w:numPr>
          <w:ilvl w:val="0"/>
          <w:numId w:val="33"/>
        </w:numPr>
        <w:rPr>
          <w:rFonts w:ascii="Times New Roman" w:hAnsi="Times New Roman"/>
        </w:rPr>
      </w:pPr>
      <w:r w:rsidRPr="00C81486">
        <w:rPr>
          <w:rFonts w:ascii="Times New Roman" w:hAnsi="Times New Roman"/>
          <w:b/>
        </w:rPr>
        <w:t xml:space="preserve">Payment Requirements: </w:t>
      </w:r>
      <w:r w:rsidR="00B476FE" w:rsidRPr="00C81486">
        <w:rPr>
          <w:rFonts w:ascii="Times New Roman" w:hAnsi="Times New Roman"/>
        </w:rPr>
        <w:t>Metropolitan</w:t>
      </w:r>
      <w:r w:rsidRPr="00C81486">
        <w:rPr>
          <w:rFonts w:ascii="Times New Roman" w:hAnsi="Times New Roman"/>
        </w:rPr>
        <w:t xml:space="preserve"> Movers used a bill of lading that included an inaccurate statement that the customer would not be required to pay more than 115 percent of the estimate for mileage-rated moves. There is no option in the tariff allowing for a 115 percent cap on payments for long distance moves. All customers may not be required to pay more than 125 percent of the estimate, regardless of whether the move is hourly or mileage rated.</w:t>
      </w:r>
    </w:p>
    <w:p w:rsidR="00260EB9" w:rsidRPr="00C81486" w:rsidRDefault="00260EB9" w:rsidP="00CD44DE">
      <w:pPr>
        <w:tabs>
          <w:tab w:val="left" w:pos="720"/>
          <w:tab w:val="left" w:pos="1440"/>
          <w:tab w:val="right" w:pos="9900"/>
        </w:tabs>
        <w:rPr>
          <w:rFonts w:ascii="Times New Roman" w:hAnsi="Times New Roman"/>
        </w:rPr>
      </w:pPr>
    </w:p>
    <w:p w:rsidR="00290609" w:rsidRPr="00C81486" w:rsidRDefault="00CD3077">
      <w:pPr>
        <w:pStyle w:val="ListParagraph"/>
        <w:numPr>
          <w:ilvl w:val="0"/>
          <w:numId w:val="33"/>
        </w:numPr>
        <w:tabs>
          <w:tab w:val="left" w:pos="720"/>
          <w:tab w:val="left" w:pos="1440"/>
          <w:tab w:val="right" w:pos="9900"/>
        </w:tabs>
        <w:rPr>
          <w:rFonts w:ascii="Times New Roman" w:hAnsi="Times New Roman"/>
        </w:rPr>
      </w:pPr>
      <w:r w:rsidRPr="00C81486">
        <w:rPr>
          <w:rFonts w:ascii="Times New Roman" w:hAnsi="Times New Roman"/>
          <w:b/>
        </w:rPr>
        <w:t>Valuation</w:t>
      </w:r>
      <w:r w:rsidRPr="00C81486">
        <w:rPr>
          <w:rFonts w:ascii="Times New Roman" w:hAnsi="Times New Roman"/>
        </w:rPr>
        <w:t xml:space="preserve">: </w:t>
      </w:r>
      <w:r w:rsidR="00B476FE" w:rsidRPr="00C81486">
        <w:rPr>
          <w:rFonts w:ascii="Times New Roman" w:hAnsi="Times New Roman"/>
        </w:rPr>
        <w:t xml:space="preserve">Metropolitan </w:t>
      </w:r>
      <w:r w:rsidRPr="00C81486">
        <w:rPr>
          <w:rFonts w:ascii="Times New Roman" w:hAnsi="Times New Roman"/>
        </w:rPr>
        <w:t>Movers used a bill of lading that included incorrect loss and damage protection (valuation) amounts. The bill of lading included a depreciated value protection released to $2 per pound, and replacement cost coverage released to “at least $3.50 per pound.” Both violate the tariff valuation options.</w:t>
      </w:r>
      <w:r w:rsidRPr="00C81486">
        <w:rPr>
          <w:rFonts w:ascii="Times New Roman" w:hAnsi="Times New Roman"/>
        </w:rPr>
        <w:br/>
      </w:r>
    </w:p>
    <w:p w:rsidR="00290609" w:rsidRPr="00486383" w:rsidRDefault="00CD3077" w:rsidP="00486383">
      <w:pPr>
        <w:pStyle w:val="ListParagraph"/>
        <w:numPr>
          <w:ilvl w:val="0"/>
          <w:numId w:val="33"/>
        </w:numPr>
        <w:rPr>
          <w:rFonts w:ascii="Times New Roman" w:hAnsi="Times New Roman"/>
        </w:rPr>
      </w:pPr>
      <w:r w:rsidRPr="00C81486">
        <w:rPr>
          <w:rFonts w:ascii="Times New Roman" w:hAnsi="Times New Roman"/>
          <w:b/>
          <w:color w:val="000000"/>
        </w:rPr>
        <w:t>Contract Terms and Conditions</w:t>
      </w:r>
      <w:r w:rsidRPr="00C81486">
        <w:rPr>
          <w:rFonts w:ascii="Times New Roman" w:hAnsi="Times New Roman"/>
        </w:rPr>
        <w:t xml:space="preserve">: </w:t>
      </w:r>
      <w:r w:rsidR="00D77317">
        <w:rPr>
          <w:rFonts w:ascii="Times New Roman" w:hAnsi="Times New Roman"/>
        </w:rPr>
        <w:t>B</w:t>
      </w:r>
      <w:r w:rsidR="00C81486" w:rsidRPr="00486383">
        <w:rPr>
          <w:rFonts w:ascii="Times New Roman" w:hAnsi="Times New Roman"/>
        </w:rPr>
        <w:t>ecause Metropolitan Movers is using an outdated bill of lading</w:t>
      </w:r>
      <w:r w:rsidR="00486383">
        <w:rPr>
          <w:rFonts w:ascii="Times New Roman" w:hAnsi="Times New Roman"/>
        </w:rPr>
        <w:t xml:space="preserve"> form</w:t>
      </w:r>
      <w:r w:rsidR="00C81486" w:rsidRPr="00486383">
        <w:rPr>
          <w:rFonts w:ascii="Times New Roman" w:hAnsi="Times New Roman"/>
        </w:rPr>
        <w:t xml:space="preserve">, it </w:t>
      </w:r>
      <w:r w:rsidR="00486383">
        <w:rPr>
          <w:rFonts w:ascii="Times New Roman" w:hAnsi="Times New Roman"/>
        </w:rPr>
        <w:t xml:space="preserve">presumably </w:t>
      </w:r>
      <w:r w:rsidR="00C81486" w:rsidRPr="00486383">
        <w:rPr>
          <w:rFonts w:ascii="Times New Roman" w:hAnsi="Times New Roman"/>
        </w:rPr>
        <w:t>does not</w:t>
      </w:r>
      <w:r w:rsidRPr="00486383">
        <w:rPr>
          <w:rFonts w:ascii="Times New Roman" w:hAnsi="Times New Roman"/>
        </w:rPr>
        <w:t xml:space="preserve"> contain the contract language required by Tariff 15-C, Item 95. </w:t>
      </w:r>
      <w:r w:rsidR="00C81486" w:rsidRPr="00486383">
        <w:rPr>
          <w:rFonts w:ascii="Times New Roman" w:hAnsi="Times New Roman"/>
        </w:rPr>
        <w:t>Metro</w:t>
      </w:r>
      <w:r w:rsidR="0068280D" w:rsidRPr="00486383">
        <w:rPr>
          <w:rFonts w:ascii="Times New Roman" w:hAnsi="Times New Roman"/>
        </w:rPr>
        <w:t>politan Movers did not supply a copy</w:t>
      </w:r>
      <w:r w:rsidR="00C81486" w:rsidRPr="00486383">
        <w:rPr>
          <w:rFonts w:ascii="Times New Roman" w:hAnsi="Times New Roman"/>
        </w:rPr>
        <w:t xml:space="preserve"> of the back of its bills of lading.</w:t>
      </w:r>
    </w:p>
    <w:p w:rsidR="00100631" w:rsidRPr="00C81486" w:rsidRDefault="00100631" w:rsidP="00814C7A">
      <w:pPr>
        <w:rPr>
          <w:rFonts w:ascii="Times New Roman" w:hAnsi="Times New Roman"/>
        </w:rPr>
      </w:pPr>
    </w:p>
    <w:p w:rsidR="007A3D69" w:rsidRPr="00E1175F" w:rsidRDefault="007A3D69" w:rsidP="00814C7A">
      <w:pPr>
        <w:rPr>
          <w:rFonts w:ascii="Times New Roman" w:hAnsi="Times New Roman"/>
          <w:highlight w:val="yellow"/>
        </w:rPr>
      </w:pPr>
      <w:r w:rsidRPr="00C81486">
        <w:rPr>
          <w:rFonts w:ascii="Times New Roman" w:hAnsi="Times New Roman"/>
        </w:rPr>
        <w:t xml:space="preserve">A copy of the </w:t>
      </w:r>
      <w:r w:rsidR="005D4E6F" w:rsidRPr="00C81486">
        <w:rPr>
          <w:rFonts w:ascii="Times New Roman" w:hAnsi="Times New Roman"/>
        </w:rPr>
        <w:t>bill of lading</w:t>
      </w:r>
      <w:r w:rsidRPr="00C81486">
        <w:rPr>
          <w:rFonts w:ascii="Times New Roman" w:hAnsi="Times New Roman"/>
        </w:rPr>
        <w:t xml:space="preserve"> form used by </w:t>
      </w:r>
      <w:r w:rsidR="00C81486" w:rsidRPr="00C81486">
        <w:rPr>
          <w:rFonts w:ascii="Times New Roman" w:hAnsi="Times New Roman"/>
        </w:rPr>
        <w:t xml:space="preserve">Metropolitan </w:t>
      </w:r>
      <w:r w:rsidRPr="00C81486">
        <w:rPr>
          <w:rFonts w:ascii="Times New Roman" w:hAnsi="Times New Roman"/>
        </w:rPr>
        <w:t xml:space="preserve">Movers is attached as </w:t>
      </w:r>
      <w:r w:rsidRPr="009E1F37">
        <w:rPr>
          <w:rFonts w:ascii="Times New Roman" w:hAnsi="Times New Roman"/>
        </w:rPr>
        <w:t xml:space="preserve">Appendix </w:t>
      </w:r>
      <w:r w:rsidR="009E1F37" w:rsidRPr="009E1F37">
        <w:rPr>
          <w:rFonts w:ascii="Times New Roman" w:hAnsi="Times New Roman"/>
        </w:rPr>
        <w:t>D</w:t>
      </w:r>
      <w:r w:rsidRPr="009E1F37">
        <w:rPr>
          <w:rFonts w:ascii="Times New Roman" w:hAnsi="Times New Roman"/>
        </w:rPr>
        <w:t>.</w:t>
      </w:r>
    </w:p>
    <w:p w:rsidR="007A3D69" w:rsidRPr="00E1175F" w:rsidRDefault="007A3D69" w:rsidP="00814C7A">
      <w:pPr>
        <w:rPr>
          <w:rFonts w:ascii="Times New Roman" w:hAnsi="Times New Roman"/>
          <w:highlight w:val="yellow"/>
        </w:rPr>
      </w:pPr>
    </w:p>
    <w:p w:rsidR="00D33056" w:rsidRPr="00C81486" w:rsidRDefault="00D33056">
      <w:pPr>
        <w:pStyle w:val="Heading1"/>
      </w:pPr>
      <w:r w:rsidRPr="00C81486">
        <w:t>Findings</w:t>
      </w:r>
    </w:p>
    <w:p w:rsidR="00D33056" w:rsidRPr="00C81486" w:rsidRDefault="00C81486">
      <w:pPr>
        <w:rPr>
          <w:rFonts w:ascii="Times New Roman" w:hAnsi="Times New Roman"/>
        </w:rPr>
      </w:pPr>
      <w:r w:rsidRPr="00C81486">
        <w:rPr>
          <w:rFonts w:ascii="Times New Roman" w:hAnsi="Times New Roman"/>
        </w:rPr>
        <w:t>Metropolitan</w:t>
      </w:r>
      <w:r w:rsidR="00C03FA8" w:rsidRPr="00C81486">
        <w:rPr>
          <w:rFonts w:ascii="Times New Roman" w:hAnsi="Times New Roman"/>
        </w:rPr>
        <w:t xml:space="preserve"> Movers</w:t>
      </w:r>
      <w:r w:rsidR="005543AE" w:rsidRPr="00C81486">
        <w:rPr>
          <w:rFonts w:ascii="Times New Roman" w:hAnsi="Times New Roman"/>
        </w:rPr>
        <w:t xml:space="preserve"> </w:t>
      </w:r>
      <w:r w:rsidR="002779F8" w:rsidRPr="00C81486">
        <w:rPr>
          <w:rFonts w:ascii="Times New Roman" w:hAnsi="Times New Roman"/>
        </w:rPr>
        <w:t>violate</w:t>
      </w:r>
      <w:r w:rsidR="009F2595" w:rsidRPr="00C81486">
        <w:rPr>
          <w:rFonts w:ascii="Times New Roman" w:hAnsi="Times New Roman"/>
        </w:rPr>
        <w:t xml:space="preserve">d WAC 480-15-710 and </w:t>
      </w:r>
      <w:r w:rsidR="00322DB6" w:rsidRPr="00C81486">
        <w:rPr>
          <w:rFonts w:ascii="Times New Roman" w:hAnsi="Times New Roman"/>
          <w:color w:val="000000"/>
        </w:rPr>
        <w:t>Tariff 15-C,</w:t>
      </w:r>
      <w:r w:rsidR="0068280D">
        <w:rPr>
          <w:rFonts w:ascii="Times New Roman" w:hAnsi="Times New Roman"/>
          <w:color w:val="000000"/>
        </w:rPr>
        <w:t xml:space="preserve"> Item 95</w:t>
      </w:r>
      <w:r w:rsidR="009F2595" w:rsidRPr="00C81486">
        <w:rPr>
          <w:rFonts w:ascii="Times New Roman" w:hAnsi="Times New Roman"/>
          <w:color w:val="000000"/>
        </w:rPr>
        <w:t xml:space="preserve"> when it issued improper bills of lading for </w:t>
      </w:r>
      <w:r w:rsidR="00D73587">
        <w:rPr>
          <w:rFonts w:ascii="Times New Roman" w:hAnsi="Times New Roman"/>
          <w:color w:val="000000"/>
        </w:rPr>
        <w:t>4</w:t>
      </w:r>
      <w:r w:rsidR="00EC4CA0">
        <w:rPr>
          <w:rFonts w:ascii="Times New Roman" w:hAnsi="Times New Roman"/>
          <w:color w:val="000000"/>
        </w:rPr>
        <w:t>9</w:t>
      </w:r>
      <w:r w:rsidR="009F2595" w:rsidRPr="00C81486">
        <w:rPr>
          <w:rFonts w:ascii="Times New Roman" w:hAnsi="Times New Roman"/>
          <w:color w:val="000000"/>
        </w:rPr>
        <w:t xml:space="preserve"> </w:t>
      </w:r>
      <w:r w:rsidR="00D73587">
        <w:rPr>
          <w:rFonts w:ascii="Times New Roman" w:hAnsi="Times New Roman"/>
          <w:color w:val="000000"/>
        </w:rPr>
        <w:t xml:space="preserve">of the </w:t>
      </w:r>
      <w:r w:rsidR="00EC4CA0">
        <w:rPr>
          <w:rFonts w:ascii="Times New Roman" w:hAnsi="Times New Roman"/>
          <w:color w:val="000000"/>
        </w:rPr>
        <w:t>50</w:t>
      </w:r>
      <w:r w:rsidR="00D73587">
        <w:rPr>
          <w:rFonts w:ascii="Times New Roman" w:hAnsi="Times New Roman"/>
          <w:color w:val="000000"/>
        </w:rPr>
        <w:t xml:space="preserve"> </w:t>
      </w:r>
      <w:r w:rsidR="009F2595" w:rsidRPr="00C81486">
        <w:rPr>
          <w:rFonts w:ascii="Times New Roman" w:hAnsi="Times New Roman"/>
          <w:color w:val="000000"/>
        </w:rPr>
        <w:t xml:space="preserve">moves performed </w:t>
      </w:r>
      <w:r w:rsidRPr="00C81486">
        <w:rPr>
          <w:rFonts w:ascii="Times New Roman" w:hAnsi="Times New Roman"/>
          <w:color w:val="000000"/>
        </w:rPr>
        <w:t>during the review period.</w:t>
      </w:r>
    </w:p>
    <w:p w:rsidR="00BE5E19" w:rsidRPr="00C81486" w:rsidRDefault="00BE5E19">
      <w:pPr>
        <w:rPr>
          <w:rFonts w:ascii="Times New Roman" w:hAnsi="Times New Roman"/>
        </w:rPr>
      </w:pPr>
    </w:p>
    <w:p w:rsidR="00BE5E19" w:rsidRPr="00C81486" w:rsidRDefault="00BE5E19" w:rsidP="00BE5E19">
      <w:pPr>
        <w:pStyle w:val="Heading3"/>
        <w:rPr>
          <w:rFonts w:ascii="Times New Roman" w:hAnsi="Times New Roman"/>
          <w:b/>
          <w:bCs/>
          <w:u w:val="none"/>
        </w:rPr>
      </w:pPr>
      <w:r w:rsidRPr="00C81486">
        <w:rPr>
          <w:rFonts w:ascii="Times New Roman" w:hAnsi="Times New Roman"/>
          <w:b/>
          <w:bCs/>
          <w:u w:val="none"/>
        </w:rPr>
        <w:t>Recommendation</w:t>
      </w:r>
    </w:p>
    <w:p w:rsidR="00BE5E19" w:rsidRDefault="00C81486">
      <w:pPr>
        <w:rPr>
          <w:rFonts w:ascii="Times New Roman" w:hAnsi="Times New Roman"/>
        </w:rPr>
      </w:pPr>
      <w:r w:rsidRPr="00C81486">
        <w:rPr>
          <w:rFonts w:ascii="Times New Roman" w:hAnsi="Times New Roman"/>
        </w:rPr>
        <w:t>Metropolitan</w:t>
      </w:r>
      <w:r w:rsidR="007A3D69" w:rsidRPr="00C81486">
        <w:rPr>
          <w:rFonts w:ascii="Times New Roman" w:hAnsi="Times New Roman"/>
        </w:rPr>
        <w:t xml:space="preserve"> Movers must provide a properly </w:t>
      </w:r>
      <w:r w:rsidR="00C03FA8" w:rsidRPr="00C81486">
        <w:rPr>
          <w:rFonts w:ascii="Times New Roman" w:hAnsi="Times New Roman"/>
        </w:rPr>
        <w:t>formatted</w:t>
      </w:r>
      <w:r w:rsidR="007A3D69" w:rsidRPr="00C81486">
        <w:rPr>
          <w:rFonts w:ascii="Times New Roman" w:hAnsi="Times New Roman"/>
        </w:rPr>
        <w:t xml:space="preserve"> </w:t>
      </w:r>
      <w:r w:rsidR="00C03FA8" w:rsidRPr="00C81486">
        <w:rPr>
          <w:rFonts w:ascii="Times New Roman" w:hAnsi="Times New Roman"/>
        </w:rPr>
        <w:t>bill of lading</w:t>
      </w:r>
      <w:r w:rsidR="007A3D69" w:rsidRPr="00C81486">
        <w:rPr>
          <w:rFonts w:ascii="Times New Roman" w:hAnsi="Times New Roman"/>
        </w:rPr>
        <w:t xml:space="preserve"> </w:t>
      </w:r>
      <w:r w:rsidR="00C03FA8" w:rsidRPr="00C81486">
        <w:rPr>
          <w:rFonts w:ascii="Times New Roman" w:hAnsi="Times New Roman"/>
        </w:rPr>
        <w:t>for every move</w:t>
      </w:r>
      <w:r w:rsidR="007A3D69" w:rsidRPr="00C81486">
        <w:rPr>
          <w:rFonts w:ascii="Times New Roman" w:hAnsi="Times New Roman"/>
        </w:rPr>
        <w:t xml:space="preserve">. The </w:t>
      </w:r>
      <w:r w:rsidR="00C03FA8" w:rsidRPr="00C81486">
        <w:rPr>
          <w:rFonts w:ascii="Times New Roman" w:hAnsi="Times New Roman"/>
        </w:rPr>
        <w:t>bill of lading</w:t>
      </w:r>
      <w:r w:rsidR="007A3D69" w:rsidRPr="00C81486">
        <w:rPr>
          <w:rFonts w:ascii="Times New Roman" w:hAnsi="Times New Roman"/>
        </w:rPr>
        <w:t xml:space="preserve"> form must include all information required </w:t>
      </w:r>
      <w:r w:rsidR="0068280D">
        <w:rPr>
          <w:rFonts w:ascii="Times New Roman" w:hAnsi="Times New Roman"/>
        </w:rPr>
        <w:t>by T</w:t>
      </w:r>
      <w:r w:rsidR="007A3D69" w:rsidRPr="00C81486">
        <w:rPr>
          <w:rFonts w:ascii="Times New Roman" w:hAnsi="Times New Roman"/>
        </w:rPr>
        <w:t>ariff</w:t>
      </w:r>
      <w:r w:rsidR="0068280D">
        <w:rPr>
          <w:rFonts w:ascii="Times New Roman" w:hAnsi="Times New Roman"/>
        </w:rPr>
        <w:t xml:space="preserve"> 15-C, Item 95</w:t>
      </w:r>
      <w:r w:rsidR="007A3D69" w:rsidRPr="00C81486">
        <w:rPr>
          <w:rFonts w:ascii="Times New Roman" w:hAnsi="Times New Roman"/>
        </w:rPr>
        <w:t xml:space="preserve">. </w:t>
      </w:r>
      <w:r w:rsidR="00DF658D">
        <w:rPr>
          <w:rFonts w:ascii="Times New Roman" w:hAnsi="Times New Roman"/>
        </w:rPr>
        <w:t xml:space="preserve">A commission-approved bill of lading can be found on the commission’s website at </w:t>
      </w:r>
      <w:hyperlink r:id="rId11" w:history="1">
        <w:r w:rsidR="00DF658D" w:rsidRPr="00B902E5">
          <w:rPr>
            <w:rStyle w:val="Hyperlink"/>
            <w:rFonts w:ascii="Times New Roman" w:hAnsi="Times New Roman"/>
          </w:rPr>
          <w:t>www.utc.wa.gov/mover</w:t>
        </w:r>
      </w:hyperlink>
      <w:r w:rsidR="00DF658D">
        <w:rPr>
          <w:rFonts w:ascii="Times New Roman" w:hAnsi="Times New Roman"/>
        </w:rPr>
        <w:t xml:space="preserve">. </w:t>
      </w:r>
      <w:r w:rsidR="007A3D69" w:rsidRPr="00C81486">
        <w:rPr>
          <w:rFonts w:ascii="Times New Roman" w:hAnsi="Times New Roman"/>
        </w:rPr>
        <w:t xml:space="preserve">Staff considers this investigation as the company’s technical assistance regarding </w:t>
      </w:r>
      <w:r w:rsidR="00C03FA8" w:rsidRPr="00C81486">
        <w:rPr>
          <w:rFonts w:ascii="Times New Roman" w:hAnsi="Times New Roman"/>
        </w:rPr>
        <w:t>bill of lading</w:t>
      </w:r>
      <w:r w:rsidR="007A3D69" w:rsidRPr="00C81486">
        <w:rPr>
          <w:rFonts w:ascii="Times New Roman" w:hAnsi="Times New Roman"/>
        </w:rPr>
        <w:t xml:space="preserve"> format. If future violations are found, staff may recommend penalties or </w:t>
      </w:r>
      <w:r w:rsidR="00E24C4C" w:rsidRPr="00C81486">
        <w:rPr>
          <w:rFonts w:ascii="Times New Roman" w:hAnsi="Times New Roman"/>
        </w:rPr>
        <w:t>take other enforcement action.</w:t>
      </w:r>
    </w:p>
    <w:p w:rsidR="00D73587" w:rsidRDefault="00D73587">
      <w:pPr>
        <w:rPr>
          <w:rFonts w:ascii="Times New Roman" w:hAnsi="Times New Roman"/>
        </w:rPr>
      </w:pPr>
      <w:r>
        <w:rPr>
          <w:rFonts w:ascii="Times New Roman" w:hAnsi="Times New Roman"/>
        </w:rPr>
        <w:br w:type="page"/>
      </w:r>
    </w:p>
    <w:p w:rsidR="00D33056" w:rsidRPr="00FD68C2" w:rsidRDefault="00D33056">
      <w:pPr>
        <w:pStyle w:val="Heading4"/>
        <w:widowControl/>
        <w:autoSpaceDE/>
        <w:autoSpaceDN/>
        <w:adjustRightInd/>
      </w:pPr>
      <w:r w:rsidRPr="00FD68C2">
        <w:lastRenderedPageBreak/>
        <w:t>BILL</w:t>
      </w:r>
      <w:r w:rsidR="00795982" w:rsidRPr="00FD68C2">
        <w:t>S</w:t>
      </w:r>
      <w:r w:rsidRPr="00FD68C2">
        <w:t xml:space="preserve"> OF LADING – COMPLETION</w:t>
      </w:r>
    </w:p>
    <w:p w:rsidR="00D33056" w:rsidRPr="00FD68C2" w:rsidRDefault="00D33056"/>
    <w:p w:rsidR="00D33056" w:rsidRPr="00FD68C2" w:rsidRDefault="00920FF8">
      <w:pPr>
        <w:pStyle w:val="Heading1"/>
      </w:pPr>
      <w:r w:rsidRPr="00FD68C2">
        <w:t>Investigation</w:t>
      </w:r>
    </w:p>
    <w:p w:rsidR="00C03FA8" w:rsidRPr="00FD68C2" w:rsidRDefault="00C03FA8">
      <w:pPr>
        <w:rPr>
          <w:rFonts w:ascii="Times New Roman" w:hAnsi="Times New Roman"/>
        </w:rPr>
      </w:pPr>
      <w:r w:rsidRPr="00FD68C2">
        <w:rPr>
          <w:rFonts w:ascii="Times New Roman" w:hAnsi="Times New Roman"/>
        </w:rPr>
        <w:t>WAC 480-15-710 requires a household goods company to issue a properly completed bill of lading for every move that includes all of the requirements listed in Tariff 15-C, Item 95.</w:t>
      </w:r>
    </w:p>
    <w:p w:rsidR="00C03FA8" w:rsidRPr="00FD68C2" w:rsidRDefault="00C03FA8">
      <w:pPr>
        <w:rPr>
          <w:rFonts w:ascii="Times New Roman" w:hAnsi="Times New Roman"/>
        </w:rPr>
      </w:pPr>
    </w:p>
    <w:p w:rsidR="00D33056" w:rsidRPr="00FD68C2" w:rsidRDefault="00C03FA8">
      <w:pPr>
        <w:rPr>
          <w:rFonts w:ascii="Times New Roman" w:hAnsi="Times New Roman"/>
        </w:rPr>
      </w:pPr>
      <w:r w:rsidRPr="00FD68C2">
        <w:rPr>
          <w:rFonts w:ascii="Times New Roman" w:hAnsi="Times New Roman"/>
        </w:rPr>
        <w:t>Staff review</w:t>
      </w:r>
      <w:r w:rsidR="006977EF" w:rsidRPr="00FD68C2">
        <w:rPr>
          <w:rFonts w:ascii="Times New Roman" w:hAnsi="Times New Roman"/>
        </w:rPr>
        <w:t>ed</w:t>
      </w:r>
      <w:r w:rsidRPr="00FD68C2">
        <w:rPr>
          <w:rFonts w:ascii="Times New Roman" w:hAnsi="Times New Roman"/>
        </w:rPr>
        <w:t xml:space="preserve"> the </w:t>
      </w:r>
      <w:r w:rsidR="00EC4CA0">
        <w:rPr>
          <w:rFonts w:ascii="Times New Roman" w:hAnsi="Times New Roman"/>
        </w:rPr>
        <w:t>50</w:t>
      </w:r>
      <w:r w:rsidRPr="00FD68C2">
        <w:rPr>
          <w:rFonts w:ascii="Times New Roman" w:hAnsi="Times New Roman"/>
        </w:rPr>
        <w:t xml:space="preserve"> bills of lading </w:t>
      </w:r>
      <w:r w:rsidR="00FD68C2" w:rsidRPr="00FD68C2">
        <w:rPr>
          <w:rFonts w:ascii="Times New Roman" w:hAnsi="Times New Roman"/>
        </w:rPr>
        <w:t>Metropolitan</w:t>
      </w:r>
      <w:r w:rsidRPr="00FD68C2">
        <w:rPr>
          <w:rFonts w:ascii="Times New Roman" w:hAnsi="Times New Roman"/>
        </w:rPr>
        <w:t xml:space="preserve"> Movers issued for </w:t>
      </w:r>
      <w:r w:rsidR="00056E8C" w:rsidRPr="00FD68C2">
        <w:rPr>
          <w:rFonts w:ascii="Times New Roman" w:hAnsi="Times New Roman"/>
        </w:rPr>
        <w:t xml:space="preserve">household goods </w:t>
      </w:r>
      <w:r w:rsidRPr="00FD68C2">
        <w:rPr>
          <w:rFonts w:ascii="Times New Roman" w:hAnsi="Times New Roman"/>
        </w:rPr>
        <w:t xml:space="preserve">moves </w:t>
      </w:r>
      <w:r w:rsidR="00FD68C2" w:rsidRPr="00FD68C2">
        <w:rPr>
          <w:rFonts w:ascii="Times New Roman" w:hAnsi="Times New Roman"/>
        </w:rPr>
        <w:t>during the review period</w:t>
      </w:r>
      <w:r w:rsidR="0068280D">
        <w:rPr>
          <w:rFonts w:ascii="Times New Roman" w:hAnsi="Times New Roman"/>
        </w:rPr>
        <w:t xml:space="preserve"> and found that</w:t>
      </w:r>
      <w:r w:rsidRPr="00FD68C2">
        <w:rPr>
          <w:rFonts w:ascii="Times New Roman" w:hAnsi="Times New Roman"/>
        </w:rPr>
        <w:t xml:space="preserve"> </w:t>
      </w:r>
      <w:r w:rsidR="00FD68C2" w:rsidRPr="00FD68C2">
        <w:rPr>
          <w:rFonts w:ascii="Times New Roman" w:hAnsi="Times New Roman"/>
        </w:rPr>
        <w:t xml:space="preserve">Metropolitan </w:t>
      </w:r>
      <w:r w:rsidR="00E631AA" w:rsidRPr="00FD68C2">
        <w:rPr>
          <w:rFonts w:ascii="Times New Roman" w:hAnsi="Times New Roman"/>
        </w:rPr>
        <w:t>Movers</w:t>
      </w:r>
      <w:r w:rsidR="005356DB" w:rsidRPr="00FD68C2">
        <w:rPr>
          <w:rFonts w:ascii="Times New Roman" w:hAnsi="Times New Roman"/>
        </w:rPr>
        <w:t xml:space="preserve"> </w:t>
      </w:r>
      <w:r w:rsidR="00E631AA" w:rsidRPr="00FD68C2">
        <w:rPr>
          <w:rFonts w:ascii="Times New Roman" w:hAnsi="Times New Roman"/>
        </w:rPr>
        <w:t>consistently fails to</w:t>
      </w:r>
      <w:r w:rsidR="00D33056" w:rsidRPr="00FD68C2">
        <w:rPr>
          <w:rFonts w:ascii="Times New Roman" w:hAnsi="Times New Roman"/>
        </w:rPr>
        <w:t xml:space="preserve"> complete its bills of lading in compliance with</w:t>
      </w:r>
      <w:r w:rsidR="005356DB" w:rsidRPr="00FD68C2">
        <w:rPr>
          <w:rFonts w:ascii="Times New Roman" w:hAnsi="Times New Roman"/>
        </w:rPr>
        <w:t xml:space="preserve"> commission rules </w:t>
      </w:r>
      <w:r w:rsidR="00134B24" w:rsidRPr="00FD68C2">
        <w:rPr>
          <w:rFonts w:ascii="Times New Roman" w:hAnsi="Times New Roman"/>
        </w:rPr>
        <w:t>and</w:t>
      </w:r>
      <w:r w:rsidR="005356DB" w:rsidRPr="00FD68C2">
        <w:rPr>
          <w:rFonts w:ascii="Times New Roman" w:hAnsi="Times New Roman"/>
        </w:rPr>
        <w:t xml:space="preserve"> Tariff 15-C</w:t>
      </w:r>
      <w:r w:rsidR="007841FB" w:rsidRPr="00FD68C2">
        <w:rPr>
          <w:rFonts w:ascii="Times New Roman" w:hAnsi="Times New Roman"/>
        </w:rPr>
        <w:t>, Item 95</w:t>
      </w:r>
      <w:r w:rsidRPr="00FD68C2">
        <w:rPr>
          <w:rFonts w:ascii="Times New Roman" w:hAnsi="Times New Roman"/>
        </w:rPr>
        <w:t>, as described below</w:t>
      </w:r>
      <w:r w:rsidR="0068280D">
        <w:rPr>
          <w:rFonts w:ascii="Times New Roman" w:hAnsi="Times New Roman"/>
        </w:rPr>
        <w:t>:</w:t>
      </w:r>
      <w:r w:rsidR="006217C4" w:rsidRPr="00FD68C2">
        <w:rPr>
          <w:rFonts w:ascii="Times New Roman" w:hAnsi="Times New Roman"/>
        </w:rPr>
        <w:t xml:space="preserve"> </w:t>
      </w:r>
    </w:p>
    <w:p w:rsidR="006A1058" w:rsidRPr="00FD68C2" w:rsidRDefault="006A1058" w:rsidP="00FD68C2">
      <w:pPr>
        <w:pStyle w:val="Heading1"/>
        <w:ind w:left="720"/>
        <w:rPr>
          <w:b w:val="0"/>
        </w:rPr>
      </w:pPr>
    </w:p>
    <w:p w:rsidR="00103554" w:rsidRDefault="00CD3077" w:rsidP="00103554">
      <w:pPr>
        <w:pStyle w:val="Heading5"/>
        <w:numPr>
          <w:ilvl w:val="0"/>
          <w:numId w:val="35"/>
        </w:numPr>
        <w:rPr>
          <w:b w:val="0"/>
          <w:u w:val="none"/>
        </w:rPr>
      </w:pPr>
      <w:r w:rsidRPr="00FD68C2">
        <w:rPr>
          <w:bCs w:val="0"/>
          <w:u w:val="none"/>
        </w:rPr>
        <w:t>Start Times, Stop Times and Interruptions</w:t>
      </w:r>
      <w:r w:rsidR="00C03FA8" w:rsidRPr="00FD68C2">
        <w:rPr>
          <w:u w:val="none"/>
        </w:rPr>
        <w:t xml:space="preserve">: </w:t>
      </w:r>
      <w:r w:rsidR="00FD68C2" w:rsidRPr="00FD68C2">
        <w:rPr>
          <w:b w:val="0"/>
          <w:u w:val="none"/>
        </w:rPr>
        <w:t>Metropolitan Movers failed to consistently record interruption times. Although</w:t>
      </w:r>
      <w:r w:rsidRPr="00FD68C2">
        <w:rPr>
          <w:b w:val="0"/>
          <w:u w:val="none"/>
        </w:rPr>
        <w:t xml:space="preserve"> employees worked </w:t>
      </w:r>
      <w:r w:rsidR="0068280D">
        <w:rPr>
          <w:b w:val="0"/>
          <w:u w:val="none"/>
        </w:rPr>
        <w:t xml:space="preserve">for </w:t>
      </w:r>
      <w:r w:rsidRPr="00FD68C2">
        <w:rPr>
          <w:b w:val="0"/>
          <w:u w:val="none"/>
        </w:rPr>
        <w:t xml:space="preserve">five </w:t>
      </w:r>
      <w:r w:rsidR="00AA6900">
        <w:rPr>
          <w:b w:val="0"/>
          <w:u w:val="none"/>
        </w:rPr>
        <w:t xml:space="preserve">or more </w:t>
      </w:r>
      <w:r w:rsidR="00C21380">
        <w:rPr>
          <w:b w:val="0"/>
          <w:u w:val="none"/>
        </w:rPr>
        <w:t>consecutive hours</w:t>
      </w:r>
      <w:r w:rsidRPr="00FD68C2">
        <w:rPr>
          <w:b w:val="0"/>
          <w:u w:val="none"/>
        </w:rPr>
        <w:t xml:space="preserve">, </w:t>
      </w:r>
      <w:r w:rsidR="00FD68C2" w:rsidRPr="00FD68C2">
        <w:rPr>
          <w:b w:val="0"/>
          <w:u w:val="none"/>
        </w:rPr>
        <w:t>meal</w:t>
      </w:r>
      <w:r w:rsidRPr="00FD68C2">
        <w:rPr>
          <w:b w:val="0"/>
          <w:u w:val="none"/>
        </w:rPr>
        <w:t xml:space="preserve"> periods </w:t>
      </w:r>
      <w:r w:rsidR="00FD68C2" w:rsidRPr="00FD68C2">
        <w:rPr>
          <w:b w:val="0"/>
          <w:u w:val="none"/>
        </w:rPr>
        <w:t>and</w:t>
      </w:r>
      <w:r w:rsidRPr="00FD68C2">
        <w:rPr>
          <w:b w:val="0"/>
          <w:u w:val="none"/>
        </w:rPr>
        <w:t xml:space="preserve"> breaks </w:t>
      </w:r>
      <w:r w:rsidR="00FD68C2" w:rsidRPr="00FD68C2">
        <w:rPr>
          <w:b w:val="0"/>
          <w:u w:val="none"/>
        </w:rPr>
        <w:t xml:space="preserve">were not recorded </w:t>
      </w:r>
      <w:r w:rsidRPr="00FD68C2">
        <w:rPr>
          <w:b w:val="0"/>
          <w:u w:val="none"/>
        </w:rPr>
        <w:t>as interruption time</w:t>
      </w:r>
      <w:r w:rsidR="00552645">
        <w:rPr>
          <w:b w:val="0"/>
          <w:u w:val="none"/>
        </w:rPr>
        <w:t>s</w:t>
      </w:r>
      <w:r w:rsidRPr="00FD68C2">
        <w:rPr>
          <w:b w:val="0"/>
          <w:u w:val="none"/>
        </w:rPr>
        <w:t xml:space="preserve"> on the bills of lading. Because staff assumes that </w:t>
      </w:r>
      <w:r w:rsidR="00AA6900">
        <w:rPr>
          <w:b w:val="0"/>
          <w:u w:val="none"/>
        </w:rPr>
        <w:t>Metropolitan</w:t>
      </w:r>
      <w:r w:rsidRPr="00FD68C2">
        <w:rPr>
          <w:b w:val="0"/>
          <w:u w:val="none"/>
        </w:rPr>
        <w:t xml:space="preserve"> Movers employees took meal breaks as required by law, the company improperly billed customers for interruption time</w:t>
      </w:r>
      <w:r w:rsidR="00552645">
        <w:rPr>
          <w:b w:val="0"/>
          <w:u w:val="none"/>
        </w:rPr>
        <w:t>s</w:t>
      </w:r>
      <w:r w:rsidRPr="00FD68C2">
        <w:rPr>
          <w:b w:val="0"/>
          <w:u w:val="none"/>
        </w:rPr>
        <w:t xml:space="preserve"> during </w:t>
      </w:r>
      <w:r w:rsidR="00FD68C2" w:rsidRPr="00FD68C2">
        <w:rPr>
          <w:b w:val="0"/>
          <w:u w:val="none"/>
        </w:rPr>
        <w:t>19</w:t>
      </w:r>
      <w:r w:rsidRPr="00FD68C2">
        <w:rPr>
          <w:b w:val="0"/>
          <w:u w:val="none"/>
        </w:rPr>
        <w:t xml:space="preserve"> moves.</w:t>
      </w:r>
      <w:r w:rsidR="00794733" w:rsidRPr="00FD68C2">
        <w:rPr>
          <w:b w:val="0"/>
          <w:u w:val="none"/>
        </w:rPr>
        <w:t xml:space="preserve"> </w:t>
      </w:r>
      <w:r w:rsidR="00103554" w:rsidRPr="00FD68C2">
        <w:rPr>
          <w:b w:val="0"/>
          <w:u w:val="none"/>
        </w:rPr>
        <w:t xml:space="preserve">(See summary </w:t>
      </w:r>
      <w:r w:rsidR="006977EF" w:rsidRPr="00FD68C2">
        <w:rPr>
          <w:b w:val="0"/>
          <w:u w:val="none"/>
        </w:rPr>
        <w:t>in</w:t>
      </w:r>
      <w:r w:rsidR="00103554" w:rsidRPr="00FD68C2">
        <w:rPr>
          <w:b w:val="0"/>
          <w:u w:val="none"/>
        </w:rPr>
        <w:t xml:space="preserve"> </w:t>
      </w:r>
      <w:r w:rsidR="00103554" w:rsidRPr="009E1F37">
        <w:rPr>
          <w:b w:val="0"/>
          <w:u w:val="none"/>
        </w:rPr>
        <w:t xml:space="preserve">Appendix </w:t>
      </w:r>
      <w:r w:rsidR="009E1F37" w:rsidRPr="009E1F37">
        <w:rPr>
          <w:b w:val="0"/>
          <w:u w:val="none"/>
        </w:rPr>
        <w:t>E</w:t>
      </w:r>
      <w:r w:rsidR="00103554" w:rsidRPr="00FD68C2">
        <w:rPr>
          <w:b w:val="0"/>
          <w:u w:val="none"/>
        </w:rPr>
        <w:t xml:space="preserve">). </w:t>
      </w:r>
    </w:p>
    <w:p w:rsidR="00DF658D" w:rsidRPr="00DF658D" w:rsidRDefault="00DF658D" w:rsidP="00DF658D">
      <w:pPr>
        <w:pStyle w:val="ListParagraph"/>
        <w:numPr>
          <w:ilvl w:val="0"/>
          <w:numId w:val="35"/>
        </w:numPr>
        <w:rPr>
          <w:rFonts w:ascii="Times New Roman" w:hAnsi="Times New Roman"/>
          <w:b/>
        </w:rPr>
      </w:pPr>
      <w:r w:rsidRPr="00DF658D">
        <w:rPr>
          <w:rFonts w:ascii="Times New Roman" w:hAnsi="Times New Roman"/>
          <w:b/>
        </w:rPr>
        <w:t xml:space="preserve">Form of </w:t>
      </w:r>
      <w:r w:rsidR="00552645">
        <w:rPr>
          <w:rFonts w:ascii="Times New Roman" w:hAnsi="Times New Roman"/>
          <w:b/>
        </w:rPr>
        <w:t>P</w:t>
      </w:r>
      <w:r w:rsidRPr="00DF658D">
        <w:rPr>
          <w:rFonts w:ascii="Times New Roman" w:hAnsi="Times New Roman"/>
          <w:b/>
        </w:rPr>
        <w:t>ayment:</w:t>
      </w:r>
      <w:r>
        <w:rPr>
          <w:rFonts w:ascii="Times New Roman" w:hAnsi="Times New Roman"/>
          <w:b/>
        </w:rPr>
        <w:t xml:space="preserve"> </w:t>
      </w:r>
      <w:r>
        <w:rPr>
          <w:rFonts w:ascii="Times New Roman" w:hAnsi="Times New Roman"/>
        </w:rPr>
        <w:t xml:space="preserve">Metropolitan Movers failed to indicate the customer’s form of payment on the bills of lading for each of the </w:t>
      </w:r>
      <w:r w:rsidR="00EC4CA0">
        <w:rPr>
          <w:rFonts w:ascii="Times New Roman" w:hAnsi="Times New Roman"/>
        </w:rPr>
        <w:t>50</w:t>
      </w:r>
      <w:r>
        <w:rPr>
          <w:rFonts w:ascii="Times New Roman" w:hAnsi="Times New Roman"/>
        </w:rPr>
        <w:t xml:space="preserve"> moves reviewed.</w:t>
      </w:r>
    </w:p>
    <w:p w:rsidR="00DF658D" w:rsidRPr="00552645" w:rsidRDefault="00DF658D" w:rsidP="00DF658D">
      <w:pPr>
        <w:pStyle w:val="ListParagraph"/>
        <w:numPr>
          <w:ilvl w:val="0"/>
          <w:numId w:val="35"/>
        </w:numPr>
        <w:rPr>
          <w:rFonts w:ascii="Times New Roman" w:hAnsi="Times New Roman"/>
          <w:b/>
        </w:rPr>
      </w:pPr>
      <w:r>
        <w:rPr>
          <w:rFonts w:ascii="Times New Roman" w:hAnsi="Times New Roman"/>
          <w:b/>
        </w:rPr>
        <w:t xml:space="preserve">Identification of Charges for Materials and Additional Services: </w:t>
      </w:r>
      <w:r>
        <w:rPr>
          <w:rFonts w:ascii="Times New Roman" w:hAnsi="Times New Roman"/>
        </w:rPr>
        <w:t xml:space="preserve">Metropolitan Movers failed to identify lump sum charges for unspecified “materials” on the bills of lading for </w:t>
      </w:r>
      <w:r w:rsidR="00AA6900">
        <w:rPr>
          <w:rFonts w:ascii="Times New Roman" w:hAnsi="Times New Roman"/>
        </w:rPr>
        <w:t>4</w:t>
      </w:r>
      <w:r w:rsidR="00EC4CA0">
        <w:rPr>
          <w:rFonts w:ascii="Times New Roman" w:hAnsi="Times New Roman"/>
        </w:rPr>
        <w:t>9</w:t>
      </w:r>
      <w:r>
        <w:rPr>
          <w:rFonts w:ascii="Times New Roman" w:hAnsi="Times New Roman"/>
        </w:rPr>
        <w:t xml:space="preserve"> of the </w:t>
      </w:r>
      <w:r w:rsidR="00EC4CA0">
        <w:rPr>
          <w:rFonts w:ascii="Times New Roman" w:hAnsi="Times New Roman"/>
        </w:rPr>
        <w:t>50</w:t>
      </w:r>
      <w:r>
        <w:rPr>
          <w:rFonts w:ascii="Times New Roman" w:hAnsi="Times New Roman"/>
        </w:rPr>
        <w:t xml:space="preserve"> moves reviewed.</w:t>
      </w:r>
    </w:p>
    <w:p w:rsidR="00552645" w:rsidRPr="00DF658D" w:rsidRDefault="00552645" w:rsidP="00DF658D">
      <w:pPr>
        <w:pStyle w:val="ListParagraph"/>
        <w:numPr>
          <w:ilvl w:val="0"/>
          <w:numId w:val="35"/>
        </w:numPr>
        <w:rPr>
          <w:rFonts w:ascii="Times New Roman" w:hAnsi="Times New Roman"/>
          <w:b/>
        </w:rPr>
      </w:pPr>
      <w:r>
        <w:rPr>
          <w:rFonts w:ascii="Times New Roman" w:hAnsi="Times New Roman"/>
          <w:b/>
        </w:rPr>
        <w:t xml:space="preserve">Customer Choice for Storage: </w:t>
      </w:r>
      <w:r w:rsidR="00D12E7C">
        <w:rPr>
          <w:rFonts w:ascii="Times New Roman" w:hAnsi="Times New Roman"/>
        </w:rPr>
        <w:t>F</w:t>
      </w:r>
      <w:r>
        <w:rPr>
          <w:rFonts w:ascii="Times New Roman" w:hAnsi="Times New Roman"/>
        </w:rPr>
        <w:t xml:space="preserve">or each of the </w:t>
      </w:r>
      <w:r w:rsidR="00EC4CA0">
        <w:rPr>
          <w:rFonts w:ascii="Times New Roman" w:hAnsi="Times New Roman"/>
        </w:rPr>
        <w:t>six</w:t>
      </w:r>
      <w:r>
        <w:rPr>
          <w:rFonts w:ascii="Times New Roman" w:hAnsi="Times New Roman"/>
        </w:rPr>
        <w:t xml:space="preserve"> moves where storage was provided, Metropolitan Movers failed to obtain the customer’s initials next to the customer’s selection of storage options</w:t>
      </w:r>
      <w:r w:rsidR="00141509">
        <w:rPr>
          <w:rFonts w:ascii="Times New Roman" w:hAnsi="Times New Roman"/>
        </w:rPr>
        <w:t xml:space="preserve"> on the bill of lading</w:t>
      </w:r>
      <w:r>
        <w:rPr>
          <w:rFonts w:ascii="Times New Roman" w:hAnsi="Times New Roman"/>
        </w:rPr>
        <w:t xml:space="preserve">, as required by Tariff 15-C, Item 100(2)(a). </w:t>
      </w:r>
    </w:p>
    <w:p w:rsidR="00090F7C" w:rsidRPr="00E1175F" w:rsidRDefault="00090F7C" w:rsidP="00EB3569">
      <w:pPr>
        <w:rPr>
          <w:highlight w:val="yellow"/>
          <w:u w:val="single"/>
        </w:rPr>
      </w:pPr>
    </w:p>
    <w:p w:rsidR="00AA6900" w:rsidRDefault="00D12E7C" w:rsidP="00BE2C3C">
      <w:pPr>
        <w:pStyle w:val="Heading1"/>
      </w:pPr>
      <w:r>
        <w:t xml:space="preserve">Past </w:t>
      </w:r>
      <w:r w:rsidR="00AA6900">
        <w:t>Technical Assistance</w:t>
      </w:r>
    </w:p>
    <w:p w:rsidR="00AA6900" w:rsidRDefault="00AA6900" w:rsidP="00AA6900">
      <w:pPr>
        <w:rPr>
          <w:rFonts w:ascii="Times New Roman" w:hAnsi="Times New Roman"/>
        </w:rPr>
      </w:pPr>
      <w:r>
        <w:rPr>
          <w:rFonts w:ascii="Times New Roman" w:hAnsi="Times New Roman"/>
        </w:rPr>
        <w:t xml:space="preserve">The investigation of </w:t>
      </w:r>
      <w:r w:rsidR="00D12E7C">
        <w:rPr>
          <w:rFonts w:ascii="Times New Roman" w:hAnsi="Times New Roman"/>
        </w:rPr>
        <w:t xml:space="preserve">commission </w:t>
      </w:r>
      <w:r>
        <w:rPr>
          <w:rFonts w:ascii="Times New Roman" w:hAnsi="Times New Roman"/>
        </w:rPr>
        <w:t>consumer</w:t>
      </w:r>
      <w:r w:rsidRPr="00AA6900">
        <w:rPr>
          <w:rFonts w:ascii="Times New Roman" w:hAnsi="Times New Roman"/>
        </w:rPr>
        <w:t xml:space="preserve"> complaint </w:t>
      </w:r>
      <w:r>
        <w:rPr>
          <w:rFonts w:ascii="Times New Roman" w:hAnsi="Times New Roman"/>
        </w:rPr>
        <w:t>96010</w:t>
      </w:r>
      <w:r w:rsidR="00D12E7C">
        <w:rPr>
          <w:rFonts w:ascii="Times New Roman" w:hAnsi="Times New Roman"/>
        </w:rPr>
        <w:t xml:space="preserve"> in 2006 </w:t>
      </w:r>
      <w:r>
        <w:rPr>
          <w:rFonts w:ascii="Times New Roman" w:hAnsi="Times New Roman"/>
        </w:rPr>
        <w:t xml:space="preserve"> included violations for failing to record the customer’s method of payment and failing to </w:t>
      </w:r>
      <w:r w:rsidR="00C21380">
        <w:rPr>
          <w:rFonts w:ascii="Times New Roman" w:hAnsi="Times New Roman"/>
        </w:rPr>
        <w:t xml:space="preserve">clearly </w:t>
      </w:r>
      <w:r w:rsidR="006D6DFE">
        <w:rPr>
          <w:rFonts w:ascii="Times New Roman" w:hAnsi="Times New Roman"/>
        </w:rPr>
        <w:t>identify charges for materials.</w:t>
      </w:r>
      <w:r w:rsidR="00D12E7C">
        <w:rPr>
          <w:rFonts w:ascii="Times New Roman" w:hAnsi="Times New Roman"/>
        </w:rPr>
        <w:t xml:space="preserve"> </w:t>
      </w:r>
    </w:p>
    <w:p w:rsidR="00552645" w:rsidRDefault="00552645" w:rsidP="00BE2C3C">
      <w:pPr>
        <w:pStyle w:val="Heading1"/>
      </w:pPr>
    </w:p>
    <w:p w:rsidR="00BE2C3C" w:rsidRPr="00DF658D" w:rsidRDefault="00BE2C3C" w:rsidP="00BE2C3C">
      <w:pPr>
        <w:pStyle w:val="Heading1"/>
      </w:pPr>
      <w:r w:rsidRPr="00DF658D">
        <w:t>Findings</w:t>
      </w:r>
    </w:p>
    <w:p w:rsidR="00BE2C3C" w:rsidRPr="00DF658D" w:rsidRDefault="00BE2C3C" w:rsidP="00BE2C3C">
      <w:pPr>
        <w:rPr>
          <w:rFonts w:ascii="Times New Roman" w:hAnsi="Times New Roman"/>
        </w:rPr>
      </w:pPr>
      <w:r w:rsidRPr="00DF658D">
        <w:rPr>
          <w:rFonts w:ascii="Times New Roman" w:hAnsi="Times New Roman"/>
        </w:rPr>
        <w:t xml:space="preserve">Staff finds </w:t>
      </w:r>
      <w:r w:rsidR="00EB3569" w:rsidRPr="00DF658D">
        <w:rPr>
          <w:rFonts w:ascii="Times New Roman" w:hAnsi="Times New Roman"/>
        </w:rPr>
        <w:t xml:space="preserve">that </w:t>
      </w:r>
      <w:r w:rsidR="00DF658D" w:rsidRPr="00DF658D">
        <w:rPr>
          <w:rFonts w:ascii="Times New Roman" w:hAnsi="Times New Roman"/>
        </w:rPr>
        <w:t>Metropolitan</w:t>
      </w:r>
      <w:r w:rsidR="00EB3569" w:rsidRPr="00DF658D">
        <w:rPr>
          <w:rFonts w:ascii="Times New Roman" w:hAnsi="Times New Roman"/>
        </w:rPr>
        <w:t xml:space="preserve"> Movers</w:t>
      </w:r>
      <w:r w:rsidRPr="00DF658D">
        <w:rPr>
          <w:rFonts w:ascii="Times New Roman" w:hAnsi="Times New Roman"/>
        </w:rPr>
        <w:t xml:space="preserve"> </w:t>
      </w:r>
      <w:r w:rsidR="00103554" w:rsidRPr="00DF658D">
        <w:rPr>
          <w:rFonts w:ascii="Times New Roman" w:hAnsi="Times New Roman"/>
        </w:rPr>
        <w:t xml:space="preserve">violated WAC 480-15-710 and Tariff 15-C, Item 95, when it did </w:t>
      </w:r>
      <w:r w:rsidRPr="00DF658D">
        <w:rPr>
          <w:rFonts w:ascii="Times New Roman" w:hAnsi="Times New Roman"/>
        </w:rPr>
        <w:t xml:space="preserve">not </w:t>
      </w:r>
      <w:r w:rsidR="0070109B" w:rsidRPr="00DF658D">
        <w:rPr>
          <w:rFonts w:ascii="Times New Roman" w:hAnsi="Times New Roman"/>
        </w:rPr>
        <w:t xml:space="preserve">properly complete the bill of lading to include </w:t>
      </w:r>
      <w:r w:rsidR="00103554" w:rsidRPr="00DF658D">
        <w:rPr>
          <w:rFonts w:ascii="Times New Roman" w:hAnsi="Times New Roman"/>
        </w:rPr>
        <w:t>interruption</w:t>
      </w:r>
      <w:r w:rsidR="00AA6900">
        <w:rPr>
          <w:rFonts w:ascii="Times New Roman" w:hAnsi="Times New Roman"/>
        </w:rPr>
        <w:t xml:space="preserve"> times</w:t>
      </w:r>
      <w:r w:rsidR="00103554" w:rsidRPr="00DF658D">
        <w:rPr>
          <w:rFonts w:ascii="Times New Roman" w:hAnsi="Times New Roman"/>
        </w:rPr>
        <w:t xml:space="preserve"> for the </w:t>
      </w:r>
      <w:r w:rsidR="00DF658D" w:rsidRPr="00DF658D">
        <w:rPr>
          <w:rFonts w:ascii="Times New Roman" w:hAnsi="Times New Roman"/>
        </w:rPr>
        <w:t>19</w:t>
      </w:r>
      <w:r w:rsidR="00103554" w:rsidRPr="00DF658D">
        <w:rPr>
          <w:rFonts w:ascii="Times New Roman" w:hAnsi="Times New Roman"/>
        </w:rPr>
        <w:t xml:space="preserve"> moves identified in </w:t>
      </w:r>
      <w:r w:rsidR="00103554" w:rsidRPr="009E1F37">
        <w:rPr>
          <w:rFonts w:ascii="Times New Roman" w:hAnsi="Times New Roman"/>
        </w:rPr>
        <w:t xml:space="preserve">Appendix </w:t>
      </w:r>
      <w:r w:rsidR="009E1F37" w:rsidRPr="009E1F37">
        <w:rPr>
          <w:rFonts w:ascii="Times New Roman" w:hAnsi="Times New Roman"/>
        </w:rPr>
        <w:t>E</w:t>
      </w:r>
      <w:r w:rsidR="00762A3C" w:rsidRPr="009E1F37">
        <w:rPr>
          <w:rFonts w:ascii="Times New Roman" w:hAnsi="Times New Roman"/>
        </w:rPr>
        <w:t>.</w:t>
      </w:r>
      <w:r w:rsidR="00DF658D">
        <w:rPr>
          <w:rFonts w:ascii="Times New Roman" w:hAnsi="Times New Roman"/>
        </w:rPr>
        <w:t xml:space="preserve"> Additionally, staff finds that Metropolitan Movers violated WAC 480-15-710 and Tariff 15-C, Item 95, when it failed to indicate the custome</w:t>
      </w:r>
      <w:r w:rsidR="00141509">
        <w:rPr>
          <w:rFonts w:ascii="Times New Roman" w:hAnsi="Times New Roman"/>
        </w:rPr>
        <w:t>r’s form of payment on the bill</w:t>
      </w:r>
      <w:r w:rsidR="00DF658D">
        <w:rPr>
          <w:rFonts w:ascii="Times New Roman" w:hAnsi="Times New Roman"/>
        </w:rPr>
        <w:t xml:space="preserve"> of lading for each of the </w:t>
      </w:r>
      <w:r w:rsidR="00EC4CA0">
        <w:rPr>
          <w:rFonts w:ascii="Times New Roman" w:hAnsi="Times New Roman"/>
        </w:rPr>
        <w:t>50</w:t>
      </w:r>
      <w:r w:rsidR="00DF658D">
        <w:rPr>
          <w:rFonts w:ascii="Times New Roman" w:hAnsi="Times New Roman"/>
        </w:rPr>
        <w:t xml:space="preserve"> moves reviewed, failed to properly identify charges for materials and additional services on the bills of lading for </w:t>
      </w:r>
      <w:r w:rsidR="00AA6900">
        <w:rPr>
          <w:rFonts w:ascii="Times New Roman" w:hAnsi="Times New Roman"/>
        </w:rPr>
        <w:t>4</w:t>
      </w:r>
      <w:r w:rsidR="00EC4CA0">
        <w:rPr>
          <w:rFonts w:ascii="Times New Roman" w:hAnsi="Times New Roman"/>
        </w:rPr>
        <w:t>9</w:t>
      </w:r>
      <w:r w:rsidR="00AA6900">
        <w:rPr>
          <w:rFonts w:ascii="Times New Roman" w:hAnsi="Times New Roman"/>
        </w:rPr>
        <w:t xml:space="preserve"> </w:t>
      </w:r>
      <w:r w:rsidR="00552645">
        <w:rPr>
          <w:rFonts w:ascii="Times New Roman" w:hAnsi="Times New Roman"/>
        </w:rPr>
        <w:t xml:space="preserve">of the </w:t>
      </w:r>
      <w:r w:rsidR="00EC4CA0">
        <w:rPr>
          <w:rFonts w:ascii="Times New Roman" w:hAnsi="Times New Roman"/>
        </w:rPr>
        <w:t>50</w:t>
      </w:r>
      <w:r w:rsidR="00552645">
        <w:rPr>
          <w:rFonts w:ascii="Times New Roman" w:hAnsi="Times New Roman"/>
        </w:rPr>
        <w:t xml:space="preserve"> moves, and failed to obtain customer choice for storage </w:t>
      </w:r>
      <w:r w:rsidR="00141509">
        <w:rPr>
          <w:rFonts w:ascii="Times New Roman" w:hAnsi="Times New Roman"/>
        </w:rPr>
        <w:t xml:space="preserve">on the bill of lading </w:t>
      </w:r>
      <w:r w:rsidR="00552645">
        <w:rPr>
          <w:rFonts w:ascii="Times New Roman" w:hAnsi="Times New Roman"/>
        </w:rPr>
        <w:t xml:space="preserve">for each of the </w:t>
      </w:r>
      <w:r w:rsidR="00366D18">
        <w:rPr>
          <w:rFonts w:ascii="Times New Roman" w:hAnsi="Times New Roman"/>
        </w:rPr>
        <w:t>six</w:t>
      </w:r>
      <w:r w:rsidR="00552645">
        <w:rPr>
          <w:rFonts w:ascii="Times New Roman" w:hAnsi="Times New Roman"/>
        </w:rPr>
        <w:t xml:space="preserve"> moves where storage was provided. </w:t>
      </w:r>
    </w:p>
    <w:p w:rsidR="00BE5E19" w:rsidRPr="00D16DB8" w:rsidRDefault="00941F75" w:rsidP="00BE5E19">
      <w:pPr>
        <w:pStyle w:val="Heading3"/>
        <w:rPr>
          <w:rFonts w:ascii="Times New Roman" w:hAnsi="Times New Roman"/>
          <w:b/>
          <w:bCs/>
          <w:u w:val="none"/>
        </w:rPr>
      </w:pPr>
      <w:r w:rsidRPr="00E1175F">
        <w:rPr>
          <w:rFonts w:ascii="Times New Roman" w:hAnsi="Times New Roman"/>
          <w:b/>
          <w:bCs/>
          <w:highlight w:val="yellow"/>
          <w:u w:val="none"/>
        </w:rPr>
        <w:lastRenderedPageBreak/>
        <w:br/>
      </w:r>
      <w:r w:rsidR="00BE5E19" w:rsidRPr="00D16DB8">
        <w:rPr>
          <w:rFonts w:ascii="Times New Roman" w:hAnsi="Times New Roman"/>
          <w:b/>
          <w:bCs/>
          <w:u w:val="none"/>
        </w:rPr>
        <w:t>Recommendation</w:t>
      </w:r>
    </w:p>
    <w:p w:rsidR="006D6DFE" w:rsidRDefault="00D12E7C" w:rsidP="00BE5E19">
      <w:pPr>
        <w:rPr>
          <w:rFonts w:ascii="Times New Roman" w:hAnsi="Times New Roman"/>
        </w:rPr>
      </w:pPr>
      <w:r w:rsidRPr="00D12E7C">
        <w:rPr>
          <w:rFonts w:ascii="Times New Roman" w:hAnsi="Times New Roman"/>
          <w:b/>
          <w:u w:val="single"/>
        </w:rPr>
        <w:t>Penalty</w:t>
      </w:r>
      <w:r w:rsidRPr="00D12E7C">
        <w:rPr>
          <w:rFonts w:ascii="Times New Roman" w:hAnsi="Times New Roman"/>
          <w:b/>
        </w:rPr>
        <w:t>:</w:t>
      </w:r>
      <w:r>
        <w:rPr>
          <w:rFonts w:ascii="Times New Roman" w:hAnsi="Times New Roman"/>
        </w:rPr>
        <w:t xml:space="preserve"> </w:t>
      </w:r>
      <w:r w:rsidR="00C21380">
        <w:rPr>
          <w:rFonts w:ascii="Times New Roman" w:hAnsi="Times New Roman"/>
        </w:rPr>
        <w:t>S</w:t>
      </w:r>
      <w:r w:rsidR="006D6DFE">
        <w:rPr>
          <w:rFonts w:ascii="Times New Roman" w:hAnsi="Times New Roman"/>
        </w:rPr>
        <w:t>taff recommends a penalty of $100 for each of th</w:t>
      </w:r>
      <w:r w:rsidR="00C21380">
        <w:rPr>
          <w:rFonts w:ascii="Times New Roman" w:hAnsi="Times New Roman"/>
        </w:rPr>
        <w:t>e</w:t>
      </w:r>
      <w:r w:rsidR="006D6DFE">
        <w:rPr>
          <w:rFonts w:ascii="Times New Roman" w:hAnsi="Times New Roman"/>
        </w:rPr>
        <w:t xml:space="preserve"> </w:t>
      </w:r>
      <w:r w:rsidR="00C21380">
        <w:rPr>
          <w:rFonts w:ascii="Times New Roman" w:hAnsi="Times New Roman"/>
        </w:rPr>
        <w:t xml:space="preserve">repeat </w:t>
      </w:r>
      <w:r w:rsidR="006D6DFE">
        <w:rPr>
          <w:rFonts w:ascii="Times New Roman" w:hAnsi="Times New Roman"/>
        </w:rPr>
        <w:t xml:space="preserve">violations </w:t>
      </w:r>
      <w:r w:rsidR="00C21380">
        <w:rPr>
          <w:rFonts w:ascii="Times New Roman" w:hAnsi="Times New Roman"/>
        </w:rPr>
        <w:t xml:space="preserve">identified in complaint 96010: failing to record the customer’s method of payment, and failing to clearly identify charges for materials, </w:t>
      </w:r>
      <w:r w:rsidR="006D6DFE">
        <w:rPr>
          <w:rFonts w:ascii="Times New Roman" w:hAnsi="Times New Roman"/>
        </w:rPr>
        <w:t>for a total penalty of $200.</w:t>
      </w:r>
    </w:p>
    <w:p w:rsidR="006D6DFE" w:rsidRDefault="006D6DFE" w:rsidP="00BE5E19">
      <w:pPr>
        <w:rPr>
          <w:rFonts w:ascii="Times New Roman" w:hAnsi="Times New Roman"/>
        </w:rPr>
      </w:pPr>
    </w:p>
    <w:p w:rsidR="00BE5E19" w:rsidRPr="00100631" w:rsidRDefault="00D12E7C" w:rsidP="00BE5E19">
      <w:pPr>
        <w:rPr>
          <w:rFonts w:ascii="Times New Roman" w:hAnsi="Times New Roman"/>
        </w:rPr>
      </w:pPr>
      <w:r w:rsidRPr="00D12E7C">
        <w:rPr>
          <w:rFonts w:ascii="Times New Roman" w:hAnsi="Times New Roman"/>
          <w:b/>
          <w:u w:val="single"/>
        </w:rPr>
        <w:t>General</w:t>
      </w:r>
      <w:r>
        <w:rPr>
          <w:rFonts w:ascii="Times New Roman" w:hAnsi="Times New Roman"/>
          <w:b/>
        </w:rPr>
        <w:t xml:space="preserve">: </w:t>
      </w:r>
      <w:r w:rsidRPr="00D12E7C">
        <w:rPr>
          <w:rFonts w:ascii="Times New Roman" w:hAnsi="Times New Roman"/>
        </w:rPr>
        <w:t>M</w:t>
      </w:r>
      <w:r w:rsidR="006D6DFE" w:rsidRPr="00D16DB8">
        <w:rPr>
          <w:rFonts w:ascii="Times New Roman" w:hAnsi="Times New Roman"/>
        </w:rPr>
        <w:t xml:space="preserve">etropolitan Movers must properly complete the bill of lading for every move, </w:t>
      </w:r>
      <w:r w:rsidR="006D6DFE">
        <w:rPr>
          <w:rFonts w:ascii="Times New Roman" w:hAnsi="Times New Roman"/>
        </w:rPr>
        <w:t xml:space="preserve">including </w:t>
      </w:r>
      <w:r w:rsidR="00414405">
        <w:rPr>
          <w:rFonts w:ascii="Times New Roman" w:hAnsi="Times New Roman"/>
        </w:rPr>
        <w:t>form of payment</w:t>
      </w:r>
      <w:r w:rsidR="006D6DFE" w:rsidRPr="00D16DB8">
        <w:rPr>
          <w:rFonts w:ascii="Times New Roman" w:hAnsi="Times New Roman"/>
        </w:rPr>
        <w:t xml:space="preserve"> </w:t>
      </w:r>
      <w:r w:rsidR="00552645">
        <w:rPr>
          <w:rFonts w:ascii="Times New Roman" w:hAnsi="Times New Roman"/>
        </w:rPr>
        <w:t xml:space="preserve">and customer choice for storage, </w:t>
      </w:r>
      <w:r w:rsidR="006D6DFE" w:rsidRPr="00D16DB8">
        <w:rPr>
          <w:rFonts w:ascii="Times New Roman" w:hAnsi="Times New Roman"/>
        </w:rPr>
        <w:t xml:space="preserve">as required by WAC 480-15-710 and Tariff 15-C, Item 95. </w:t>
      </w:r>
      <w:r w:rsidR="00103554" w:rsidRPr="00D16DB8">
        <w:rPr>
          <w:rFonts w:ascii="Times New Roman" w:hAnsi="Times New Roman"/>
        </w:rPr>
        <w:t>Staff considers this investigation as the company’s technical assistance regarding</w:t>
      </w:r>
      <w:r w:rsidR="0070109B" w:rsidRPr="00D16DB8">
        <w:rPr>
          <w:rFonts w:ascii="Times New Roman" w:hAnsi="Times New Roman"/>
        </w:rPr>
        <w:t xml:space="preserve"> completion of the</w:t>
      </w:r>
      <w:r w:rsidR="00103554" w:rsidRPr="00D16DB8">
        <w:rPr>
          <w:rFonts w:ascii="Times New Roman" w:hAnsi="Times New Roman"/>
        </w:rPr>
        <w:t xml:space="preserve"> bill of lading</w:t>
      </w:r>
      <w:r w:rsidR="00AA6900">
        <w:rPr>
          <w:rFonts w:ascii="Times New Roman" w:hAnsi="Times New Roman"/>
        </w:rPr>
        <w:t xml:space="preserve"> with respect to recording interruption times</w:t>
      </w:r>
      <w:r w:rsidR="00552645">
        <w:rPr>
          <w:rFonts w:ascii="Times New Roman" w:hAnsi="Times New Roman"/>
        </w:rPr>
        <w:t xml:space="preserve"> and customer choice for storage</w:t>
      </w:r>
      <w:r w:rsidR="00103554" w:rsidRPr="00D16DB8">
        <w:rPr>
          <w:rFonts w:ascii="Times New Roman" w:hAnsi="Times New Roman"/>
        </w:rPr>
        <w:t xml:space="preserve">. If future violations are found, staff may recommend penalties or </w:t>
      </w:r>
      <w:r w:rsidR="006977EF" w:rsidRPr="00D16DB8">
        <w:rPr>
          <w:rFonts w:ascii="Times New Roman" w:hAnsi="Times New Roman"/>
        </w:rPr>
        <w:t>take other enforcement action</w:t>
      </w:r>
      <w:r w:rsidR="00103554" w:rsidRPr="00D16DB8">
        <w:rPr>
          <w:rFonts w:ascii="Times New Roman" w:hAnsi="Times New Roman"/>
        </w:rPr>
        <w:t>.</w:t>
      </w:r>
      <w:r w:rsidR="00103554">
        <w:rPr>
          <w:rFonts w:ascii="Times New Roman" w:hAnsi="Times New Roman"/>
        </w:rPr>
        <w:t xml:space="preserve"> </w:t>
      </w:r>
    </w:p>
    <w:p w:rsidR="00236FAE" w:rsidRDefault="00236FAE">
      <w:pPr>
        <w:rPr>
          <w:b/>
          <w:bCs/>
          <w:sz w:val="28"/>
        </w:rPr>
      </w:pPr>
      <w:r>
        <w:rPr>
          <w:sz w:val="28"/>
        </w:rPr>
        <w:br w:type="page"/>
      </w:r>
    </w:p>
    <w:p w:rsidR="00AD444C" w:rsidRPr="00A042EF" w:rsidRDefault="006F51DC" w:rsidP="00DF3E6A">
      <w:pPr>
        <w:jc w:val="center"/>
        <w:rPr>
          <w:rFonts w:ascii="Times New Roman" w:hAnsi="Times New Roman"/>
          <w:b/>
          <w:sz w:val="28"/>
          <w:szCs w:val="28"/>
        </w:rPr>
      </w:pPr>
      <w:r w:rsidRPr="00A042EF">
        <w:rPr>
          <w:rFonts w:ascii="Times New Roman" w:hAnsi="Times New Roman"/>
          <w:b/>
          <w:sz w:val="28"/>
          <w:szCs w:val="28"/>
        </w:rPr>
        <w:lastRenderedPageBreak/>
        <w:t>TARIFF RATES AND CHARGES</w:t>
      </w:r>
    </w:p>
    <w:p w:rsidR="00914924" w:rsidRDefault="00914924" w:rsidP="00830ACC">
      <w:pPr>
        <w:rPr>
          <w:rFonts w:ascii="Times New Roman" w:hAnsi="Times New Roman"/>
        </w:rPr>
      </w:pPr>
    </w:p>
    <w:p w:rsidR="000B598A" w:rsidRDefault="00AB5E55" w:rsidP="00AD444C">
      <w:pPr>
        <w:pStyle w:val="Heading1"/>
      </w:pPr>
      <w:r>
        <w:t>Investigation</w:t>
      </w:r>
    </w:p>
    <w:p w:rsidR="009E1F37" w:rsidRDefault="009E1F37" w:rsidP="000B598A">
      <w:pPr>
        <w:rPr>
          <w:rFonts w:ascii="Times New Roman" w:hAnsi="Times New Roman"/>
        </w:rPr>
      </w:pPr>
      <w:r w:rsidRPr="009E1F37">
        <w:rPr>
          <w:rFonts w:ascii="Times New Roman" w:hAnsi="Times New Roman"/>
        </w:rPr>
        <w:t>Tariff 15-C</w:t>
      </w:r>
      <w:r>
        <w:rPr>
          <w:rFonts w:ascii="Times New Roman" w:hAnsi="Times New Roman"/>
        </w:rPr>
        <w:t xml:space="preserve"> authorizes charges for specific items </w:t>
      </w:r>
      <w:r w:rsidR="00AB5E55">
        <w:rPr>
          <w:rFonts w:ascii="Times New Roman" w:hAnsi="Times New Roman"/>
        </w:rPr>
        <w:t xml:space="preserve">and services </w:t>
      </w:r>
      <w:r>
        <w:rPr>
          <w:rFonts w:ascii="Times New Roman" w:hAnsi="Times New Roman"/>
        </w:rPr>
        <w:t>for hourly-rated (local) moves, and sets a rate range for each item</w:t>
      </w:r>
      <w:r w:rsidR="00AB5E55">
        <w:rPr>
          <w:rFonts w:ascii="Times New Roman" w:hAnsi="Times New Roman"/>
        </w:rPr>
        <w:t xml:space="preserve"> or service</w:t>
      </w:r>
      <w:r>
        <w:rPr>
          <w:rFonts w:ascii="Times New Roman" w:hAnsi="Times New Roman"/>
        </w:rPr>
        <w:t xml:space="preserve">. </w:t>
      </w:r>
      <w:r w:rsidR="00AB5E55">
        <w:rPr>
          <w:rFonts w:ascii="Times New Roman" w:hAnsi="Times New Roman"/>
        </w:rPr>
        <w:t xml:space="preserve">Charges or rates for items or services not specifically authorized by Tariff 15-C violate WAC 480-15-490(3), which requires all household goods carriers to follow the terms, conditions, rates, and all other requirements imposed by Tariff 15-C. </w:t>
      </w:r>
    </w:p>
    <w:p w:rsidR="00AB5E55" w:rsidRDefault="00AB5E55" w:rsidP="000B598A">
      <w:pPr>
        <w:rPr>
          <w:rFonts w:ascii="Times New Roman" w:hAnsi="Times New Roman"/>
        </w:rPr>
      </w:pPr>
    </w:p>
    <w:p w:rsidR="004858FC" w:rsidRPr="004858FC" w:rsidRDefault="004858FC" w:rsidP="000B598A">
      <w:pPr>
        <w:rPr>
          <w:rFonts w:ascii="Times New Roman" w:hAnsi="Times New Roman"/>
          <w:b/>
        </w:rPr>
      </w:pPr>
      <w:r w:rsidRPr="004858FC">
        <w:rPr>
          <w:rFonts w:ascii="Times New Roman" w:hAnsi="Times New Roman"/>
          <w:b/>
        </w:rPr>
        <w:t>Containers</w:t>
      </w:r>
    </w:p>
    <w:p w:rsidR="000B598A" w:rsidRDefault="00AB5E55" w:rsidP="000B598A">
      <w:pPr>
        <w:rPr>
          <w:rFonts w:ascii="Times New Roman" w:hAnsi="Times New Roman"/>
        </w:rPr>
      </w:pPr>
      <w:r>
        <w:rPr>
          <w:rFonts w:ascii="Times New Roman" w:hAnsi="Times New Roman"/>
        </w:rPr>
        <w:t xml:space="preserve">Tariff 15-C, Item 225 sets prices for containers and authorizes companies to assess minimum and maximum charges per container. </w:t>
      </w:r>
      <w:r w:rsidR="009E1F37">
        <w:rPr>
          <w:rFonts w:ascii="Times New Roman" w:hAnsi="Times New Roman"/>
        </w:rPr>
        <w:t>In all but one of the moves reviewed during the course of this investigation, Metropolitan Movers charged customers f</w:t>
      </w:r>
      <w:r w:rsidR="00213165">
        <w:rPr>
          <w:rFonts w:ascii="Times New Roman" w:hAnsi="Times New Roman"/>
        </w:rPr>
        <w:t>or items not listed in Item 225, as follows:</w:t>
      </w:r>
    </w:p>
    <w:p w:rsidR="009E1F37" w:rsidRPr="009E1F37" w:rsidRDefault="009E1F37" w:rsidP="000B598A">
      <w:pPr>
        <w:rPr>
          <w:rFonts w:ascii="Times New Roman" w:hAnsi="Times New Roman"/>
        </w:rPr>
      </w:pPr>
    </w:p>
    <w:p w:rsidR="000B598A" w:rsidRDefault="000B598A" w:rsidP="000B598A">
      <w:pPr>
        <w:pStyle w:val="ListParagraph"/>
        <w:numPr>
          <w:ilvl w:val="0"/>
          <w:numId w:val="39"/>
        </w:numPr>
        <w:rPr>
          <w:rFonts w:ascii="Times New Roman" w:hAnsi="Times New Roman"/>
        </w:rPr>
      </w:pPr>
      <w:r w:rsidRPr="000B598A">
        <w:rPr>
          <w:rFonts w:ascii="Times New Roman" w:hAnsi="Times New Roman"/>
        </w:rPr>
        <w:t>For 4</w:t>
      </w:r>
      <w:r w:rsidR="00700A69">
        <w:rPr>
          <w:rFonts w:ascii="Times New Roman" w:hAnsi="Times New Roman"/>
        </w:rPr>
        <w:t>9</w:t>
      </w:r>
      <w:r w:rsidRPr="000B598A">
        <w:rPr>
          <w:rFonts w:ascii="Times New Roman" w:hAnsi="Times New Roman"/>
        </w:rPr>
        <w:t xml:space="preserve"> of the </w:t>
      </w:r>
      <w:r w:rsidR="00F94071">
        <w:rPr>
          <w:rFonts w:ascii="Times New Roman" w:hAnsi="Times New Roman"/>
        </w:rPr>
        <w:t>50</w:t>
      </w:r>
      <w:r w:rsidRPr="000B598A">
        <w:rPr>
          <w:rFonts w:ascii="Times New Roman" w:hAnsi="Times New Roman"/>
        </w:rPr>
        <w:t xml:space="preserve"> moves, </w:t>
      </w:r>
      <w:r>
        <w:rPr>
          <w:rFonts w:ascii="Times New Roman" w:hAnsi="Times New Roman"/>
        </w:rPr>
        <w:t xml:space="preserve">the company charged </w:t>
      </w:r>
      <w:r w:rsidR="00AB5E55">
        <w:rPr>
          <w:rFonts w:ascii="Times New Roman" w:hAnsi="Times New Roman"/>
        </w:rPr>
        <w:t xml:space="preserve">customers </w:t>
      </w:r>
      <w:r>
        <w:rPr>
          <w:rFonts w:ascii="Times New Roman" w:hAnsi="Times New Roman"/>
        </w:rPr>
        <w:t>for tape, which is not authorized by Tariff 15-C</w:t>
      </w:r>
      <w:r w:rsidR="00C26BD7">
        <w:rPr>
          <w:rFonts w:ascii="Times New Roman" w:hAnsi="Times New Roman"/>
        </w:rPr>
        <w:t>, Item 225</w:t>
      </w:r>
      <w:r>
        <w:rPr>
          <w:rFonts w:ascii="Times New Roman" w:hAnsi="Times New Roman"/>
        </w:rPr>
        <w:t>.</w:t>
      </w:r>
    </w:p>
    <w:p w:rsidR="000B598A" w:rsidRDefault="000B598A" w:rsidP="000B598A">
      <w:pPr>
        <w:pStyle w:val="ListParagraph"/>
        <w:numPr>
          <w:ilvl w:val="0"/>
          <w:numId w:val="39"/>
        </w:numPr>
        <w:rPr>
          <w:rFonts w:ascii="Times New Roman" w:hAnsi="Times New Roman"/>
        </w:rPr>
      </w:pPr>
      <w:r>
        <w:rPr>
          <w:rFonts w:ascii="Times New Roman" w:hAnsi="Times New Roman"/>
        </w:rPr>
        <w:t>For 4</w:t>
      </w:r>
      <w:r w:rsidR="00700A69">
        <w:rPr>
          <w:rFonts w:ascii="Times New Roman" w:hAnsi="Times New Roman"/>
        </w:rPr>
        <w:t>9</w:t>
      </w:r>
      <w:r>
        <w:rPr>
          <w:rFonts w:ascii="Times New Roman" w:hAnsi="Times New Roman"/>
        </w:rPr>
        <w:t xml:space="preserve"> of the </w:t>
      </w:r>
      <w:r w:rsidR="00F94071">
        <w:rPr>
          <w:rFonts w:ascii="Times New Roman" w:hAnsi="Times New Roman"/>
        </w:rPr>
        <w:t xml:space="preserve">50 </w:t>
      </w:r>
      <w:r>
        <w:rPr>
          <w:rFonts w:ascii="Times New Roman" w:hAnsi="Times New Roman"/>
        </w:rPr>
        <w:t xml:space="preserve">moves, the company charged </w:t>
      </w:r>
      <w:r w:rsidR="00AB5E55">
        <w:rPr>
          <w:rFonts w:ascii="Times New Roman" w:hAnsi="Times New Roman"/>
        </w:rPr>
        <w:t xml:space="preserve">customers </w:t>
      </w:r>
      <w:r>
        <w:rPr>
          <w:rFonts w:ascii="Times New Roman" w:hAnsi="Times New Roman"/>
        </w:rPr>
        <w:t>for sofa bags, which is not authorized by Tariff 15-C</w:t>
      </w:r>
      <w:r w:rsidR="00C26BD7">
        <w:rPr>
          <w:rFonts w:ascii="Times New Roman" w:hAnsi="Times New Roman"/>
        </w:rPr>
        <w:t>, Item 225</w:t>
      </w:r>
      <w:r>
        <w:rPr>
          <w:rFonts w:ascii="Times New Roman" w:hAnsi="Times New Roman"/>
        </w:rPr>
        <w:t>.</w:t>
      </w:r>
    </w:p>
    <w:p w:rsidR="000B598A" w:rsidRDefault="000B598A" w:rsidP="000B598A">
      <w:pPr>
        <w:pStyle w:val="ListParagraph"/>
        <w:numPr>
          <w:ilvl w:val="0"/>
          <w:numId w:val="39"/>
        </w:numPr>
        <w:rPr>
          <w:rFonts w:ascii="Times New Roman" w:hAnsi="Times New Roman"/>
        </w:rPr>
      </w:pPr>
      <w:r>
        <w:rPr>
          <w:rFonts w:ascii="Times New Roman" w:hAnsi="Times New Roman"/>
        </w:rPr>
        <w:t>For 4</w:t>
      </w:r>
      <w:r w:rsidR="00F94071">
        <w:rPr>
          <w:rFonts w:ascii="Times New Roman" w:hAnsi="Times New Roman"/>
        </w:rPr>
        <w:t>6</w:t>
      </w:r>
      <w:r>
        <w:rPr>
          <w:rFonts w:ascii="Times New Roman" w:hAnsi="Times New Roman"/>
        </w:rPr>
        <w:t xml:space="preserve"> of the </w:t>
      </w:r>
      <w:r w:rsidR="00F94071">
        <w:rPr>
          <w:rFonts w:ascii="Times New Roman" w:hAnsi="Times New Roman"/>
        </w:rPr>
        <w:t>50</w:t>
      </w:r>
      <w:r>
        <w:rPr>
          <w:rFonts w:ascii="Times New Roman" w:hAnsi="Times New Roman"/>
        </w:rPr>
        <w:t xml:space="preserve"> moves, the company charged </w:t>
      </w:r>
      <w:r w:rsidR="00AB5E55">
        <w:rPr>
          <w:rFonts w:ascii="Times New Roman" w:hAnsi="Times New Roman"/>
        </w:rPr>
        <w:t xml:space="preserve">customers </w:t>
      </w:r>
      <w:r>
        <w:rPr>
          <w:rFonts w:ascii="Times New Roman" w:hAnsi="Times New Roman"/>
        </w:rPr>
        <w:t>for chair bags, which is not authorized by Tariff 15-C</w:t>
      </w:r>
      <w:r w:rsidR="00C26BD7">
        <w:rPr>
          <w:rFonts w:ascii="Times New Roman" w:hAnsi="Times New Roman"/>
        </w:rPr>
        <w:t>, Item 225</w:t>
      </w:r>
      <w:r>
        <w:rPr>
          <w:rFonts w:ascii="Times New Roman" w:hAnsi="Times New Roman"/>
        </w:rPr>
        <w:t>.</w:t>
      </w:r>
    </w:p>
    <w:p w:rsidR="000B598A" w:rsidRDefault="000B598A" w:rsidP="000B598A">
      <w:pPr>
        <w:pStyle w:val="ListParagraph"/>
        <w:numPr>
          <w:ilvl w:val="0"/>
          <w:numId w:val="39"/>
        </w:numPr>
        <w:rPr>
          <w:rFonts w:ascii="Times New Roman" w:hAnsi="Times New Roman"/>
        </w:rPr>
      </w:pPr>
      <w:r>
        <w:rPr>
          <w:rFonts w:ascii="Times New Roman" w:hAnsi="Times New Roman"/>
        </w:rPr>
        <w:t>For 4</w:t>
      </w:r>
      <w:r w:rsidR="00F94071">
        <w:rPr>
          <w:rFonts w:ascii="Times New Roman" w:hAnsi="Times New Roman"/>
        </w:rPr>
        <w:t>6</w:t>
      </w:r>
      <w:r w:rsidR="00D73587">
        <w:rPr>
          <w:rFonts w:ascii="Times New Roman" w:hAnsi="Times New Roman"/>
        </w:rPr>
        <w:t xml:space="preserve"> of the </w:t>
      </w:r>
      <w:r w:rsidR="00F94071">
        <w:rPr>
          <w:rFonts w:ascii="Times New Roman" w:hAnsi="Times New Roman"/>
        </w:rPr>
        <w:t>50</w:t>
      </w:r>
      <w:r>
        <w:rPr>
          <w:rFonts w:ascii="Times New Roman" w:hAnsi="Times New Roman"/>
        </w:rPr>
        <w:t xml:space="preserve"> moves, the company charged </w:t>
      </w:r>
      <w:r w:rsidR="00AB5E55">
        <w:rPr>
          <w:rFonts w:ascii="Times New Roman" w:hAnsi="Times New Roman"/>
        </w:rPr>
        <w:t xml:space="preserve">customers </w:t>
      </w:r>
      <w:r>
        <w:rPr>
          <w:rFonts w:ascii="Times New Roman" w:hAnsi="Times New Roman"/>
        </w:rPr>
        <w:t>for cardboard, which is not authorized by Tariff 15-C</w:t>
      </w:r>
      <w:r w:rsidR="00C26BD7">
        <w:rPr>
          <w:rFonts w:ascii="Times New Roman" w:hAnsi="Times New Roman"/>
        </w:rPr>
        <w:t>, Item 225</w:t>
      </w:r>
      <w:r>
        <w:rPr>
          <w:rFonts w:ascii="Times New Roman" w:hAnsi="Times New Roman"/>
        </w:rPr>
        <w:t>.</w:t>
      </w:r>
    </w:p>
    <w:p w:rsidR="000B598A" w:rsidRDefault="000B598A" w:rsidP="000B598A">
      <w:pPr>
        <w:pStyle w:val="ListParagraph"/>
        <w:numPr>
          <w:ilvl w:val="0"/>
          <w:numId w:val="39"/>
        </w:numPr>
        <w:rPr>
          <w:rFonts w:ascii="Times New Roman" w:hAnsi="Times New Roman"/>
        </w:rPr>
      </w:pPr>
      <w:r>
        <w:rPr>
          <w:rFonts w:ascii="Times New Roman" w:hAnsi="Times New Roman"/>
        </w:rPr>
        <w:t>For 4</w:t>
      </w:r>
      <w:r w:rsidR="00F94071">
        <w:rPr>
          <w:rFonts w:ascii="Times New Roman" w:hAnsi="Times New Roman"/>
        </w:rPr>
        <w:t>6</w:t>
      </w:r>
      <w:r w:rsidR="00D73587">
        <w:rPr>
          <w:rFonts w:ascii="Times New Roman" w:hAnsi="Times New Roman"/>
        </w:rPr>
        <w:t xml:space="preserve"> of the </w:t>
      </w:r>
      <w:r w:rsidR="00F94071">
        <w:rPr>
          <w:rFonts w:ascii="Times New Roman" w:hAnsi="Times New Roman"/>
        </w:rPr>
        <w:t>50</w:t>
      </w:r>
      <w:r>
        <w:rPr>
          <w:rFonts w:ascii="Times New Roman" w:hAnsi="Times New Roman"/>
        </w:rPr>
        <w:t xml:space="preserve"> moves, the company charged </w:t>
      </w:r>
      <w:r w:rsidR="00AB5E55">
        <w:rPr>
          <w:rFonts w:ascii="Times New Roman" w:hAnsi="Times New Roman"/>
        </w:rPr>
        <w:t xml:space="preserve">customers </w:t>
      </w:r>
      <w:r>
        <w:rPr>
          <w:rFonts w:ascii="Times New Roman" w:hAnsi="Times New Roman"/>
        </w:rPr>
        <w:t>for carpet mask, which is not authorized by Tariff 15-C</w:t>
      </w:r>
      <w:r w:rsidR="00C26BD7">
        <w:rPr>
          <w:rFonts w:ascii="Times New Roman" w:hAnsi="Times New Roman"/>
        </w:rPr>
        <w:t>, Item 225</w:t>
      </w:r>
      <w:r>
        <w:rPr>
          <w:rFonts w:ascii="Times New Roman" w:hAnsi="Times New Roman"/>
        </w:rPr>
        <w:t>.</w:t>
      </w:r>
    </w:p>
    <w:p w:rsidR="000B598A" w:rsidRDefault="000B598A" w:rsidP="000B598A">
      <w:pPr>
        <w:pStyle w:val="ListParagraph"/>
        <w:numPr>
          <w:ilvl w:val="0"/>
          <w:numId w:val="39"/>
        </w:numPr>
        <w:rPr>
          <w:rFonts w:ascii="Times New Roman" w:hAnsi="Times New Roman"/>
        </w:rPr>
      </w:pPr>
      <w:r>
        <w:rPr>
          <w:rFonts w:ascii="Times New Roman" w:hAnsi="Times New Roman"/>
        </w:rPr>
        <w:t>For 4</w:t>
      </w:r>
      <w:r w:rsidR="00F94071">
        <w:rPr>
          <w:rFonts w:ascii="Times New Roman" w:hAnsi="Times New Roman"/>
        </w:rPr>
        <w:t>4</w:t>
      </w:r>
      <w:r>
        <w:rPr>
          <w:rFonts w:ascii="Times New Roman" w:hAnsi="Times New Roman"/>
        </w:rPr>
        <w:t xml:space="preserve"> of the </w:t>
      </w:r>
      <w:r w:rsidR="00F94071">
        <w:rPr>
          <w:rFonts w:ascii="Times New Roman" w:hAnsi="Times New Roman"/>
        </w:rPr>
        <w:t>50</w:t>
      </w:r>
      <w:r>
        <w:rPr>
          <w:rFonts w:ascii="Times New Roman" w:hAnsi="Times New Roman"/>
        </w:rPr>
        <w:t xml:space="preserve"> moves, the company charged </w:t>
      </w:r>
      <w:r w:rsidR="00AB5E55">
        <w:rPr>
          <w:rFonts w:ascii="Times New Roman" w:hAnsi="Times New Roman"/>
        </w:rPr>
        <w:t xml:space="preserve">customers </w:t>
      </w:r>
      <w:r>
        <w:rPr>
          <w:rFonts w:ascii="Times New Roman" w:hAnsi="Times New Roman"/>
        </w:rPr>
        <w:t>for stretch wrap, which is not authorized by Tariff 15-C</w:t>
      </w:r>
      <w:r w:rsidR="00C26BD7">
        <w:rPr>
          <w:rFonts w:ascii="Times New Roman" w:hAnsi="Times New Roman"/>
        </w:rPr>
        <w:t>, Item 225</w:t>
      </w:r>
      <w:r>
        <w:rPr>
          <w:rFonts w:ascii="Times New Roman" w:hAnsi="Times New Roman"/>
        </w:rPr>
        <w:t>.</w:t>
      </w:r>
    </w:p>
    <w:p w:rsidR="000B598A" w:rsidRDefault="000B598A" w:rsidP="000B598A">
      <w:pPr>
        <w:pStyle w:val="ListParagraph"/>
        <w:numPr>
          <w:ilvl w:val="0"/>
          <w:numId w:val="39"/>
        </w:numPr>
        <w:rPr>
          <w:rFonts w:ascii="Times New Roman" w:hAnsi="Times New Roman"/>
        </w:rPr>
      </w:pPr>
      <w:r>
        <w:rPr>
          <w:rFonts w:ascii="Times New Roman" w:hAnsi="Times New Roman"/>
        </w:rPr>
        <w:t xml:space="preserve">For seven of the </w:t>
      </w:r>
      <w:r w:rsidR="00F94071">
        <w:rPr>
          <w:rFonts w:ascii="Times New Roman" w:hAnsi="Times New Roman"/>
        </w:rPr>
        <w:t>50</w:t>
      </w:r>
      <w:r>
        <w:rPr>
          <w:rFonts w:ascii="Times New Roman" w:hAnsi="Times New Roman"/>
        </w:rPr>
        <w:t xml:space="preserve"> moves, the company charged </w:t>
      </w:r>
      <w:r w:rsidR="00AB5E55">
        <w:rPr>
          <w:rFonts w:ascii="Times New Roman" w:hAnsi="Times New Roman"/>
        </w:rPr>
        <w:t xml:space="preserve">customers </w:t>
      </w:r>
      <w:r>
        <w:rPr>
          <w:rFonts w:ascii="Times New Roman" w:hAnsi="Times New Roman"/>
        </w:rPr>
        <w:t>for packing materials, which is not authorized by Tariff 15-C</w:t>
      </w:r>
      <w:r w:rsidR="00C26BD7">
        <w:rPr>
          <w:rFonts w:ascii="Times New Roman" w:hAnsi="Times New Roman"/>
        </w:rPr>
        <w:t>, Item 225</w:t>
      </w:r>
      <w:r>
        <w:rPr>
          <w:rFonts w:ascii="Times New Roman" w:hAnsi="Times New Roman"/>
        </w:rPr>
        <w:t>.</w:t>
      </w:r>
    </w:p>
    <w:p w:rsidR="000B598A" w:rsidRDefault="000B598A" w:rsidP="000B598A">
      <w:pPr>
        <w:pStyle w:val="ListParagraph"/>
        <w:numPr>
          <w:ilvl w:val="0"/>
          <w:numId w:val="39"/>
        </w:numPr>
        <w:rPr>
          <w:rFonts w:ascii="Times New Roman" w:hAnsi="Times New Roman"/>
        </w:rPr>
      </w:pPr>
      <w:r>
        <w:rPr>
          <w:rFonts w:ascii="Times New Roman" w:hAnsi="Times New Roman"/>
        </w:rPr>
        <w:t xml:space="preserve">For two of the </w:t>
      </w:r>
      <w:r w:rsidR="00F94071">
        <w:rPr>
          <w:rFonts w:ascii="Times New Roman" w:hAnsi="Times New Roman"/>
        </w:rPr>
        <w:t xml:space="preserve">50 </w:t>
      </w:r>
      <w:r>
        <w:rPr>
          <w:rFonts w:ascii="Times New Roman" w:hAnsi="Times New Roman"/>
        </w:rPr>
        <w:t xml:space="preserve">moves, the company charged </w:t>
      </w:r>
      <w:r w:rsidR="00AB5E55">
        <w:rPr>
          <w:rFonts w:ascii="Times New Roman" w:hAnsi="Times New Roman"/>
        </w:rPr>
        <w:t xml:space="preserve">customers </w:t>
      </w:r>
      <w:r>
        <w:rPr>
          <w:rFonts w:ascii="Times New Roman" w:hAnsi="Times New Roman"/>
        </w:rPr>
        <w:t>for paper pads, which is not authorized by Tariff 15-C</w:t>
      </w:r>
      <w:r w:rsidR="00C26BD7">
        <w:rPr>
          <w:rFonts w:ascii="Times New Roman" w:hAnsi="Times New Roman"/>
        </w:rPr>
        <w:t>, Item 225</w:t>
      </w:r>
      <w:r>
        <w:rPr>
          <w:rFonts w:ascii="Times New Roman" w:hAnsi="Times New Roman"/>
        </w:rPr>
        <w:t>.</w:t>
      </w:r>
    </w:p>
    <w:p w:rsidR="00C26BD7" w:rsidRDefault="00C26BD7" w:rsidP="00C26BD7">
      <w:pPr>
        <w:rPr>
          <w:rFonts w:ascii="Times New Roman" w:hAnsi="Times New Roman"/>
        </w:rPr>
      </w:pPr>
    </w:p>
    <w:p w:rsidR="00C26BD7" w:rsidRDefault="00C26BD7" w:rsidP="00C26BD7">
      <w:pPr>
        <w:rPr>
          <w:rFonts w:ascii="Times New Roman" w:hAnsi="Times New Roman"/>
        </w:rPr>
      </w:pPr>
      <w:r w:rsidRPr="00C26BD7">
        <w:rPr>
          <w:rFonts w:ascii="Times New Roman" w:hAnsi="Times New Roman"/>
        </w:rPr>
        <w:t>For 4</w:t>
      </w:r>
      <w:r w:rsidR="00F94071">
        <w:rPr>
          <w:rFonts w:ascii="Times New Roman" w:hAnsi="Times New Roman"/>
        </w:rPr>
        <w:t>9</w:t>
      </w:r>
      <w:r w:rsidRPr="00C26BD7">
        <w:rPr>
          <w:rFonts w:ascii="Times New Roman" w:hAnsi="Times New Roman"/>
        </w:rPr>
        <w:t xml:space="preserve"> of the </w:t>
      </w:r>
      <w:r w:rsidR="00F94071">
        <w:rPr>
          <w:rFonts w:ascii="Times New Roman" w:hAnsi="Times New Roman"/>
        </w:rPr>
        <w:t>50</w:t>
      </w:r>
      <w:r w:rsidRPr="00C26BD7">
        <w:rPr>
          <w:rFonts w:ascii="Times New Roman" w:hAnsi="Times New Roman"/>
        </w:rPr>
        <w:t xml:space="preserve"> moves, the company </w:t>
      </w:r>
      <w:r w:rsidR="00B32C36">
        <w:rPr>
          <w:rFonts w:ascii="Times New Roman" w:hAnsi="Times New Roman"/>
        </w:rPr>
        <w:t>added a charge for materials equal to</w:t>
      </w:r>
      <w:r w:rsidRPr="00C26BD7">
        <w:rPr>
          <w:rFonts w:ascii="Times New Roman" w:hAnsi="Times New Roman"/>
        </w:rPr>
        <w:t xml:space="preserve"> </w:t>
      </w:r>
      <w:r w:rsidR="00B32C36">
        <w:rPr>
          <w:rFonts w:ascii="Times New Roman" w:hAnsi="Times New Roman"/>
        </w:rPr>
        <w:t>ten</w:t>
      </w:r>
      <w:r w:rsidR="00D12E7C">
        <w:rPr>
          <w:rFonts w:ascii="Times New Roman" w:hAnsi="Times New Roman"/>
        </w:rPr>
        <w:t xml:space="preserve"> percent</w:t>
      </w:r>
      <w:r w:rsidRPr="00C26BD7">
        <w:rPr>
          <w:rFonts w:ascii="Times New Roman" w:hAnsi="Times New Roman"/>
        </w:rPr>
        <w:t xml:space="preserve"> of the total </w:t>
      </w:r>
      <w:r w:rsidR="00213165">
        <w:rPr>
          <w:rFonts w:ascii="Times New Roman" w:hAnsi="Times New Roman"/>
        </w:rPr>
        <w:t xml:space="preserve">estimated </w:t>
      </w:r>
      <w:r w:rsidRPr="00C26BD7">
        <w:rPr>
          <w:rFonts w:ascii="Times New Roman" w:hAnsi="Times New Roman"/>
        </w:rPr>
        <w:t>cost</w:t>
      </w:r>
      <w:r>
        <w:rPr>
          <w:rFonts w:ascii="Times New Roman" w:hAnsi="Times New Roman"/>
        </w:rPr>
        <w:t>. For 4</w:t>
      </w:r>
      <w:r w:rsidR="00F94071">
        <w:rPr>
          <w:rFonts w:ascii="Times New Roman" w:hAnsi="Times New Roman"/>
        </w:rPr>
        <w:t>5 of the 50</w:t>
      </w:r>
      <w:r>
        <w:rPr>
          <w:rFonts w:ascii="Times New Roman" w:hAnsi="Times New Roman"/>
        </w:rPr>
        <w:t xml:space="preserve"> moves, “mattress bags” were included in the lump sum. While “mattress covers” are a tariff item, the rate charge per mattress cover </w:t>
      </w:r>
      <w:r w:rsidR="004858FC">
        <w:rPr>
          <w:rFonts w:ascii="Times New Roman" w:hAnsi="Times New Roman"/>
        </w:rPr>
        <w:t xml:space="preserve">authorized by Item 225 </w:t>
      </w:r>
      <w:r>
        <w:rPr>
          <w:rFonts w:ascii="Times New Roman" w:hAnsi="Times New Roman"/>
        </w:rPr>
        <w:t xml:space="preserve">ranges from a minimum of </w:t>
      </w:r>
      <w:r w:rsidR="004858FC">
        <w:rPr>
          <w:rFonts w:ascii="Times New Roman" w:hAnsi="Times New Roman"/>
        </w:rPr>
        <w:t xml:space="preserve">$4.95 to a maximum of $13.75, depending on the size of the mattress. Tariff 15-C does not permit companies to lump all materials together (even if Item 225 authorizes </w:t>
      </w:r>
      <w:r w:rsidR="00213165">
        <w:rPr>
          <w:rFonts w:ascii="Times New Roman" w:hAnsi="Times New Roman"/>
        </w:rPr>
        <w:t xml:space="preserve">rates for </w:t>
      </w:r>
      <w:r w:rsidR="004858FC">
        <w:rPr>
          <w:rFonts w:ascii="Times New Roman" w:hAnsi="Times New Roman"/>
        </w:rPr>
        <w:t>the items) and charge customers a flat percentage of the estimate total. Each of the 4</w:t>
      </w:r>
      <w:r w:rsidR="00F94071">
        <w:rPr>
          <w:rFonts w:ascii="Times New Roman" w:hAnsi="Times New Roman"/>
        </w:rPr>
        <w:t>5</w:t>
      </w:r>
      <w:r w:rsidR="004858FC">
        <w:rPr>
          <w:rFonts w:ascii="Times New Roman" w:hAnsi="Times New Roman"/>
        </w:rPr>
        <w:t xml:space="preserve"> instances where the company charged for mattress covers in this manner constituted a violation of WAC 480-15-490(3) and Tariff 15-C, Item 225.</w:t>
      </w:r>
    </w:p>
    <w:p w:rsidR="00213165" w:rsidRDefault="00213165" w:rsidP="004858FC">
      <w:pPr>
        <w:rPr>
          <w:rFonts w:ascii="Times New Roman" w:hAnsi="Times New Roman"/>
          <w:b/>
        </w:rPr>
      </w:pPr>
    </w:p>
    <w:p w:rsidR="004858FC" w:rsidRPr="004858FC" w:rsidRDefault="004858FC" w:rsidP="004858FC">
      <w:pPr>
        <w:rPr>
          <w:rFonts w:ascii="Times New Roman" w:hAnsi="Times New Roman"/>
          <w:b/>
        </w:rPr>
      </w:pPr>
      <w:r>
        <w:rPr>
          <w:rFonts w:ascii="Times New Roman" w:hAnsi="Times New Roman"/>
          <w:b/>
        </w:rPr>
        <w:t>Fuel Surcharge</w:t>
      </w:r>
    </w:p>
    <w:p w:rsidR="00C26BD7" w:rsidRDefault="004858FC" w:rsidP="004858FC">
      <w:pPr>
        <w:rPr>
          <w:rFonts w:ascii="Times New Roman" w:hAnsi="Times New Roman"/>
        </w:rPr>
      </w:pPr>
      <w:r>
        <w:rPr>
          <w:rFonts w:ascii="Times New Roman" w:hAnsi="Times New Roman"/>
        </w:rPr>
        <w:t xml:space="preserve">The move for customer Powell between two points in Tacoma includes a fuel surcharge of </w:t>
      </w:r>
      <w:r w:rsidR="00916B16">
        <w:rPr>
          <w:rFonts w:ascii="Times New Roman" w:hAnsi="Times New Roman"/>
        </w:rPr>
        <w:t xml:space="preserve">$43.39. Tariff 15-C does not authorize fuel surcharges. </w:t>
      </w:r>
    </w:p>
    <w:p w:rsidR="00916B16" w:rsidRDefault="00916B16" w:rsidP="004858FC">
      <w:pPr>
        <w:rPr>
          <w:rFonts w:ascii="Times New Roman" w:hAnsi="Times New Roman"/>
        </w:rPr>
      </w:pPr>
    </w:p>
    <w:p w:rsidR="00916B16" w:rsidRDefault="00916B16" w:rsidP="004858FC">
      <w:pPr>
        <w:rPr>
          <w:rFonts w:ascii="Times New Roman" w:hAnsi="Times New Roman"/>
          <w:b/>
        </w:rPr>
      </w:pPr>
      <w:r>
        <w:rPr>
          <w:rFonts w:ascii="Times New Roman" w:hAnsi="Times New Roman"/>
          <w:b/>
        </w:rPr>
        <w:lastRenderedPageBreak/>
        <w:t>Vehicle</w:t>
      </w:r>
      <w:r w:rsidR="00414405">
        <w:rPr>
          <w:rFonts w:ascii="Times New Roman" w:hAnsi="Times New Roman"/>
          <w:b/>
        </w:rPr>
        <w:t xml:space="preserve"> Charge</w:t>
      </w:r>
    </w:p>
    <w:p w:rsidR="00916B16" w:rsidRPr="00916B16" w:rsidRDefault="00916B16" w:rsidP="004858FC">
      <w:pPr>
        <w:rPr>
          <w:rFonts w:ascii="Times New Roman" w:hAnsi="Times New Roman"/>
        </w:rPr>
      </w:pPr>
      <w:r>
        <w:rPr>
          <w:rFonts w:ascii="Times New Roman" w:hAnsi="Times New Roman"/>
        </w:rPr>
        <w:t xml:space="preserve">The moves for customers Webb, Alexander, and Cha contain a $100 charge for an “additional van,” and the move for customer </w:t>
      </w:r>
      <w:proofErr w:type="spellStart"/>
      <w:r>
        <w:rPr>
          <w:rFonts w:ascii="Times New Roman" w:hAnsi="Times New Roman"/>
        </w:rPr>
        <w:t>Foran</w:t>
      </w:r>
      <w:proofErr w:type="spellEnd"/>
      <w:r>
        <w:rPr>
          <w:rFonts w:ascii="Times New Roman" w:hAnsi="Times New Roman"/>
        </w:rPr>
        <w:t xml:space="preserve"> contains a $145 charge for an “additional van.” Tariff 15-C authorizes hourly rates ranging from $39.20 to $81.68 per hour for a vehicle and a </w:t>
      </w:r>
      <w:r w:rsidR="00314C76">
        <w:rPr>
          <w:rFonts w:ascii="Times New Roman" w:hAnsi="Times New Roman"/>
        </w:rPr>
        <w:t xml:space="preserve">driver. Flat rates for vehicles, either alone or with a driver, </w:t>
      </w:r>
      <w:r>
        <w:rPr>
          <w:rFonts w:ascii="Times New Roman" w:hAnsi="Times New Roman"/>
        </w:rPr>
        <w:t xml:space="preserve">are not authorized. </w:t>
      </w:r>
    </w:p>
    <w:p w:rsidR="004858FC" w:rsidRDefault="004858FC" w:rsidP="004858FC">
      <w:pPr>
        <w:rPr>
          <w:rFonts w:ascii="Times New Roman" w:hAnsi="Times New Roman"/>
        </w:rPr>
      </w:pPr>
    </w:p>
    <w:p w:rsidR="004858FC" w:rsidRDefault="00314C76" w:rsidP="004858FC">
      <w:pPr>
        <w:rPr>
          <w:rFonts w:ascii="Times New Roman" w:hAnsi="Times New Roman"/>
          <w:b/>
        </w:rPr>
      </w:pPr>
      <w:r>
        <w:rPr>
          <w:rFonts w:ascii="Times New Roman" w:hAnsi="Times New Roman"/>
          <w:b/>
        </w:rPr>
        <w:t>Storage</w:t>
      </w:r>
      <w:r w:rsidR="0096061C">
        <w:rPr>
          <w:rFonts w:ascii="Times New Roman" w:hAnsi="Times New Roman"/>
          <w:b/>
        </w:rPr>
        <w:t xml:space="preserve"> in Transit</w:t>
      </w:r>
    </w:p>
    <w:p w:rsidR="00314C76" w:rsidRDefault="0057629C" w:rsidP="004858FC">
      <w:pPr>
        <w:rPr>
          <w:rFonts w:ascii="Times New Roman" w:hAnsi="Times New Roman"/>
        </w:rPr>
      </w:pPr>
      <w:r>
        <w:rPr>
          <w:rFonts w:ascii="Times New Roman" w:hAnsi="Times New Roman"/>
        </w:rPr>
        <w:t xml:space="preserve">The move for customer </w:t>
      </w:r>
      <w:proofErr w:type="spellStart"/>
      <w:r>
        <w:rPr>
          <w:rFonts w:ascii="Times New Roman" w:hAnsi="Times New Roman"/>
        </w:rPr>
        <w:t>Aikin</w:t>
      </w:r>
      <w:proofErr w:type="spellEnd"/>
      <w:r>
        <w:rPr>
          <w:rFonts w:ascii="Times New Roman" w:hAnsi="Times New Roman"/>
        </w:rPr>
        <w:t xml:space="preserve"> included two months of storage in transit. </w:t>
      </w:r>
      <w:r w:rsidR="00314C76">
        <w:rPr>
          <w:rFonts w:ascii="Times New Roman" w:hAnsi="Times New Roman"/>
        </w:rPr>
        <w:t xml:space="preserve">Customer </w:t>
      </w:r>
      <w:proofErr w:type="spellStart"/>
      <w:r w:rsidR="00314C76">
        <w:rPr>
          <w:rFonts w:ascii="Times New Roman" w:hAnsi="Times New Roman"/>
        </w:rPr>
        <w:t>Aikin</w:t>
      </w:r>
      <w:proofErr w:type="spellEnd"/>
      <w:r w:rsidR="00314C76">
        <w:rPr>
          <w:rFonts w:ascii="Times New Roman" w:hAnsi="Times New Roman"/>
        </w:rPr>
        <w:t xml:space="preserve"> was charged $0.03 for the first month of storage, and $210 for the second month of storage. Customer </w:t>
      </w:r>
      <w:proofErr w:type="spellStart"/>
      <w:r w:rsidR="00314C76">
        <w:rPr>
          <w:rFonts w:ascii="Times New Roman" w:hAnsi="Times New Roman"/>
        </w:rPr>
        <w:t>Aikin’s</w:t>
      </w:r>
      <w:proofErr w:type="spellEnd"/>
      <w:r w:rsidR="00314C76">
        <w:rPr>
          <w:rFonts w:ascii="Times New Roman" w:hAnsi="Times New Roman"/>
        </w:rPr>
        <w:t xml:space="preserve"> goods had a total weight of 7,340 pounds. </w:t>
      </w:r>
      <w:r>
        <w:rPr>
          <w:rFonts w:ascii="Times New Roman" w:hAnsi="Times New Roman"/>
        </w:rPr>
        <w:t>Tariff 15-C, Item 100(3</w:t>
      </w:r>
      <w:proofErr w:type="gramStart"/>
      <w:r>
        <w:rPr>
          <w:rFonts w:ascii="Times New Roman" w:hAnsi="Times New Roman"/>
        </w:rPr>
        <w:t>)(</w:t>
      </w:r>
      <w:proofErr w:type="gramEnd"/>
      <w:r>
        <w:rPr>
          <w:rFonts w:ascii="Times New Roman" w:hAnsi="Times New Roman"/>
        </w:rPr>
        <w:t xml:space="preserve">b), authorizes rates ranging from $0.98 to $2.05 per 100 pounds stored for each 30 day period or portion thereof. </w:t>
      </w:r>
      <w:r w:rsidR="00F94071">
        <w:rPr>
          <w:rFonts w:ascii="Times New Roman" w:hAnsi="Times New Roman"/>
        </w:rPr>
        <w:t>Under the permitted rate structure, t</w:t>
      </w:r>
      <w:r>
        <w:rPr>
          <w:rFonts w:ascii="Times New Roman" w:hAnsi="Times New Roman"/>
        </w:rPr>
        <w:t>he maximum rate for the sto</w:t>
      </w:r>
      <w:r w:rsidR="00F94071">
        <w:rPr>
          <w:rFonts w:ascii="Times New Roman" w:hAnsi="Times New Roman"/>
        </w:rPr>
        <w:t xml:space="preserve">rage of customer </w:t>
      </w:r>
      <w:proofErr w:type="spellStart"/>
      <w:r w:rsidR="00F94071">
        <w:rPr>
          <w:rFonts w:ascii="Times New Roman" w:hAnsi="Times New Roman"/>
        </w:rPr>
        <w:t>Aikin’s</w:t>
      </w:r>
      <w:proofErr w:type="spellEnd"/>
      <w:r w:rsidR="00F94071">
        <w:rPr>
          <w:rFonts w:ascii="Times New Roman" w:hAnsi="Times New Roman"/>
        </w:rPr>
        <w:t xml:space="preserve"> goods wa</w:t>
      </w:r>
      <w:r>
        <w:rPr>
          <w:rFonts w:ascii="Times New Roman" w:hAnsi="Times New Roman"/>
        </w:rPr>
        <w:t>s $150.47</w:t>
      </w:r>
      <w:r w:rsidR="00582D09">
        <w:rPr>
          <w:rFonts w:ascii="Times New Roman" w:hAnsi="Times New Roman"/>
        </w:rPr>
        <w:t xml:space="preserve"> per month</w:t>
      </w:r>
      <w:r>
        <w:rPr>
          <w:rFonts w:ascii="Times New Roman" w:hAnsi="Times New Roman"/>
        </w:rPr>
        <w:t>. Metropolitan Movers charged a “prorated” rate of $0.03 for the first month of storage. Tar</w:t>
      </w:r>
      <w:r w:rsidR="0096061C">
        <w:rPr>
          <w:rFonts w:ascii="Times New Roman" w:hAnsi="Times New Roman"/>
        </w:rPr>
        <w:t>iff 15-C sets rates for each 30-</w:t>
      </w:r>
      <w:r>
        <w:rPr>
          <w:rFonts w:ascii="Times New Roman" w:hAnsi="Times New Roman"/>
        </w:rPr>
        <w:t xml:space="preserve">day period or portion thereof, and does not authorize prorated rates. Additionally, the $210 rate for the second month of storage exceeds the maximum rate of $150.47 for customer </w:t>
      </w:r>
      <w:proofErr w:type="spellStart"/>
      <w:r>
        <w:rPr>
          <w:rFonts w:ascii="Times New Roman" w:hAnsi="Times New Roman"/>
        </w:rPr>
        <w:t>Aikin’s</w:t>
      </w:r>
      <w:proofErr w:type="spellEnd"/>
      <w:r>
        <w:rPr>
          <w:rFonts w:ascii="Times New Roman" w:hAnsi="Times New Roman"/>
        </w:rPr>
        <w:t xml:space="preserve"> goods. </w:t>
      </w:r>
      <w:r w:rsidR="0096061C">
        <w:rPr>
          <w:rFonts w:ascii="Times New Roman" w:hAnsi="Times New Roman"/>
        </w:rPr>
        <w:t xml:space="preserve">Finally, customer </w:t>
      </w:r>
      <w:proofErr w:type="spellStart"/>
      <w:r w:rsidR="0096061C">
        <w:rPr>
          <w:rFonts w:ascii="Times New Roman" w:hAnsi="Times New Roman"/>
        </w:rPr>
        <w:t>Aikin</w:t>
      </w:r>
      <w:proofErr w:type="spellEnd"/>
      <w:r w:rsidR="0096061C">
        <w:rPr>
          <w:rFonts w:ascii="Times New Roman" w:hAnsi="Times New Roman"/>
        </w:rPr>
        <w:t xml:space="preserve"> was not charged for warehouse handling in, which violates Tariff 15-C. Item 100(3</w:t>
      </w:r>
      <w:proofErr w:type="gramStart"/>
      <w:r w:rsidR="0096061C">
        <w:rPr>
          <w:rFonts w:ascii="Times New Roman" w:hAnsi="Times New Roman"/>
        </w:rPr>
        <w:t>)(</w:t>
      </w:r>
      <w:proofErr w:type="gramEnd"/>
      <w:r w:rsidR="0096061C">
        <w:rPr>
          <w:rFonts w:ascii="Times New Roman" w:hAnsi="Times New Roman"/>
        </w:rPr>
        <w:t>b) requires a charge within the range of $</w:t>
      </w:r>
      <w:r w:rsidR="00016F44">
        <w:rPr>
          <w:rFonts w:ascii="Times New Roman" w:hAnsi="Times New Roman"/>
        </w:rPr>
        <w:t>0</w:t>
      </w:r>
      <w:r w:rsidR="0096061C">
        <w:rPr>
          <w:rFonts w:ascii="Times New Roman" w:hAnsi="Times New Roman"/>
        </w:rPr>
        <w:t xml:space="preserve">.89 to $1.86 </w:t>
      </w:r>
      <w:r w:rsidR="00016F44">
        <w:rPr>
          <w:rFonts w:ascii="Times New Roman" w:hAnsi="Times New Roman"/>
        </w:rPr>
        <w:t xml:space="preserve">per 100 pounds </w:t>
      </w:r>
      <w:r w:rsidR="0096061C">
        <w:rPr>
          <w:rFonts w:ascii="Times New Roman" w:hAnsi="Times New Roman"/>
        </w:rPr>
        <w:t xml:space="preserve">for warehouse handling in or out. Customer </w:t>
      </w:r>
      <w:proofErr w:type="spellStart"/>
      <w:r w:rsidR="0096061C">
        <w:rPr>
          <w:rFonts w:ascii="Times New Roman" w:hAnsi="Times New Roman"/>
        </w:rPr>
        <w:t>Aikin</w:t>
      </w:r>
      <w:proofErr w:type="spellEnd"/>
      <w:r w:rsidR="0096061C">
        <w:rPr>
          <w:rFonts w:ascii="Times New Roman" w:hAnsi="Times New Roman"/>
        </w:rPr>
        <w:t xml:space="preserve"> should have been charged between $65.33 and $136.52</w:t>
      </w:r>
      <w:r w:rsidR="00016F44">
        <w:rPr>
          <w:rFonts w:ascii="Times New Roman" w:hAnsi="Times New Roman"/>
        </w:rPr>
        <w:t xml:space="preserve"> for warehouse handling in.</w:t>
      </w:r>
    </w:p>
    <w:p w:rsidR="0057629C" w:rsidRDefault="0057629C" w:rsidP="004858FC">
      <w:pPr>
        <w:rPr>
          <w:rFonts w:ascii="Times New Roman" w:hAnsi="Times New Roman"/>
        </w:rPr>
      </w:pPr>
    </w:p>
    <w:p w:rsidR="00582D09" w:rsidRDefault="00386425" w:rsidP="004858FC">
      <w:pPr>
        <w:rPr>
          <w:rFonts w:ascii="Times New Roman" w:hAnsi="Times New Roman"/>
        </w:rPr>
      </w:pPr>
      <w:r>
        <w:rPr>
          <w:rFonts w:ascii="Times New Roman" w:hAnsi="Times New Roman"/>
        </w:rPr>
        <w:t xml:space="preserve">The move for customer </w:t>
      </w:r>
      <w:proofErr w:type="spellStart"/>
      <w:r>
        <w:rPr>
          <w:rFonts w:ascii="Times New Roman" w:hAnsi="Times New Roman"/>
        </w:rPr>
        <w:t>Welborn</w:t>
      </w:r>
      <w:proofErr w:type="spellEnd"/>
      <w:r>
        <w:rPr>
          <w:rFonts w:ascii="Times New Roman" w:hAnsi="Times New Roman"/>
        </w:rPr>
        <w:t xml:space="preserve"> included </w:t>
      </w:r>
      <w:r w:rsidR="00582D09">
        <w:rPr>
          <w:rFonts w:ascii="Times New Roman" w:hAnsi="Times New Roman"/>
        </w:rPr>
        <w:t xml:space="preserve">two months of storage in transit. Customer </w:t>
      </w:r>
      <w:proofErr w:type="spellStart"/>
      <w:r w:rsidR="00582D09">
        <w:rPr>
          <w:rFonts w:ascii="Times New Roman" w:hAnsi="Times New Roman"/>
        </w:rPr>
        <w:t>Welborn’s</w:t>
      </w:r>
      <w:proofErr w:type="spellEnd"/>
      <w:r w:rsidR="00016F44">
        <w:rPr>
          <w:rFonts w:ascii="Times New Roman" w:hAnsi="Times New Roman"/>
        </w:rPr>
        <w:t xml:space="preserve"> goods had a total weight of 4,</w:t>
      </w:r>
      <w:r w:rsidR="00582D09">
        <w:rPr>
          <w:rFonts w:ascii="Times New Roman" w:hAnsi="Times New Roman"/>
        </w:rPr>
        <w:t xml:space="preserve">080 pounds. At $2.05 per 100 pounds, the maximum rate for the storage of customer </w:t>
      </w:r>
      <w:proofErr w:type="spellStart"/>
      <w:r w:rsidR="00582D09">
        <w:rPr>
          <w:rFonts w:ascii="Times New Roman" w:hAnsi="Times New Roman"/>
        </w:rPr>
        <w:t>Welborn’s</w:t>
      </w:r>
      <w:proofErr w:type="spellEnd"/>
      <w:r w:rsidR="00582D09">
        <w:rPr>
          <w:rFonts w:ascii="Times New Roman" w:hAnsi="Times New Roman"/>
        </w:rPr>
        <w:t xml:space="preserve"> goods </w:t>
      </w:r>
      <w:r w:rsidR="00F94071">
        <w:rPr>
          <w:rFonts w:ascii="Times New Roman" w:hAnsi="Times New Roman"/>
        </w:rPr>
        <w:t xml:space="preserve">was </w:t>
      </w:r>
      <w:r w:rsidR="00582D09">
        <w:rPr>
          <w:rFonts w:ascii="Times New Roman" w:hAnsi="Times New Roman"/>
        </w:rPr>
        <w:t xml:space="preserve">$83.64 per month. The maximum handling </w:t>
      </w:r>
      <w:r w:rsidR="00F94071">
        <w:rPr>
          <w:rFonts w:ascii="Times New Roman" w:hAnsi="Times New Roman"/>
        </w:rPr>
        <w:t xml:space="preserve">in </w:t>
      </w:r>
      <w:r w:rsidR="00582D09">
        <w:rPr>
          <w:rFonts w:ascii="Times New Roman" w:hAnsi="Times New Roman"/>
        </w:rPr>
        <w:t xml:space="preserve">charge for customer </w:t>
      </w:r>
      <w:proofErr w:type="spellStart"/>
      <w:r w:rsidR="00582D09">
        <w:rPr>
          <w:rFonts w:ascii="Times New Roman" w:hAnsi="Times New Roman"/>
        </w:rPr>
        <w:t>Welborn’s</w:t>
      </w:r>
      <w:proofErr w:type="spellEnd"/>
      <w:r w:rsidR="00582D09">
        <w:rPr>
          <w:rFonts w:ascii="Times New Roman" w:hAnsi="Times New Roman"/>
        </w:rPr>
        <w:t xml:space="preserve"> goods </w:t>
      </w:r>
      <w:r w:rsidR="00F94071">
        <w:rPr>
          <w:rFonts w:ascii="Times New Roman" w:hAnsi="Times New Roman"/>
        </w:rPr>
        <w:t>was</w:t>
      </w:r>
      <w:r w:rsidR="00582D09">
        <w:rPr>
          <w:rFonts w:ascii="Times New Roman" w:hAnsi="Times New Roman"/>
        </w:rPr>
        <w:t xml:space="preserve"> $75.89. </w:t>
      </w:r>
      <w:r w:rsidR="00F94071">
        <w:rPr>
          <w:rFonts w:ascii="Times New Roman" w:hAnsi="Times New Roman"/>
        </w:rPr>
        <w:t xml:space="preserve">Customer </w:t>
      </w:r>
      <w:proofErr w:type="spellStart"/>
      <w:r w:rsidR="00F94071">
        <w:rPr>
          <w:rFonts w:ascii="Times New Roman" w:hAnsi="Times New Roman"/>
        </w:rPr>
        <w:t>Welborn</w:t>
      </w:r>
      <w:proofErr w:type="spellEnd"/>
      <w:r w:rsidR="00F94071">
        <w:rPr>
          <w:rFonts w:ascii="Times New Roman" w:hAnsi="Times New Roman"/>
        </w:rPr>
        <w:t xml:space="preserve"> was charged $120 for each month of storage, and $120 for warehouse handling in, both of which violated the rates authorized by Tariff 15-C.</w:t>
      </w:r>
    </w:p>
    <w:p w:rsidR="00016F44" w:rsidRDefault="00016F44" w:rsidP="004858FC">
      <w:pPr>
        <w:rPr>
          <w:rFonts w:ascii="Times New Roman" w:hAnsi="Times New Roman"/>
        </w:rPr>
      </w:pPr>
    </w:p>
    <w:p w:rsidR="0096061C" w:rsidRDefault="0096061C" w:rsidP="0096061C">
      <w:pPr>
        <w:rPr>
          <w:rFonts w:ascii="Times New Roman" w:hAnsi="Times New Roman"/>
        </w:rPr>
      </w:pPr>
      <w:r>
        <w:rPr>
          <w:rFonts w:ascii="Times New Roman" w:hAnsi="Times New Roman"/>
        </w:rPr>
        <w:t xml:space="preserve">The move for customer </w:t>
      </w:r>
      <w:proofErr w:type="spellStart"/>
      <w:r>
        <w:rPr>
          <w:rFonts w:ascii="Times New Roman" w:hAnsi="Times New Roman"/>
        </w:rPr>
        <w:t>Fishback</w:t>
      </w:r>
      <w:proofErr w:type="spellEnd"/>
      <w:r>
        <w:rPr>
          <w:rFonts w:ascii="Times New Roman" w:hAnsi="Times New Roman"/>
        </w:rPr>
        <w:t xml:space="preserve"> included two months of storage in transit. Customer </w:t>
      </w:r>
      <w:proofErr w:type="spellStart"/>
      <w:r>
        <w:rPr>
          <w:rFonts w:ascii="Times New Roman" w:hAnsi="Times New Roman"/>
        </w:rPr>
        <w:t>Fishback’s</w:t>
      </w:r>
      <w:proofErr w:type="spellEnd"/>
      <w:r>
        <w:rPr>
          <w:rFonts w:ascii="Times New Roman" w:hAnsi="Times New Roman"/>
        </w:rPr>
        <w:t xml:space="preserve"> goods had a total weight of 7,740 pounds. At $2.05 per 100 pounds, the maximum rate for the storage of customer </w:t>
      </w:r>
      <w:proofErr w:type="spellStart"/>
      <w:r w:rsidR="00016F44">
        <w:rPr>
          <w:rFonts w:ascii="Times New Roman" w:hAnsi="Times New Roman"/>
        </w:rPr>
        <w:t>Fishburn’s</w:t>
      </w:r>
      <w:proofErr w:type="spellEnd"/>
      <w:r>
        <w:rPr>
          <w:rFonts w:ascii="Times New Roman" w:hAnsi="Times New Roman"/>
        </w:rPr>
        <w:t xml:space="preserve"> goods </w:t>
      </w:r>
      <w:r w:rsidR="00F94071">
        <w:rPr>
          <w:rFonts w:ascii="Times New Roman" w:hAnsi="Times New Roman"/>
        </w:rPr>
        <w:t>was</w:t>
      </w:r>
      <w:r>
        <w:rPr>
          <w:rFonts w:ascii="Times New Roman" w:hAnsi="Times New Roman"/>
        </w:rPr>
        <w:t xml:space="preserve"> $158.67 per month. The maximum handling </w:t>
      </w:r>
      <w:r w:rsidR="00016F44">
        <w:rPr>
          <w:rFonts w:ascii="Times New Roman" w:hAnsi="Times New Roman"/>
        </w:rPr>
        <w:t xml:space="preserve">in </w:t>
      </w:r>
      <w:r>
        <w:rPr>
          <w:rFonts w:ascii="Times New Roman" w:hAnsi="Times New Roman"/>
        </w:rPr>
        <w:t xml:space="preserve">charge for customer </w:t>
      </w:r>
      <w:proofErr w:type="spellStart"/>
      <w:r w:rsidR="00016F44">
        <w:rPr>
          <w:rFonts w:ascii="Times New Roman" w:hAnsi="Times New Roman"/>
        </w:rPr>
        <w:t>Fishburn’s</w:t>
      </w:r>
      <w:proofErr w:type="spellEnd"/>
      <w:r>
        <w:rPr>
          <w:rFonts w:ascii="Times New Roman" w:hAnsi="Times New Roman"/>
        </w:rPr>
        <w:t xml:space="preserve"> goods </w:t>
      </w:r>
      <w:r w:rsidR="00F94071">
        <w:rPr>
          <w:rFonts w:ascii="Times New Roman" w:hAnsi="Times New Roman"/>
        </w:rPr>
        <w:t>was</w:t>
      </w:r>
      <w:r>
        <w:rPr>
          <w:rFonts w:ascii="Times New Roman" w:hAnsi="Times New Roman"/>
        </w:rPr>
        <w:t xml:space="preserve"> $143.96. </w:t>
      </w:r>
      <w:r w:rsidR="00F94071">
        <w:rPr>
          <w:rFonts w:ascii="Times New Roman" w:hAnsi="Times New Roman"/>
        </w:rPr>
        <w:t xml:space="preserve">Customer </w:t>
      </w:r>
      <w:proofErr w:type="spellStart"/>
      <w:r w:rsidR="00F94071">
        <w:rPr>
          <w:rFonts w:ascii="Times New Roman" w:hAnsi="Times New Roman"/>
        </w:rPr>
        <w:t>Fishback</w:t>
      </w:r>
      <w:proofErr w:type="spellEnd"/>
      <w:r w:rsidR="00F94071">
        <w:rPr>
          <w:rFonts w:ascii="Times New Roman" w:hAnsi="Times New Roman"/>
        </w:rPr>
        <w:t xml:space="preserve"> was charged $232.20 for each month of storage, and $232.20 for warehouse handling in, both which violated the rates authorized by Tariff C.</w:t>
      </w:r>
    </w:p>
    <w:p w:rsidR="00016F44" w:rsidRDefault="00016F44" w:rsidP="0096061C">
      <w:pPr>
        <w:rPr>
          <w:rFonts w:ascii="Times New Roman" w:hAnsi="Times New Roman"/>
        </w:rPr>
      </w:pPr>
    </w:p>
    <w:p w:rsidR="006A7A62" w:rsidRDefault="002761D8" w:rsidP="006A7A62">
      <w:pPr>
        <w:rPr>
          <w:rFonts w:ascii="Times New Roman" w:hAnsi="Times New Roman"/>
        </w:rPr>
      </w:pPr>
      <w:r>
        <w:rPr>
          <w:rFonts w:ascii="Times New Roman" w:hAnsi="Times New Roman"/>
        </w:rPr>
        <w:t xml:space="preserve">The move for customer </w:t>
      </w:r>
      <w:proofErr w:type="spellStart"/>
      <w:r>
        <w:rPr>
          <w:rFonts w:ascii="Times New Roman" w:hAnsi="Times New Roman"/>
        </w:rPr>
        <w:t>Hanjiev</w:t>
      </w:r>
      <w:proofErr w:type="spellEnd"/>
      <w:r>
        <w:rPr>
          <w:rFonts w:ascii="Times New Roman" w:hAnsi="Times New Roman"/>
        </w:rPr>
        <w:t xml:space="preserve"> included two months of storage in transit. Customer </w:t>
      </w:r>
      <w:proofErr w:type="spellStart"/>
      <w:r>
        <w:rPr>
          <w:rFonts w:ascii="Times New Roman" w:hAnsi="Times New Roman"/>
        </w:rPr>
        <w:t>Hanjiev</w:t>
      </w:r>
      <w:r w:rsidR="00F94071">
        <w:rPr>
          <w:rFonts w:ascii="Times New Roman" w:hAnsi="Times New Roman"/>
        </w:rPr>
        <w:t>’s</w:t>
      </w:r>
      <w:proofErr w:type="spellEnd"/>
      <w:r w:rsidR="00F94071">
        <w:rPr>
          <w:rFonts w:ascii="Times New Roman" w:hAnsi="Times New Roman"/>
        </w:rPr>
        <w:t xml:space="preserve"> goods had a total weight of</w:t>
      </w:r>
      <w:r w:rsidR="006A7A62">
        <w:rPr>
          <w:rFonts w:ascii="Times New Roman" w:hAnsi="Times New Roman"/>
        </w:rPr>
        <w:t xml:space="preserve"> </w:t>
      </w:r>
      <w:r w:rsidR="00F94071">
        <w:rPr>
          <w:rFonts w:ascii="Times New Roman" w:hAnsi="Times New Roman"/>
        </w:rPr>
        <w:t xml:space="preserve">4,180 pounds. At $2.05 per 100 pounds, the maximum rate for the storage of customer </w:t>
      </w:r>
      <w:proofErr w:type="spellStart"/>
      <w:r w:rsidR="00F94071">
        <w:rPr>
          <w:rFonts w:ascii="Times New Roman" w:hAnsi="Times New Roman"/>
        </w:rPr>
        <w:t>Hanjiev’s</w:t>
      </w:r>
      <w:proofErr w:type="spellEnd"/>
      <w:r w:rsidR="00F94071">
        <w:rPr>
          <w:rFonts w:ascii="Times New Roman" w:hAnsi="Times New Roman"/>
        </w:rPr>
        <w:t xml:space="preserve"> goods was $85.69</w:t>
      </w:r>
      <w:r w:rsidR="006A7A62">
        <w:rPr>
          <w:rFonts w:ascii="Times New Roman" w:hAnsi="Times New Roman"/>
        </w:rPr>
        <w:t xml:space="preserve"> per month. The maximum handling in charge for customer </w:t>
      </w:r>
      <w:proofErr w:type="spellStart"/>
      <w:r w:rsidR="006A7A62">
        <w:rPr>
          <w:rFonts w:ascii="Times New Roman" w:hAnsi="Times New Roman"/>
        </w:rPr>
        <w:t>Hanjiev’s</w:t>
      </w:r>
      <w:proofErr w:type="spellEnd"/>
      <w:r w:rsidR="006A7A62">
        <w:rPr>
          <w:rFonts w:ascii="Times New Roman" w:hAnsi="Times New Roman"/>
        </w:rPr>
        <w:t xml:space="preserve"> goods was $77.75. </w:t>
      </w:r>
      <w:r w:rsidR="00F94071">
        <w:rPr>
          <w:rFonts w:ascii="Times New Roman" w:hAnsi="Times New Roman"/>
        </w:rPr>
        <w:t xml:space="preserve">Customer </w:t>
      </w:r>
      <w:proofErr w:type="spellStart"/>
      <w:r w:rsidR="00F94071">
        <w:rPr>
          <w:rFonts w:ascii="Times New Roman" w:hAnsi="Times New Roman"/>
        </w:rPr>
        <w:t>Hanjiev</w:t>
      </w:r>
      <w:proofErr w:type="spellEnd"/>
      <w:r w:rsidR="00F94071">
        <w:rPr>
          <w:rFonts w:ascii="Times New Roman" w:hAnsi="Times New Roman"/>
        </w:rPr>
        <w:t xml:space="preserve"> was charged $100 for each month of storage, and</w:t>
      </w:r>
      <w:r w:rsidR="006A7A62">
        <w:rPr>
          <w:rFonts w:ascii="Times New Roman" w:hAnsi="Times New Roman"/>
        </w:rPr>
        <w:t xml:space="preserve"> $100 for warehouse handling in, both of which violated the rates authorized by Tariff 15-C.</w:t>
      </w:r>
    </w:p>
    <w:p w:rsidR="00F94071" w:rsidRDefault="00F94071" w:rsidP="0096061C">
      <w:pPr>
        <w:rPr>
          <w:rFonts w:ascii="Times New Roman" w:hAnsi="Times New Roman"/>
        </w:rPr>
      </w:pPr>
    </w:p>
    <w:p w:rsidR="006A7A62" w:rsidRDefault="006A7A62" w:rsidP="006A7A62">
      <w:pPr>
        <w:rPr>
          <w:rFonts w:ascii="Times New Roman" w:hAnsi="Times New Roman"/>
        </w:rPr>
      </w:pPr>
      <w:r>
        <w:rPr>
          <w:rFonts w:ascii="Times New Roman" w:hAnsi="Times New Roman"/>
        </w:rPr>
        <w:t xml:space="preserve">The move for customer </w:t>
      </w:r>
      <w:proofErr w:type="spellStart"/>
      <w:r>
        <w:rPr>
          <w:rFonts w:ascii="Times New Roman" w:hAnsi="Times New Roman"/>
        </w:rPr>
        <w:t>Scharfenberg</w:t>
      </w:r>
      <w:proofErr w:type="spellEnd"/>
      <w:r>
        <w:rPr>
          <w:rFonts w:ascii="Times New Roman" w:hAnsi="Times New Roman"/>
        </w:rPr>
        <w:t xml:space="preserve"> included two months of storage in transit. Customer </w:t>
      </w:r>
      <w:proofErr w:type="spellStart"/>
      <w:r>
        <w:rPr>
          <w:rFonts w:ascii="Times New Roman" w:hAnsi="Times New Roman"/>
        </w:rPr>
        <w:t>Scharfenberg’s</w:t>
      </w:r>
      <w:proofErr w:type="spellEnd"/>
      <w:r>
        <w:rPr>
          <w:rFonts w:ascii="Times New Roman" w:hAnsi="Times New Roman"/>
        </w:rPr>
        <w:t xml:space="preserve"> goods had a total weight of 4,540 pounds. At $2.05 per 100 pounds, the maximum rate for the storage of customer </w:t>
      </w:r>
      <w:proofErr w:type="spellStart"/>
      <w:r>
        <w:rPr>
          <w:rFonts w:ascii="Times New Roman" w:hAnsi="Times New Roman"/>
        </w:rPr>
        <w:t>Scharfenberg’s</w:t>
      </w:r>
      <w:proofErr w:type="spellEnd"/>
      <w:r>
        <w:rPr>
          <w:rFonts w:ascii="Times New Roman" w:hAnsi="Times New Roman"/>
        </w:rPr>
        <w:t xml:space="preserve"> goods was $93.07 per month. The </w:t>
      </w:r>
      <w:r>
        <w:rPr>
          <w:rFonts w:ascii="Times New Roman" w:hAnsi="Times New Roman"/>
        </w:rPr>
        <w:lastRenderedPageBreak/>
        <w:t xml:space="preserve">maximum handling in charge for customer </w:t>
      </w:r>
      <w:proofErr w:type="spellStart"/>
      <w:r>
        <w:rPr>
          <w:rFonts w:ascii="Times New Roman" w:hAnsi="Times New Roman"/>
        </w:rPr>
        <w:t>Scharfenberg’s</w:t>
      </w:r>
      <w:proofErr w:type="spellEnd"/>
      <w:r>
        <w:rPr>
          <w:rFonts w:ascii="Times New Roman" w:hAnsi="Times New Roman"/>
        </w:rPr>
        <w:t xml:space="preserve"> goods was $84.44. Customer </w:t>
      </w:r>
      <w:proofErr w:type="spellStart"/>
      <w:r>
        <w:rPr>
          <w:rFonts w:ascii="Times New Roman" w:hAnsi="Times New Roman"/>
        </w:rPr>
        <w:t>Scharfenberg</w:t>
      </w:r>
      <w:proofErr w:type="spellEnd"/>
      <w:r>
        <w:rPr>
          <w:rFonts w:ascii="Times New Roman" w:hAnsi="Times New Roman"/>
        </w:rPr>
        <w:t xml:space="preserve"> was charged $136.20 for each month of storage, and $136.20 for warehouse handling in, both of which violated the rates authorized by Tariff 15-C.</w:t>
      </w:r>
    </w:p>
    <w:p w:rsidR="006A7A62" w:rsidRDefault="006A7A62" w:rsidP="0096061C">
      <w:pPr>
        <w:rPr>
          <w:rFonts w:ascii="Times New Roman" w:hAnsi="Times New Roman"/>
        </w:rPr>
      </w:pPr>
    </w:p>
    <w:p w:rsidR="00016F44" w:rsidRDefault="00AC3C5B" w:rsidP="0096061C">
      <w:pPr>
        <w:rPr>
          <w:rFonts w:ascii="Times New Roman" w:hAnsi="Times New Roman"/>
        </w:rPr>
      </w:pPr>
      <w:r>
        <w:rPr>
          <w:rFonts w:ascii="Times New Roman" w:hAnsi="Times New Roman"/>
        </w:rPr>
        <w:t>The move for customer Powell included two months of storage in transit.</w:t>
      </w:r>
      <w:r w:rsidR="00DD43A4">
        <w:rPr>
          <w:rFonts w:ascii="Times New Roman" w:hAnsi="Times New Roman"/>
        </w:rPr>
        <w:t xml:space="preserve"> Customer Powell’s goods had a total weight of 2,440 pounds. At $2.05 per 100 pounds, the maximum rate for the storage of customer Powell’s goods was $50.02 per month. The maximum handling in charge for customer Powell’s goods was $45.38. Customer Powell was charged $75 for each month of storage, and $75 for warehouse handling in, both of which violated the rates authorized by Tariff 15-C.</w:t>
      </w:r>
    </w:p>
    <w:p w:rsidR="00386425" w:rsidRPr="00314C76" w:rsidRDefault="00386425" w:rsidP="004858FC">
      <w:pPr>
        <w:rPr>
          <w:rFonts w:ascii="Times New Roman" w:hAnsi="Times New Roman"/>
        </w:rPr>
      </w:pPr>
    </w:p>
    <w:p w:rsidR="00386425" w:rsidRPr="00386425" w:rsidRDefault="00386425" w:rsidP="00386425">
      <w:pPr>
        <w:rPr>
          <w:rFonts w:ascii="Times New Roman" w:hAnsi="Times New Roman"/>
          <w:b/>
        </w:rPr>
      </w:pPr>
      <w:r w:rsidRPr="00386425">
        <w:rPr>
          <w:rFonts w:ascii="Times New Roman" w:hAnsi="Times New Roman"/>
          <w:b/>
        </w:rPr>
        <w:t>“Tariff Transportation Allowance”</w:t>
      </w:r>
    </w:p>
    <w:p w:rsidR="000B598A" w:rsidRPr="00386425" w:rsidRDefault="000B598A" w:rsidP="00386425">
      <w:pPr>
        <w:rPr>
          <w:rFonts w:ascii="Times New Roman" w:hAnsi="Times New Roman"/>
        </w:rPr>
      </w:pPr>
      <w:r w:rsidRPr="00386425">
        <w:rPr>
          <w:rFonts w:ascii="Times New Roman" w:hAnsi="Times New Roman"/>
        </w:rPr>
        <w:t>Th</w:t>
      </w:r>
      <w:r w:rsidR="00DA1C4D">
        <w:rPr>
          <w:rFonts w:ascii="Times New Roman" w:hAnsi="Times New Roman"/>
        </w:rPr>
        <w:t xml:space="preserve">e moves for customers </w:t>
      </w:r>
      <w:proofErr w:type="spellStart"/>
      <w:r w:rsidR="00DA1C4D">
        <w:rPr>
          <w:rFonts w:ascii="Times New Roman" w:hAnsi="Times New Roman"/>
        </w:rPr>
        <w:t>Aschenbach</w:t>
      </w:r>
      <w:proofErr w:type="spellEnd"/>
      <w:r w:rsidRPr="00386425">
        <w:rPr>
          <w:rFonts w:ascii="Times New Roman" w:hAnsi="Times New Roman"/>
        </w:rPr>
        <w:t xml:space="preserve"> and </w:t>
      </w:r>
      <w:proofErr w:type="spellStart"/>
      <w:r w:rsidRPr="00386425">
        <w:rPr>
          <w:rFonts w:ascii="Times New Roman" w:hAnsi="Times New Roman"/>
        </w:rPr>
        <w:t>Foran</w:t>
      </w:r>
      <w:proofErr w:type="spellEnd"/>
      <w:r w:rsidRPr="00386425">
        <w:rPr>
          <w:rFonts w:ascii="Times New Roman" w:hAnsi="Times New Roman"/>
        </w:rPr>
        <w:t xml:space="preserve"> contain</w:t>
      </w:r>
      <w:r w:rsidR="00750C56">
        <w:rPr>
          <w:rFonts w:ascii="Times New Roman" w:hAnsi="Times New Roman"/>
        </w:rPr>
        <w:t>ed</w:t>
      </w:r>
      <w:r w:rsidRPr="00386425">
        <w:rPr>
          <w:rFonts w:ascii="Times New Roman" w:hAnsi="Times New Roman"/>
        </w:rPr>
        <w:t xml:space="preserve"> </w:t>
      </w:r>
      <w:r w:rsidR="00750C56">
        <w:rPr>
          <w:rFonts w:ascii="Times New Roman" w:hAnsi="Times New Roman"/>
        </w:rPr>
        <w:t xml:space="preserve">a </w:t>
      </w:r>
      <w:r w:rsidRPr="00386425">
        <w:rPr>
          <w:rFonts w:ascii="Times New Roman" w:hAnsi="Times New Roman"/>
        </w:rPr>
        <w:t>“tariff transpo</w:t>
      </w:r>
      <w:r w:rsidR="00DA1C4D">
        <w:rPr>
          <w:rFonts w:ascii="Times New Roman" w:hAnsi="Times New Roman"/>
        </w:rPr>
        <w:t xml:space="preserve">rtation allowance.” Tariff 15-C, Item 55, Miscellaneous Charges, permits a carrier to charge “for services associated with transportation of the customer’s goods for which there is no rate or charge specified in the tariff, such as toll bridge or ferry charges.” For </w:t>
      </w:r>
      <w:r w:rsidR="00750C56">
        <w:rPr>
          <w:rFonts w:ascii="Times New Roman" w:hAnsi="Times New Roman"/>
        </w:rPr>
        <w:t xml:space="preserve">customers </w:t>
      </w:r>
      <w:proofErr w:type="spellStart"/>
      <w:r w:rsidR="00750C56">
        <w:rPr>
          <w:rFonts w:ascii="Times New Roman" w:hAnsi="Times New Roman"/>
        </w:rPr>
        <w:t>Aschenbach</w:t>
      </w:r>
      <w:proofErr w:type="spellEnd"/>
      <w:r w:rsidR="00750C56">
        <w:rPr>
          <w:rFonts w:ascii="Times New Roman" w:hAnsi="Times New Roman"/>
        </w:rPr>
        <w:t xml:space="preserve"> and </w:t>
      </w:r>
      <w:proofErr w:type="spellStart"/>
      <w:r w:rsidR="00750C56">
        <w:rPr>
          <w:rFonts w:ascii="Times New Roman" w:hAnsi="Times New Roman"/>
        </w:rPr>
        <w:t>Foran</w:t>
      </w:r>
      <w:proofErr w:type="spellEnd"/>
      <w:r w:rsidR="00DA1C4D">
        <w:rPr>
          <w:rFonts w:ascii="Times New Roman" w:hAnsi="Times New Roman"/>
        </w:rPr>
        <w:t>,</w:t>
      </w:r>
      <w:r w:rsidR="00750C56">
        <w:rPr>
          <w:rFonts w:ascii="Times New Roman" w:hAnsi="Times New Roman"/>
        </w:rPr>
        <w:t xml:space="preserve"> however,</w:t>
      </w:r>
      <w:r w:rsidR="00DA1C4D">
        <w:rPr>
          <w:rFonts w:ascii="Times New Roman" w:hAnsi="Times New Roman"/>
        </w:rPr>
        <w:t xml:space="preserve"> Metropolitan Movers charged a</w:t>
      </w:r>
      <w:r w:rsidR="00750C56">
        <w:rPr>
          <w:rFonts w:ascii="Times New Roman" w:hAnsi="Times New Roman"/>
        </w:rPr>
        <w:t>n unspecified</w:t>
      </w:r>
      <w:r w:rsidR="00DA1C4D">
        <w:rPr>
          <w:rFonts w:ascii="Times New Roman" w:hAnsi="Times New Roman"/>
        </w:rPr>
        <w:t xml:space="preserve"> “tariff transportation allowance” </w:t>
      </w:r>
      <w:r w:rsidR="00750C56">
        <w:rPr>
          <w:rFonts w:ascii="Times New Roman" w:hAnsi="Times New Roman"/>
        </w:rPr>
        <w:t xml:space="preserve">calculated as </w:t>
      </w:r>
      <w:r w:rsidR="00DA1C4D">
        <w:rPr>
          <w:rFonts w:ascii="Times New Roman" w:hAnsi="Times New Roman"/>
        </w:rPr>
        <w:t xml:space="preserve">10 percent of the estimate total. For customer </w:t>
      </w:r>
      <w:proofErr w:type="spellStart"/>
      <w:r w:rsidR="00DA1C4D">
        <w:rPr>
          <w:rFonts w:ascii="Times New Roman" w:hAnsi="Times New Roman"/>
        </w:rPr>
        <w:t>Aschenbach</w:t>
      </w:r>
      <w:proofErr w:type="spellEnd"/>
      <w:r w:rsidR="00DA1C4D">
        <w:rPr>
          <w:rFonts w:ascii="Times New Roman" w:hAnsi="Times New Roman"/>
        </w:rPr>
        <w:t xml:space="preserve">, the unspecified charge totaled $102.96; for customer </w:t>
      </w:r>
      <w:proofErr w:type="spellStart"/>
      <w:r w:rsidR="00DA1C4D">
        <w:rPr>
          <w:rFonts w:ascii="Times New Roman" w:hAnsi="Times New Roman"/>
        </w:rPr>
        <w:t>Foran</w:t>
      </w:r>
      <w:proofErr w:type="spellEnd"/>
      <w:r w:rsidR="00DA1C4D">
        <w:rPr>
          <w:rFonts w:ascii="Times New Roman" w:hAnsi="Times New Roman"/>
        </w:rPr>
        <w:t xml:space="preserve">, the charge totaled $172.19. No receipt </w:t>
      </w:r>
      <w:r w:rsidR="00750C56">
        <w:rPr>
          <w:rFonts w:ascii="Times New Roman" w:hAnsi="Times New Roman"/>
        </w:rPr>
        <w:t>was provided to justify either charge. While Tariff 15-C allows carriers to pass on transportation related costs to the customer, it does not permit additional charges that are arbitrarily calculated based on a percentage of the total estimated cost. Both instances where a “tariff transportation allowance” was assessed constituted an unauthorized charge in violation of Tariff 15-C.</w:t>
      </w:r>
    </w:p>
    <w:p w:rsidR="000B598A" w:rsidRDefault="000B598A" w:rsidP="00AD444C">
      <w:pPr>
        <w:pStyle w:val="Heading1"/>
      </w:pPr>
    </w:p>
    <w:p w:rsidR="00366D18" w:rsidRDefault="00366D18" w:rsidP="00AD444C">
      <w:pPr>
        <w:pStyle w:val="Heading1"/>
      </w:pPr>
      <w:r>
        <w:t>Technical Assistance</w:t>
      </w:r>
    </w:p>
    <w:p w:rsidR="00366D18" w:rsidRDefault="00366D18" w:rsidP="00366D18">
      <w:pPr>
        <w:rPr>
          <w:rFonts w:ascii="Times New Roman" w:hAnsi="Times New Roman"/>
        </w:rPr>
      </w:pPr>
      <w:r>
        <w:rPr>
          <w:rFonts w:ascii="Times New Roman" w:hAnsi="Times New Roman"/>
        </w:rPr>
        <w:t>The investigation of consumer complaint 96010 included violations for charging customers for items not authorized by the tariff, including sofa bags, stretch wrap, and a fuel surcharge.</w:t>
      </w:r>
    </w:p>
    <w:p w:rsidR="00366D18" w:rsidRPr="00366D18" w:rsidRDefault="00366D18" w:rsidP="00366D18"/>
    <w:p w:rsidR="00AD444C" w:rsidRPr="00A042EF" w:rsidRDefault="00AD444C" w:rsidP="00AD444C">
      <w:pPr>
        <w:pStyle w:val="Heading1"/>
      </w:pPr>
      <w:r w:rsidRPr="00A042EF">
        <w:t>Findings</w:t>
      </w:r>
    </w:p>
    <w:p w:rsidR="00AD444C" w:rsidRDefault="006D6DFE" w:rsidP="00AD444C">
      <w:pPr>
        <w:rPr>
          <w:rFonts w:ascii="Times New Roman" w:hAnsi="Times New Roman"/>
        </w:rPr>
      </w:pPr>
      <w:r>
        <w:rPr>
          <w:rFonts w:ascii="Times New Roman" w:hAnsi="Times New Roman"/>
        </w:rPr>
        <w:t>Metropolitan</w:t>
      </w:r>
      <w:r w:rsidR="00AD444C" w:rsidRPr="00A042EF">
        <w:rPr>
          <w:rFonts w:ascii="Times New Roman" w:hAnsi="Times New Roman"/>
        </w:rPr>
        <w:t xml:space="preserve"> </w:t>
      </w:r>
      <w:r w:rsidR="005B0C45">
        <w:rPr>
          <w:rFonts w:ascii="Times New Roman" w:hAnsi="Times New Roman"/>
        </w:rPr>
        <w:t xml:space="preserve">Movers </w:t>
      </w:r>
      <w:r w:rsidR="0081056F">
        <w:rPr>
          <w:rFonts w:ascii="Times New Roman" w:hAnsi="Times New Roman"/>
        </w:rPr>
        <w:t>violated WAC 480-15-490</w:t>
      </w:r>
      <w:r w:rsidR="009E1F37">
        <w:rPr>
          <w:rFonts w:ascii="Times New Roman" w:hAnsi="Times New Roman"/>
        </w:rPr>
        <w:t>(3)</w:t>
      </w:r>
      <w:r w:rsidR="0081056F">
        <w:rPr>
          <w:rFonts w:ascii="Times New Roman" w:hAnsi="Times New Roman"/>
        </w:rPr>
        <w:t xml:space="preserve"> when it </w:t>
      </w:r>
      <w:r>
        <w:rPr>
          <w:rFonts w:ascii="Times New Roman" w:hAnsi="Times New Roman"/>
        </w:rPr>
        <w:t>assessed unauthorized charges</w:t>
      </w:r>
      <w:r w:rsidR="00125CE8" w:rsidRPr="00A042EF">
        <w:rPr>
          <w:rFonts w:ascii="Times New Roman" w:hAnsi="Times New Roman"/>
        </w:rPr>
        <w:t xml:space="preserve"> </w:t>
      </w:r>
      <w:r>
        <w:rPr>
          <w:rFonts w:ascii="Times New Roman" w:hAnsi="Times New Roman"/>
        </w:rPr>
        <w:t>for</w:t>
      </w:r>
      <w:r w:rsidR="00386425">
        <w:rPr>
          <w:rFonts w:ascii="Times New Roman" w:hAnsi="Times New Roman"/>
        </w:rPr>
        <w:t xml:space="preserve"> various</w:t>
      </w:r>
      <w:r>
        <w:rPr>
          <w:rFonts w:ascii="Times New Roman" w:hAnsi="Times New Roman"/>
        </w:rPr>
        <w:t xml:space="preserve"> non-tariff items </w:t>
      </w:r>
      <w:r w:rsidR="00AD444C" w:rsidRPr="00A042EF">
        <w:rPr>
          <w:rFonts w:ascii="Times New Roman" w:hAnsi="Times New Roman"/>
        </w:rPr>
        <w:t xml:space="preserve">on </w:t>
      </w:r>
      <w:r w:rsidR="00DD43A4">
        <w:rPr>
          <w:rFonts w:ascii="Times New Roman" w:hAnsi="Times New Roman"/>
        </w:rPr>
        <w:t>49</w:t>
      </w:r>
      <w:r w:rsidR="0081056F">
        <w:rPr>
          <w:rFonts w:ascii="Times New Roman" w:hAnsi="Times New Roman"/>
        </w:rPr>
        <w:t xml:space="preserve"> of </w:t>
      </w:r>
      <w:r w:rsidR="00AD444C" w:rsidRPr="00A042EF">
        <w:rPr>
          <w:rFonts w:ascii="Times New Roman" w:hAnsi="Times New Roman"/>
        </w:rPr>
        <w:t xml:space="preserve">its </w:t>
      </w:r>
      <w:r w:rsidR="00DD43A4">
        <w:rPr>
          <w:rFonts w:ascii="Times New Roman" w:hAnsi="Times New Roman"/>
        </w:rPr>
        <w:t xml:space="preserve">50 </w:t>
      </w:r>
      <w:r w:rsidR="00750C56">
        <w:rPr>
          <w:rFonts w:ascii="Times New Roman" w:hAnsi="Times New Roman"/>
        </w:rPr>
        <w:t>estimates,</w:t>
      </w:r>
      <w:r w:rsidR="00386425">
        <w:rPr>
          <w:rFonts w:ascii="Times New Roman" w:hAnsi="Times New Roman"/>
        </w:rPr>
        <w:t xml:space="preserve"> assessed improper charges for storage</w:t>
      </w:r>
      <w:r w:rsidR="00750C56">
        <w:rPr>
          <w:rFonts w:ascii="Times New Roman" w:hAnsi="Times New Roman"/>
        </w:rPr>
        <w:t>,</w:t>
      </w:r>
      <w:r w:rsidR="00386425">
        <w:rPr>
          <w:rFonts w:ascii="Times New Roman" w:hAnsi="Times New Roman"/>
        </w:rPr>
        <w:t xml:space="preserve"> and </w:t>
      </w:r>
      <w:r w:rsidR="00DD43A4">
        <w:rPr>
          <w:rFonts w:ascii="Times New Roman" w:hAnsi="Times New Roman"/>
        </w:rPr>
        <w:t>charged an unauthorized</w:t>
      </w:r>
      <w:r w:rsidR="00386425">
        <w:rPr>
          <w:rFonts w:ascii="Times New Roman" w:hAnsi="Times New Roman"/>
        </w:rPr>
        <w:t xml:space="preserve"> “tariff transportation allowance.”</w:t>
      </w:r>
    </w:p>
    <w:p w:rsidR="00366D18" w:rsidRDefault="00366D18" w:rsidP="00795982">
      <w:pPr>
        <w:pStyle w:val="Heading3"/>
        <w:rPr>
          <w:rFonts w:ascii="Times New Roman" w:hAnsi="Times New Roman"/>
          <w:b/>
          <w:bCs/>
          <w:u w:val="none"/>
        </w:rPr>
      </w:pPr>
    </w:p>
    <w:p w:rsidR="00795982" w:rsidRPr="00A042EF" w:rsidRDefault="00795982" w:rsidP="00795982">
      <w:pPr>
        <w:pStyle w:val="Heading3"/>
        <w:rPr>
          <w:rFonts w:ascii="Times New Roman" w:hAnsi="Times New Roman"/>
          <w:b/>
          <w:bCs/>
          <w:u w:val="none"/>
        </w:rPr>
      </w:pPr>
      <w:r w:rsidRPr="00A042EF">
        <w:rPr>
          <w:rFonts w:ascii="Times New Roman" w:hAnsi="Times New Roman"/>
          <w:b/>
          <w:bCs/>
          <w:u w:val="none"/>
        </w:rPr>
        <w:t>Recommendation</w:t>
      </w:r>
    </w:p>
    <w:p w:rsidR="00386425" w:rsidRDefault="00366D18" w:rsidP="00C4320B">
      <w:pPr>
        <w:rPr>
          <w:rFonts w:ascii="Times New Roman" w:hAnsi="Times New Roman"/>
        </w:rPr>
      </w:pPr>
      <w:r>
        <w:rPr>
          <w:rFonts w:ascii="Times New Roman" w:hAnsi="Times New Roman"/>
        </w:rPr>
        <w:t>S</w:t>
      </w:r>
      <w:r w:rsidR="00B46F3A">
        <w:rPr>
          <w:rFonts w:ascii="Times New Roman" w:hAnsi="Times New Roman"/>
        </w:rPr>
        <w:t xml:space="preserve">taff recommends a penalty of $100 for each </w:t>
      </w:r>
      <w:r>
        <w:rPr>
          <w:rFonts w:ascii="Times New Roman" w:hAnsi="Times New Roman"/>
        </w:rPr>
        <w:t>item or rate not authorized by Tariff 15-C</w:t>
      </w:r>
      <w:r w:rsidR="00386425">
        <w:rPr>
          <w:rFonts w:ascii="Times New Roman" w:hAnsi="Times New Roman"/>
        </w:rPr>
        <w:t xml:space="preserve"> </w:t>
      </w:r>
      <w:r w:rsidR="00B46F3A">
        <w:rPr>
          <w:rFonts w:ascii="Times New Roman" w:hAnsi="Times New Roman"/>
        </w:rPr>
        <w:t xml:space="preserve">addressed above, as follows: </w:t>
      </w:r>
    </w:p>
    <w:p w:rsidR="00386425" w:rsidRDefault="00386425" w:rsidP="00C4320B">
      <w:pPr>
        <w:rPr>
          <w:rFonts w:ascii="Times New Roman" w:hAnsi="Times New Roman"/>
        </w:rPr>
      </w:pP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t>$100 for</w:t>
      </w:r>
      <w:r w:rsidR="00386425">
        <w:rPr>
          <w:rFonts w:ascii="Times New Roman" w:hAnsi="Times New Roman"/>
        </w:rPr>
        <w:t xml:space="preserve"> tape</w:t>
      </w: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t xml:space="preserve">$100 for </w:t>
      </w:r>
      <w:r w:rsidR="00386425">
        <w:rPr>
          <w:rFonts w:ascii="Times New Roman" w:hAnsi="Times New Roman"/>
        </w:rPr>
        <w:t>sofa bags</w:t>
      </w:r>
      <w:r w:rsidRPr="00386425">
        <w:rPr>
          <w:rFonts w:ascii="Times New Roman" w:hAnsi="Times New Roman"/>
        </w:rPr>
        <w:t xml:space="preserve"> </w:t>
      </w: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t>$100 for c</w:t>
      </w:r>
      <w:r w:rsidR="00386425">
        <w:rPr>
          <w:rFonts w:ascii="Times New Roman" w:hAnsi="Times New Roman"/>
        </w:rPr>
        <w:t>hair bags</w:t>
      </w:r>
      <w:r w:rsidRPr="00386425">
        <w:rPr>
          <w:rFonts w:ascii="Times New Roman" w:hAnsi="Times New Roman"/>
        </w:rPr>
        <w:t xml:space="preserve"> </w:t>
      </w: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t xml:space="preserve">$100 for </w:t>
      </w:r>
      <w:r w:rsidR="00386425">
        <w:rPr>
          <w:rFonts w:ascii="Times New Roman" w:hAnsi="Times New Roman"/>
        </w:rPr>
        <w:t>cardboard</w:t>
      </w:r>
      <w:r w:rsidRPr="00386425">
        <w:rPr>
          <w:rFonts w:ascii="Times New Roman" w:hAnsi="Times New Roman"/>
        </w:rPr>
        <w:t xml:space="preserve"> </w:t>
      </w: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t xml:space="preserve">$100 for carpet mask </w:t>
      </w: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t>$100 for stretch wrap</w:t>
      </w: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t xml:space="preserve">$100 for packing materials </w:t>
      </w:r>
    </w:p>
    <w:p w:rsidR="00386425" w:rsidRDefault="00B46F3A" w:rsidP="00386425">
      <w:pPr>
        <w:pStyle w:val="ListParagraph"/>
        <w:numPr>
          <w:ilvl w:val="0"/>
          <w:numId w:val="42"/>
        </w:numPr>
        <w:rPr>
          <w:rFonts w:ascii="Times New Roman" w:hAnsi="Times New Roman"/>
        </w:rPr>
      </w:pPr>
      <w:r w:rsidRPr="00386425">
        <w:rPr>
          <w:rFonts w:ascii="Times New Roman" w:hAnsi="Times New Roman"/>
        </w:rPr>
        <w:lastRenderedPageBreak/>
        <w:t xml:space="preserve">$100 for </w:t>
      </w:r>
      <w:r w:rsidR="00386425">
        <w:rPr>
          <w:rFonts w:ascii="Times New Roman" w:hAnsi="Times New Roman"/>
        </w:rPr>
        <w:t>paper pads</w:t>
      </w:r>
    </w:p>
    <w:p w:rsidR="00B46F3A" w:rsidRDefault="00386425" w:rsidP="00386425">
      <w:pPr>
        <w:pStyle w:val="ListParagraph"/>
        <w:numPr>
          <w:ilvl w:val="0"/>
          <w:numId w:val="42"/>
        </w:numPr>
        <w:rPr>
          <w:rFonts w:ascii="Times New Roman" w:hAnsi="Times New Roman"/>
        </w:rPr>
      </w:pPr>
      <w:r>
        <w:rPr>
          <w:rFonts w:ascii="Times New Roman" w:hAnsi="Times New Roman"/>
        </w:rPr>
        <w:t>$100 for the fuel surcharge</w:t>
      </w:r>
      <w:r w:rsidR="00B46F3A" w:rsidRPr="00386425">
        <w:rPr>
          <w:rFonts w:ascii="Times New Roman" w:hAnsi="Times New Roman"/>
        </w:rPr>
        <w:t xml:space="preserve"> </w:t>
      </w:r>
    </w:p>
    <w:p w:rsidR="00DD43A4" w:rsidRDefault="00DD43A4" w:rsidP="00386425">
      <w:pPr>
        <w:pStyle w:val="ListParagraph"/>
        <w:numPr>
          <w:ilvl w:val="0"/>
          <w:numId w:val="42"/>
        </w:numPr>
        <w:rPr>
          <w:rFonts w:ascii="Times New Roman" w:hAnsi="Times New Roman"/>
        </w:rPr>
      </w:pPr>
      <w:r>
        <w:rPr>
          <w:rFonts w:ascii="Times New Roman" w:hAnsi="Times New Roman"/>
        </w:rPr>
        <w:t>$100 for the “tariff transportation allowance”</w:t>
      </w:r>
    </w:p>
    <w:p w:rsidR="00DD43A4" w:rsidRDefault="00DD43A4" w:rsidP="00386425">
      <w:pPr>
        <w:pStyle w:val="ListParagraph"/>
        <w:numPr>
          <w:ilvl w:val="0"/>
          <w:numId w:val="42"/>
        </w:numPr>
        <w:rPr>
          <w:rFonts w:ascii="Times New Roman" w:hAnsi="Times New Roman"/>
        </w:rPr>
      </w:pPr>
      <w:r>
        <w:rPr>
          <w:rFonts w:ascii="Times New Roman" w:hAnsi="Times New Roman"/>
        </w:rPr>
        <w:t>$100 for the “additional van” charge</w:t>
      </w:r>
    </w:p>
    <w:p w:rsidR="00DD43A4" w:rsidRPr="00386425" w:rsidRDefault="00DD43A4" w:rsidP="00386425">
      <w:pPr>
        <w:pStyle w:val="ListParagraph"/>
        <w:numPr>
          <w:ilvl w:val="0"/>
          <w:numId w:val="42"/>
        </w:numPr>
        <w:rPr>
          <w:rFonts w:ascii="Times New Roman" w:hAnsi="Times New Roman"/>
        </w:rPr>
      </w:pPr>
      <w:r>
        <w:rPr>
          <w:rFonts w:ascii="Times New Roman" w:hAnsi="Times New Roman"/>
        </w:rPr>
        <w:t>$100 for unauthorized rates for storage in transit</w:t>
      </w:r>
    </w:p>
    <w:p w:rsidR="00B46F3A" w:rsidRDefault="00B46F3A" w:rsidP="00C4320B">
      <w:pPr>
        <w:rPr>
          <w:rFonts w:ascii="Times New Roman" w:hAnsi="Times New Roman"/>
        </w:rPr>
      </w:pPr>
    </w:p>
    <w:p w:rsidR="00B46F3A" w:rsidRDefault="00B46F3A" w:rsidP="00C4320B">
      <w:pPr>
        <w:rPr>
          <w:rFonts w:ascii="Times New Roman" w:hAnsi="Times New Roman"/>
        </w:rPr>
      </w:pPr>
      <w:r>
        <w:rPr>
          <w:rFonts w:ascii="Times New Roman" w:hAnsi="Times New Roman"/>
        </w:rPr>
        <w:t xml:space="preserve">Additionally, staff recommends a penalty of $100 for failing to charge the tariff rate for mattress bags (mattress covers). </w:t>
      </w:r>
      <w:r w:rsidR="00213165">
        <w:rPr>
          <w:rFonts w:ascii="Times New Roman" w:hAnsi="Times New Roman"/>
        </w:rPr>
        <w:t>For 13 violations of WAC 480-15-490(3), s</w:t>
      </w:r>
      <w:r w:rsidR="00DD43A4">
        <w:rPr>
          <w:rFonts w:ascii="Times New Roman" w:hAnsi="Times New Roman"/>
        </w:rPr>
        <w:t>taff recommends a total penalty of $1,300</w:t>
      </w:r>
      <w:r w:rsidR="00213165">
        <w:rPr>
          <w:rFonts w:ascii="Times New Roman" w:hAnsi="Times New Roman"/>
        </w:rPr>
        <w:t>.</w:t>
      </w:r>
      <w:r w:rsidR="00DD43A4">
        <w:rPr>
          <w:rFonts w:ascii="Times New Roman" w:hAnsi="Times New Roman"/>
        </w:rPr>
        <w:t xml:space="preserve"> </w:t>
      </w:r>
    </w:p>
    <w:p w:rsidR="00213165" w:rsidRDefault="00213165" w:rsidP="00C4320B">
      <w:pPr>
        <w:rPr>
          <w:rFonts w:ascii="Times New Roman" w:hAnsi="Times New Roman"/>
        </w:rPr>
      </w:pPr>
    </w:p>
    <w:p w:rsidR="00B46F3A" w:rsidRDefault="00B46F3A" w:rsidP="00C4320B">
      <w:pPr>
        <w:rPr>
          <w:rFonts w:ascii="Times New Roman" w:hAnsi="Times New Roman"/>
        </w:rPr>
      </w:pPr>
    </w:p>
    <w:p w:rsidR="00795982" w:rsidRPr="00A042EF" w:rsidRDefault="00795982" w:rsidP="00AD444C">
      <w:pPr>
        <w:rPr>
          <w:rFonts w:ascii="Times New Roman" w:hAnsi="Times New Roman"/>
        </w:rPr>
      </w:pPr>
    </w:p>
    <w:p w:rsidR="00795982" w:rsidRDefault="00795982">
      <w:pPr>
        <w:ind w:left="720"/>
        <w:jc w:val="center"/>
        <w:rPr>
          <w:rFonts w:ascii="Times New Roman" w:hAnsi="Times New Roman"/>
          <w:b/>
          <w:bCs/>
          <w:sz w:val="28"/>
        </w:rPr>
      </w:pPr>
    </w:p>
    <w:p w:rsidR="007744F3" w:rsidRDefault="007744F3">
      <w:pPr>
        <w:rPr>
          <w:rFonts w:ascii="Times New Roman" w:hAnsi="Times New Roman"/>
          <w:b/>
          <w:bCs/>
          <w:sz w:val="28"/>
        </w:rPr>
      </w:pPr>
      <w:r>
        <w:rPr>
          <w:rFonts w:ascii="Times New Roman" w:hAnsi="Times New Roman"/>
          <w:b/>
          <w:bCs/>
          <w:sz w:val="28"/>
        </w:rPr>
        <w:br w:type="page"/>
      </w:r>
    </w:p>
    <w:p w:rsidR="00D33056" w:rsidRPr="00AD208D" w:rsidRDefault="00D33056">
      <w:pPr>
        <w:ind w:left="720"/>
        <w:jc w:val="center"/>
        <w:rPr>
          <w:rFonts w:ascii="Times New Roman" w:hAnsi="Times New Roman"/>
          <w:b/>
          <w:bCs/>
        </w:rPr>
      </w:pPr>
      <w:r w:rsidRPr="00AD208D">
        <w:rPr>
          <w:rFonts w:ascii="Times New Roman" w:hAnsi="Times New Roman"/>
          <w:b/>
          <w:bCs/>
          <w:sz w:val="28"/>
        </w:rPr>
        <w:lastRenderedPageBreak/>
        <w:t>SUMMARY OF RECOMMENDATIONS</w:t>
      </w:r>
    </w:p>
    <w:p w:rsidR="00D33056" w:rsidRPr="00AD208D" w:rsidRDefault="00D33056">
      <w:pPr>
        <w:ind w:left="720"/>
        <w:jc w:val="center"/>
        <w:rPr>
          <w:rFonts w:ascii="Times New Roman" w:hAnsi="Times New Roman"/>
          <w:b/>
          <w:bCs/>
        </w:rPr>
      </w:pPr>
    </w:p>
    <w:p w:rsidR="00056E8C" w:rsidRDefault="00056E8C" w:rsidP="00056E8C">
      <w:pPr>
        <w:pStyle w:val="NoSpacing"/>
        <w:numPr>
          <w:ilvl w:val="0"/>
          <w:numId w:val="36"/>
        </w:numPr>
        <w:rPr>
          <w:rFonts w:ascii="Times New Roman" w:hAnsi="Times New Roman"/>
          <w:bCs/>
          <w:sz w:val="24"/>
          <w:szCs w:val="24"/>
        </w:rPr>
      </w:pPr>
      <w:r w:rsidRPr="00056E8C">
        <w:rPr>
          <w:rFonts w:ascii="Times New Roman" w:hAnsi="Times New Roman"/>
          <w:bCs/>
          <w:sz w:val="24"/>
          <w:szCs w:val="24"/>
        </w:rPr>
        <w:t xml:space="preserve">Staff recommends a total penalty of </w:t>
      </w:r>
      <w:r w:rsidR="00DA1C4D">
        <w:rPr>
          <w:rFonts w:ascii="Times New Roman" w:hAnsi="Times New Roman"/>
          <w:bCs/>
          <w:sz w:val="24"/>
          <w:szCs w:val="24"/>
        </w:rPr>
        <w:t>$1,500</w:t>
      </w:r>
      <w:r w:rsidRPr="00056E8C">
        <w:rPr>
          <w:rFonts w:ascii="Times New Roman" w:hAnsi="Times New Roman"/>
          <w:bCs/>
          <w:sz w:val="24"/>
          <w:szCs w:val="24"/>
        </w:rPr>
        <w:t xml:space="preserve"> for the </w:t>
      </w:r>
      <w:r>
        <w:rPr>
          <w:rFonts w:ascii="Times New Roman" w:hAnsi="Times New Roman"/>
          <w:bCs/>
          <w:sz w:val="24"/>
          <w:szCs w:val="24"/>
        </w:rPr>
        <w:t>following violations:</w:t>
      </w:r>
      <w:r w:rsidR="00DA1C4D">
        <w:rPr>
          <w:rFonts w:ascii="Times New Roman" w:hAnsi="Times New Roman"/>
          <w:bCs/>
          <w:sz w:val="24"/>
          <w:szCs w:val="24"/>
        </w:rPr>
        <w:br/>
      </w:r>
    </w:p>
    <w:p w:rsidR="00DA1C4D" w:rsidRDefault="00DA1C4D" w:rsidP="00DA1C4D">
      <w:pPr>
        <w:pStyle w:val="ListParagraph"/>
        <w:numPr>
          <w:ilvl w:val="0"/>
          <w:numId w:val="4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For two violations of WAC 480-15-710, staff recommends a penalty of $100 per violation, for a total penalty of $200.</w:t>
      </w:r>
    </w:p>
    <w:p w:rsidR="00DA1C4D" w:rsidRPr="009E1F37" w:rsidRDefault="00DA1C4D" w:rsidP="00DA1C4D">
      <w:pPr>
        <w:pStyle w:val="ListParagraph"/>
        <w:numPr>
          <w:ilvl w:val="0"/>
          <w:numId w:val="4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For 13 violations of WAC 480-15-490(3), staff recommends a penalty of $100 per violation, for a total penalty of $1,300.</w:t>
      </w:r>
    </w:p>
    <w:p w:rsidR="00C75346" w:rsidRPr="00056E8C" w:rsidRDefault="00C75346" w:rsidP="00AD208D">
      <w:pPr>
        <w:pStyle w:val="NoSpacing"/>
        <w:rPr>
          <w:rFonts w:ascii="Times New Roman" w:hAnsi="Times New Roman"/>
          <w:sz w:val="24"/>
          <w:szCs w:val="24"/>
        </w:rPr>
      </w:pPr>
    </w:p>
    <w:p w:rsidR="00C570FA" w:rsidRDefault="004318EF">
      <w:pPr>
        <w:pStyle w:val="NoSpacing"/>
        <w:numPr>
          <w:ilvl w:val="0"/>
          <w:numId w:val="36"/>
        </w:numPr>
        <w:rPr>
          <w:rFonts w:ascii="Times New Roman" w:hAnsi="Times New Roman"/>
          <w:sz w:val="24"/>
          <w:szCs w:val="24"/>
        </w:rPr>
      </w:pPr>
      <w:r>
        <w:rPr>
          <w:rFonts w:ascii="Times New Roman" w:hAnsi="Times New Roman"/>
          <w:sz w:val="24"/>
          <w:szCs w:val="24"/>
        </w:rPr>
        <w:t xml:space="preserve">Staff recommends </w:t>
      </w:r>
      <w:r w:rsidR="00C26BD7">
        <w:rPr>
          <w:rFonts w:ascii="Times New Roman" w:hAnsi="Times New Roman"/>
          <w:sz w:val="24"/>
          <w:szCs w:val="24"/>
        </w:rPr>
        <w:t>Metropolitan</w:t>
      </w:r>
      <w:r>
        <w:rPr>
          <w:rFonts w:ascii="Times New Roman" w:hAnsi="Times New Roman"/>
          <w:sz w:val="24"/>
          <w:szCs w:val="24"/>
        </w:rPr>
        <w:t xml:space="preserve"> Movers closely review this report because it provides valuable technical assistance in other areas that need improvement</w:t>
      </w:r>
      <w:r w:rsidR="00224F2B">
        <w:rPr>
          <w:rFonts w:ascii="Times New Roman" w:hAnsi="Times New Roman"/>
          <w:sz w:val="24"/>
          <w:szCs w:val="24"/>
        </w:rPr>
        <w:t>, as follows:</w:t>
      </w:r>
      <w:r>
        <w:rPr>
          <w:rFonts w:ascii="Times New Roman" w:hAnsi="Times New Roman"/>
          <w:sz w:val="24"/>
          <w:szCs w:val="24"/>
        </w:rPr>
        <w:t xml:space="preserve"> </w:t>
      </w:r>
      <w:r w:rsidR="00224F2B">
        <w:rPr>
          <w:rFonts w:ascii="Times New Roman" w:hAnsi="Times New Roman"/>
          <w:sz w:val="24"/>
          <w:szCs w:val="24"/>
        </w:rPr>
        <w:br/>
      </w:r>
    </w:p>
    <w:p w:rsidR="00C570FA" w:rsidRDefault="00C26BD7" w:rsidP="00224F2B">
      <w:pPr>
        <w:pStyle w:val="NoSpacing"/>
        <w:numPr>
          <w:ilvl w:val="0"/>
          <w:numId w:val="37"/>
        </w:numPr>
        <w:tabs>
          <w:tab w:val="left" w:pos="720"/>
        </w:tabs>
        <w:rPr>
          <w:rFonts w:ascii="Times New Roman" w:hAnsi="Times New Roman"/>
          <w:sz w:val="24"/>
          <w:szCs w:val="24"/>
        </w:rPr>
      </w:pPr>
      <w:r>
        <w:rPr>
          <w:rFonts w:ascii="Times New Roman" w:hAnsi="Times New Roman"/>
          <w:sz w:val="24"/>
          <w:szCs w:val="24"/>
        </w:rPr>
        <w:t xml:space="preserve">Metropolitan </w:t>
      </w:r>
      <w:r w:rsidR="004318EF" w:rsidRPr="004318EF">
        <w:rPr>
          <w:rFonts w:ascii="Times New Roman" w:hAnsi="Times New Roman"/>
          <w:sz w:val="24"/>
          <w:szCs w:val="24"/>
        </w:rPr>
        <w:t xml:space="preserve">Movers must provide a properly completed estimate to each customer prior to moving the customer’s goods. The estimate form must include all information </w:t>
      </w:r>
      <w:r>
        <w:rPr>
          <w:rFonts w:ascii="Times New Roman" w:hAnsi="Times New Roman"/>
          <w:sz w:val="24"/>
          <w:szCs w:val="24"/>
        </w:rPr>
        <w:t>required in the rule and tariff, including a cube sheet inventory.</w:t>
      </w:r>
      <w:r w:rsidR="00414405">
        <w:rPr>
          <w:rFonts w:ascii="Times New Roman" w:hAnsi="Times New Roman"/>
          <w:sz w:val="24"/>
          <w:szCs w:val="24"/>
        </w:rPr>
        <w:t xml:space="preserve"> Additionally, the estimate may not state that Metropolitan Movers has a three-hour minimum, nor may the company charge customers a three-hour minimum.</w:t>
      </w:r>
    </w:p>
    <w:p w:rsidR="00C570FA" w:rsidRDefault="00C26BD7">
      <w:pPr>
        <w:pStyle w:val="NoSpacing"/>
        <w:numPr>
          <w:ilvl w:val="0"/>
          <w:numId w:val="37"/>
        </w:numPr>
        <w:rPr>
          <w:rFonts w:ascii="Times New Roman" w:hAnsi="Times New Roman"/>
          <w:sz w:val="24"/>
          <w:szCs w:val="24"/>
        </w:rPr>
      </w:pPr>
      <w:r>
        <w:rPr>
          <w:rFonts w:ascii="Times New Roman" w:hAnsi="Times New Roman"/>
          <w:sz w:val="24"/>
          <w:szCs w:val="24"/>
        </w:rPr>
        <w:t>Metropolitan</w:t>
      </w:r>
      <w:r w:rsidR="004318EF" w:rsidRPr="004318EF">
        <w:rPr>
          <w:rFonts w:ascii="Times New Roman" w:hAnsi="Times New Roman"/>
          <w:sz w:val="24"/>
          <w:szCs w:val="24"/>
        </w:rPr>
        <w:t xml:space="preserve"> Movers must provide a properly formatted bill of lading for every move. The bill of lading form must include all information required in the rule and tariff.</w:t>
      </w:r>
    </w:p>
    <w:p w:rsidR="00C570FA" w:rsidRDefault="00C26BD7">
      <w:pPr>
        <w:pStyle w:val="NoSpacing"/>
        <w:numPr>
          <w:ilvl w:val="0"/>
          <w:numId w:val="37"/>
        </w:numPr>
        <w:rPr>
          <w:rFonts w:ascii="Times New Roman" w:hAnsi="Times New Roman"/>
          <w:sz w:val="24"/>
          <w:szCs w:val="24"/>
        </w:rPr>
      </w:pPr>
      <w:r>
        <w:rPr>
          <w:rFonts w:ascii="Times New Roman" w:hAnsi="Times New Roman"/>
          <w:sz w:val="24"/>
          <w:szCs w:val="24"/>
        </w:rPr>
        <w:t>Metropolitan</w:t>
      </w:r>
      <w:r w:rsidR="004318EF" w:rsidRPr="004318EF">
        <w:rPr>
          <w:rFonts w:ascii="Times New Roman" w:hAnsi="Times New Roman"/>
          <w:sz w:val="24"/>
          <w:szCs w:val="24"/>
        </w:rPr>
        <w:t xml:space="preserve"> Movers must properly complete the bill of lading for every move, including </w:t>
      </w:r>
      <w:r>
        <w:rPr>
          <w:rFonts w:ascii="Times New Roman" w:hAnsi="Times New Roman"/>
          <w:sz w:val="24"/>
          <w:szCs w:val="24"/>
        </w:rPr>
        <w:t xml:space="preserve">designation of </w:t>
      </w:r>
      <w:r w:rsidR="004318EF" w:rsidRPr="004318EF">
        <w:rPr>
          <w:rFonts w:ascii="Times New Roman" w:hAnsi="Times New Roman"/>
          <w:sz w:val="24"/>
          <w:szCs w:val="24"/>
        </w:rPr>
        <w:t xml:space="preserve">the customer’s </w:t>
      </w:r>
      <w:r>
        <w:rPr>
          <w:rFonts w:ascii="Times New Roman" w:hAnsi="Times New Roman"/>
          <w:sz w:val="24"/>
          <w:szCs w:val="24"/>
        </w:rPr>
        <w:t>form of payment</w:t>
      </w:r>
      <w:r w:rsidR="004318EF" w:rsidRPr="004318EF">
        <w:rPr>
          <w:rFonts w:ascii="Times New Roman" w:hAnsi="Times New Roman"/>
          <w:sz w:val="24"/>
          <w:szCs w:val="24"/>
        </w:rPr>
        <w:t xml:space="preserve">, </w:t>
      </w:r>
      <w:r>
        <w:rPr>
          <w:rFonts w:ascii="Times New Roman" w:hAnsi="Times New Roman"/>
          <w:sz w:val="24"/>
          <w:szCs w:val="24"/>
        </w:rPr>
        <w:t>identification of specific charges for materials and additional services</w:t>
      </w:r>
      <w:r w:rsidR="004318EF" w:rsidRPr="004318EF">
        <w:rPr>
          <w:rFonts w:ascii="Times New Roman" w:hAnsi="Times New Roman"/>
          <w:sz w:val="24"/>
          <w:szCs w:val="24"/>
        </w:rPr>
        <w:t>, and</w:t>
      </w:r>
      <w:r>
        <w:rPr>
          <w:rFonts w:ascii="Times New Roman" w:hAnsi="Times New Roman"/>
          <w:sz w:val="24"/>
          <w:szCs w:val="24"/>
        </w:rPr>
        <w:t xml:space="preserve"> recording</w:t>
      </w:r>
      <w:r w:rsidR="004318EF" w:rsidRPr="004318EF">
        <w:rPr>
          <w:rFonts w:ascii="Times New Roman" w:hAnsi="Times New Roman"/>
          <w:sz w:val="24"/>
          <w:szCs w:val="24"/>
        </w:rPr>
        <w:t xml:space="preserve"> interruption</w:t>
      </w:r>
      <w:r>
        <w:rPr>
          <w:rFonts w:ascii="Times New Roman" w:hAnsi="Times New Roman"/>
          <w:sz w:val="24"/>
          <w:szCs w:val="24"/>
        </w:rPr>
        <w:t xml:space="preserve"> times</w:t>
      </w:r>
      <w:r w:rsidR="004318EF" w:rsidRPr="004318EF">
        <w:rPr>
          <w:rFonts w:ascii="Times New Roman" w:hAnsi="Times New Roman"/>
          <w:sz w:val="24"/>
          <w:szCs w:val="24"/>
        </w:rPr>
        <w:t xml:space="preserve"> as required in the rule and tariff.</w:t>
      </w:r>
    </w:p>
    <w:p w:rsidR="0070587D" w:rsidRDefault="00C26BD7">
      <w:pPr>
        <w:pStyle w:val="NoSpacing"/>
        <w:numPr>
          <w:ilvl w:val="0"/>
          <w:numId w:val="37"/>
        </w:numPr>
        <w:rPr>
          <w:rFonts w:ascii="Times New Roman" w:hAnsi="Times New Roman"/>
          <w:sz w:val="24"/>
          <w:szCs w:val="24"/>
        </w:rPr>
      </w:pPr>
      <w:r>
        <w:rPr>
          <w:rFonts w:ascii="Times New Roman" w:hAnsi="Times New Roman"/>
          <w:sz w:val="24"/>
          <w:szCs w:val="24"/>
        </w:rPr>
        <w:t>Metropolitan</w:t>
      </w:r>
      <w:r w:rsidR="004318EF" w:rsidRPr="004318EF">
        <w:rPr>
          <w:rFonts w:ascii="Times New Roman" w:hAnsi="Times New Roman"/>
          <w:sz w:val="24"/>
          <w:szCs w:val="24"/>
        </w:rPr>
        <w:t xml:space="preserve"> Movers must </w:t>
      </w:r>
      <w:r>
        <w:rPr>
          <w:rFonts w:ascii="Times New Roman" w:hAnsi="Times New Roman"/>
          <w:sz w:val="24"/>
          <w:szCs w:val="24"/>
        </w:rPr>
        <w:t>only charge for materials authorized by Tariff 15-C, and must charge authorized rates for approved items.</w:t>
      </w:r>
      <w:r w:rsidR="004318EF" w:rsidRPr="004318EF">
        <w:rPr>
          <w:rFonts w:ascii="Times New Roman" w:hAnsi="Times New Roman"/>
          <w:sz w:val="24"/>
          <w:szCs w:val="24"/>
        </w:rPr>
        <w:t xml:space="preserve"> </w:t>
      </w:r>
    </w:p>
    <w:p w:rsidR="00D12E7C" w:rsidRDefault="00D12E7C" w:rsidP="00D12E7C">
      <w:pPr>
        <w:pStyle w:val="NoSpacing"/>
        <w:ind w:left="360"/>
        <w:rPr>
          <w:rFonts w:ascii="Times New Roman" w:hAnsi="Times New Roman"/>
          <w:sz w:val="24"/>
          <w:szCs w:val="24"/>
        </w:rPr>
      </w:pPr>
      <w:r>
        <w:rPr>
          <w:rFonts w:ascii="Times New Roman" w:hAnsi="Times New Roman"/>
          <w:sz w:val="24"/>
          <w:szCs w:val="24"/>
        </w:rPr>
        <w:br/>
        <w:t>If future violations are found in these areas, staff may recommend penalties or take other enforcement action.</w:t>
      </w:r>
    </w:p>
    <w:p w:rsidR="00D12E7C" w:rsidRDefault="00D12E7C" w:rsidP="00D12E7C">
      <w:pPr>
        <w:pStyle w:val="NoSpacing"/>
        <w:ind w:left="720"/>
        <w:rPr>
          <w:rFonts w:ascii="Times New Roman" w:hAnsi="Times New Roman"/>
          <w:sz w:val="24"/>
          <w:szCs w:val="24"/>
        </w:rPr>
      </w:pPr>
    </w:p>
    <w:p w:rsidR="00D12E7C" w:rsidRDefault="00D12E7C" w:rsidP="00D12E7C">
      <w:pPr>
        <w:pStyle w:val="NoSpacing"/>
        <w:numPr>
          <w:ilvl w:val="0"/>
          <w:numId w:val="36"/>
        </w:numPr>
        <w:rPr>
          <w:rFonts w:ascii="Times New Roman" w:hAnsi="Times New Roman"/>
          <w:sz w:val="24"/>
          <w:szCs w:val="24"/>
        </w:rPr>
      </w:pPr>
      <w:r>
        <w:rPr>
          <w:rFonts w:ascii="Times New Roman" w:hAnsi="Times New Roman"/>
          <w:sz w:val="24"/>
          <w:szCs w:val="24"/>
        </w:rPr>
        <w:t>Staff recommends Metropolitan Movers attend commission-conducted rule and tariff training on January 19, 2011, in Olympia.</w:t>
      </w:r>
    </w:p>
    <w:p w:rsidR="00224F2B" w:rsidRDefault="00224F2B" w:rsidP="00224F2B">
      <w:pPr>
        <w:pStyle w:val="NoSpacing"/>
        <w:ind w:left="360"/>
        <w:rPr>
          <w:rFonts w:ascii="Times New Roman" w:hAnsi="Times New Roman"/>
          <w:sz w:val="24"/>
          <w:szCs w:val="24"/>
        </w:rPr>
      </w:pPr>
    </w:p>
    <w:p w:rsidR="00224F2B" w:rsidRDefault="00224F2B">
      <w:pPr>
        <w:rPr>
          <w:rFonts w:ascii="Times New Roman" w:hAnsi="Times New Roman"/>
          <w:lang w:bidi="en-US"/>
        </w:rPr>
      </w:pPr>
      <w:r>
        <w:rPr>
          <w:rFonts w:ascii="Times New Roman" w:hAnsi="Times New Roman"/>
        </w:rPr>
        <w:br w:type="page"/>
      </w:r>
    </w:p>
    <w:p w:rsidR="00224F2B" w:rsidRDefault="00224F2B" w:rsidP="00224F2B">
      <w:pPr>
        <w:pStyle w:val="NoSpacing"/>
        <w:ind w:left="360"/>
        <w:jc w:val="center"/>
        <w:rPr>
          <w:rFonts w:ascii="Times New Roman" w:hAnsi="Times New Roman"/>
          <w:b/>
          <w:sz w:val="24"/>
          <w:szCs w:val="24"/>
        </w:rPr>
      </w:pPr>
      <w:r>
        <w:rPr>
          <w:rFonts w:ascii="Times New Roman" w:hAnsi="Times New Roman"/>
          <w:b/>
          <w:sz w:val="24"/>
          <w:szCs w:val="24"/>
        </w:rPr>
        <w:lastRenderedPageBreak/>
        <w:t>APPENDIX A</w:t>
      </w:r>
    </w:p>
    <w:p w:rsidR="00224F2B" w:rsidRDefault="00224F2B" w:rsidP="00224F2B">
      <w:pPr>
        <w:autoSpaceDE w:val="0"/>
        <w:autoSpaceDN w:val="0"/>
        <w:adjustRightInd w:val="0"/>
        <w:spacing w:line="240" w:lineRule="atLeast"/>
        <w:ind w:left="360"/>
        <w:rPr>
          <w:rFonts w:ascii="Helv" w:hAnsi="Helv" w:cs="Helv"/>
          <w:b/>
          <w:bCs/>
          <w:color w:val="000000"/>
          <w:sz w:val="20"/>
          <w:szCs w:val="20"/>
        </w:rPr>
      </w:pPr>
      <w:r>
        <w:rPr>
          <w:rFonts w:ascii="Helv" w:hAnsi="Helv" w:cs="Helv"/>
          <w:b/>
          <w:bCs/>
          <w:color w:val="000000"/>
          <w:sz w:val="20"/>
          <w:szCs w:val="20"/>
        </w:rPr>
        <w:t>Washington UTC Complaint</w:t>
      </w:r>
      <w:r>
        <w:rPr>
          <w:rFonts w:ascii="Helv" w:hAnsi="Helv" w:cs="Helv"/>
          <w:b/>
          <w:bCs/>
          <w:color w:val="000000"/>
          <w:sz w:val="20"/>
          <w:szCs w:val="20"/>
        </w:rPr>
        <w:tab/>
      </w:r>
      <w:r>
        <w:rPr>
          <w:rFonts w:ascii="Helv" w:hAnsi="Helv" w:cs="Helv"/>
          <w:b/>
          <w:bCs/>
          <w:color w:val="000000"/>
          <w:sz w:val="20"/>
          <w:szCs w:val="20"/>
        </w:rPr>
        <w:tab/>
        <w:t>96010</w:t>
      </w:r>
    </w:p>
    <w:p w:rsidR="00224F2B" w:rsidRDefault="00224F2B" w:rsidP="00224F2B">
      <w:pPr>
        <w:autoSpaceDE w:val="0"/>
        <w:autoSpaceDN w:val="0"/>
        <w:adjustRightInd w:val="0"/>
        <w:spacing w:line="240" w:lineRule="atLeast"/>
        <w:ind w:left="360"/>
        <w:rPr>
          <w:rFonts w:ascii="Helv" w:hAnsi="Helv" w:cs="Helv"/>
          <w:b/>
          <w:bCs/>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u w:val="single"/>
        </w:rPr>
        <w:t>Company:</w:t>
      </w:r>
      <w:r w:rsidR="004922E8">
        <w:rPr>
          <w:rFonts w:ascii="Helv" w:hAnsi="Helv" w:cs="Helv"/>
          <w:color w:val="000000"/>
          <w:sz w:val="20"/>
          <w:szCs w:val="20"/>
        </w:rPr>
        <w:t xml:space="preserve">   METROPOLITAN MOVERS, INC. </w:t>
      </w:r>
      <w:r>
        <w:rPr>
          <w:rFonts w:ascii="Helv" w:hAnsi="Helv" w:cs="Helv"/>
          <w:color w:val="000000"/>
          <w:sz w:val="20"/>
          <w:szCs w:val="20"/>
        </w:rPr>
        <w:t>M5113</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u w:val="single"/>
        </w:rPr>
        <w:t>Customer:</w:t>
      </w:r>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Arial" w:hAnsi="Arial" w:cs="Arial"/>
          <w:color w:val="000000"/>
          <w:sz w:val="8"/>
          <w:szCs w:val="8"/>
        </w:rPr>
      </w:pPr>
      <w:r>
        <w:rPr>
          <w:rFonts w:ascii="Arial" w:hAnsi="Arial" w:cs="Arial"/>
          <w:color w:val="000000"/>
          <w:sz w:val="8"/>
          <w:szCs w:val="8"/>
        </w:rPr>
        <w:t xml:space="preserve">  </w:t>
      </w:r>
    </w:p>
    <w:p w:rsidR="00224F2B" w:rsidRDefault="00224F2B" w:rsidP="00224F2B">
      <w:pPr>
        <w:autoSpaceDE w:val="0"/>
        <w:autoSpaceDN w:val="0"/>
        <w:adjustRightInd w:val="0"/>
        <w:spacing w:line="240" w:lineRule="atLeast"/>
        <w:ind w:left="360"/>
        <w:rPr>
          <w:rFonts w:ascii="Helv" w:hAnsi="Helv" w:cs="Helv"/>
          <w:b/>
          <w:bCs/>
          <w:color w:val="000000"/>
          <w:sz w:val="20"/>
          <w:szCs w:val="20"/>
        </w:rPr>
      </w:pPr>
      <w:r>
        <w:rPr>
          <w:rFonts w:ascii="Helv" w:hAnsi="Helv" w:cs="Helv"/>
          <w:b/>
          <w:bCs/>
          <w:color w:val="000000"/>
          <w:sz w:val="20"/>
          <w:szCs w:val="20"/>
        </w:rPr>
        <w:t>Pamela Cox</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Contact: Michael Cox</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11011 62nd Ave Ct E</w:t>
      </w:r>
    </w:p>
    <w:p w:rsidR="00224F2B" w:rsidRDefault="00224F2B" w:rsidP="00224F2B">
      <w:pPr>
        <w:autoSpaceDE w:val="0"/>
        <w:autoSpaceDN w:val="0"/>
        <w:adjustRightInd w:val="0"/>
        <w:spacing w:after="120" w:line="240" w:lineRule="atLeast"/>
        <w:ind w:left="360"/>
        <w:rPr>
          <w:rFonts w:ascii="Helv" w:hAnsi="Helv" w:cs="Helv"/>
          <w:color w:val="000000"/>
          <w:sz w:val="20"/>
          <w:szCs w:val="20"/>
        </w:rPr>
      </w:pPr>
      <w:r>
        <w:rPr>
          <w:rFonts w:ascii="Helv" w:hAnsi="Helv" w:cs="Helv"/>
          <w:color w:val="000000"/>
          <w:sz w:val="20"/>
          <w:szCs w:val="20"/>
        </w:rPr>
        <w:t>Puyallup, WA  98373</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Primary Phone: (360) 438-3656</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tabs>
          <w:tab w:val="left" w:pos="3240"/>
        </w:tabs>
        <w:autoSpaceDE w:val="0"/>
        <w:autoSpaceDN w:val="0"/>
        <w:adjustRightInd w:val="0"/>
        <w:spacing w:line="240" w:lineRule="atLeast"/>
        <w:ind w:left="360"/>
        <w:rPr>
          <w:rFonts w:ascii="Courier New" w:hAnsi="Courier New" w:cs="Courier New"/>
          <w:b/>
          <w:bCs/>
          <w:color w:val="000000"/>
          <w:sz w:val="20"/>
          <w:szCs w:val="20"/>
        </w:rPr>
      </w:pPr>
      <w:r>
        <w:rPr>
          <w:rFonts w:ascii="Courier New" w:hAnsi="Courier New" w:cs="Courier New"/>
          <w:color w:val="000000"/>
          <w:sz w:val="20"/>
          <w:szCs w:val="20"/>
          <w:u w:val="single"/>
        </w:rPr>
        <w:t>Complaint</w:t>
      </w:r>
      <w:r>
        <w:rPr>
          <w:rFonts w:ascii="Courier New" w:hAnsi="Courier New" w:cs="Courier New"/>
          <w:color w:val="000000"/>
          <w:sz w:val="20"/>
          <w:szCs w:val="20"/>
        </w:rPr>
        <w:t xml:space="preserve">: </w:t>
      </w:r>
      <w:r>
        <w:rPr>
          <w:rFonts w:ascii="Courier New" w:hAnsi="Courier New" w:cs="Courier New"/>
          <w:b/>
          <w:bCs/>
          <w:color w:val="000000"/>
          <w:sz w:val="20"/>
          <w:szCs w:val="20"/>
        </w:rPr>
        <w:t>96010</w:t>
      </w: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Serviced by: </w:t>
      </w:r>
      <w:proofErr w:type="spellStart"/>
      <w:r>
        <w:rPr>
          <w:rFonts w:ascii="Courier New" w:hAnsi="Courier New" w:cs="Courier New"/>
          <w:b/>
          <w:bCs/>
          <w:color w:val="000000"/>
          <w:sz w:val="20"/>
          <w:szCs w:val="20"/>
        </w:rPr>
        <w:t>Tani</w:t>
      </w:r>
      <w:proofErr w:type="spellEnd"/>
      <w:r>
        <w:rPr>
          <w:rFonts w:ascii="Courier New" w:hAnsi="Courier New" w:cs="Courier New"/>
          <w:b/>
          <w:bCs/>
          <w:color w:val="000000"/>
          <w:sz w:val="20"/>
          <w:szCs w:val="20"/>
        </w:rPr>
        <w:t xml:space="preserve"> Thurston</w:t>
      </w:r>
    </w:p>
    <w:p w:rsidR="00224F2B" w:rsidRDefault="00224F2B" w:rsidP="00224F2B">
      <w:pPr>
        <w:tabs>
          <w:tab w:val="left" w:pos="3240"/>
        </w:tabs>
        <w:autoSpaceDE w:val="0"/>
        <w:autoSpaceDN w:val="0"/>
        <w:adjustRightInd w:val="0"/>
        <w:spacing w:line="240" w:lineRule="atLeast"/>
        <w:ind w:left="360"/>
        <w:rPr>
          <w:rFonts w:ascii="Courier New" w:hAnsi="Courier New" w:cs="Courier New"/>
          <w:color w:val="000000"/>
          <w:sz w:val="20"/>
          <w:szCs w:val="20"/>
        </w:rPr>
      </w:pPr>
      <w:r>
        <w:rPr>
          <w:rFonts w:ascii="Courier New" w:hAnsi="Courier New" w:cs="Courier New"/>
          <w:color w:val="000000"/>
          <w:sz w:val="20"/>
          <w:szCs w:val="20"/>
        </w:rPr>
        <w:t xml:space="preserve">Opened on: 01/10/2006   </w:t>
      </w:r>
      <w:r>
        <w:rPr>
          <w:rFonts w:ascii="Courier New" w:hAnsi="Courier New" w:cs="Courier New"/>
          <w:color w:val="000000"/>
          <w:sz w:val="20"/>
          <w:szCs w:val="20"/>
        </w:rPr>
        <w:tab/>
        <w:t>Grouped by:  Disputed Bill</w:t>
      </w:r>
    </w:p>
    <w:p w:rsidR="00224F2B" w:rsidRDefault="00224F2B" w:rsidP="00224F2B">
      <w:pPr>
        <w:tabs>
          <w:tab w:val="left" w:pos="3240"/>
        </w:tabs>
        <w:autoSpaceDE w:val="0"/>
        <w:autoSpaceDN w:val="0"/>
        <w:adjustRightInd w:val="0"/>
        <w:spacing w:line="240" w:lineRule="atLeast"/>
        <w:ind w:left="360"/>
        <w:rPr>
          <w:rFonts w:ascii="Courier New" w:hAnsi="Courier New" w:cs="Courier New"/>
          <w:color w:val="000000"/>
          <w:sz w:val="20"/>
          <w:szCs w:val="20"/>
        </w:rPr>
      </w:pPr>
      <w:r>
        <w:rPr>
          <w:rFonts w:ascii="Courier New" w:hAnsi="Courier New" w:cs="Courier New"/>
          <w:color w:val="000000"/>
          <w:sz w:val="20"/>
          <w:szCs w:val="20"/>
        </w:rPr>
        <w:t xml:space="preserve">Closed on: 02/24/2006   </w:t>
      </w:r>
      <w:r>
        <w:rPr>
          <w:rFonts w:ascii="Courier New" w:hAnsi="Courier New" w:cs="Courier New"/>
          <w:color w:val="000000"/>
          <w:sz w:val="20"/>
          <w:szCs w:val="20"/>
        </w:rPr>
        <w:tab/>
        <w:t>Disposition: Consumer upheld</w:t>
      </w:r>
    </w:p>
    <w:p w:rsidR="00224F2B" w:rsidRDefault="00224F2B" w:rsidP="00224F2B">
      <w:pPr>
        <w:tabs>
          <w:tab w:val="left" w:pos="540"/>
          <w:tab w:val="left" w:pos="3420"/>
          <w:tab w:val="left" w:pos="5040"/>
          <w:tab w:val="left" w:pos="7920"/>
        </w:tabs>
        <w:autoSpaceDE w:val="0"/>
        <w:autoSpaceDN w:val="0"/>
        <w:adjustRightInd w:val="0"/>
        <w:spacing w:line="240" w:lineRule="atLeast"/>
        <w:ind w:left="360"/>
        <w:rPr>
          <w:rFonts w:ascii="Courier New" w:hAnsi="Courier New" w:cs="Courier New"/>
          <w:color w:val="000000"/>
          <w:sz w:val="20"/>
          <w:szCs w:val="20"/>
        </w:rPr>
      </w:pP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u w:val="single"/>
        </w:rPr>
      </w:pPr>
      <w:r>
        <w:rPr>
          <w:rFonts w:ascii="Helv" w:hAnsi="Helv" w:cs="Helv"/>
          <w:color w:val="000000"/>
          <w:sz w:val="20"/>
          <w:szCs w:val="20"/>
          <w:u w:val="single"/>
        </w:rPr>
        <w:t>Description:</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u w:val="single"/>
        </w:rPr>
      </w:pP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11-05 residential</w:t>
      </w:r>
      <w:r w:rsidR="004922E8">
        <w:rPr>
          <w:rFonts w:ascii="Helv" w:hAnsi="Helv" w:cs="Helv"/>
          <w:color w:val="000000"/>
          <w:sz w:val="20"/>
          <w:szCs w:val="20"/>
        </w:rPr>
        <w:t xml:space="preserve"> move from Lacey to Puyallup.</w:t>
      </w:r>
      <w:proofErr w:type="gramEnd"/>
      <w:r w:rsidR="004922E8">
        <w:rPr>
          <w:rFonts w:ascii="Helv" w:hAnsi="Helv" w:cs="Helv"/>
          <w:color w:val="000000"/>
          <w:sz w:val="20"/>
          <w:szCs w:val="20"/>
        </w:rPr>
        <w:t xml:space="preserve"> </w:t>
      </w:r>
      <w:r>
        <w:rPr>
          <w:rFonts w:ascii="Helv" w:hAnsi="Helv" w:cs="Helv"/>
          <w:color w:val="000000"/>
          <w:sz w:val="20"/>
          <w:szCs w:val="20"/>
        </w:rPr>
        <w:t xml:space="preserve">Customer paid bill in full.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Customer believes she was overcharged.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Company broke one of the cabinets and fixed it but would not deliver it to her home unless she signed paperwork accepting full responsibility for the cabinet.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The cabinet is in storage.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respond within 10 business days due 10-25.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u w:val="single"/>
        </w:rPr>
      </w:pPr>
      <w:r>
        <w:rPr>
          <w:rFonts w:ascii="Helv" w:hAnsi="Helv" w:cs="Helv"/>
          <w:color w:val="000000"/>
          <w:sz w:val="20"/>
          <w:szCs w:val="20"/>
          <w:u w:val="single"/>
        </w:rPr>
        <w:t>Results:</w:t>
      </w:r>
    </w:p>
    <w:p w:rsidR="00224F2B" w:rsidRDefault="00224F2B" w:rsidP="00224F2B">
      <w:pPr>
        <w:autoSpaceDE w:val="0"/>
        <w:autoSpaceDN w:val="0"/>
        <w:adjustRightInd w:val="0"/>
        <w:spacing w:line="240" w:lineRule="atLeast"/>
        <w:ind w:left="360"/>
        <w:rPr>
          <w:rFonts w:ascii="Helv" w:hAnsi="Helv" w:cs="Helv"/>
          <w:color w:val="000000"/>
          <w:sz w:val="20"/>
          <w:szCs w:val="20"/>
          <w:u w:val="single"/>
        </w:rPr>
      </w:pPr>
    </w:p>
    <w:p w:rsidR="00224F2B" w:rsidRDefault="004922E8" w:rsidP="00224F2B">
      <w:pPr>
        <w:tabs>
          <w:tab w:val="left" w:pos="360"/>
        </w:tabs>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Company overcharged. </w:t>
      </w:r>
      <w:r w:rsidR="00224F2B">
        <w:rPr>
          <w:rFonts w:ascii="Helv" w:hAnsi="Helv" w:cs="Helv"/>
          <w:color w:val="000000"/>
          <w:sz w:val="20"/>
          <w:szCs w:val="20"/>
        </w:rPr>
        <w:t xml:space="preserve">Company returned cabinet to customer.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18.01 was overcharge.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82.45 was customer courtesy credit. </w:t>
      </w:r>
    </w:p>
    <w:p w:rsidR="00224F2B" w:rsidRDefault="00224F2B" w:rsidP="00224F2B">
      <w:pPr>
        <w:tabs>
          <w:tab w:val="left" w:pos="360"/>
        </w:tabs>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u w:val="single"/>
        </w:rPr>
      </w:pPr>
      <w:r>
        <w:rPr>
          <w:rFonts w:ascii="Helv" w:hAnsi="Helv" w:cs="Helv"/>
          <w:color w:val="000000"/>
          <w:sz w:val="20"/>
          <w:szCs w:val="20"/>
          <w:u w:val="single"/>
        </w:rPr>
        <w:t>Activity:</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Arial" w:hAnsi="Arial" w:cs="Arial"/>
          <w:color w:val="000000"/>
          <w:sz w:val="8"/>
          <w:szCs w:val="8"/>
        </w:rPr>
        <w:t xml:space="preserve">  </w:t>
      </w: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/10/2006 12:50 PM  Phone: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Company</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Called company; spoke to Jill. </w:t>
      </w:r>
      <w:proofErr w:type="gramStart"/>
      <w:r>
        <w:rPr>
          <w:rFonts w:ascii="Helv" w:hAnsi="Helv" w:cs="Helv"/>
          <w:color w:val="000000"/>
          <w:sz w:val="20"/>
          <w:szCs w:val="20"/>
        </w:rPr>
        <w:t>Advised of the consumer complaint.</w:t>
      </w:r>
      <w:proofErr w:type="gramEnd"/>
      <w:r>
        <w:rPr>
          <w:rFonts w:ascii="Helv" w:hAnsi="Helv" w:cs="Helv"/>
          <w:color w:val="000000"/>
          <w:sz w:val="20"/>
          <w:szCs w:val="20"/>
        </w:rPr>
        <w:t xml:space="preserve"> She said to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fax</w:t>
      </w:r>
      <w:proofErr w:type="gramEnd"/>
      <w:r>
        <w:rPr>
          <w:rFonts w:ascii="Helv" w:hAnsi="Helv" w:cs="Helv"/>
          <w:color w:val="000000"/>
          <w:sz w:val="20"/>
          <w:szCs w:val="20"/>
        </w:rPr>
        <w:t xml:space="preserve"> the complaint.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/10/2006 12:57 PM  Phone: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Customer called; he has the billing and will mail it to me.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/10/2006 01:45 PM  Fax: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Company</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Faxed complaint to company.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/12/2006 08:52 AM  Voice 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Customer called saying the movers is schedule to deliver the cabinet this </w:t>
      </w:r>
    </w:p>
    <w:p w:rsidR="00224F2B" w:rsidRDefault="004922E8"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morning</w:t>
      </w:r>
      <w:proofErr w:type="gramEnd"/>
      <w:r>
        <w:rPr>
          <w:rFonts w:ascii="Helv" w:hAnsi="Helv" w:cs="Helv"/>
          <w:color w:val="000000"/>
          <w:sz w:val="20"/>
          <w:szCs w:val="20"/>
        </w:rPr>
        <w:t xml:space="preserve">. </w:t>
      </w:r>
      <w:r w:rsidR="00224F2B">
        <w:rPr>
          <w:rFonts w:ascii="Helv" w:hAnsi="Helv" w:cs="Helv"/>
          <w:color w:val="000000"/>
          <w:sz w:val="20"/>
          <w:szCs w:val="20"/>
        </w:rPr>
        <w:t>He does not think they said an</w:t>
      </w:r>
      <w:r>
        <w:rPr>
          <w:rFonts w:ascii="Helv" w:hAnsi="Helv" w:cs="Helv"/>
          <w:color w:val="000000"/>
          <w:sz w:val="20"/>
          <w:szCs w:val="20"/>
        </w:rPr>
        <w:t xml:space="preserve">ything about signing a waiver. </w:t>
      </w:r>
      <w:r w:rsidR="00224F2B">
        <w:rPr>
          <w:rFonts w:ascii="Helv" w:hAnsi="Helv" w:cs="Helv"/>
          <w:color w:val="000000"/>
          <w:sz w:val="20"/>
          <w:szCs w:val="20"/>
        </w:rPr>
        <w:t xml:space="preserve">They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didn't</w:t>
      </w:r>
      <w:proofErr w:type="gramEnd"/>
      <w:r>
        <w:rPr>
          <w:rFonts w:ascii="Helv" w:hAnsi="Helv" w:cs="Helv"/>
          <w:color w:val="000000"/>
          <w:sz w:val="20"/>
          <w:szCs w:val="20"/>
        </w:rPr>
        <w:t xml:space="preserve"> mention anything about the charges. Please call.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/12/2006 04:29 PM  Letter: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Received billing from customer.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/13/2006 04:31 PM  Phone: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Called customer; the cabinet is being delivered right now.  No waiver is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required</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I said I will still look into the charges.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/17/2006 03:03 PM  Voice 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Metropolitan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Voicemail from Ron asking for call back on 253-537-8480.</w:t>
      </w:r>
      <w:proofErr w:type="gramEnd"/>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/17/2006 05:33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 Family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[IMAGE]</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Please see attached file. Thank you</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Ron Cronkite </w:t>
      </w:r>
      <w:proofErr w:type="gramStart"/>
      <w:r>
        <w:rPr>
          <w:rFonts w:ascii="Helv" w:hAnsi="Helv" w:cs="Helv"/>
          <w:color w:val="000000"/>
          <w:sz w:val="20"/>
          <w:szCs w:val="20"/>
        </w:rPr>
        <w:t>/  Metropolitan</w:t>
      </w:r>
      <w:proofErr w:type="gramEnd"/>
      <w:r>
        <w:rPr>
          <w:rFonts w:ascii="Helv" w:hAnsi="Helv" w:cs="Helv"/>
          <w:color w:val="000000"/>
          <w:sz w:val="20"/>
          <w:szCs w:val="20"/>
        </w:rPr>
        <w:t xml:space="preserve">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253-537-8480</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 Cox, Pamela - consumer complaint to WUTC.doc</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/20/2006 03:09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Thank you for responding to this complaint.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Since part of the complaint is disputing the billing, I need to investigate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charges</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Could you please provide all billing and estimates provided in this </w:t>
      </w:r>
      <w:proofErr w:type="gramStart"/>
      <w:r>
        <w:rPr>
          <w:rFonts w:ascii="Helv" w:hAnsi="Helv" w:cs="Helv"/>
          <w:color w:val="000000"/>
          <w:sz w:val="20"/>
          <w:szCs w:val="20"/>
        </w:rPr>
        <w:t>move.</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Also, please let me know if you still need me to call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Thank you.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Sincerely,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Tani</w:t>
      </w:r>
      <w:proofErr w:type="spellEnd"/>
      <w:r>
        <w:rPr>
          <w:rFonts w:ascii="Helv" w:hAnsi="Helv" w:cs="Helv"/>
          <w:color w:val="000000"/>
          <w:sz w:val="20"/>
          <w:szCs w:val="20"/>
        </w:rPr>
        <w:t xml:space="preserve"> Thurston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Regulatory Analyst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Washington Utilities and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Transportation Commission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PO Box 42750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Olympia, WA  98504-7250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1-800-562-6150, 360-664-1110</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fax</w:t>
      </w:r>
      <w:proofErr w:type="gramEnd"/>
      <w:r>
        <w:rPr>
          <w:rFonts w:ascii="Helv" w:hAnsi="Helv" w:cs="Helv"/>
          <w:color w:val="000000"/>
          <w:sz w:val="20"/>
          <w:szCs w:val="20"/>
        </w:rPr>
        <w:t>:  360-664-4291</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email</w:t>
      </w:r>
      <w:proofErr w:type="gramEnd"/>
      <w:r>
        <w:rPr>
          <w:rFonts w:ascii="Helv" w:hAnsi="Helv" w:cs="Helv"/>
          <w:color w:val="000000"/>
          <w:sz w:val="20"/>
          <w:szCs w:val="20"/>
        </w:rPr>
        <w:t>: tthursto@wutc.wa.gov</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/23/2006 07:45 AM  Fax: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Received fax billing from company.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/25/2006 09:39 AM  Action: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Reviewed billing.</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/25/2006 10:33 AM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Customer called saying company was </w:t>
      </w:r>
      <w:proofErr w:type="gramStart"/>
      <w:r>
        <w:rPr>
          <w:rFonts w:ascii="Helv" w:hAnsi="Helv" w:cs="Helv"/>
          <w:color w:val="000000"/>
          <w:sz w:val="20"/>
          <w:szCs w:val="20"/>
        </w:rPr>
        <w:t>suppo</w:t>
      </w:r>
      <w:r w:rsidR="004922E8">
        <w:rPr>
          <w:rFonts w:ascii="Helv" w:hAnsi="Helv" w:cs="Helv"/>
          <w:color w:val="000000"/>
          <w:sz w:val="20"/>
          <w:szCs w:val="20"/>
        </w:rPr>
        <w:t>se</w:t>
      </w:r>
      <w:proofErr w:type="gramEnd"/>
      <w:r w:rsidR="004922E8">
        <w:rPr>
          <w:rFonts w:ascii="Helv" w:hAnsi="Helv" w:cs="Helv"/>
          <w:color w:val="000000"/>
          <w:sz w:val="20"/>
          <w:szCs w:val="20"/>
        </w:rPr>
        <w:t xml:space="preserve"> to send her a refund check. </w:t>
      </w:r>
      <w:r>
        <w:rPr>
          <w:rFonts w:ascii="Helv" w:hAnsi="Helv" w:cs="Helv"/>
          <w:color w:val="000000"/>
          <w:sz w:val="20"/>
          <w:szCs w:val="20"/>
        </w:rPr>
        <w:t xml:space="preserve">I read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him the letter the company provided about that</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He wants his wife to call me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lastRenderedPageBreak/>
        <w:t>to</w:t>
      </w:r>
      <w:proofErr w:type="gramEnd"/>
      <w:r>
        <w:rPr>
          <w:rFonts w:ascii="Helv" w:hAnsi="Helv" w:cs="Helv"/>
          <w:color w:val="000000"/>
          <w:sz w:val="20"/>
          <w:szCs w:val="20"/>
        </w:rPr>
        <w:t xml:space="preserve"> make sure that is the correct amount.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/25/2006 10:56 AM  Phone: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Customer (</w:t>
      </w:r>
      <w:proofErr w:type="spellStart"/>
      <w:r>
        <w:rPr>
          <w:rFonts w:ascii="Helv" w:hAnsi="Helv" w:cs="Helv"/>
          <w:color w:val="000000"/>
          <w:sz w:val="20"/>
          <w:szCs w:val="20"/>
        </w:rPr>
        <w:t>Mrs</w:t>
      </w:r>
      <w:proofErr w:type="spellEnd"/>
      <w:r>
        <w:rPr>
          <w:rFonts w:ascii="Helv" w:hAnsi="Helv" w:cs="Helv"/>
          <w:color w:val="000000"/>
          <w:sz w:val="20"/>
          <w:szCs w:val="20"/>
        </w:rPr>
        <w: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Customer called saying that she and company agreed pay for 4 hours as listed on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written estimate. The owner told her he would pay the difference. Although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he</w:t>
      </w:r>
      <w:proofErr w:type="gramEnd"/>
      <w:r>
        <w:rPr>
          <w:rFonts w:ascii="Helv" w:hAnsi="Helv" w:cs="Helv"/>
          <w:color w:val="000000"/>
          <w:sz w:val="20"/>
          <w:szCs w:val="20"/>
        </w:rPr>
        <w:t xml:space="preserve"> did not tell her the amount, she believed it would be the difference between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517.00 </w:t>
      </w:r>
      <w:proofErr w:type="gramStart"/>
      <w:r>
        <w:rPr>
          <w:rFonts w:ascii="Helv" w:hAnsi="Helv" w:cs="Helv"/>
          <w:color w:val="000000"/>
          <w:sz w:val="20"/>
          <w:szCs w:val="20"/>
        </w:rPr>
        <w:t>and</w:t>
      </w:r>
      <w:proofErr w:type="gramEnd"/>
      <w:r>
        <w:rPr>
          <w:rFonts w:ascii="Helv" w:hAnsi="Helv" w:cs="Helv"/>
          <w:color w:val="000000"/>
          <w:sz w:val="20"/>
          <w:szCs w:val="20"/>
        </w:rPr>
        <w:t xml:space="preserve"> 368.00 as listed on the estimate.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And she believed the fuel charge was included in the 368.00.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/25/2006 11:15 AM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have reviewed the estimate and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respond to the following: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Please provide a copy of the list of articles included with the written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estimate</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Please provide a copy of the back of the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3)  Please provide the following information on the complaint process -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the customer contacted the company regarding the damage claim.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Did the customer pay all charges prior to filing a claim? </w:t>
      </w:r>
    </w:p>
    <w:p w:rsidR="004922E8"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b/>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If so, please provide the date and amount of the payment.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Did the company provide a claim form to the customer? </w:t>
      </w:r>
    </w:p>
    <w:p w:rsidR="004922E8"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b/>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If so, please provide the date of providing the claim form.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the company received the claim form from the customer.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the company notified the customer of receiving the claim.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of the resolution of the claim.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3)  The customer stated the company required a liability form to be signed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prior</w:t>
      </w:r>
      <w:proofErr w:type="gramEnd"/>
      <w:r>
        <w:rPr>
          <w:rFonts w:ascii="Helv" w:hAnsi="Helv" w:cs="Helv"/>
          <w:color w:val="000000"/>
          <w:sz w:val="20"/>
          <w:szCs w:val="20"/>
        </w:rPr>
        <w:t xml:space="preserve"> to delivering the repaired cabinet.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provide a copy of the liability form and provide a response explaining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company's actions.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4)  What is the 10.00 for listed on the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5)  The fuel charge calculation is based on the driver hours only.  The maximum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allowed</w:t>
      </w:r>
      <w:proofErr w:type="gramEnd"/>
      <w:r>
        <w:rPr>
          <w:rFonts w:ascii="Helv" w:hAnsi="Helv" w:cs="Helv"/>
          <w:color w:val="000000"/>
          <w:sz w:val="20"/>
          <w:szCs w:val="20"/>
        </w:rPr>
        <w:t xml:space="preserve"> is 16.14 at 5%. A refund of 8.01 may be due depending on #6 below.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Attached is a copy of the order. Please review section 4 of the Order.  </w:t>
      </w:r>
    </w:p>
    <w:p w:rsidR="004922E8" w:rsidRDefault="004922E8"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6) Finally the customer said that she and, I believe, you agreed that she would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pay</w:t>
      </w:r>
      <w:proofErr w:type="gramEnd"/>
      <w:r>
        <w:rPr>
          <w:rFonts w:ascii="Helv" w:hAnsi="Helv" w:cs="Helv"/>
          <w:color w:val="000000"/>
          <w:sz w:val="20"/>
          <w:szCs w:val="20"/>
        </w:rPr>
        <w:t xml:space="preserve"> for 4 hours as listed on the written estimate. You told her you would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refund</w:t>
      </w:r>
      <w:proofErr w:type="gramEnd"/>
      <w:r>
        <w:rPr>
          <w:rFonts w:ascii="Helv" w:hAnsi="Helv" w:cs="Helv"/>
          <w:color w:val="000000"/>
          <w:sz w:val="20"/>
          <w:szCs w:val="20"/>
        </w:rPr>
        <w:t xml:space="preserve"> the difference. Although you did not tell her the amount, she believed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it</w:t>
      </w:r>
      <w:proofErr w:type="gramEnd"/>
      <w:r>
        <w:rPr>
          <w:rFonts w:ascii="Helv" w:hAnsi="Helv" w:cs="Helv"/>
          <w:color w:val="000000"/>
          <w:sz w:val="20"/>
          <w:szCs w:val="20"/>
        </w:rPr>
        <w:t xml:space="preserve"> would be the difference between 517.00 and 368.00 as listed on the </w:t>
      </w:r>
    </w:p>
    <w:p w:rsidR="00224F2B" w:rsidRDefault="004922E8"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estimate</w:t>
      </w:r>
      <w:proofErr w:type="gramEnd"/>
      <w:r>
        <w:rPr>
          <w:rFonts w:ascii="Helv" w:hAnsi="Helv" w:cs="Helv"/>
          <w:color w:val="000000"/>
          <w:sz w:val="20"/>
          <w:szCs w:val="20"/>
        </w:rPr>
        <w:t xml:space="preserve">. </w:t>
      </w:r>
      <w:r w:rsidR="00224F2B">
        <w:rPr>
          <w:rFonts w:ascii="Helv" w:hAnsi="Helv" w:cs="Helv"/>
          <w:color w:val="000000"/>
          <w:sz w:val="20"/>
          <w:szCs w:val="20"/>
        </w:rPr>
        <w:t xml:space="preserve">And she believed the fuel charge was included in the 368.00.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Your letter a</w:t>
      </w:r>
      <w:r w:rsidR="004922E8">
        <w:rPr>
          <w:rFonts w:ascii="Helv" w:hAnsi="Helv" w:cs="Helv"/>
          <w:color w:val="000000"/>
          <w:sz w:val="20"/>
          <w:szCs w:val="20"/>
        </w:rPr>
        <w:t xml:space="preserve">dvised of an 82.45 adjustment. </w:t>
      </w:r>
      <w:r>
        <w:rPr>
          <w:rFonts w:ascii="Helv" w:hAnsi="Helv" w:cs="Helv"/>
          <w:color w:val="000000"/>
          <w:sz w:val="20"/>
          <w:szCs w:val="20"/>
        </w:rPr>
        <w:t xml:space="preserve">Apparently the customer believed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she</w:t>
      </w:r>
      <w:proofErr w:type="gramEnd"/>
      <w:r>
        <w:rPr>
          <w:rFonts w:ascii="Helv" w:hAnsi="Helv" w:cs="Helv"/>
          <w:color w:val="000000"/>
          <w:sz w:val="20"/>
          <w:szCs w:val="20"/>
        </w:rPr>
        <w:t xml:space="preserve"> would be receiving 149.15.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advise your position on this issue.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Thank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 xml:space="preserve">Sincerely,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Tani</w:t>
      </w:r>
      <w:proofErr w:type="spellEnd"/>
      <w:r>
        <w:rPr>
          <w:rFonts w:ascii="Helv" w:hAnsi="Helv" w:cs="Helv"/>
          <w:color w:val="000000"/>
          <w:sz w:val="20"/>
          <w:szCs w:val="20"/>
        </w:rPr>
        <w:t xml:space="preserve"> Thurston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Regulatory Analyst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Washington Utilities and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Transportation Commission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PO Box 42750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Olympia, WA  98504-7250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1-800-562-6150, 360-664-1110</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fax</w:t>
      </w:r>
      <w:proofErr w:type="gramEnd"/>
      <w:r>
        <w:rPr>
          <w:rFonts w:ascii="Helv" w:hAnsi="Helv" w:cs="Helv"/>
          <w:color w:val="000000"/>
          <w:sz w:val="20"/>
          <w:szCs w:val="20"/>
        </w:rPr>
        <w:t>:  360-664-4291</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email</w:t>
      </w:r>
      <w:proofErr w:type="gramEnd"/>
      <w:r>
        <w:rPr>
          <w:rFonts w:ascii="Helv" w:hAnsi="Helv" w:cs="Helv"/>
          <w:color w:val="000000"/>
          <w:sz w:val="20"/>
          <w:szCs w:val="20"/>
        </w:rPr>
        <w:t>: tthursto@wutc.wa.gov</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/31/2006 12:49 PM  Phone: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Customer (</w:t>
      </w:r>
      <w:proofErr w:type="spellStart"/>
      <w:r>
        <w:rPr>
          <w:rFonts w:ascii="Helv" w:hAnsi="Helv" w:cs="Helv"/>
          <w:color w:val="000000"/>
          <w:sz w:val="20"/>
          <w:szCs w:val="20"/>
        </w:rPr>
        <w:t>Mr</w:t>
      </w:r>
      <w:proofErr w:type="spell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Customer called saying they received the 80.00+ check and wanted to know what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company's response was.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said I have not heard from the company since I contacted them on 1-25.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Explained if I do not receive a response within the next couple of days, I will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contact</w:t>
      </w:r>
      <w:proofErr w:type="gramEnd"/>
      <w:r>
        <w:rPr>
          <w:rFonts w:ascii="Helv" w:hAnsi="Helv" w:cs="Helv"/>
          <w:color w:val="000000"/>
          <w:sz w:val="20"/>
          <w:szCs w:val="20"/>
        </w:rPr>
        <w:t xml:space="preserve"> them again on 1-26.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/02/2006 10:23 AM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do not see a response to this email.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w:t>
      </w:r>
      <w:proofErr w:type="gramStart"/>
      <w:r>
        <w:rPr>
          <w:rFonts w:ascii="Helv" w:hAnsi="Helv" w:cs="Helv"/>
          <w:color w:val="000000"/>
          <w:sz w:val="20"/>
          <w:szCs w:val="20"/>
        </w:rPr>
        <w:t>advise</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Thank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Tani</w:t>
      </w:r>
      <w:proofErr w:type="spell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Forwarded by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Thurston/WUTC on 02/02/2006 10:26 AM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Washington UTC Request</w:t>
      </w:r>
      <w:r>
        <w:rPr>
          <w:rFonts w:ascii="Helv" w:hAnsi="Helv" w:cs="Helv"/>
          <w:color w:val="000000"/>
          <w:sz w:val="20"/>
          <w:szCs w:val="20"/>
        </w:rPr>
        <w:tab/>
      </w:r>
      <w:r>
        <w:rPr>
          <w:rFonts w:ascii="Helv" w:hAnsi="Helv" w:cs="Helv"/>
          <w:color w:val="000000"/>
          <w:sz w:val="20"/>
          <w:szCs w:val="20"/>
        </w:rPr>
        <w:tab/>
        <w:t>96010</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Pamela Cox</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11011 62nd Ave Ct E</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Puyallup, WA  98373</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Phone:  (360) 438-3656</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Request:   96010   </w:t>
      </w:r>
      <w:r>
        <w:rPr>
          <w:rFonts w:ascii="Helv" w:hAnsi="Helv" w:cs="Helv"/>
          <w:color w:val="000000"/>
          <w:sz w:val="20"/>
          <w:szCs w:val="20"/>
        </w:rPr>
        <w:tab/>
        <w:t xml:space="preserve">Serviced by: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Opened on: 01/10/2006   </w:t>
      </w:r>
      <w:r>
        <w:rPr>
          <w:rFonts w:ascii="Helv" w:hAnsi="Helv" w:cs="Helv"/>
          <w:color w:val="000000"/>
          <w:sz w:val="20"/>
          <w:szCs w:val="20"/>
        </w:rPr>
        <w:tab/>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Activity:</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01</w:t>
      </w:r>
      <w:proofErr w:type="gramEnd"/>
      <w:r>
        <w:rPr>
          <w:rFonts w:ascii="Helv" w:hAnsi="Helv" w:cs="Helv"/>
          <w:color w:val="000000"/>
          <w:sz w:val="20"/>
          <w:szCs w:val="20"/>
        </w:rPr>
        <w:t xml:space="preserve">/25/2006 11:15 AM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have reviewed the estimate and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respond to the following: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Please provide a copy of the list of articles included with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written</w:t>
      </w:r>
      <w:proofErr w:type="gramEnd"/>
      <w:r>
        <w:rPr>
          <w:rFonts w:ascii="Helv" w:hAnsi="Helv" w:cs="Helv"/>
          <w:color w:val="000000"/>
          <w:sz w:val="20"/>
          <w:szCs w:val="20"/>
        </w:rPr>
        <w:t xml:space="preserve"> estimate.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Please provide a copy of the back of the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 xml:space="preserve">3)  Please provide the following information on the complaint process -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the customer contacted the company regarding the damage claim.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Did the customer pay all charges prior to filing a claim? </w:t>
      </w:r>
    </w:p>
    <w:p w:rsidR="004922E8"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b/>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If so, please provide the date and amount of the payment.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Did the company provide a claim form to the customer? </w:t>
      </w:r>
    </w:p>
    <w:p w:rsidR="004922E8"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b/>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If so, please provide the date of providing the claim form.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the company received the claim form from the customer.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the company notified the customer of receiving the claim.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The date of the resolution of the claim.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3)  The customer stated the company required a liability form to be signed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prior</w:t>
      </w:r>
      <w:proofErr w:type="gramEnd"/>
      <w:r>
        <w:rPr>
          <w:rFonts w:ascii="Helv" w:hAnsi="Helv" w:cs="Helv"/>
          <w:color w:val="000000"/>
          <w:sz w:val="20"/>
          <w:szCs w:val="20"/>
        </w:rPr>
        <w:t xml:space="preserve"> to delivering the repaired cabinet. Please provide a copy of the liability form and provide a response explaining the company's actions.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4)  What is the 10.00 for listed on the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5)  The fuel charge calculation is based on the driver hours onl</w:t>
      </w:r>
      <w:r w:rsidR="004922E8">
        <w:rPr>
          <w:rFonts w:ascii="Helv" w:hAnsi="Helv" w:cs="Helv"/>
          <w:color w:val="000000"/>
          <w:sz w:val="20"/>
          <w:szCs w:val="20"/>
        </w:rPr>
        <w:t>y.</w:t>
      </w:r>
      <w:r>
        <w:rPr>
          <w:rFonts w:ascii="Helv" w:hAnsi="Helv" w:cs="Helv"/>
          <w:color w:val="000000"/>
          <w:sz w:val="20"/>
          <w:szCs w:val="20"/>
        </w:rPr>
        <w:t xml:space="preserve">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maximum</w:t>
      </w:r>
      <w:proofErr w:type="gramEnd"/>
      <w:r>
        <w:rPr>
          <w:rFonts w:ascii="Helv" w:hAnsi="Helv" w:cs="Helv"/>
          <w:color w:val="000000"/>
          <w:sz w:val="20"/>
          <w:szCs w:val="20"/>
        </w:rPr>
        <w:t xml:space="preserve"> allowed is 16.14 at 5%. A refund of 8.01 may be due depending on #6 below.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Attached is a copy of the order. Please review section 4 of the Order.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6) Finally the customer said that she and, I believe, you agreed that she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would</w:t>
      </w:r>
      <w:proofErr w:type="gramEnd"/>
      <w:r>
        <w:rPr>
          <w:rFonts w:ascii="Helv" w:hAnsi="Helv" w:cs="Helv"/>
          <w:color w:val="000000"/>
          <w:sz w:val="20"/>
          <w:szCs w:val="20"/>
        </w:rPr>
        <w:t xml:space="preserve"> pay for 4 hours as listed on the written estimate. You told her you would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refund</w:t>
      </w:r>
      <w:proofErr w:type="gramEnd"/>
      <w:r>
        <w:rPr>
          <w:rFonts w:ascii="Helv" w:hAnsi="Helv" w:cs="Helv"/>
          <w:color w:val="000000"/>
          <w:sz w:val="20"/>
          <w:szCs w:val="20"/>
        </w:rPr>
        <w:t xml:space="preserve"> the difference. Although you did not tell her the amount, she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believed</w:t>
      </w:r>
      <w:proofErr w:type="gramEnd"/>
      <w:r>
        <w:rPr>
          <w:rFonts w:ascii="Helv" w:hAnsi="Helv" w:cs="Helv"/>
          <w:color w:val="000000"/>
          <w:sz w:val="20"/>
          <w:szCs w:val="20"/>
        </w:rPr>
        <w:t xml:space="preserve"> it would be the difference between 517.00 and 368.00 as listed on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estimate</w:t>
      </w:r>
      <w:proofErr w:type="gramEnd"/>
      <w:r>
        <w:rPr>
          <w:rFonts w:ascii="Helv" w:hAnsi="Helv" w:cs="Helv"/>
          <w:color w:val="000000"/>
          <w:sz w:val="20"/>
          <w:szCs w:val="20"/>
        </w:rPr>
        <w:t xml:space="preserve">. And she believed the fuel charge was included in the 368.00.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Your letter advised of an 82.45 adjustment. Apparently the customer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believed</w:t>
      </w:r>
      <w:proofErr w:type="gramEnd"/>
      <w:r>
        <w:rPr>
          <w:rFonts w:ascii="Helv" w:hAnsi="Helv" w:cs="Helv"/>
          <w:color w:val="000000"/>
          <w:sz w:val="20"/>
          <w:szCs w:val="20"/>
        </w:rPr>
        <w:t xml:space="preserve"> she would be receiving 149.15. Please advise your position on this issue.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Thank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Sincerely,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Tani</w:t>
      </w:r>
      <w:proofErr w:type="spellEnd"/>
      <w:r>
        <w:rPr>
          <w:rFonts w:ascii="Helv" w:hAnsi="Helv" w:cs="Helv"/>
          <w:color w:val="000000"/>
          <w:sz w:val="20"/>
          <w:szCs w:val="20"/>
        </w:rPr>
        <w:t xml:space="preserve"> Thurston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Regulatory Analyst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Washington Utilities and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Transportation Commission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PO Box 42750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Olympia, WA  98504-7250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1-800-562-6150, 360-664-1110</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fax</w:t>
      </w:r>
      <w:proofErr w:type="gramEnd"/>
      <w:r>
        <w:rPr>
          <w:rFonts w:ascii="Helv" w:hAnsi="Helv" w:cs="Helv"/>
          <w:color w:val="000000"/>
          <w:sz w:val="20"/>
          <w:szCs w:val="20"/>
        </w:rPr>
        <w:t>:  360-664-4291</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email</w:t>
      </w:r>
      <w:proofErr w:type="gramEnd"/>
      <w:r>
        <w:rPr>
          <w:rFonts w:ascii="Helv" w:hAnsi="Helv" w:cs="Helv"/>
          <w:color w:val="000000"/>
          <w:sz w:val="20"/>
          <w:szCs w:val="20"/>
        </w:rPr>
        <w:t>: tthursto@wutc.wa.gov</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/02/2006 10:47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 Family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METROPOLITAN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253-537-8480</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info@thefamilymovers.com</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RESPONSE TO WUTC INFORMATIONAL REQUEST:</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WashingtonUTC</w:t>
      </w:r>
      <w:proofErr w:type="spellEnd"/>
      <w:r>
        <w:rPr>
          <w:rFonts w:ascii="Helv" w:hAnsi="Helv" w:cs="Helv"/>
          <w:color w:val="000000"/>
          <w:sz w:val="20"/>
          <w:szCs w:val="20"/>
        </w:rPr>
        <w:t xml:space="preserve"> Request                                96010</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Pamela Cox</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11011 62nd </w:t>
      </w:r>
      <w:proofErr w:type="spellStart"/>
      <w:r>
        <w:rPr>
          <w:rFonts w:ascii="Helv" w:hAnsi="Helv" w:cs="Helv"/>
          <w:color w:val="000000"/>
          <w:sz w:val="20"/>
          <w:szCs w:val="20"/>
        </w:rPr>
        <w:t>AveCt</w:t>
      </w:r>
      <w:proofErr w:type="spellEnd"/>
      <w:r>
        <w:rPr>
          <w:rFonts w:ascii="Helv" w:hAnsi="Helv" w:cs="Helv"/>
          <w:color w:val="000000"/>
          <w:sz w:val="20"/>
          <w:szCs w:val="20"/>
        </w:rPr>
        <w:t xml:space="preserve"> E</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Puyallup, WA  98373</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Phone:  (360) 438-3656</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Request:   96010        Serviced by: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Opened on: 01/10/2006</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Activity:</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01/25/2006 11:15 AM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Tani</w:t>
      </w:r>
      <w:proofErr w:type="spellEnd"/>
      <w:r>
        <w:rPr>
          <w:rFonts w:ascii="Helv" w:hAnsi="Helv" w:cs="Helv"/>
          <w:color w:val="000000"/>
          <w:sz w:val="20"/>
          <w:szCs w:val="20"/>
        </w:rPr>
        <w:t xml:space="preserve"> Thurston</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Regulatory Analyst</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WashingtonUtilities</w:t>
      </w:r>
      <w:proofErr w:type="spellEnd"/>
      <w:r>
        <w:rPr>
          <w:rFonts w:ascii="Helv" w:hAnsi="Helv" w:cs="Helv"/>
          <w:color w:val="000000"/>
          <w:sz w:val="20"/>
          <w:szCs w:val="20"/>
        </w:rPr>
        <w:t xml:space="preserve"> </w:t>
      </w:r>
      <w:proofErr w:type="spellStart"/>
      <w:r>
        <w:rPr>
          <w:rFonts w:ascii="Helv" w:hAnsi="Helv" w:cs="Helv"/>
          <w:color w:val="000000"/>
          <w:sz w:val="20"/>
          <w:szCs w:val="20"/>
        </w:rPr>
        <w:t>andTransportation</w:t>
      </w:r>
      <w:proofErr w:type="spellEnd"/>
      <w:r>
        <w:rPr>
          <w:rFonts w:ascii="Helv" w:hAnsi="Helv" w:cs="Helv"/>
          <w:color w:val="000000"/>
          <w:sz w:val="20"/>
          <w:szCs w:val="20"/>
        </w:rPr>
        <w:t xml:space="preserve"> Commission</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PO Box42750</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Olympia, WA  98504-7250</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1-800-562-6150, 360-664-1110</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fax</w:t>
      </w:r>
      <w:proofErr w:type="gramEnd"/>
      <w:r>
        <w:rPr>
          <w:rFonts w:ascii="Helv" w:hAnsi="Helv" w:cs="Helv"/>
          <w:color w:val="000000"/>
          <w:sz w:val="20"/>
          <w:szCs w:val="20"/>
        </w:rPr>
        <w:t>:  360-664-4291</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email</w:t>
      </w:r>
      <w:proofErr w:type="gramEnd"/>
      <w:r>
        <w:rPr>
          <w:rFonts w:ascii="Helv" w:hAnsi="Helv" w:cs="Helv"/>
          <w:color w:val="000000"/>
          <w:sz w:val="20"/>
          <w:szCs w:val="20"/>
        </w:rPr>
        <w:t>: tthursto@wutc.wa.gov</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I have reviewed the estimate and bill of lading.</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Please respond to the following:</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Please provide a copy of the list of articles included with the written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estimate</w:t>
      </w:r>
      <w:proofErr w:type="gramEnd"/>
      <w:r>
        <w:rPr>
          <w:rFonts w:ascii="Helv" w:hAnsi="Helv" w:cs="Helv"/>
          <w:color w:val="000000"/>
          <w:sz w:val="20"/>
          <w:szCs w:val="20"/>
        </w:rPr>
        <w:t>.</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METROPOLITAN MOVERS RESPONSE:  see attachment #1 (copy of Estimate)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and</w:t>
      </w:r>
      <w:proofErr w:type="gramEnd"/>
      <w:r>
        <w:rPr>
          <w:rFonts w:ascii="Helv" w:hAnsi="Helv" w:cs="Helv"/>
          <w:color w:val="000000"/>
          <w:sz w:val="20"/>
          <w:szCs w:val="20"/>
        </w:rPr>
        <w:t> attachment #2 (Table of Measurements)</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2)  Please provide a copy of the back of the bill of lading.</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RESPONSE:  see attachment #3 (copy of the back of the Bill of Lading).</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3)  Please provide the following information on the complaint process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The date the customer contacted the company regarding the damage claim.</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RESPONSE:  10-17-05</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-Did the customer pay all charges prior to filing a claim? If so, please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provide</w:t>
      </w:r>
      <w:proofErr w:type="gramEnd"/>
      <w:r>
        <w:rPr>
          <w:rFonts w:ascii="Helv" w:hAnsi="Helv" w:cs="Helv"/>
          <w:color w:val="000000"/>
          <w:sz w:val="20"/>
          <w:szCs w:val="20"/>
        </w:rPr>
        <w:t xml:space="preserve"> the date and amount of the payment.</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RESPONSE:  No.  Shipper paid $300.00 on 10-17-05 and $207.15 on 11-17-05.</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Did the company provide a claim form to the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      If so, please provide the date of providing the claim form.</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The date the company received the claim form from the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The date the company notified the customer of receiving the claim</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RESPONSE:  Yes.  The shipper received &amp; completed the claim form in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person</w:t>
      </w:r>
      <w:proofErr w:type="gramEnd"/>
      <w:r>
        <w:rPr>
          <w:rFonts w:ascii="Helv" w:hAnsi="Helv" w:cs="Helv"/>
          <w:color w:val="000000"/>
          <w:sz w:val="20"/>
          <w:szCs w:val="20"/>
        </w:rPr>
        <w:t xml:space="preserve"> at our  Tacoma</w:t>
      </w:r>
      <w:r w:rsidR="004922E8">
        <w:rPr>
          <w:rFonts w:ascii="Helv" w:hAnsi="Helv" w:cs="Helv"/>
          <w:color w:val="000000"/>
          <w:sz w:val="20"/>
          <w:szCs w:val="20"/>
        </w:rPr>
        <w:t xml:space="preserve"> </w:t>
      </w:r>
      <w:r>
        <w:rPr>
          <w:rFonts w:ascii="Helv" w:hAnsi="Helv" w:cs="Helv"/>
          <w:color w:val="000000"/>
          <w:sz w:val="20"/>
          <w:szCs w:val="20"/>
        </w:rPr>
        <w:t>office on 10-17-05</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The date of the resolution of the claim.</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RESPONSE:  The claim was resolved on 11-17-05.  This was the same day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that</w:t>
      </w:r>
      <w:proofErr w:type="gramEnd"/>
      <w:r>
        <w:rPr>
          <w:rFonts w:ascii="Helv" w:hAnsi="Helv" w:cs="Helv"/>
          <w:color w:val="000000"/>
          <w:sz w:val="20"/>
          <w:szCs w:val="20"/>
        </w:rPr>
        <w:t xml:space="preserve"> we   received final payment for the remaining balance that was due 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10-17-05.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3)  The customer stated the company required a liability form to be signed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prior</w:t>
      </w:r>
      <w:proofErr w:type="gramEnd"/>
      <w:r>
        <w:rPr>
          <w:rFonts w:ascii="Helv" w:hAnsi="Helv" w:cs="Helv"/>
          <w:color w:val="000000"/>
          <w:sz w:val="20"/>
          <w:szCs w:val="20"/>
        </w:rPr>
        <w:t xml:space="preserve"> to delivering the repaired cabinet.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provide a copy of the liability form and provide a response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explaining</w:t>
      </w:r>
      <w:proofErr w:type="gramEnd"/>
      <w:r>
        <w:rPr>
          <w:rFonts w:ascii="Helv" w:hAnsi="Helv" w:cs="Helv"/>
          <w:color w:val="000000"/>
          <w:sz w:val="20"/>
          <w:szCs w:val="20"/>
        </w:rPr>
        <w:t xml:space="preserve"> the company's actions.</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RESPONSE:  see attachment #4 (“High Risk Form”).</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The customer requested that we deliver an item (tall cabinet) to a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location</w:t>
      </w:r>
      <w:proofErr w:type="gramEnd"/>
      <w:r>
        <w:rPr>
          <w:rFonts w:ascii="Helv" w:hAnsi="Helv" w:cs="Helv"/>
          <w:color w:val="000000"/>
          <w:sz w:val="20"/>
          <w:szCs w:val="20"/>
        </w:rPr>
        <w:t xml:space="preserve"> that was deemed to be potentially harmful to the item and/or the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residence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The assessment </w:t>
      </w:r>
      <w:r w:rsidR="004922E8">
        <w:rPr>
          <w:rFonts w:ascii="Helv" w:hAnsi="Helv" w:cs="Helv"/>
          <w:color w:val="000000"/>
          <w:sz w:val="20"/>
          <w:szCs w:val="20"/>
        </w:rPr>
        <w:t xml:space="preserve">of risk was apparently </w:t>
      </w:r>
      <w:proofErr w:type="spellStart"/>
      <w:r w:rsidR="004922E8">
        <w:rPr>
          <w:rFonts w:ascii="Helv" w:hAnsi="Helv" w:cs="Helv"/>
          <w:color w:val="000000"/>
          <w:sz w:val="20"/>
          <w:szCs w:val="20"/>
        </w:rPr>
        <w:t>merited</w:t>
      </w:r>
      <w:proofErr w:type="gramStart"/>
      <w:r w:rsidR="004922E8">
        <w:rPr>
          <w:rFonts w:ascii="Helv" w:hAnsi="Helv" w:cs="Helv"/>
          <w:color w:val="000000"/>
          <w:sz w:val="20"/>
          <w:szCs w:val="20"/>
        </w:rPr>
        <w:t>,</w:t>
      </w:r>
      <w:r>
        <w:rPr>
          <w:rFonts w:ascii="Helv" w:hAnsi="Helv" w:cs="Helv"/>
          <w:color w:val="000000"/>
          <w:sz w:val="20"/>
          <w:szCs w:val="20"/>
        </w:rPr>
        <w:t>for</w:t>
      </w:r>
      <w:proofErr w:type="spellEnd"/>
      <w:proofErr w:type="gramEnd"/>
      <w:r>
        <w:rPr>
          <w:rFonts w:ascii="Helv" w:hAnsi="Helv" w:cs="Helv"/>
          <w:color w:val="000000"/>
          <w:sz w:val="20"/>
          <w:szCs w:val="20"/>
        </w:rPr>
        <w:t xml:space="preserve"> when the piece was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finally</w:t>
      </w:r>
      <w:proofErr w:type="gramEnd"/>
      <w:r>
        <w:rPr>
          <w:rFonts w:ascii="Helv" w:hAnsi="Helv" w:cs="Helv"/>
          <w:color w:val="000000"/>
          <w:sz w:val="20"/>
          <w:szCs w:val="20"/>
        </w:rPr>
        <w:t xml:space="preserve"> delivered the top section of the cabinet had to be removed in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order</w:t>
      </w:r>
      <w:proofErr w:type="gramEnd"/>
      <w:r>
        <w:rPr>
          <w:rFonts w:ascii="Helv" w:hAnsi="Helv" w:cs="Helv"/>
          <w:color w:val="000000"/>
          <w:sz w:val="20"/>
          <w:szCs w:val="20"/>
        </w:rPr>
        <w:t xml:space="preserve"> to stand the cabinet up without hitting the ceiling.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4)  What is the 10.00 for listed on the bill of lading?</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RESPONSE:  Sofa bags, mattress bags, and stretch wrap.</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5)  The fuel charge calculation is based on the driver hours only.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maximum</w:t>
      </w:r>
      <w:proofErr w:type="gramEnd"/>
      <w:r>
        <w:rPr>
          <w:rFonts w:ascii="Helv" w:hAnsi="Helv" w:cs="Helv"/>
          <w:color w:val="000000"/>
          <w:sz w:val="20"/>
          <w:szCs w:val="20"/>
        </w:rPr>
        <w:t xml:space="preserve"> allowed is 16.14 at 5%.</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 refund of 8.01 may be due depending on #6 below.</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Attached is a copy of the order. Please review section 4 of the Order.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6) Finally the customer said that she and, I believe, you agreed that she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would</w:t>
      </w:r>
      <w:proofErr w:type="gramEnd"/>
      <w:r>
        <w:rPr>
          <w:rFonts w:ascii="Helv" w:hAnsi="Helv" w:cs="Helv"/>
          <w:color w:val="000000"/>
          <w:sz w:val="20"/>
          <w:szCs w:val="20"/>
        </w:rPr>
        <w:t xml:space="preserve"> pay for 4 hours as listed on the written estimate. You told her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would</w:t>
      </w:r>
      <w:proofErr w:type="gramEnd"/>
      <w:r>
        <w:rPr>
          <w:rFonts w:ascii="Helv" w:hAnsi="Helv" w:cs="Helv"/>
          <w:color w:val="000000"/>
          <w:sz w:val="20"/>
          <w:szCs w:val="20"/>
        </w:rPr>
        <w:t xml:space="preserve"> refund the difference. Although you did not tell her the amount, she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believed</w:t>
      </w:r>
      <w:proofErr w:type="gramEnd"/>
      <w:r>
        <w:rPr>
          <w:rFonts w:ascii="Helv" w:hAnsi="Helv" w:cs="Helv"/>
          <w:color w:val="000000"/>
          <w:sz w:val="20"/>
          <w:szCs w:val="20"/>
        </w:rPr>
        <w:t xml:space="preserve"> it would be the difference between 517.00 and 368.00 as listed on </w:t>
      </w:r>
    </w:p>
    <w:p w:rsidR="00224F2B" w:rsidRDefault="004922E8"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estimate. </w:t>
      </w:r>
      <w:r w:rsidR="00224F2B">
        <w:rPr>
          <w:rFonts w:ascii="Helv" w:hAnsi="Helv" w:cs="Helv"/>
          <w:color w:val="000000"/>
          <w:sz w:val="20"/>
          <w:szCs w:val="20"/>
        </w:rPr>
        <w:t>And she believed the fuel charge was included in the 368.00.</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Your letter a</w:t>
      </w:r>
      <w:r w:rsidR="004922E8">
        <w:rPr>
          <w:rFonts w:ascii="Helv" w:hAnsi="Helv" w:cs="Helv"/>
          <w:color w:val="000000"/>
          <w:sz w:val="20"/>
          <w:szCs w:val="20"/>
        </w:rPr>
        <w:t>dvised of an 82.45 adjustment. </w:t>
      </w:r>
      <w:r>
        <w:rPr>
          <w:rFonts w:ascii="Helv" w:hAnsi="Helv" w:cs="Helv"/>
          <w:color w:val="000000"/>
          <w:sz w:val="20"/>
          <w:szCs w:val="20"/>
        </w:rPr>
        <w:t xml:space="preserve">Apparently the customer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believed</w:t>
      </w:r>
      <w:proofErr w:type="gramEnd"/>
      <w:r>
        <w:rPr>
          <w:rFonts w:ascii="Helv" w:hAnsi="Helv" w:cs="Helv"/>
          <w:color w:val="000000"/>
          <w:sz w:val="20"/>
          <w:szCs w:val="20"/>
        </w:rPr>
        <w:t xml:space="preserve"> she would be receiving 149.15.</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Please advise your position on this issue.</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RESPONSE:  Please see attachment #1 (estimate was for 3-5 hours @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$92.00/hr.)</w:t>
      </w:r>
      <w:proofErr w:type="gramEnd"/>
      <w:r>
        <w:rPr>
          <w:rFonts w:ascii="Helv" w:hAnsi="Helv" w:cs="Helv"/>
          <w:color w:val="000000"/>
          <w:sz w:val="20"/>
          <w:szCs w:val="20"/>
        </w:rPr>
        <w:t xml:space="preserve"> </w:t>
      </w:r>
      <w:proofErr w:type="gramStart"/>
      <w:r>
        <w:rPr>
          <w:rFonts w:ascii="Helv" w:hAnsi="Helv" w:cs="Helv"/>
          <w:color w:val="000000"/>
          <w:sz w:val="20"/>
          <w:szCs w:val="20"/>
        </w:rPr>
        <w:t>and</w:t>
      </w:r>
      <w:proofErr w:type="gramEnd"/>
      <w:r>
        <w:rPr>
          <w:rFonts w:ascii="Helv" w:hAnsi="Helv" w:cs="Helv"/>
          <w:color w:val="000000"/>
          <w:sz w:val="20"/>
          <w:szCs w:val="20"/>
        </w:rPr>
        <w:t xml:space="preserve"> attachment #5 (letter dated 1-17-06 / paragraph 2).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Sincerely,</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Brandy Wright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METROPOLITAN FAMILY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253-537-8480</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info@thefamilymovers.com</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 Cox, Pamela - 2nd response + attachments.doc - Cox, Pamela - METROPOLITAN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MOVERS 2nd response to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UTC.doc</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/02/2006 10:54 PM  Fax: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Brandy Wright, Company Rep</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Receiving billing information from company.</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/06/2006 08:05 AM  Action: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Reviewed complaint.</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w:t>
      </w:r>
      <w:proofErr w:type="gramStart"/>
      <w:r>
        <w:rPr>
          <w:rFonts w:ascii="Helv" w:hAnsi="Helv" w:cs="Helv"/>
          <w:color w:val="000000"/>
          <w:sz w:val="20"/>
          <w:szCs w:val="20"/>
        </w:rPr>
        <w:t>*  02</w:t>
      </w:r>
      <w:proofErr w:type="gramEnd"/>
      <w:r>
        <w:rPr>
          <w:rFonts w:ascii="Helv" w:hAnsi="Helv" w:cs="Helv"/>
          <w:color w:val="000000"/>
          <w:sz w:val="20"/>
          <w:szCs w:val="20"/>
        </w:rPr>
        <w:t xml:space="preserve">/10/2006 03:45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Thank you for your response.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The High-Risk Release form is not included in </w:t>
      </w:r>
      <w:proofErr w:type="gramStart"/>
      <w:r>
        <w:rPr>
          <w:rFonts w:ascii="Helv" w:hAnsi="Helv" w:cs="Helv"/>
          <w:color w:val="000000"/>
          <w:sz w:val="20"/>
          <w:szCs w:val="20"/>
        </w:rPr>
        <w:t>WAC 480</w:t>
      </w:r>
      <w:proofErr w:type="gramEnd"/>
      <w:r>
        <w:rPr>
          <w:rFonts w:ascii="Helv" w:hAnsi="Helv" w:cs="Helv"/>
          <w:color w:val="000000"/>
          <w:sz w:val="20"/>
          <w:szCs w:val="20"/>
        </w:rPr>
        <w:t xml:space="preserve">-15 nor Tariff 15-A.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If the company believes it should be allowed to provide this form to customers,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it</w:t>
      </w:r>
      <w:proofErr w:type="gramEnd"/>
      <w:r>
        <w:rPr>
          <w:rFonts w:ascii="Helv" w:hAnsi="Helv" w:cs="Helv"/>
          <w:color w:val="000000"/>
          <w:sz w:val="20"/>
          <w:szCs w:val="20"/>
        </w:rPr>
        <w:t xml:space="preserve"> needs to file a tariff with the Commission seeking approval for this form.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Without Commission approval, the company is not in compliance with WAC 480-15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or</w:t>
      </w:r>
      <w:proofErr w:type="gramEnd"/>
      <w:r>
        <w:rPr>
          <w:rFonts w:ascii="Helv" w:hAnsi="Helv" w:cs="Helv"/>
          <w:color w:val="000000"/>
          <w:sz w:val="20"/>
          <w:szCs w:val="20"/>
        </w:rPr>
        <w:t xml:space="preserve"> Tariff 15-A.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In addition, I want to address the issues of having multiple "estimates" on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estimate form.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WAC 480-15-630, Estimates, states "An estimate is a written approximation of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probably cost of a move prepared in compliance with the provision of the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household goods tariff</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Estimates are based on factors such as the van space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required</w:t>
      </w:r>
      <w:proofErr w:type="gramEnd"/>
      <w:r>
        <w:rPr>
          <w:rFonts w:ascii="Helv" w:hAnsi="Helv" w:cs="Helv"/>
          <w:color w:val="000000"/>
          <w:sz w:val="20"/>
          <w:szCs w:val="20"/>
        </w:rPr>
        <w:t xml:space="preserve">, the weight of the household goods, the amount of time needed to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complete</w:t>
      </w:r>
      <w:proofErr w:type="gramEnd"/>
      <w:r>
        <w:rPr>
          <w:rFonts w:ascii="Helv" w:hAnsi="Helv" w:cs="Helv"/>
          <w:color w:val="000000"/>
          <w:sz w:val="20"/>
          <w:szCs w:val="20"/>
        </w:rPr>
        <w:t xml:space="preserve"> the move, and the type of special services provided."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In essence, the mover provides one estimate of the move based on the costs and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time</w:t>
      </w:r>
      <w:proofErr w:type="gramEnd"/>
      <w:r>
        <w:rPr>
          <w:rFonts w:ascii="Helv" w:hAnsi="Helv" w:cs="Helv"/>
          <w:color w:val="000000"/>
          <w:sz w:val="20"/>
          <w:szCs w:val="20"/>
        </w:rPr>
        <w:t xml:space="preserve"> the mover believes would tak</w:t>
      </w:r>
      <w:r w:rsidR="004922E8">
        <w:rPr>
          <w:rFonts w:ascii="Helv" w:hAnsi="Helv" w:cs="Helv"/>
          <w:color w:val="000000"/>
          <w:sz w:val="20"/>
          <w:szCs w:val="20"/>
        </w:rPr>
        <w:t xml:space="preserve">e to handle the move. </w:t>
      </w:r>
      <w:r>
        <w:rPr>
          <w:rFonts w:ascii="Helv" w:hAnsi="Helv" w:cs="Helv"/>
          <w:color w:val="000000"/>
          <w:sz w:val="20"/>
          <w:szCs w:val="20"/>
        </w:rPr>
        <w:t xml:space="preserve">Multiple estimates from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one</w:t>
      </w:r>
      <w:proofErr w:type="gramEnd"/>
      <w:r>
        <w:rPr>
          <w:rFonts w:ascii="Helv" w:hAnsi="Helv" w:cs="Helv"/>
          <w:color w:val="000000"/>
          <w:sz w:val="20"/>
          <w:szCs w:val="20"/>
        </w:rPr>
        <w:t xml:space="preserve"> mover sets up false expectations to the shipper of what the total cost </w:t>
      </w:r>
    </w:p>
    <w:p w:rsidR="00224F2B" w:rsidRDefault="004922E8"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might</w:t>
      </w:r>
      <w:proofErr w:type="gramEnd"/>
      <w:r>
        <w:rPr>
          <w:rFonts w:ascii="Helv" w:hAnsi="Helv" w:cs="Helv"/>
          <w:color w:val="000000"/>
          <w:sz w:val="20"/>
          <w:szCs w:val="20"/>
        </w:rPr>
        <w:t xml:space="preserve"> be. </w:t>
      </w:r>
      <w:r w:rsidR="00224F2B">
        <w:rPr>
          <w:rFonts w:ascii="Helv" w:hAnsi="Helv" w:cs="Helv"/>
          <w:color w:val="000000"/>
          <w:sz w:val="20"/>
          <w:szCs w:val="20"/>
        </w:rPr>
        <w:t xml:space="preserve">If the shipper says "I want this move done in 4 hours."  The mover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should</w:t>
      </w:r>
      <w:proofErr w:type="gramEnd"/>
      <w:r>
        <w:rPr>
          <w:rFonts w:ascii="Helv" w:hAnsi="Helv" w:cs="Helv"/>
          <w:color w:val="000000"/>
          <w:sz w:val="20"/>
          <w:szCs w:val="20"/>
        </w:rPr>
        <w:t xml:space="preserve"> decide if they can complete it in 4 hours and provide the estimate on </w:t>
      </w:r>
    </w:p>
    <w:p w:rsidR="00224F2B" w:rsidRDefault="004922E8"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that</w:t>
      </w:r>
      <w:proofErr w:type="gramEnd"/>
      <w:r>
        <w:rPr>
          <w:rFonts w:ascii="Helv" w:hAnsi="Helv" w:cs="Helv"/>
          <w:color w:val="000000"/>
          <w:sz w:val="20"/>
          <w:szCs w:val="20"/>
        </w:rPr>
        <w:t xml:space="preserve">. </w:t>
      </w:r>
      <w:r w:rsidR="00224F2B">
        <w:rPr>
          <w:rFonts w:ascii="Helv" w:hAnsi="Helv" w:cs="Helv"/>
          <w:color w:val="000000"/>
          <w:sz w:val="20"/>
          <w:szCs w:val="20"/>
        </w:rPr>
        <w:t xml:space="preserve">If it believes it will take 5 hours, the estimate should be given on </w:t>
      </w:r>
    </w:p>
    <w:p w:rsidR="00224F2B" w:rsidRDefault="004922E8"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that</w:t>
      </w:r>
      <w:proofErr w:type="gramEnd"/>
      <w:r>
        <w:rPr>
          <w:rFonts w:ascii="Helv" w:hAnsi="Helv" w:cs="Helv"/>
          <w:color w:val="000000"/>
          <w:sz w:val="20"/>
          <w:szCs w:val="20"/>
        </w:rPr>
        <w:t xml:space="preserve">. </w:t>
      </w:r>
      <w:r w:rsidR="00224F2B">
        <w:rPr>
          <w:rFonts w:ascii="Helv" w:hAnsi="Helv" w:cs="Helv"/>
          <w:color w:val="000000"/>
          <w:sz w:val="20"/>
          <w:szCs w:val="20"/>
        </w:rPr>
        <w:t>Then the customer can decide whether to accept the estimate or not.</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Also, on a non-binding estimate, the estimate allows the mover to bill up to a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certain amount of the estimate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When there are multiple estimates on one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estimate</w:t>
      </w:r>
      <w:proofErr w:type="gramEnd"/>
      <w:r>
        <w:rPr>
          <w:rFonts w:ascii="Helv" w:hAnsi="Helv" w:cs="Helv"/>
          <w:color w:val="000000"/>
          <w:sz w:val="20"/>
          <w:szCs w:val="20"/>
        </w:rPr>
        <w:t xml:space="preserve">, again the shipper can be confused about which estimate the added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percentages are based</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This is exactly what happened in this move.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shipper</w:t>
      </w:r>
      <w:proofErr w:type="gramEnd"/>
      <w:r>
        <w:rPr>
          <w:rFonts w:ascii="Helv" w:hAnsi="Helv" w:cs="Helv"/>
          <w:color w:val="000000"/>
          <w:sz w:val="20"/>
          <w:szCs w:val="20"/>
        </w:rPr>
        <w:t xml:space="preserve"> believed the percentages were based on the 4 hour estimate amount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stated</w:t>
      </w:r>
      <w:proofErr w:type="gramEnd"/>
      <w:r>
        <w:rPr>
          <w:rFonts w:ascii="Helv" w:hAnsi="Helv" w:cs="Helv"/>
          <w:color w:val="000000"/>
          <w:sz w:val="20"/>
          <w:szCs w:val="20"/>
        </w:rPr>
        <w:t xml:space="preserve"> on the written estimate.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believe the intent of this rule does not allow for providing multiple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estimates on one written estimate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WAC 480-15-650(1) states" If a customer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requests</w:t>
      </w:r>
      <w:proofErr w:type="gramEnd"/>
      <w:r>
        <w:rPr>
          <w:rFonts w:ascii="Helv" w:hAnsi="Helv" w:cs="Helv"/>
          <w:color w:val="000000"/>
          <w:sz w:val="20"/>
          <w:szCs w:val="20"/>
        </w:rPr>
        <w:t xml:space="preserve"> an estimate, you must provide a written estimate..."</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It states "a written estimate" not "written estimates".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advise you to stop providing more than one estimate on the written estimates.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3)  Finally, are you saying the conversation as depicted by the customer </w:t>
      </w:r>
      <w:proofErr w:type="gramStart"/>
      <w:r>
        <w:rPr>
          <w:rFonts w:ascii="Helv" w:hAnsi="Helv" w:cs="Helv"/>
          <w:color w:val="000000"/>
          <w:sz w:val="20"/>
          <w:szCs w:val="20"/>
        </w:rPr>
        <w:t>did</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not</w:t>
      </w:r>
      <w:proofErr w:type="gramEnd"/>
      <w:r>
        <w:rPr>
          <w:rFonts w:ascii="Helv" w:hAnsi="Helv" w:cs="Helv"/>
          <w:color w:val="000000"/>
          <w:sz w:val="20"/>
          <w:szCs w:val="20"/>
        </w:rPr>
        <w:t xml:space="preserve"> happen?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Per my 1-25-06 email: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"Finally the customer said that she and, I believe, you agreed that she would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pay</w:t>
      </w:r>
      <w:proofErr w:type="gramEnd"/>
      <w:r>
        <w:rPr>
          <w:rFonts w:ascii="Helv" w:hAnsi="Helv" w:cs="Helv"/>
          <w:color w:val="000000"/>
          <w:sz w:val="20"/>
          <w:szCs w:val="20"/>
        </w:rPr>
        <w:t xml:space="preserve"> for 4 hours as listed on the written estimate. You told her you would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refund</w:t>
      </w:r>
      <w:proofErr w:type="gramEnd"/>
      <w:r>
        <w:rPr>
          <w:rFonts w:ascii="Helv" w:hAnsi="Helv" w:cs="Helv"/>
          <w:color w:val="000000"/>
          <w:sz w:val="20"/>
          <w:szCs w:val="20"/>
        </w:rPr>
        <w:t xml:space="preserve"> the difference. Although you did not tell her the amount, she believed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it</w:t>
      </w:r>
      <w:proofErr w:type="gramEnd"/>
      <w:r>
        <w:rPr>
          <w:rFonts w:ascii="Helv" w:hAnsi="Helv" w:cs="Helv"/>
          <w:color w:val="000000"/>
          <w:sz w:val="20"/>
          <w:szCs w:val="20"/>
        </w:rPr>
        <w:t xml:space="preserve"> would be the difference between 517.00 and 368.00 as listed on the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estimate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And she believed the fuel charge was included in the 368.00.  Your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letter advised of an 82.45 adjustment</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Apparently the customer believed she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would</w:t>
      </w:r>
      <w:proofErr w:type="gramEnd"/>
      <w:r>
        <w:rPr>
          <w:rFonts w:ascii="Helv" w:hAnsi="Helv" w:cs="Helv"/>
          <w:color w:val="000000"/>
          <w:sz w:val="20"/>
          <w:szCs w:val="20"/>
        </w:rPr>
        <w:t xml:space="preserve"> be receiving 149.15.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Please advise your position on this issue."</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w:t>
      </w:r>
      <w:proofErr w:type="gramStart"/>
      <w:r>
        <w:rPr>
          <w:rFonts w:ascii="Helv" w:hAnsi="Helv" w:cs="Helv"/>
          <w:color w:val="000000"/>
          <w:sz w:val="20"/>
          <w:szCs w:val="20"/>
        </w:rPr>
        <w:t>advise</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 xml:space="preserve">Thank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Tani</w:t>
      </w:r>
      <w:proofErr w:type="spell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/10/2006 04:56 PM  Phone: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Ron </w:t>
      </w:r>
      <w:proofErr w:type="gramStart"/>
      <w:r>
        <w:rPr>
          <w:rFonts w:ascii="Helv" w:hAnsi="Helv" w:cs="Helv"/>
          <w:color w:val="000000"/>
          <w:sz w:val="20"/>
          <w:szCs w:val="20"/>
        </w:rPr>
        <w:t>called,</w:t>
      </w:r>
      <w:proofErr w:type="gramEnd"/>
      <w:r>
        <w:rPr>
          <w:rFonts w:ascii="Helv" w:hAnsi="Helv" w:cs="Helv"/>
          <w:color w:val="000000"/>
          <w:sz w:val="20"/>
          <w:szCs w:val="20"/>
        </w:rPr>
        <w:t xml:space="preserve"> he received my email and agrees with the estimate issue.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He is concerned about the liability of the goods if the piece does not fit into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the house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How can they refuse to deliver it?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We looked at Tariff 15-A Item 10 and 15 and WAC 480-15-780.  The only time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statement</w:t>
      </w:r>
      <w:proofErr w:type="gramEnd"/>
      <w:r>
        <w:rPr>
          <w:rFonts w:ascii="Helv" w:hAnsi="Helv" w:cs="Helv"/>
          <w:color w:val="000000"/>
          <w:sz w:val="20"/>
          <w:szCs w:val="20"/>
        </w:rPr>
        <w:t xml:space="preserve"> that may apply is under Item 10 which states "property liable to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damage carrier equipment or other property.</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What if it only damages the </w:t>
      </w:r>
      <w:proofErr w:type="gramStart"/>
      <w:r>
        <w:rPr>
          <w:rFonts w:ascii="Helv" w:hAnsi="Helv" w:cs="Helv"/>
          <w:color w:val="000000"/>
          <w:sz w:val="20"/>
          <w:szCs w:val="20"/>
        </w:rPr>
        <w:t>good</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(furniture) itself</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I said I would check into this and let him know.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He is </w:t>
      </w:r>
      <w:proofErr w:type="spellStart"/>
      <w:r>
        <w:rPr>
          <w:rFonts w:ascii="Helv" w:hAnsi="Helv" w:cs="Helv"/>
          <w:color w:val="000000"/>
          <w:sz w:val="20"/>
          <w:szCs w:val="20"/>
        </w:rPr>
        <w:t>adament</w:t>
      </w:r>
      <w:proofErr w:type="spellEnd"/>
      <w:r>
        <w:rPr>
          <w:rFonts w:ascii="Helv" w:hAnsi="Helv" w:cs="Helv"/>
          <w:color w:val="000000"/>
          <w:sz w:val="20"/>
          <w:szCs w:val="20"/>
        </w:rPr>
        <w:t xml:space="preserve"> that he and the customer agreed to settle at 4.5 hours and not 4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hours</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That's it as far as he's concerned.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/10/2006 09:55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 Family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Dear </w:t>
      </w:r>
      <w:proofErr w:type="spellStart"/>
      <w:r>
        <w:rPr>
          <w:rFonts w:ascii="Helv" w:hAnsi="Helv" w:cs="Helv"/>
          <w:color w:val="000000"/>
          <w:sz w:val="20"/>
          <w:szCs w:val="20"/>
        </w:rPr>
        <w:t>Tani</w:t>
      </w:r>
      <w:proofErr w:type="spell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In response to your email below &amp; in follow up to our phone conversation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this</w:t>
      </w:r>
      <w:proofErr w:type="gramEnd"/>
      <w:r>
        <w:rPr>
          <w:rFonts w:ascii="Helv" w:hAnsi="Helv" w:cs="Helv"/>
          <w:color w:val="000000"/>
          <w:sz w:val="20"/>
          <w:szCs w:val="20"/>
        </w:rPr>
        <w:t xml:space="preserve"> afternoon:</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1)  Regarding the "High Risk Release Form", I will consult with the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Washington</w:t>
      </w:r>
      <w:r w:rsidR="004922E8">
        <w:rPr>
          <w:rFonts w:ascii="Helv" w:hAnsi="Helv" w:cs="Helv"/>
          <w:color w:val="000000"/>
          <w:sz w:val="20"/>
          <w:szCs w:val="20"/>
        </w:rPr>
        <w:t xml:space="preserve"> </w:t>
      </w:r>
      <w:r>
        <w:rPr>
          <w:rFonts w:ascii="Helv" w:hAnsi="Helv" w:cs="Helv"/>
          <w:color w:val="000000"/>
          <w:sz w:val="20"/>
          <w:szCs w:val="20"/>
        </w:rPr>
        <w:t>Trucking Association (WTA)/Washington</w:t>
      </w:r>
      <w:r w:rsidR="004922E8">
        <w:rPr>
          <w:rFonts w:ascii="Helv" w:hAnsi="Helv" w:cs="Helv"/>
          <w:color w:val="000000"/>
          <w:sz w:val="20"/>
          <w:szCs w:val="20"/>
        </w:rPr>
        <w:t xml:space="preserve"> </w:t>
      </w:r>
      <w:r>
        <w:rPr>
          <w:rFonts w:ascii="Helv" w:hAnsi="Helv" w:cs="Helv"/>
          <w:color w:val="000000"/>
          <w:sz w:val="20"/>
          <w:szCs w:val="20"/>
        </w:rPr>
        <w:t xml:space="preserve">Movers Conference (WMC) &amp;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AMSA &amp; take note of their recommendations. I also look forward to any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further</w:t>
      </w:r>
      <w:proofErr w:type="gramEnd"/>
      <w:r>
        <w:rPr>
          <w:rFonts w:ascii="Helv" w:hAnsi="Helv" w:cs="Helv"/>
          <w:color w:val="000000"/>
          <w:sz w:val="20"/>
          <w:szCs w:val="20"/>
        </w:rPr>
        <w:t xml:space="preserve"> input you may have regarding these situations that are only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partially</w:t>
      </w:r>
      <w:proofErr w:type="gramEnd"/>
      <w:r>
        <w:rPr>
          <w:rFonts w:ascii="Helv" w:hAnsi="Helv" w:cs="Helv"/>
          <w:color w:val="000000"/>
          <w:sz w:val="20"/>
          <w:szCs w:val="20"/>
        </w:rPr>
        <w:t xml:space="preserve"> addressed in the Tariff 15-A, item 10.2</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I am in complete agreement with you as to the necessity of a clear, </w:t>
      </w:r>
    </w:p>
    <w:p w:rsidR="00224F2B" w:rsidRDefault="004922E8"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unambiguous</w:t>
      </w:r>
      <w:proofErr w:type="gramEnd"/>
      <w:r>
        <w:rPr>
          <w:rFonts w:ascii="Helv" w:hAnsi="Helv" w:cs="Helv"/>
          <w:color w:val="000000"/>
          <w:sz w:val="20"/>
          <w:szCs w:val="20"/>
        </w:rPr>
        <w:t xml:space="preserve"> estimate.</w:t>
      </w:r>
      <w:r w:rsidR="00224F2B">
        <w:rPr>
          <w:rFonts w:ascii="Helv" w:hAnsi="Helv" w:cs="Helv"/>
          <w:color w:val="000000"/>
          <w:sz w:val="20"/>
          <w:szCs w:val="20"/>
        </w:rPr>
        <w:t xml:space="preserve"> I will convey your comments to our sales team.</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3) I had several conversations with Mrs. Cox; all were in an effort to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assist her in any way possible &amp; to resolve the situation</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I am aware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that</w:t>
      </w:r>
      <w:proofErr w:type="gramEnd"/>
      <w:r>
        <w:rPr>
          <w:rFonts w:ascii="Helv" w:hAnsi="Helv" w:cs="Helv"/>
          <w:color w:val="000000"/>
          <w:sz w:val="20"/>
          <w:szCs w:val="20"/>
        </w:rPr>
        <w:t xml:space="preserve"> Mrs. Cox felt that the move should only take 4 hours;  she made that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quite</w:t>
      </w:r>
      <w:proofErr w:type="gramEnd"/>
      <w:r>
        <w:rPr>
          <w:rFonts w:ascii="Helv" w:hAnsi="Helv" w:cs="Helv"/>
          <w:color w:val="000000"/>
          <w:sz w:val="20"/>
          <w:szCs w:val="20"/>
        </w:rPr>
        <w:t xml:space="preserve"> clear to our estimator during the original survey, regardless of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estimator’s</w:t>
      </w:r>
      <w:proofErr w:type="gramEnd"/>
      <w:r>
        <w:rPr>
          <w:rFonts w:ascii="Helv" w:hAnsi="Helv" w:cs="Helv"/>
          <w:color w:val="000000"/>
          <w:sz w:val="20"/>
          <w:szCs w:val="20"/>
        </w:rPr>
        <w:t xml:space="preserve"> professional assessments ( &amp; despite the fact that 1 cabinet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alone</w:t>
      </w:r>
      <w:proofErr w:type="gramEnd"/>
      <w:r>
        <w:rPr>
          <w:rFonts w:ascii="Helv" w:hAnsi="Helv" w:cs="Helv"/>
          <w:color w:val="000000"/>
          <w:sz w:val="20"/>
          <w:szCs w:val="20"/>
        </w:rPr>
        <w:t xml:space="preserve"> would take ½ hour to deliver &amp; had to be partially disassembled to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fit</w:t>
      </w:r>
      <w:proofErr w:type="gramEnd"/>
      <w:r>
        <w:rPr>
          <w:rFonts w:ascii="Helv" w:hAnsi="Helv" w:cs="Helv"/>
          <w:color w:val="000000"/>
          <w:sz w:val="20"/>
          <w:szCs w:val="20"/>
        </w:rPr>
        <w:t xml:space="preserve"> into her new apartment).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/18/2006 08:25 AM  Action: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Reviewed complaint.</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/22/2006 09:23 AM  Phone: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Customer</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Customer called; read him company's response to the refund.  He wanted to know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how</w:t>
      </w:r>
      <w:proofErr w:type="gramEnd"/>
      <w:r>
        <w:rPr>
          <w:rFonts w:ascii="Helv" w:hAnsi="Helv" w:cs="Helv"/>
          <w:color w:val="000000"/>
          <w:sz w:val="20"/>
          <w:szCs w:val="20"/>
        </w:rPr>
        <w:t xml:space="preserve"> to go further on this issue.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explained formal complaint and civil court. I will send him the information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on</w:t>
      </w:r>
      <w:proofErr w:type="gramEnd"/>
      <w:r>
        <w:rPr>
          <w:rFonts w:ascii="Helv" w:hAnsi="Helv" w:cs="Helv"/>
          <w:color w:val="000000"/>
          <w:sz w:val="20"/>
          <w:szCs w:val="20"/>
        </w:rPr>
        <w:t xml:space="preserve"> formal complaints and the complaint text.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He asked if she could cash the check. I said I saw no problem with her cashing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check.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Can close.</w:t>
      </w:r>
      <w:proofErr w:type="gramEnd"/>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09:25 AM  Violation: 480-15-650(1b) -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Failure to include on the estimate the company affiliation, title and telephone number of the person preparing the estimate.</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10:53 AM  Violation: 480-15-740(1) -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include the date of the shipment was packed, loaded, transported delivered, unloaded and unpacked on the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11:02 AM  Violation: 480-15-740(3) -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 xml:space="preserve">Failure to include the exact address </w:t>
      </w:r>
      <w:r w:rsidR="004922E8">
        <w:rPr>
          <w:rFonts w:ascii="Helv" w:hAnsi="Helv" w:cs="Helv"/>
          <w:color w:val="000000"/>
          <w:sz w:val="20"/>
          <w:szCs w:val="20"/>
        </w:rPr>
        <w:t>to</w:t>
      </w:r>
      <w:r>
        <w:rPr>
          <w:rFonts w:ascii="Helv" w:hAnsi="Helv" w:cs="Helv"/>
          <w:color w:val="000000"/>
          <w:sz w:val="20"/>
          <w:szCs w:val="20"/>
        </w:rPr>
        <w:t xml:space="preserve"> which the shipment was unloaded.</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12:03 PM  Violation: 480-15-490(5) -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comply with the rules contained in the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Company did not obtain the method of payment of the tariff charges.  </w:t>
      </w:r>
      <w:proofErr w:type="gramStart"/>
      <w:r>
        <w:rPr>
          <w:rFonts w:ascii="Helv" w:hAnsi="Helv" w:cs="Helv"/>
          <w:color w:val="000000"/>
          <w:sz w:val="20"/>
          <w:szCs w:val="20"/>
        </w:rPr>
        <w:t>Tariff 15-A Pg 32 p.</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Company did not describe the 10.00 charge listed on the bill of lading.   </w:t>
      </w:r>
      <w:proofErr w:type="gramStart"/>
      <w:r>
        <w:rPr>
          <w:rFonts w:ascii="Helv" w:hAnsi="Helv" w:cs="Helv"/>
          <w:color w:val="000000"/>
          <w:sz w:val="20"/>
          <w:szCs w:val="20"/>
        </w:rPr>
        <w:t>Tariff 15-A Pg 32 k.</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Company required customer to sign a High-Risk Release form not authorized in the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12:12 PM  Violation: 480-15-490(5) -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charges rates in compliance with the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Company charged 10.00 for sofa bags, mattress bags, and stretch wrap.  These charges are not included in the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Company incorrectly charged for fuel surcharge.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12:45 PM  Violation: 480-15-650(1) -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Failure to provide only one estimate.</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Company included two additional estimated amounts on the same estimate.</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01:05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have completed my investigation of this complaint.  I do appreciate your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cooperation</w:t>
      </w:r>
      <w:proofErr w:type="gramEnd"/>
      <w:r>
        <w:rPr>
          <w:rFonts w:ascii="Helv" w:hAnsi="Helv" w:cs="Helv"/>
          <w:color w:val="000000"/>
          <w:sz w:val="20"/>
          <w:szCs w:val="20"/>
        </w:rPr>
        <w:t xml:space="preserve"> in this investigation.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Below are my findings: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In addition to the 82.45 refund you provided to the customer for the disputed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labor</w:t>
      </w:r>
      <w:proofErr w:type="gramEnd"/>
      <w:r>
        <w:rPr>
          <w:rFonts w:ascii="Helv" w:hAnsi="Helv" w:cs="Helv"/>
          <w:color w:val="000000"/>
          <w:sz w:val="20"/>
          <w:szCs w:val="20"/>
        </w:rPr>
        <w:t xml:space="preserve"> hours, I believe additional refunds should be provided: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Refund for overcharging the fuel surcharge.  The maximum amount the company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could charge this customer based on one worker/truck was 16.14</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The company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charged 24.15</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The difference is 8.01.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Refund the 10.00 for sofa bags, mattress bags, and stretch wrap.  These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charges</w:t>
      </w:r>
      <w:proofErr w:type="gramEnd"/>
      <w:r>
        <w:rPr>
          <w:rFonts w:ascii="Helv" w:hAnsi="Helv" w:cs="Helv"/>
          <w:color w:val="000000"/>
          <w:sz w:val="20"/>
          <w:szCs w:val="20"/>
        </w:rPr>
        <w:t xml:space="preserve"> are not included in the tariff.</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Total refund due:  18.01.</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Following are violations I have noted:</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9-Violations: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1- WAC 480-15-650(1b):</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include on the estimate the company affiliation, title and telephone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number</w:t>
      </w:r>
      <w:proofErr w:type="gramEnd"/>
      <w:r>
        <w:rPr>
          <w:rFonts w:ascii="Helv" w:hAnsi="Helv" w:cs="Helv"/>
          <w:color w:val="000000"/>
          <w:sz w:val="20"/>
          <w:szCs w:val="20"/>
        </w:rPr>
        <w:t xml:space="preserve"> of the person preparing the estimate.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1-WAC 480-15-740(1):</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include the date of the shipment was packed, loaded, transported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delivered</w:t>
      </w:r>
      <w:proofErr w:type="gramEnd"/>
      <w:r>
        <w:rPr>
          <w:rFonts w:ascii="Helv" w:hAnsi="Helv" w:cs="Helv"/>
          <w:color w:val="000000"/>
          <w:sz w:val="20"/>
          <w:szCs w:val="20"/>
        </w:rPr>
        <w:t xml:space="preserve">, unloaded and unpacked on the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1-WAC 480-15-740(3):</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include on the bill of lading the exact address of which the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shipment</w:t>
      </w:r>
      <w:proofErr w:type="gramEnd"/>
      <w:r>
        <w:rPr>
          <w:rFonts w:ascii="Helv" w:hAnsi="Helv" w:cs="Helv"/>
          <w:color w:val="000000"/>
          <w:sz w:val="20"/>
          <w:szCs w:val="20"/>
        </w:rPr>
        <w:t xml:space="preserve"> was unloaded.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3-WAC 480-15-490(5):</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comply with the rules contained in the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Company did not obtain the method of payment of the tariff charges on the bill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of lading</w:t>
      </w:r>
      <w:proofErr w:type="gramStart"/>
      <w:r>
        <w:rPr>
          <w:rFonts w:ascii="Helv" w:hAnsi="Helv" w:cs="Helv"/>
          <w:color w:val="000000"/>
          <w:sz w:val="20"/>
          <w:szCs w:val="20"/>
        </w:rPr>
        <w:t>.  Tariff 15-A Pg 32 p.</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Company did not describe the 10.00 charge listed on the bill of lading.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Tariff 15-A Pg 32 k.</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Company required customer to sign a High-Risk Release form not authorized in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the</w:t>
      </w:r>
      <w:proofErr w:type="gramEnd"/>
      <w:r>
        <w:rPr>
          <w:rFonts w:ascii="Helv" w:hAnsi="Helv" w:cs="Helv"/>
          <w:color w:val="000000"/>
          <w:sz w:val="20"/>
          <w:szCs w:val="20"/>
        </w:rPr>
        <w:t xml:space="preserv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2-WAC 480-15-490(5):</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Failure to charges rates in compliance with the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1)  Company charged 10.00 for sofa bags, mattress bags, and stretch wrap.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These charges are not included in the tariff.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2)  Company incorrectly charged for fuel surcharge.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1-WAC 480-15-650(1):</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Failure to provide only one estimate.</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Company included two additional estimated amounts on the same estimate.</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Please </w:t>
      </w:r>
      <w:proofErr w:type="gramStart"/>
      <w:r>
        <w:rPr>
          <w:rFonts w:ascii="Helv" w:hAnsi="Helv" w:cs="Helv"/>
          <w:color w:val="000000"/>
          <w:sz w:val="20"/>
          <w:szCs w:val="20"/>
        </w:rPr>
        <w:t>advise</w:t>
      </w:r>
      <w:proofErr w:type="gramEnd"/>
      <w:r>
        <w:rPr>
          <w:rFonts w:ascii="Helv" w:hAnsi="Helv" w:cs="Helv"/>
          <w:color w:val="000000"/>
          <w:sz w:val="20"/>
          <w:szCs w:val="20"/>
        </w:rPr>
        <w:t xml:space="preserve"> of the refund.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If you have any questions, please let me know.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 am still working on your question about delivering oversized goods.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Sincerely,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spellStart"/>
      <w:r>
        <w:rPr>
          <w:rFonts w:ascii="Helv" w:hAnsi="Helv" w:cs="Helv"/>
          <w:color w:val="000000"/>
          <w:sz w:val="20"/>
          <w:szCs w:val="20"/>
        </w:rPr>
        <w:t>Tani</w:t>
      </w:r>
      <w:proofErr w:type="spellEnd"/>
      <w:r>
        <w:rPr>
          <w:rFonts w:ascii="Helv" w:hAnsi="Helv" w:cs="Helv"/>
          <w:color w:val="000000"/>
          <w:sz w:val="20"/>
          <w:szCs w:val="20"/>
        </w:rPr>
        <w:t xml:space="preserve"> Thurston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Regulatory Analyst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Washington Utilities and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  Transportation Commission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PO Box 42750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Olympia, WA  98504-7250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1-800-562-6150, 360-664-1110</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fax</w:t>
      </w:r>
      <w:proofErr w:type="gramEnd"/>
      <w:r>
        <w:rPr>
          <w:rFonts w:ascii="Helv" w:hAnsi="Helv" w:cs="Helv"/>
          <w:color w:val="000000"/>
          <w:sz w:val="20"/>
          <w:szCs w:val="20"/>
        </w:rPr>
        <w:t>:  360-664-4291</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email</w:t>
      </w:r>
      <w:proofErr w:type="gramEnd"/>
      <w:r>
        <w:rPr>
          <w:rFonts w:ascii="Helv" w:hAnsi="Helv" w:cs="Helv"/>
          <w:color w:val="000000"/>
          <w:sz w:val="20"/>
          <w:szCs w:val="20"/>
        </w:rPr>
        <w:t>: tthursto@wutc.wa.gov</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03:29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 Family Movers</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lastRenderedPageBreak/>
        <w:t xml:space="preserve">Dear </w:t>
      </w:r>
      <w:proofErr w:type="spellStart"/>
      <w:r>
        <w:rPr>
          <w:rFonts w:ascii="Helv" w:hAnsi="Helv" w:cs="Helv"/>
          <w:color w:val="000000"/>
          <w:sz w:val="20"/>
          <w:szCs w:val="20"/>
        </w:rPr>
        <w:t>Tani</w:t>
      </w:r>
      <w:proofErr w:type="spellEnd"/>
      <w:r>
        <w:rPr>
          <w:rFonts w:ascii="Helv" w:hAnsi="Helv" w:cs="Helv"/>
          <w:color w:val="000000"/>
          <w:sz w:val="20"/>
          <w:szCs w:val="20"/>
        </w:rPr>
        <w:t>,</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Thank you for your report. We will refund $18.01 to Mrs. Pamela Cox</w:t>
      </w:r>
    </w:p>
    <w:p w:rsidR="00224F2B" w:rsidRDefault="00224F2B" w:rsidP="004922E8">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immediately</w:t>
      </w:r>
      <w:proofErr w:type="gramEnd"/>
      <w:r>
        <w:rPr>
          <w:rFonts w:ascii="Helv" w:hAnsi="Helv" w:cs="Helv"/>
          <w:color w:val="000000"/>
          <w:sz w:val="20"/>
          <w:szCs w:val="20"/>
        </w:rPr>
        <w:t>.</w:t>
      </w:r>
      <w:r w:rsidR="004922E8">
        <w:rPr>
          <w:rFonts w:ascii="Helv" w:hAnsi="Helv" w:cs="Helv"/>
          <w:color w:val="000000"/>
          <w:sz w:val="20"/>
          <w:szCs w:val="20"/>
        </w:rPr>
        <w:t xml:space="preserve"> </w:t>
      </w:r>
      <w:r>
        <w:rPr>
          <w:rFonts w:ascii="Helv" w:hAnsi="Helv" w:cs="Helv"/>
          <w:color w:val="000000"/>
          <w:sz w:val="20"/>
          <w:szCs w:val="20"/>
        </w:rPr>
        <w:t>I will address &amp; correct all noted violations with our staff, and wait to</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hear</w:t>
      </w:r>
      <w:proofErr w:type="gramEnd"/>
      <w:r>
        <w:rPr>
          <w:rFonts w:ascii="Helv" w:hAnsi="Helv" w:cs="Helv"/>
          <w:color w:val="000000"/>
          <w:sz w:val="20"/>
          <w:szCs w:val="20"/>
        </w:rPr>
        <w:t xml:space="preserve"> from you concerning delivery of over-sized items.</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Sincerely,</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/24/2006 03:45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Customer (</w:t>
      </w:r>
      <w:proofErr w:type="spellStart"/>
      <w:r>
        <w:rPr>
          <w:rFonts w:ascii="Helv" w:hAnsi="Helv" w:cs="Helv"/>
          <w:color w:val="000000"/>
          <w:sz w:val="20"/>
          <w:szCs w:val="20"/>
        </w:rPr>
        <w:t>mr</w:t>
      </w:r>
      <w:proofErr w:type="spellEnd"/>
      <w:r>
        <w:rPr>
          <w:rFonts w:ascii="Helv" w:hAnsi="Helv" w:cs="Helv"/>
          <w:color w:val="000000"/>
          <w:sz w:val="20"/>
          <w:szCs w:val="20"/>
        </w:rPr>
        <w:t>)</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Called customer; left voicemail advising of credit.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/28/2006 03:29 PM  Letter: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Customer (</w:t>
      </w:r>
      <w:proofErr w:type="spellStart"/>
      <w:r>
        <w:rPr>
          <w:rFonts w:ascii="Helv" w:hAnsi="Helv" w:cs="Helv"/>
          <w:color w:val="000000"/>
          <w:sz w:val="20"/>
          <w:szCs w:val="20"/>
        </w:rPr>
        <w:t>mrs</w:t>
      </w:r>
      <w:proofErr w:type="spellEnd"/>
      <w:r>
        <w:rPr>
          <w:rFonts w:ascii="Helv" w:hAnsi="Helv" w:cs="Helv"/>
          <w:color w:val="000000"/>
          <w:sz w:val="20"/>
          <w:szCs w:val="20"/>
        </w:rPr>
        <w:t>)</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Mailed customer copy of complaint, attachments and formal complaint packet.</w:t>
      </w:r>
      <w:proofErr w:type="gramEnd"/>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02</w:t>
      </w:r>
      <w:proofErr w:type="gramEnd"/>
      <w:r>
        <w:rPr>
          <w:rFonts w:ascii="Helv" w:hAnsi="Helv" w:cs="Helv"/>
          <w:color w:val="000000"/>
          <w:sz w:val="20"/>
          <w:szCs w:val="20"/>
        </w:rPr>
        <w:t xml:space="preserve">/28/2006 04:29 PM  Action: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03</w:t>
      </w:r>
      <w:proofErr w:type="gramEnd"/>
      <w:r>
        <w:rPr>
          <w:rFonts w:ascii="Helv" w:hAnsi="Helv" w:cs="Helv"/>
          <w:color w:val="000000"/>
          <w:sz w:val="20"/>
          <w:szCs w:val="20"/>
        </w:rPr>
        <w:t xml:space="preserve">/08/2006 12:39 PM  Letter: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Company</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Received letter from company</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Same letter as received in 1-17 5:33pm email.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03</w:t>
      </w:r>
      <w:proofErr w:type="gramEnd"/>
      <w:r>
        <w:rPr>
          <w:rFonts w:ascii="Helv" w:hAnsi="Helv" w:cs="Helv"/>
          <w:color w:val="000000"/>
          <w:sz w:val="20"/>
          <w:szCs w:val="20"/>
        </w:rPr>
        <w:t xml:space="preserve">/08/2006 12:44 PM  Letter: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&lt;&lt;  Ron </w:t>
      </w:r>
      <w:proofErr w:type="spellStart"/>
      <w:r>
        <w:rPr>
          <w:rFonts w:ascii="Helv" w:hAnsi="Helv" w:cs="Helv"/>
          <w:color w:val="000000"/>
          <w:sz w:val="20"/>
          <w:szCs w:val="20"/>
        </w:rPr>
        <w:t>Cronkhite</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Received letter from company; same letter as received in 1-17 5:33pm email.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w:t>
      </w:r>
      <w:proofErr w:type="gramStart"/>
      <w:r>
        <w:rPr>
          <w:rFonts w:ascii="Helv" w:hAnsi="Helv" w:cs="Helv"/>
          <w:color w:val="000000"/>
          <w:sz w:val="20"/>
          <w:szCs w:val="20"/>
        </w:rPr>
        <w:t>*  04</w:t>
      </w:r>
      <w:proofErr w:type="gramEnd"/>
      <w:r>
        <w:rPr>
          <w:rFonts w:ascii="Helv" w:hAnsi="Helv" w:cs="Helv"/>
          <w:color w:val="000000"/>
          <w:sz w:val="20"/>
          <w:szCs w:val="20"/>
        </w:rPr>
        <w:t xml:space="preserve">/04/2006 03:54 PM  Email: </w:t>
      </w:r>
      <w:proofErr w:type="spellStart"/>
      <w:r>
        <w:rPr>
          <w:rFonts w:ascii="Helv" w:hAnsi="Helv" w:cs="Helv"/>
          <w:color w:val="000000"/>
          <w:sz w:val="20"/>
          <w:szCs w:val="20"/>
        </w:rPr>
        <w:t>Tani</w:t>
      </w:r>
      <w:proofErr w:type="spellEnd"/>
      <w:r>
        <w:rPr>
          <w:rFonts w:ascii="Helv" w:hAnsi="Helv" w:cs="Helv"/>
          <w:color w:val="000000"/>
          <w:sz w:val="20"/>
          <w:szCs w:val="20"/>
        </w:rPr>
        <w:t xml:space="preserve"> Thurston  &gt;&gt;  </w:t>
      </w:r>
      <w:proofErr w:type="spellStart"/>
      <w:r>
        <w:rPr>
          <w:rFonts w:ascii="Helv" w:hAnsi="Helv" w:cs="Helv"/>
          <w:color w:val="000000"/>
          <w:sz w:val="20"/>
          <w:szCs w:val="20"/>
        </w:rPr>
        <w:t>ron</w:t>
      </w:r>
      <w:proofErr w:type="spellEnd"/>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You asked me how you can reduce the liability of goods during the move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when</w:t>
      </w:r>
      <w:proofErr w:type="gramEnd"/>
      <w:r>
        <w:rPr>
          <w:rFonts w:ascii="Helv" w:hAnsi="Helv" w:cs="Helv"/>
          <w:color w:val="000000"/>
          <w:sz w:val="20"/>
          <w:szCs w:val="20"/>
        </w:rPr>
        <w:t xml:space="preserve"> you believe moving the goods would cause damage to the furniture.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Tariff 15-A Item 10 lists the articles for which the carrier will not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accept</w:t>
      </w:r>
      <w:proofErr w:type="gramEnd"/>
      <w:r>
        <w:rPr>
          <w:rFonts w:ascii="Helv" w:hAnsi="Helv" w:cs="Helv"/>
          <w:color w:val="000000"/>
          <w:sz w:val="20"/>
          <w:szCs w:val="20"/>
        </w:rPr>
        <w:t xml:space="preserve"> responsibility.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You asked if #2 </w:t>
      </w:r>
      <w:r w:rsidR="006802A0">
        <w:rPr>
          <w:rFonts w:ascii="Helv" w:hAnsi="Helv" w:cs="Helv"/>
          <w:color w:val="000000"/>
          <w:sz w:val="20"/>
          <w:szCs w:val="20"/>
        </w:rPr>
        <w:t>“</w:t>
      </w:r>
      <w:r>
        <w:rPr>
          <w:rFonts w:ascii="Helv" w:hAnsi="Helv" w:cs="Helv"/>
          <w:color w:val="000000"/>
          <w:sz w:val="20"/>
          <w:szCs w:val="20"/>
        </w:rPr>
        <w:t xml:space="preserve">Household goods carriers will not accept the following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articles</w:t>
      </w:r>
      <w:proofErr w:type="gramEnd"/>
      <w:r>
        <w:rPr>
          <w:rFonts w:ascii="Helv" w:hAnsi="Helv" w:cs="Helv"/>
          <w:color w:val="000000"/>
          <w:sz w:val="20"/>
          <w:szCs w:val="20"/>
        </w:rPr>
        <w:t xml:space="preserve"> for shipment:.....Property liable to damage carrier equipment or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other</w:t>
      </w:r>
      <w:proofErr w:type="gramEnd"/>
      <w:r>
        <w:rPr>
          <w:rFonts w:ascii="Helv" w:hAnsi="Helv" w:cs="Helv"/>
          <w:color w:val="000000"/>
          <w:sz w:val="20"/>
          <w:szCs w:val="20"/>
        </w:rPr>
        <w:t xml:space="preserve"> property.</w:t>
      </w:r>
      <w:r w:rsidR="006802A0">
        <w:rPr>
          <w:rFonts w:ascii="Helv" w:hAnsi="Helv" w:cs="Helv"/>
          <w:color w:val="000000"/>
          <w:sz w:val="20"/>
          <w:szCs w:val="20"/>
        </w:rPr>
        <w:t>”</w:t>
      </w:r>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This tariff addresses the damage to the carrier</w:t>
      </w:r>
      <w:r w:rsidR="006802A0">
        <w:rPr>
          <w:rFonts w:ascii="Helv" w:hAnsi="Helv" w:cs="Helv"/>
          <w:color w:val="000000"/>
          <w:sz w:val="20"/>
          <w:szCs w:val="20"/>
        </w:rPr>
        <w:t>’</w:t>
      </w:r>
      <w:r>
        <w:rPr>
          <w:rFonts w:ascii="Helv" w:hAnsi="Helv" w:cs="Helv"/>
          <w:color w:val="000000"/>
          <w:sz w:val="20"/>
          <w:szCs w:val="20"/>
        </w:rPr>
        <w:t xml:space="preserve">s equipment and other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property</w:t>
      </w:r>
      <w:proofErr w:type="gramStart"/>
      <w:r>
        <w:rPr>
          <w:rFonts w:ascii="Helv" w:hAnsi="Helv" w:cs="Helv"/>
          <w:color w:val="000000"/>
          <w:sz w:val="20"/>
          <w:szCs w:val="20"/>
        </w:rPr>
        <w:t xml:space="preserve">.  </w:t>
      </w:r>
      <w:proofErr w:type="gramEnd"/>
      <w:r>
        <w:rPr>
          <w:rFonts w:ascii="Helv" w:hAnsi="Helv" w:cs="Helv"/>
          <w:color w:val="000000"/>
          <w:sz w:val="20"/>
          <w:szCs w:val="20"/>
        </w:rPr>
        <w:t>It does not include the shipper</w:t>
      </w:r>
      <w:r w:rsidR="006802A0">
        <w:rPr>
          <w:rFonts w:ascii="Helv" w:hAnsi="Helv" w:cs="Helv"/>
          <w:color w:val="000000"/>
          <w:sz w:val="20"/>
          <w:szCs w:val="20"/>
        </w:rPr>
        <w:t>’</w:t>
      </w:r>
      <w:r>
        <w:rPr>
          <w:rFonts w:ascii="Helv" w:hAnsi="Helv" w:cs="Helv"/>
          <w:color w:val="000000"/>
          <w:sz w:val="20"/>
          <w:szCs w:val="20"/>
        </w:rPr>
        <w:t xml:space="preserve">s goods.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WAC 480-15-780 and Item 15 lists when the companies are allowed to refuse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service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WAC 480-15-780 states </w:t>
      </w:r>
      <w:r w:rsidR="006802A0">
        <w:rPr>
          <w:rFonts w:ascii="Helv" w:hAnsi="Helv" w:cs="Helv"/>
          <w:color w:val="000000"/>
          <w:sz w:val="20"/>
          <w:szCs w:val="20"/>
        </w:rPr>
        <w:t>“</w:t>
      </w:r>
      <w:r>
        <w:rPr>
          <w:rFonts w:ascii="Helv" w:hAnsi="Helv" w:cs="Helv"/>
          <w:color w:val="000000"/>
          <w:sz w:val="20"/>
          <w:szCs w:val="20"/>
        </w:rPr>
        <w:t xml:space="preserve">You may refuse to provide service to a shipper if: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(7) Satisfactory service cannot be given, or providing service would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adversely</w:t>
      </w:r>
      <w:proofErr w:type="gramEnd"/>
      <w:r>
        <w:rPr>
          <w:rFonts w:ascii="Helv" w:hAnsi="Helv" w:cs="Helv"/>
          <w:color w:val="000000"/>
          <w:sz w:val="20"/>
          <w:szCs w:val="20"/>
        </w:rPr>
        <w:t xml:space="preserve"> affect the health or safety of your employees</w:t>
      </w:r>
      <w:r w:rsidR="006802A0">
        <w:rPr>
          <w:rFonts w:ascii="Helv" w:hAnsi="Helv" w:cs="Helv"/>
          <w:color w:val="000000"/>
          <w:sz w:val="20"/>
          <w:szCs w:val="20"/>
        </w:rPr>
        <w:t>”</w:t>
      </w:r>
      <w:r>
        <w:rPr>
          <w:rFonts w:ascii="Helv" w:hAnsi="Helv" w:cs="Helv"/>
          <w:color w:val="000000"/>
          <w:sz w:val="20"/>
          <w:szCs w:val="20"/>
        </w:rPr>
        <w:t xml:space="preserve">.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From reading this rule, if you believe you absolutely cannot provide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satisfactory service, you can refer to this rule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However, I would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caution</w:t>
      </w:r>
      <w:proofErr w:type="gramEnd"/>
      <w:r>
        <w:rPr>
          <w:rFonts w:ascii="Helv" w:hAnsi="Helv" w:cs="Helv"/>
          <w:color w:val="000000"/>
          <w:sz w:val="20"/>
          <w:szCs w:val="20"/>
        </w:rPr>
        <w:t xml:space="preserve"> you in using this rule as a basis for not providing a move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just</w:t>
      </w:r>
      <w:proofErr w:type="gramEnd"/>
      <w:r>
        <w:rPr>
          <w:rFonts w:ascii="Helv" w:hAnsi="Helv" w:cs="Helv"/>
          <w:color w:val="000000"/>
          <w:sz w:val="20"/>
          <w:szCs w:val="20"/>
        </w:rPr>
        <w:t xml:space="preserve"> do not want to do or that you have not scoped out all the ways to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provide good service for that move</w:t>
      </w:r>
      <w:proofErr w:type="gramStart"/>
      <w:r>
        <w:rPr>
          <w:rFonts w:ascii="Helv" w:hAnsi="Helv" w:cs="Helv"/>
          <w:color w:val="000000"/>
          <w:sz w:val="20"/>
          <w:szCs w:val="20"/>
        </w:rPr>
        <w:t xml:space="preserve">.  </w:t>
      </w:r>
      <w:proofErr w:type="gramEnd"/>
      <w:r>
        <w:rPr>
          <w:rFonts w:ascii="Helv" w:hAnsi="Helv" w:cs="Helv"/>
          <w:color w:val="000000"/>
          <w:sz w:val="20"/>
          <w:szCs w:val="20"/>
        </w:rPr>
        <w:t xml:space="preserve">For example, if a shipper has an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over-sized</w:t>
      </w:r>
      <w:proofErr w:type="gramEnd"/>
      <w:r>
        <w:rPr>
          <w:rFonts w:ascii="Helv" w:hAnsi="Helv" w:cs="Helv"/>
          <w:color w:val="000000"/>
          <w:sz w:val="20"/>
          <w:szCs w:val="20"/>
        </w:rPr>
        <w:t xml:space="preserve"> piece of furniture, you should work with the shipper to find a </w:t>
      </w:r>
    </w:p>
    <w:p w:rsidR="00224F2B" w:rsidRDefault="00224F2B" w:rsidP="00224F2B">
      <w:pPr>
        <w:autoSpaceDE w:val="0"/>
        <w:autoSpaceDN w:val="0"/>
        <w:adjustRightInd w:val="0"/>
        <w:spacing w:line="240" w:lineRule="atLeast"/>
        <w:ind w:left="360"/>
        <w:rPr>
          <w:rFonts w:ascii="Helv" w:hAnsi="Helv" w:cs="Helv"/>
          <w:color w:val="000000"/>
          <w:sz w:val="20"/>
          <w:szCs w:val="20"/>
        </w:rPr>
      </w:pPr>
      <w:proofErr w:type="gramStart"/>
      <w:r>
        <w:rPr>
          <w:rFonts w:ascii="Helv" w:hAnsi="Helv" w:cs="Helv"/>
          <w:color w:val="000000"/>
          <w:sz w:val="20"/>
          <w:szCs w:val="20"/>
        </w:rPr>
        <w:t>way</w:t>
      </w:r>
      <w:proofErr w:type="gramEnd"/>
      <w:r>
        <w:rPr>
          <w:rFonts w:ascii="Helv" w:hAnsi="Helv" w:cs="Helv"/>
          <w:color w:val="000000"/>
          <w:sz w:val="20"/>
          <w:szCs w:val="20"/>
        </w:rPr>
        <w:t xml:space="preserve"> to move that furniture in a safe manner.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If you have any questions, please feel free to contact me. </w:t>
      </w:r>
    </w:p>
    <w:p w:rsidR="00224F2B" w:rsidRDefault="00224F2B" w:rsidP="00224F2B">
      <w:pPr>
        <w:autoSpaceDE w:val="0"/>
        <w:autoSpaceDN w:val="0"/>
        <w:adjustRightInd w:val="0"/>
        <w:spacing w:line="240" w:lineRule="atLeast"/>
        <w:ind w:left="360"/>
        <w:rPr>
          <w:rFonts w:ascii="Helv" w:hAnsi="Helv" w:cs="Helv"/>
          <w:color w:val="000000"/>
          <w:sz w:val="20"/>
          <w:szCs w:val="20"/>
        </w:rPr>
      </w:pPr>
      <w:r>
        <w:rPr>
          <w:rFonts w:ascii="Helv" w:hAnsi="Helv" w:cs="Helv"/>
          <w:color w:val="000000"/>
          <w:sz w:val="20"/>
          <w:szCs w:val="20"/>
        </w:rPr>
        <w:t xml:space="preserve">Thank you. </w:t>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6802A0" w:rsidRDefault="006802A0" w:rsidP="00D66622">
      <w:pPr>
        <w:autoSpaceDE w:val="0"/>
        <w:autoSpaceDN w:val="0"/>
        <w:adjustRightInd w:val="0"/>
        <w:spacing w:line="240" w:lineRule="atLeast"/>
        <w:ind w:left="360"/>
        <w:jc w:val="center"/>
        <w:rPr>
          <w:rFonts w:ascii="Times New Roman" w:hAnsi="Times New Roman"/>
          <w:color w:val="000000"/>
        </w:rPr>
      </w:pPr>
      <w:r w:rsidRPr="006802A0">
        <w:rPr>
          <w:rFonts w:ascii="Times New Roman" w:hAnsi="Times New Roman"/>
          <w:b/>
          <w:color w:val="000000"/>
        </w:rPr>
        <w:lastRenderedPageBreak/>
        <w:t>APPENDIX B</w:t>
      </w:r>
      <w:r>
        <w:rPr>
          <w:rFonts w:ascii="Times New Roman" w:hAnsi="Times New Roman"/>
          <w:noProof/>
          <w:color w:val="000000"/>
        </w:rPr>
        <w:drawing>
          <wp:inline distT="0" distB="0" distL="0" distR="0">
            <wp:extent cx="5112527" cy="541549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12527" cy="5415492"/>
                    </a:xfrm>
                    <a:prstGeom prst="rect">
                      <a:avLst/>
                    </a:prstGeom>
                    <a:noFill/>
                    <a:ln w="9525">
                      <a:noFill/>
                      <a:miter lim="800000"/>
                      <a:headEnd/>
                      <a:tailEnd/>
                    </a:ln>
                  </pic:spPr>
                </pic:pic>
              </a:graphicData>
            </a:graphic>
          </wp:inline>
        </w:drawing>
      </w:r>
      <w:r w:rsidRPr="006802A0">
        <w:rPr>
          <w:rFonts w:ascii="Times New Roman" w:hAnsi="Times New Roman"/>
          <w:color w:val="000000"/>
        </w:rPr>
        <w:t xml:space="preserve"> </w:t>
      </w:r>
      <w:r>
        <w:rPr>
          <w:rFonts w:ascii="Times New Roman" w:hAnsi="Times New Roman"/>
          <w:noProof/>
          <w:color w:val="000000"/>
        </w:rPr>
        <w:lastRenderedPageBreak/>
        <w:drawing>
          <wp:inline distT="0" distB="0" distL="0" distR="0">
            <wp:extent cx="5715000" cy="283514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15000" cy="2835141"/>
                    </a:xfrm>
                    <a:prstGeom prst="rect">
                      <a:avLst/>
                    </a:prstGeom>
                    <a:noFill/>
                    <a:ln w="9525">
                      <a:noFill/>
                      <a:miter lim="800000"/>
                      <a:headEnd/>
                      <a:tailEnd/>
                    </a:ln>
                  </pic:spPr>
                </pic:pic>
              </a:graphicData>
            </a:graphic>
          </wp:inline>
        </w:drawing>
      </w:r>
    </w:p>
    <w:p w:rsidR="006802A0" w:rsidRDefault="006802A0">
      <w:pPr>
        <w:rPr>
          <w:rFonts w:ascii="Times New Roman" w:hAnsi="Times New Roman"/>
          <w:color w:val="000000"/>
        </w:rPr>
      </w:pPr>
      <w:r>
        <w:rPr>
          <w:rFonts w:ascii="Times New Roman" w:hAnsi="Times New Roman"/>
          <w:color w:val="000000"/>
        </w:rPr>
        <w:br w:type="page"/>
      </w:r>
    </w:p>
    <w:p w:rsidR="006802A0" w:rsidRDefault="006802A0" w:rsidP="006802A0">
      <w:pPr>
        <w:autoSpaceDE w:val="0"/>
        <w:autoSpaceDN w:val="0"/>
        <w:adjustRightInd w:val="0"/>
        <w:spacing w:line="240" w:lineRule="atLeast"/>
        <w:ind w:left="360"/>
        <w:jc w:val="center"/>
        <w:rPr>
          <w:rFonts w:ascii="Times New Roman" w:hAnsi="Times New Roman"/>
          <w:b/>
          <w:color w:val="000000"/>
        </w:rPr>
      </w:pPr>
      <w:r>
        <w:rPr>
          <w:rFonts w:ascii="Times New Roman" w:hAnsi="Times New Roman"/>
          <w:b/>
          <w:color w:val="000000"/>
        </w:rPr>
        <w:lastRenderedPageBreak/>
        <w:t>APPENDIX C</w:t>
      </w:r>
      <w:r>
        <w:rPr>
          <w:rFonts w:ascii="Times New Roman" w:hAnsi="Times New Roman"/>
          <w:b/>
          <w:noProof/>
          <w:color w:val="000000"/>
        </w:rPr>
        <w:drawing>
          <wp:inline distT="0" distB="0" distL="0" distR="0">
            <wp:extent cx="5186660" cy="6638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186660" cy="6638925"/>
                    </a:xfrm>
                    <a:prstGeom prst="rect">
                      <a:avLst/>
                    </a:prstGeom>
                    <a:noFill/>
                    <a:ln w="9525">
                      <a:noFill/>
                      <a:miter lim="800000"/>
                      <a:headEnd/>
                      <a:tailEnd/>
                    </a:ln>
                  </pic:spPr>
                </pic:pic>
              </a:graphicData>
            </a:graphic>
          </wp:inline>
        </w:drawing>
      </w:r>
      <w:r w:rsidRPr="006802A0">
        <w:rPr>
          <w:rFonts w:ascii="Times New Roman" w:hAnsi="Times New Roman"/>
          <w:b/>
          <w:color w:val="000000"/>
        </w:rPr>
        <w:t xml:space="preserve"> </w:t>
      </w:r>
      <w:r>
        <w:rPr>
          <w:rFonts w:ascii="Times New Roman" w:hAnsi="Times New Roman"/>
          <w:b/>
          <w:noProof/>
          <w:color w:val="000000"/>
        </w:rPr>
        <w:lastRenderedPageBreak/>
        <w:drawing>
          <wp:inline distT="0" distB="0" distL="0" distR="0">
            <wp:extent cx="5715000" cy="488922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15000" cy="4889227"/>
                    </a:xfrm>
                    <a:prstGeom prst="rect">
                      <a:avLst/>
                    </a:prstGeom>
                    <a:noFill/>
                    <a:ln w="9525">
                      <a:noFill/>
                      <a:miter lim="800000"/>
                      <a:headEnd/>
                      <a:tailEnd/>
                    </a:ln>
                  </pic:spPr>
                </pic:pic>
              </a:graphicData>
            </a:graphic>
          </wp:inline>
        </w:drawing>
      </w:r>
    </w:p>
    <w:p w:rsidR="006802A0" w:rsidRDefault="006802A0">
      <w:pPr>
        <w:rPr>
          <w:rFonts w:ascii="Times New Roman" w:hAnsi="Times New Roman"/>
          <w:b/>
          <w:color w:val="000000"/>
        </w:rPr>
      </w:pPr>
      <w:r>
        <w:rPr>
          <w:rFonts w:ascii="Times New Roman" w:hAnsi="Times New Roman"/>
          <w:b/>
          <w:color w:val="000000"/>
        </w:rPr>
        <w:br w:type="page"/>
      </w:r>
    </w:p>
    <w:p w:rsidR="006802A0" w:rsidRDefault="006802A0" w:rsidP="006802A0">
      <w:pPr>
        <w:autoSpaceDE w:val="0"/>
        <w:autoSpaceDN w:val="0"/>
        <w:adjustRightInd w:val="0"/>
        <w:spacing w:line="240" w:lineRule="atLeast"/>
        <w:ind w:left="360"/>
        <w:jc w:val="center"/>
        <w:rPr>
          <w:rFonts w:ascii="Times New Roman" w:hAnsi="Times New Roman"/>
          <w:b/>
          <w:color w:val="000000"/>
        </w:rPr>
      </w:pPr>
      <w:r>
        <w:rPr>
          <w:rFonts w:ascii="Times New Roman" w:hAnsi="Times New Roman"/>
          <w:b/>
          <w:color w:val="000000"/>
        </w:rPr>
        <w:lastRenderedPageBreak/>
        <w:t>APPENDIX D</w:t>
      </w:r>
    </w:p>
    <w:p w:rsidR="006802A0" w:rsidRPr="006802A0" w:rsidRDefault="006802A0" w:rsidP="006802A0">
      <w:pPr>
        <w:autoSpaceDE w:val="0"/>
        <w:autoSpaceDN w:val="0"/>
        <w:adjustRightInd w:val="0"/>
        <w:spacing w:line="240" w:lineRule="atLeast"/>
        <w:ind w:left="360"/>
        <w:jc w:val="center"/>
        <w:rPr>
          <w:rFonts w:ascii="Times New Roman" w:hAnsi="Times New Roman"/>
          <w:b/>
          <w:color w:val="000000"/>
        </w:rPr>
      </w:pPr>
      <w:r>
        <w:rPr>
          <w:rFonts w:ascii="Times New Roman" w:hAnsi="Times New Roman"/>
          <w:b/>
          <w:noProof/>
          <w:color w:val="000000"/>
        </w:rPr>
        <w:drawing>
          <wp:inline distT="0" distB="0" distL="0" distR="0">
            <wp:extent cx="4638675" cy="753229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640792" cy="7535732"/>
                    </a:xfrm>
                    <a:prstGeom prst="rect">
                      <a:avLst/>
                    </a:prstGeom>
                    <a:noFill/>
                    <a:ln w="9525">
                      <a:noFill/>
                      <a:miter lim="800000"/>
                      <a:headEnd/>
                      <a:tailEnd/>
                    </a:ln>
                  </pic:spPr>
                </pic:pic>
              </a:graphicData>
            </a:graphic>
          </wp:inline>
        </w:drawing>
      </w:r>
    </w:p>
    <w:p w:rsidR="00224F2B" w:rsidRDefault="00224F2B" w:rsidP="00224F2B">
      <w:pPr>
        <w:autoSpaceDE w:val="0"/>
        <w:autoSpaceDN w:val="0"/>
        <w:adjustRightInd w:val="0"/>
        <w:spacing w:line="240" w:lineRule="atLeast"/>
        <w:ind w:left="360"/>
        <w:rPr>
          <w:rFonts w:ascii="Helv" w:hAnsi="Helv" w:cs="Helv"/>
          <w:color w:val="000000"/>
          <w:sz w:val="20"/>
          <w:szCs w:val="20"/>
        </w:rPr>
      </w:pPr>
    </w:p>
    <w:p w:rsidR="00D66622" w:rsidRDefault="00D66622">
      <w:pPr>
        <w:rPr>
          <w:rFonts w:ascii="Times New Roman" w:hAnsi="Times New Roman"/>
          <w:b/>
          <w:lang w:bidi="en-US"/>
        </w:rPr>
      </w:pPr>
      <w:r>
        <w:rPr>
          <w:rFonts w:ascii="Times New Roman" w:hAnsi="Times New Roman"/>
          <w:b/>
        </w:rPr>
        <w:br w:type="page"/>
      </w:r>
    </w:p>
    <w:p w:rsidR="00224F2B" w:rsidRDefault="00D66622" w:rsidP="00224F2B">
      <w:pPr>
        <w:pStyle w:val="NoSpacing"/>
        <w:ind w:left="360"/>
        <w:jc w:val="center"/>
        <w:rPr>
          <w:rFonts w:ascii="Times New Roman" w:hAnsi="Times New Roman"/>
          <w:b/>
          <w:sz w:val="24"/>
          <w:szCs w:val="24"/>
        </w:rPr>
      </w:pPr>
      <w:r>
        <w:rPr>
          <w:rFonts w:ascii="Times New Roman" w:hAnsi="Times New Roman"/>
          <w:b/>
          <w:sz w:val="24"/>
          <w:szCs w:val="24"/>
        </w:rPr>
        <w:lastRenderedPageBreak/>
        <w:t>APPENDIX E</w:t>
      </w:r>
    </w:p>
    <w:tbl>
      <w:tblPr>
        <w:tblStyle w:val="TableGrid"/>
        <w:tblW w:w="0" w:type="auto"/>
        <w:tblLook w:val="04A0"/>
      </w:tblPr>
      <w:tblGrid>
        <w:gridCol w:w="3072"/>
        <w:gridCol w:w="3072"/>
        <w:gridCol w:w="3072"/>
      </w:tblGrid>
      <w:tr w:rsidR="00D66622" w:rsidRPr="00D66622" w:rsidTr="00D66622">
        <w:tc>
          <w:tcPr>
            <w:tcW w:w="3072" w:type="dxa"/>
          </w:tcPr>
          <w:p w:rsidR="00D66622" w:rsidRPr="00D66622" w:rsidRDefault="00D66622" w:rsidP="00D66622">
            <w:pPr>
              <w:pStyle w:val="NoSpacing"/>
              <w:rPr>
                <w:rFonts w:ascii="Times New Roman" w:hAnsi="Times New Roman"/>
                <w:b/>
                <w:sz w:val="24"/>
                <w:szCs w:val="24"/>
              </w:rPr>
            </w:pPr>
            <w:r>
              <w:rPr>
                <w:rFonts w:ascii="Times New Roman" w:hAnsi="Times New Roman"/>
                <w:b/>
                <w:sz w:val="24"/>
                <w:szCs w:val="24"/>
              </w:rPr>
              <w:t>Customer name</w:t>
            </w:r>
          </w:p>
        </w:tc>
        <w:tc>
          <w:tcPr>
            <w:tcW w:w="3072" w:type="dxa"/>
          </w:tcPr>
          <w:p w:rsidR="00D66622" w:rsidRPr="00D66622" w:rsidRDefault="00D66622" w:rsidP="00D66622">
            <w:pPr>
              <w:pStyle w:val="NoSpacing"/>
              <w:rPr>
                <w:rFonts w:ascii="Times New Roman" w:hAnsi="Times New Roman"/>
                <w:b/>
                <w:sz w:val="24"/>
                <w:szCs w:val="24"/>
              </w:rPr>
            </w:pPr>
            <w:r>
              <w:rPr>
                <w:rFonts w:ascii="Times New Roman" w:hAnsi="Times New Roman"/>
                <w:b/>
                <w:sz w:val="24"/>
                <w:szCs w:val="24"/>
              </w:rPr>
              <w:t>Date of move</w:t>
            </w:r>
          </w:p>
        </w:tc>
        <w:tc>
          <w:tcPr>
            <w:tcW w:w="3072" w:type="dxa"/>
          </w:tcPr>
          <w:p w:rsidR="00D66622" w:rsidRPr="00D66622" w:rsidRDefault="00D66622" w:rsidP="00D66622">
            <w:pPr>
              <w:pStyle w:val="NoSpacing"/>
              <w:rPr>
                <w:rFonts w:ascii="Times New Roman" w:hAnsi="Times New Roman"/>
                <w:b/>
                <w:sz w:val="24"/>
                <w:szCs w:val="24"/>
              </w:rPr>
            </w:pPr>
            <w:r>
              <w:rPr>
                <w:rFonts w:ascii="Times New Roman" w:hAnsi="Times New Roman"/>
                <w:b/>
                <w:sz w:val="24"/>
                <w:szCs w:val="24"/>
              </w:rPr>
              <w:t>Hours worked without recorded interruption</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Benson</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10/4/10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Evans</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4/22/10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proofErr w:type="spellStart"/>
            <w:r>
              <w:rPr>
                <w:rFonts w:ascii="Times New Roman" w:hAnsi="Times New Roman"/>
                <w:sz w:val="24"/>
                <w:szCs w:val="24"/>
              </w:rPr>
              <w:t>Foran</w:t>
            </w:r>
            <w:proofErr w:type="spellEnd"/>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7/8/10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8</w:t>
            </w:r>
          </w:p>
        </w:tc>
      </w:tr>
      <w:tr w:rsidR="00D66622" w:rsidTr="00D66622">
        <w:tc>
          <w:tcPr>
            <w:tcW w:w="3072" w:type="dxa"/>
          </w:tcPr>
          <w:p w:rsidR="00D66622" w:rsidRDefault="00D66622" w:rsidP="00D66622">
            <w:pPr>
              <w:pStyle w:val="NoSpacing"/>
              <w:rPr>
                <w:rFonts w:ascii="Times New Roman" w:hAnsi="Times New Roman"/>
                <w:sz w:val="24"/>
                <w:szCs w:val="24"/>
              </w:rPr>
            </w:pPr>
            <w:proofErr w:type="spellStart"/>
            <w:r>
              <w:rPr>
                <w:rFonts w:ascii="Times New Roman" w:hAnsi="Times New Roman"/>
                <w:sz w:val="24"/>
                <w:szCs w:val="24"/>
              </w:rPr>
              <w:t>Foran</w:t>
            </w:r>
            <w:proofErr w:type="spellEnd"/>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7/10/10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Franklin</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5/26/10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11</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Holmes</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6/18/10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Jensen</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9/16/10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w:t>
            </w:r>
          </w:p>
        </w:tc>
      </w:tr>
      <w:tr w:rsidR="00D66622" w:rsidTr="00D66622">
        <w:tc>
          <w:tcPr>
            <w:tcW w:w="3072" w:type="dxa"/>
          </w:tcPr>
          <w:p w:rsidR="00D66622" w:rsidRDefault="00D66622" w:rsidP="00D66622">
            <w:pPr>
              <w:pStyle w:val="NoSpacing"/>
              <w:rPr>
                <w:rFonts w:ascii="Times New Roman" w:hAnsi="Times New Roman"/>
                <w:sz w:val="24"/>
                <w:szCs w:val="24"/>
              </w:rPr>
            </w:pPr>
            <w:proofErr w:type="spellStart"/>
            <w:r>
              <w:rPr>
                <w:rFonts w:ascii="Times New Roman" w:hAnsi="Times New Roman"/>
                <w:sz w:val="24"/>
                <w:szCs w:val="24"/>
              </w:rPr>
              <w:t>Macey</w:t>
            </w:r>
            <w:proofErr w:type="spellEnd"/>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7/28/10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Miller</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6/25/10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Owens</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6/16/10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9</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Poston</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6/26/10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Powell</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7/20/10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Sadie-Hill</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5/22/10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12</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Schafer</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4/16/10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proofErr w:type="spellStart"/>
            <w:r>
              <w:rPr>
                <w:rFonts w:ascii="Times New Roman" w:hAnsi="Times New Roman"/>
                <w:sz w:val="24"/>
                <w:szCs w:val="24"/>
              </w:rPr>
              <w:t>Scharfenberg</w:t>
            </w:r>
            <w:proofErr w:type="spellEnd"/>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5/13/10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Snyder</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7/6/10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5.5</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Stone</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8/26/10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5</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Templin</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7/12/10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w:t>
            </w:r>
          </w:p>
        </w:tc>
      </w:tr>
      <w:tr w:rsidR="00D66622" w:rsidTr="00D66622">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Whitney</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6/15/10</w:t>
            </w:r>
          </w:p>
        </w:tc>
        <w:tc>
          <w:tcPr>
            <w:tcW w:w="3072" w:type="dxa"/>
          </w:tcPr>
          <w:p w:rsidR="00D66622" w:rsidRDefault="00D66622" w:rsidP="00D66622">
            <w:pPr>
              <w:pStyle w:val="NoSpacing"/>
              <w:rPr>
                <w:rFonts w:ascii="Times New Roman" w:hAnsi="Times New Roman"/>
                <w:sz w:val="24"/>
                <w:szCs w:val="24"/>
              </w:rPr>
            </w:pPr>
            <w:r>
              <w:rPr>
                <w:rFonts w:ascii="Times New Roman" w:hAnsi="Times New Roman"/>
                <w:sz w:val="24"/>
                <w:szCs w:val="24"/>
              </w:rPr>
              <w:t>8.5</w:t>
            </w:r>
          </w:p>
        </w:tc>
      </w:tr>
    </w:tbl>
    <w:p w:rsidR="00D66622" w:rsidRPr="00D66622" w:rsidRDefault="00D66622" w:rsidP="00D66622">
      <w:pPr>
        <w:pStyle w:val="NoSpacing"/>
        <w:rPr>
          <w:rFonts w:ascii="Times New Roman" w:hAnsi="Times New Roman"/>
          <w:sz w:val="24"/>
          <w:szCs w:val="24"/>
        </w:rPr>
      </w:pPr>
    </w:p>
    <w:sectPr w:rsidR="00D66622" w:rsidRPr="00D66622" w:rsidSect="00E34F95">
      <w:headerReference w:type="default" r:id="rId17"/>
      <w:footerReference w:type="default" r:id="rId18"/>
      <w:pgSz w:w="12240" w:h="15840" w:code="1"/>
      <w:pgMar w:top="1440" w:right="1800" w:bottom="1440" w:left="1440" w:header="720" w:footer="8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92B" w:rsidRDefault="0003392B">
      <w:r>
        <w:separator/>
      </w:r>
    </w:p>
  </w:endnote>
  <w:endnote w:type="continuationSeparator" w:id="0">
    <w:p w:rsidR="0003392B" w:rsidRDefault="000339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62" w:rsidRPr="00814C7A" w:rsidRDefault="001A6762" w:rsidP="00E47A82">
    <w:pPr>
      <w:pStyle w:val="Header"/>
      <w:ind w:hanging="720"/>
      <w:rPr>
        <w:rFonts w:ascii="Times New Roman" w:hAnsi="Times New Roman"/>
      </w:rPr>
    </w:pPr>
    <w:r>
      <w:t xml:space="preserve">            </w:t>
    </w:r>
    <w:r>
      <w:rPr>
        <w:rFonts w:ascii="Times New Roman" w:hAnsi="Times New Roman"/>
      </w:rPr>
      <w:t xml:space="preserve">Metropolitan Movers, Inc. d/b/a The Family Movers 2010 Investigation </w:t>
    </w:r>
    <w:r w:rsidRPr="00814C7A">
      <w:rPr>
        <w:rFonts w:ascii="Times New Roman" w:hAnsi="Times New Roman"/>
      </w:rPr>
      <w:t>Report</w:t>
    </w:r>
  </w:p>
  <w:p w:rsidR="001A6762" w:rsidRPr="00EF3E75" w:rsidRDefault="001A6762">
    <w:pPr>
      <w:pStyle w:val="Footer"/>
      <w:jc w:val="right"/>
      <w:rPr>
        <w:sz w:val="20"/>
        <w:szCs w:val="20"/>
      </w:rPr>
    </w:pPr>
    <w:r w:rsidRPr="00EF3E75">
      <w:rPr>
        <w:sz w:val="20"/>
        <w:szCs w:val="20"/>
      </w:rPr>
      <w:t xml:space="preserve">Page </w:t>
    </w:r>
    <w:r w:rsidR="00C518A3" w:rsidRPr="00EF3E75">
      <w:rPr>
        <w:sz w:val="20"/>
        <w:szCs w:val="20"/>
      </w:rPr>
      <w:fldChar w:fldCharType="begin"/>
    </w:r>
    <w:r w:rsidRPr="00EF3E75">
      <w:rPr>
        <w:sz w:val="20"/>
        <w:szCs w:val="20"/>
      </w:rPr>
      <w:instrText xml:space="preserve"> PAGE   \* MERGEFORMAT </w:instrText>
    </w:r>
    <w:r w:rsidR="00C518A3" w:rsidRPr="00EF3E75">
      <w:rPr>
        <w:sz w:val="20"/>
        <w:szCs w:val="20"/>
      </w:rPr>
      <w:fldChar w:fldCharType="separate"/>
    </w:r>
    <w:r w:rsidR="00B32C36">
      <w:rPr>
        <w:noProof/>
        <w:sz w:val="20"/>
        <w:szCs w:val="20"/>
      </w:rPr>
      <w:t>3</w:t>
    </w:r>
    <w:r w:rsidR="00C518A3" w:rsidRPr="00EF3E75">
      <w:rPr>
        <w:sz w:val="20"/>
        <w:szCs w:val="20"/>
      </w:rPr>
      <w:fldChar w:fldCharType="end"/>
    </w:r>
  </w:p>
  <w:p w:rsidR="001A6762" w:rsidRPr="00D66E6D" w:rsidRDefault="001A6762" w:rsidP="00EF3E75">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92B" w:rsidRDefault="0003392B">
      <w:r>
        <w:separator/>
      </w:r>
    </w:p>
  </w:footnote>
  <w:footnote w:type="continuationSeparator" w:id="0">
    <w:p w:rsidR="0003392B" w:rsidRDefault="000339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762" w:rsidRPr="00814C7A" w:rsidRDefault="001A6762" w:rsidP="00EF3E75">
    <w:pPr>
      <w:pStyle w:val="Header"/>
      <w:ind w:hanging="720"/>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54C2"/>
    <w:multiLevelType w:val="hybridMultilevel"/>
    <w:tmpl w:val="80D87A88"/>
    <w:lvl w:ilvl="0" w:tplc="0409000F">
      <w:start w:val="1"/>
      <w:numFmt w:val="decimal"/>
      <w:lvlText w:val="%1."/>
      <w:lvlJc w:val="left"/>
      <w:pPr>
        <w:tabs>
          <w:tab w:val="num" w:pos="810"/>
        </w:tabs>
        <w:ind w:left="810" w:hanging="360"/>
      </w:pPr>
    </w:lvl>
    <w:lvl w:ilvl="1" w:tplc="557C0012">
      <w:start w:val="1"/>
      <w:numFmt w:val="lowerLetter"/>
      <w:lvlText w:val="%2."/>
      <w:lvlJc w:val="left"/>
      <w:pPr>
        <w:tabs>
          <w:tab w:val="num" w:pos="1890"/>
        </w:tabs>
        <w:ind w:left="1890" w:hanging="360"/>
      </w:pPr>
      <w:rPr>
        <w:rFonts w:hint="default"/>
      </w:rPr>
    </w:lvl>
    <w:lvl w:ilvl="2" w:tplc="0409001B">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
    <w:nsid w:val="07C37189"/>
    <w:multiLevelType w:val="hybridMultilevel"/>
    <w:tmpl w:val="7772AA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4442418"/>
    <w:multiLevelType w:val="hybridMultilevel"/>
    <w:tmpl w:val="B3462564"/>
    <w:lvl w:ilvl="0" w:tplc="71566FC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B0832F7"/>
    <w:multiLevelType w:val="hybridMultilevel"/>
    <w:tmpl w:val="ECB0C95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DD34B9"/>
    <w:multiLevelType w:val="hybridMultilevel"/>
    <w:tmpl w:val="94D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0F1190"/>
    <w:multiLevelType w:val="hybridMultilevel"/>
    <w:tmpl w:val="E3745B6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5C11645"/>
    <w:multiLevelType w:val="hybridMultilevel"/>
    <w:tmpl w:val="F704D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551F91"/>
    <w:multiLevelType w:val="hybridMultilevel"/>
    <w:tmpl w:val="8EF83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AB359B"/>
    <w:multiLevelType w:val="hybridMultilevel"/>
    <w:tmpl w:val="97BA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D629F"/>
    <w:multiLevelType w:val="hybridMultilevel"/>
    <w:tmpl w:val="8C589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3D6CC3"/>
    <w:multiLevelType w:val="hybridMultilevel"/>
    <w:tmpl w:val="83CEF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440F93"/>
    <w:multiLevelType w:val="hybridMultilevel"/>
    <w:tmpl w:val="7D94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BD33CE"/>
    <w:multiLevelType w:val="hybridMultilevel"/>
    <w:tmpl w:val="26D417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2CBE2E86"/>
    <w:multiLevelType w:val="hybridMultilevel"/>
    <w:tmpl w:val="E7E24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913220"/>
    <w:multiLevelType w:val="hybridMultilevel"/>
    <w:tmpl w:val="71E830E0"/>
    <w:lvl w:ilvl="0" w:tplc="85326380">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F273A65"/>
    <w:multiLevelType w:val="hybridMultilevel"/>
    <w:tmpl w:val="FE6AE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7F6947"/>
    <w:multiLevelType w:val="hybridMultilevel"/>
    <w:tmpl w:val="464AE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A51AA1"/>
    <w:multiLevelType w:val="hybridMultilevel"/>
    <w:tmpl w:val="721C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665EFB"/>
    <w:multiLevelType w:val="hybridMultilevel"/>
    <w:tmpl w:val="3E6AE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C97CA3"/>
    <w:multiLevelType w:val="hybridMultilevel"/>
    <w:tmpl w:val="AFFE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0C33F5"/>
    <w:multiLevelType w:val="hybridMultilevel"/>
    <w:tmpl w:val="33302608"/>
    <w:lvl w:ilvl="0" w:tplc="F3A45BFE">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rPr>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7CD3D59"/>
    <w:multiLevelType w:val="hybridMultilevel"/>
    <w:tmpl w:val="8A64B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2041FF"/>
    <w:multiLevelType w:val="hybridMultilevel"/>
    <w:tmpl w:val="333606D2"/>
    <w:lvl w:ilvl="0" w:tplc="FFFFFFFF">
      <w:start w:val="1"/>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5">
    <w:nsid w:val="4D8234D1"/>
    <w:multiLevelType w:val="hybridMultilevel"/>
    <w:tmpl w:val="F0709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DEE77FC"/>
    <w:multiLevelType w:val="hybridMultilevel"/>
    <w:tmpl w:val="2B4E9766"/>
    <w:lvl w:ilvl="0" w:tplc="0409000F">
      <w:start w:val="1"/>
      <w:numFmt w:val="lowerRoman"/>
      <w:lvlText w:val="(%1)"/>
      <w:lvlJc w:val="left"/>
      <w:pPr>
        <w:tabs>
          <w:tab w:val="num" w:pos="1800"/>
        </w:tabs>
        <w:ind w:left="1800" w:hanging="360"/>
      </w:pPr>
      <w:rPr>
        <w:rFonts w:ascii="Times New Roman" w:eastAsia="Times New Roman" w:hAnsi="Times New Roman" w:cs="Times New Roman"/>
        <w:b w:val="0"/>
        <w:i w:val="0"/>
      </w:rPr>
    </w:lvl>
    <w:lvl w:ilvl="1" w:tplc="7CB4A8EC">
      <w:start w:val="5"/>
      <w:numFmt w:val="lowerLetter"/>
      <w:lvlText w:val="%2."/>
      <w:lvlJc w:val="left"/>
      <w:pPr>
        <w:tabs>
          <w:tab w:val="num" w:pos="1440"/>
        </w:tabs>
        <w:ind w:left="1440" w:hanging="360"/>
      </w:pPr>
      <w:rPr>
        <w:rFonts w:hint="default"/>
      </w:rPr>
    </w:lvl>
    <w:lvl w:ilvl="2" w:tplc="CFAA3624">
      <w:start w:val="1"/>
      <w:numFmt w:val="lowerRoman"/>
      <w:lvlText w:val="%3."/>
      <w:lvlJc w:val="right"/>
      <w:pPr>
        <w:tabs>
          <w:tab w:val="num" w:pos="2160"/>
        </w:tabs>
        <w:ind w:left="2160" w:hanging="180"/>
      </w:pPr>
      <w:rPr>
        <w:b w:val="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4FEC5FC9"/>
    <w:multiLevelType w:val="hybridMultilevel"/>
    <w:tmpl w:val="B4CE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B904E7"/>
    <w:multiLevelType w:val="hybridMultilevel"/>
    <w:tmpl w:val="99A00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472C31"/>
    <w:multiLevelType w:val="hybridMultilevel"/>
    <w:tmpl w:val="0C1E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65137F3"/>
    <w:multiLevelType w:val="hybridMultilevel"/>
    <w:tmpl w:val="9E04AA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6D57F7A"/>
    <w:multiLevelType w:val="hybridMultilevel"/>
    <w:tmpl w:val="6170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D7215C"/>
    <w:multiLevelType w:val="hybridMultilevel"/>
    <w:tmpl w:val="2252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2E377E"/>
    <w:multiLevelType w:val="hybridMultilevel"/>
    <w:tmpl w:val="7F5EB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F992E82"/>
    <w:multiLevelType w:val="hybridMultilevel"/>
    <w:tmpl w:val="BC34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E2544"/>
    <w:multiLevelType w:val="hybridMultilevel"/>
    <w:tmpl w:val="53A8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52744B"/>
    <w:multiLevelType w:val="hybridMultilevel"/>
    <w:tmpl w:val="5C44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B5553B"/>
    <w:multiLevelType w:val="hybridMultilevel"/>
    <w:tmpl w:val="F226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5E5C00"/>
    <w:multiLevelType w:val="hybridMultilevel"/>
    <w:tmpl w:val="27C4D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4D02110"/>
    <w:multiLevelType w:val="hybridMultilevel"/>
    <w:tmpl w:val="548CF5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58F32E2"/>
    <w:multiLevelType w:val="hybridMultilevel"/>
    <w:tmpl w:val="3C8052C6"/>
    <w:lvl w:ilvl="0" w:tplc="002C14FE">
      <w:start w:val="1"/>
      <w:numFmt w:val="bullet"/>
      <w:lvlText w:val=""/>
      <w:lvlJc w:val="left"/>
      <w:pPr>
        <w:tabs>
          <w:tab w:val="num" w:pos="1080"/>
        </w:tabs>
        <w:ind w:left="1080" w:hanging="360"/>
      </w:pPr>
      <w:rPr>
        <w:rFonts w:ascii="Wingdings" w:hAnsi="Wingdings" w:hint="default"/>
        <w:b w:val="0"/>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5A769D9"/>
    <w:multiLevelType w:val="hybridMultilevel"/>
    <w:tmpl w:val="3ABC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1A0A4C"/>
    <w:multiLevelType w:val="hybridMultilevel"/>
    <w:tmpl w:val="60D8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FA6B30"/>
    <w:multiLevelType w:val="hybridMultilevel"/>
    <w:tmpl w:val="3872D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0"/>
  </w:num>
  <w:num w:numId="4">
    <w:abstractNumId w:val="15"/>
  </w:num>
  <w:num w:numId="5">
    <w:abstractNumId w:val="38"/>
  </w:num>
  <w:num w:numId="6">
    <w:abstractNumId w:val="39"/>
  </w:num>
  <w:num w:numId="7">
    <w:abstractNumId w:val="6"/>
  </w:num>
  <w:num w:numId="8">
    <w:abstractNumId w:val="18"/>
  </w:num>
  <w:num w:numId="9">
    <w:abstractNumId w:val="17"/>
  </w:num>
  <w:num w:numId="10">
    <w:abstractNumId w:val="1"/>
  </w:num>
  <w:num w:numId="11">
    <w:abstractNumId w:val="12"/>
  </w:num>
  <w:num w:numId="12">
    <w:abstractNumId w:val="26"/>
  </w:num>
  <w:num w:numId="13">
    <w:abstractNumId w:val="7"/>
  </w:num>
  <w:num w:numId="14">
    <w:abstractNumId w:val="4"/>
  </w:num>
  <w:num w:numId="15">
    <w:abstractNumId w:val="24"/>
  </w:num>
  <w:num w:numId="16">
    <w:abstractNumId w:val="16"/>
  </w:num>
  <w:num w:numId="17">
    <w:abstractNumId w:val="33"/>
  </w:num>
  <w:num w:numId="18">
    <w:abstractNumId w:val="22"/>
  </w:num>
  <w:num w:numId="19">
    <w:abstractNumId w:val="40"/>
  </w:num>
  <w:num w:numId="20">
    <w:abstractNumId w:val="14"/>
  </w:num>
  <w:num w:numId="21">
    <w:abstractNumId w:val="23"/>
  </w:num>
  <w:num w:numId="22">
    <w:abstractNumId w:val="36"/>
  </w:num>
  <w:num w:numId="23">
    <w:abstractNumId w:val="8"/>
  </w:num>
  <w:num w:numId="24">
    <w:abstractNumId w:val="9"/>
  </w:num>
  <w:num w:numId="25">
    <w:abstractNumId w:val="31"/>
  </w:num>
  <w:num w:numId="26">
    <w:abstractNumId w:val="34"/>
  </w:num>
  <w:num w:numId="27">
    <w:abstractNumId w:val="5"/>
  </w:num>
  <w:num w:numId="28">
    <w:abstractNumId w:val="42"/>
  </w:num>
  <w:num w:numId="29">
    <w:abstractNumId w:val="10"/>
  </w:num>
  <w:num w:numId="30">
    <w:abstractNumId w:val="37"/>
  </w:num>
  <w:num w:numId="31">
    <w:abstractNumId w:val="27"/>
  </w:num>
  <w:num w:numId="32">
    <w:abstractNumId w:val="2"/>
  </w:num>
  <w:num w:numId="33">
    <w:abstractNumId w:val="25"/>
  </w:num>
  <w:num w:numId="34">
    <w:abstractNumId w:val="35"/>
  </w:num>
  <w:num w:numId="35">
    <w:abstractNumId w:val="41"/>
  </w:num>
  <w:num w:numId="36">
    <w:abstractNumId w:val="30"/>
  </w:num>
  <w:num w:numId="37">
    <w:abstractNumId w:val="19"/>
  </w:num>
  <w:num w:numId="38">
    <w:abstractNumId w:val="28"/>
  </w:num>
  <w:num w:numId="39">
    <w:abstractNumId w:val="32"/>
  </w:num>
  <w:num w:numId="40">
    <w:abstractNumId w:val="11"/>
  </w:num>
  <w:num w:numId="41">
    <w:abstractNumId w:val="21"/>
  </w:num>
  <w:num w:numId="42">
    <w:abstractNumId w:val="13"/>
  </w:num>
  <w:num w:numId="43">
    <w:abstractNumId w:val="29"/>
  </w:num>
  <w:num w:numId="44">
    <w:abstractNumId w:val="4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val="bestFit" w:percent="95"/>
  <w:removePersonalInformation/>
  <w:embedSystemFonts/>
  <w:proofState w:spelling="clean" w:grammar="clean"/>
  <w:stylePaneFormatFilter w:val="3F01"/>
  <w:defaultTabStop w:val="7920"/>
  <w:drawingGridHorizontalSpacing w:val="120"/>
  <w:displayHorizontalDrawingGridEvery w:val="2"/>
  <w:noPunctuationKerning/>
  <w:characterSpacingControl w:val="doNotCompress"/>
  <w:hdrShapeDefaults>
    <o:shapedefaults v:ext="edit" spidmax="162818"/>
  </w:hdrShapeDefaults>
  <w:footnotePr>
    <w:footnote w:id="-1"/>
    <w:footnote w:id="0"/>
  </w:footnotePr>
  <w:endnotePr>
    <w:endnote w:id="-1"/>
    <w:endnote w:id="0"/>
  </w:endnotePr>
  <w:compat/>
  <w:rsids>
    <w:rsidRoot w:val="00EB3D31"/>
    <w:rsid w:val="0000770E"/>
    <w:rsid w:val="00016F44"/>
    <w:rsid w:val="00021569"/>
    <w:rsid w:val="0003392B"/>
    <w:rsid w:val="00042B44"/>
    <w:rsid w:val="000448FB"/>
    <w:rsid w:val="0005582B"/>
    <w:rsid w:val="00056E8C"/>
    <w:rsid w:val="00062FE0"/>
    <w:rsid w:val="00063E8D"/>
    <w:rsid w:val="00066300"/>
    <w:rsid w:val="000722B2"/>
    <w:rsid w:val="000818CC"/>
    <w:rsid w:val="00090F7C"/>
    <w:rsid w:val="000932BF"/>
    <w:rsid w:val="000A204A"/>
    <w:rsid w:val="000A4376"/>
    <w:rsid w:val="000B598A"/>
    <w:rsid w:val="000B75AB"/>
    <w:rsid w:val="000B7AF2"/>
    <w:rsid w:val="000C3737"/>
    <w:rsid w:val="000C3D2A"/>
    <w:rsid w:val="000C45F1"/>
    <w:rsid w:val="000C62C3"/>
    <w:rsid w:val="000C67F0"/>
    <w:rsid w:val="000C7240"/>
    <w:rsid w:val="000C76A5"/>
    <w:rsid w:val="000D6A08"/>
    <w:rsid w:val="000D7C3B"/>
    <w:rsid w:val="000E2AFB"/>
    <w:rsid w:val="000E737D"/>
    <w:rsid w:val="000E7AAC"/>
    <w:rsid w:val="000F1F9B"/>
    <w:rsid w:val="000F2CF2"/>
    <w:rsid w:val="000F3C3A"/>
    <w:rsid w:val="000F4B07"/>
    <w:rsid w:val="000F5A86"/>
    <w:rsid w:val="000F6648"/>
    <w:rsid w:val="00100631"/>
    <w:rsid w:val="001031C3"/>
    <w:rsid w:val="00103554"/>
    <w:rsid w:val="00105FFA"/>
    <w:rsid w:val="00111A58"/>
    <w:rsid w:val="001124D8"/>
    <w:rsid w:val="00112DF8"/>
    <w:rsid w:val="0011333F"/>
    <w:rsid w:val="001146C5"/>
    <w:rsid w:val="00116C85"/>
    <w:rsid w:val="001200C9"/>
    <w:rsid w:val="00120C24"/>
    <w:rsid w:val="0012204D"/>
    <w:rsid w:val="00125468"/>
    <w:rsid w:val="00125CE8"/>
    <w:rsid w:val="00130026"/>
    <w:rsid w:val="001312B6"/>
    <w:rsid w:val="0013274C"/>
    <w:rsid w:val="001330C2"/>
    <w:rsid w:val="00134B24"/>
    <w:rsid w:val="00141509"/>
    <w:rsid w:val="00141825"/>
    <w:rsid w:val="00142AE3"/>
    <w:rsid w:val="0014381B"/>
    <w:rsid w:val="00144F0C"/>
    <w:rsid w:val="00155C16"/>
    <w:rsid w:val="001618F0"/>
    <w:rsid w:val="00164E7F"/>
    <w:rsid w:val="00165FEE"/>
    <w:rsid w:val="001679E9"/>
    <w:rsid w:val="00173755"/>
    <w:rsid w:val="0017392B"/>
    <w:rsid w:val="001805DE"/>
    <w:rsid w:val="0018147A"/>
    <w:rsid w:val="00184DF6"/>
    <w:rsid w:val="001A0D7D"/>
    <w:rsid w:val="001A33A3"/>
    <w:rsid w:val="001A3986"/>
    <w:rsid w:val="001A4170"/>
    <w:rsid w:val="001A4ECB"/>
    <w:rsid w:val="001A6762"/>
    <w:rsid w:val="001B06F4"/>
    <w:rsid w:val="001B1CE4"/>
    <w:rsid w:val="001B4718"/>
    <w:rsid w:val="001B4F28"/>
    <w:rsid w:val="001B60F3"/>
    <w:rsid w:val="001C28C2"/>
    <w:rsid w:val="001C5738"/>
    <w:rsid w:val="001C6934"/>
    <w:rsid w:val="001D04AD"/>
    <w:rsid w:val="001D4C54"/>
    <w:rsid w:val="001E0647"/>
    <w:rsid w:val="001E3351"/>
    <w:rsid w:val="001E3E88"/>
    <w:rsid w:val="001E5D1B"/>
    <w:rsid w:val="001E5F5C"/>
    <w:rsid w:val="001F0704"/>
    <w:rsid w:val="001F1F86"/>
    <w:rsid w:val="001F269F"/>
    <w:rsid w:val="001F279E"/>
    <w:rsid w:val="001F4146"/>
    <w:rsid w:val="001F5F95"/>
    <w:rsid w:val="001F617F"/>
    <w:rsid w:val="001F703C"/>
    <w:rsid w:val="001F71D0"/>
    <w:rsid w:val="002030EB"/>
    <w:rsid w:val="00205F6F"/>
    <w:rsid w:val="002068CE"/>
    <w:rsid w:val="00212AE8"/>
    <w:rsid w:val="00213165"/>
    <w:rsid w:val="00217E64"/>
    <w:rsid w:val="00222B64"/>
    <w:rsid w:val="00224F2B"/>
    <w:rsid w:val="002259E1"/>
    <w:rsid w:val="00225B36"/>
    <w:rsid w:val="00227193"/>
    <w:rsid w:val="00236FAE"/>
    <w:rsid w:val="00237DB9"/>
    <w:rsid w:val="002529C9"/>
    <w:rsid w:val="00253A29"/>
    <w:rsid w:val="00254486"/>
    <w:rsid w:val="00256AD8"/>
    <w:rsid w:val="002606F7"/>
    <w:rsid w:val="00260EB9"/>
    <w:rsid w:val="00263D17"/>
    <w:rsid w:val="00264740"/>
    <w:rsid w:val="0026514C"/>
    <w:rsid w:val="00273A3F"/>
    <w:rsid w:val="0027608B"/>
    <w:rsid w:val="002761D8"/>
    <w:rsid w:val="002779F8"/>
    <w:rsid w:val="00280664"/>
    <w:rsid w:val="0028076B"/>
    <w:rsid w:val="00290609"/>
    <w:rsid w:val="002931E1"/>
    <w:rsid w:val="0029368B"/>
    <w:rsid w:val="002A2A3A"/>
    <w:rsid w:val="002A7E77"/>
    <w:rsid w:val="002B0EE9"/>
    <w:rsid w:val="002B3547"/>
    <w:rsid w:val="002B409B"/>
    <w:rsid w:val="002B6AEA"/>
    <w:rsid w:val="002C16BF"/>
    <w:rsid w:val="002C5042"/>
    <w:rsid w:val="002D23A1"/>
    <w:rsid w:val="002F2A93"/>
    <w:rsid w:val="002F6BA8"/>
    <w:rsid w:val="00306FFB"/>
    <w:rsid w:val="003110E1"/>
    <w:rsid w:val="0031131A"/>
    <w:rsid w:val="0031139E"/>
    <w:rsid w:val="003118A9"/>
    <w:rsid w:val="00314C76"/>
    <w:rsid w:val="0031537E"/>
    <w:rsid w:val="00315DE9"/>
    <w:rsid w:val="00316537"/>
    <w:rsid w:val="003228CD"/>
    <w:rsid w:val="00322DB6"/>
    <w:rsid w:val="00323A14"/>
    <w:rsid w:val="00324643"/>
    <w:rsid w:val="00325748"/>
    <w:rsid w:val="003323EE"/>
    <w:rsid w:val="00332D15"/>
    <w:rsid w:val="00334191"/>
    <w:rsid w:val="00341FFB"/>
    <w:rsid w:val="00342BB5"/>
    <w:rsid w:val="00346274"/>
    <w:rsid w:val="00346839"/>
    <w:rsid w:val="003505F4"/>
    <w:rsid w:val="00351E19"/>
    <w:rsid w:val="003546D5"/>
    <w:rsid w:val="00356509"/>
    <w:rsid w:val="00362FC0"/>
    <w:rsid w:val="00366D18"/>
    <w:rsid w:val="00367C53"/>
    <w:rsid w:val="00370676"/>
    <w:rsid w:val="0038008A"/>
    <w:rsid w:val="0038403F"/>
    <w:rsid w:val="00386425"/>
    <w:rsid w:val="00390AB5"/>
    <w:rsid w:val="003A0DAD"/>
    <w:rsid w:val="003B4BDE"/>
    <w:rsid w:val="003B4F40"/>
    <w:rsid w:val="003C0779"/>
    <w:rsid w:val="003C0C74"/>
    <w:rsid w:val="003C38F9"/>
    <w:rsid w:val="003C64C2"/>
    <w:rsid w:val="003C77B9"/>
    <w:rsid w:val="003D2AAC"/>
    <w:rsid w:val="003D49FF"/>
    <w:rsid w:val="003D6055"/>
    <w:rsid w:val="003E7D16"/>
    <w:rsid w:val="003F3A7E"/>
    <w:rsid w:val="003F5527"/>
    <w:rsid w:val="00401357"/>
    <w:rsid w:val="0040154B"/>
    <w:rsid w:val="00404F74"/>
    <w:rsid w:val="0041238E"/>
    <w:rsid w:val="00413363"/>
    <w:rsid w:val="00414405"/>
    <w:rsid w:val="0042221A"/>
    <w:rsid w:val="00422EF7"/>
    <w:rsid w:val="00425663"/>
    <w:rsid w:val="004275EB"/>
    <w:rsid w:val="004318EF"/>
    <w:rsid w:val="004326A1"/>
    <w:rsid w:val="00436CF9"/>
    <w:rsid w:val="00442EFB"/>
    <w:rsid w:val="00445E76"/>
    <w:rsid w:val="00446AAD"/>
    <w:rsid w:val="004516C7"/>
    <w:rsid w:val="004535D0"/>
    <w:rsid w:val="00454B3E"/>
    <w:rsid w:val="00465764"/>
    <w:rsid w:val="00470167"/>
    <w:rsid w:val="00476547"/>
    <w:rsid w:val="00477745"/>
    <w:rsid w:val="004777B2"/>
    <w:rsid w:val="00482BF7"/>
    <w:rsid w:val="004858FC"/>
    <w:rsid w:val="00486383"/>
    <w:rsid w:val="004915E2"/>
    <w:rsid w:val="004922E8"/>
    <w:rsid w:val="00494511"/>
    <w:rsid w:val="0049527D"/>
    <w:rsid w:val="004A162B"/>
    <w:rsid w:val="004A2854"/>
    <w:rsid w:val="004B35C4"/>
    <w:rsid w:val="004B3B01"/>
    <w:rsid w:val="004B4BFC"/>
    <w:rsid w:val="004C2A81"/>
    <w:rsid w:val="004C6E41"/>
    <w:rsid w:val="004D1813"/>
    <w:rsid w:val="004D18E4"/>
    <w:rsid w:val="004D43D5"/>
    <w:rsid w:val="004D46BD"/>
    <w:rsid w:val="004E245F"/>
    <w:rsid w:val="004E371B"/>
    <w:rsid w:val="004E7F34"/>
    <w:rsid w:val="004F0826"/>
    <w:rsid w:val="004F127A"/>
    <w:rsid w:val="004F4E10"/>
    <w:rsid w:val="00500D42"/>
    <w:rsid w:val="00504DA6"/>
    <w:rsid w:val="00506DC3"/>
    <w:rsid w:val="00507D20"/>
    <w:rsid w:val="0052095B"/>
    <w:rsid w:val="005210A1"/>
    <w:rsid w:val="005278AB"/>
    <w:rsid w:val="00533285"/>
    <w:rsid w:val="005356DB"/>
    <w:rsid w:val="00537B7A"/>
    <w:rsid w:val="00544729"/>
    <w:rsid w:val="00544D65"/>
    <w:rsid w:val="00547F30"/>
    <w:rsid w:val="00552645"/>
    <w:rsid w:val="00552D0E"/>
    <w:rsid w:val="005543AE"/>
    <w:rsid w:val="005553D1"/>
    <w:rsid w:val="00556D82"/>
    <w:rsid w:val="00557974"/>
    <w:rsid w:val="00563111"/>
    <w:rsid w:val="0056335C"/>
    <w:rsid w:val="00570F1A"/>
    <w:rsid w:val="00572A52"/>
    <w:rsid w:val="00574400"/>
    <w:rsid w:val="0057629C"/>
    <w:rsid w:val="0057645B"/>
    <w:rsid w:val="005769AB"/>
    <w:rsid w:val="00577F86"/>
    <w:rsid w:val="0058108F"/>
    <w:rsid w:val="00582D09"/>
    <w:rsid w:val="005867F8"/>
    <w:rsid w:val="00587690"/>
    <w:rsid w:val="00593D83"/>
    <w:rsid w:val="00594B55"/>
    <w:rsid w:val="005B0C45"/>
    <w:rsid w:val="005B1F28"/>
    <w:rsid w:val="005B2886"/>
    <w:rsid w:val="005B39C1"/>
    <w:rsid w:val="005B50C9"/>
    <w:rsid w:val="005C34E6"/>
    <w:rsid w:val="005C4458"/>
    <w:rsid w:val="005D4E6F"/>
    <w:rsid w:val="005D5262"/>
    <w:rsid w:val="005E07BA"/>
    <w:rsid w:val="005E7BDF"/>
    <w:rsid w:val="005F05AE"/>
    <w:rsid w:val="005F489F"/>
    <w:rsid w:val="005F5852"/>
    <w:rsid w:val="00605877"/>
    <w:rsid w:val="006067F2"/>
    <w:rsid w:val="00610AD0"/>
    <w:rsid w:val="00614C23"/>
    <w:rsid w:val="0061504E"/>
    <w:rsid w:val="00615BD6"/>
    <w:rsid w:val="00615FB7"/>
    <w:rsid w:val="00616BB0"/>
    <w:rsid w:val="006217C4"/>
    <w:rsid w:val="006312FF"/>
    <w:rsid w:val="0064355E"/>
    <w:rsid w:val="00651AB4"/>
    <w:rsid w:val="00653E89"/>
    <w:rsid w:val="00656FDF"/>
    <w:rsid w:val="00657D79"/>
    <w:rsid w:val="0066350A"/>
    <w:rsid w:val="00663CA6"/>
    <w:rsid w:val="00664856"/>
    <w:rsid w:val="00665507"/>
    <w:rsid w:val="006737F5"/>
    <w:rsid w:val="00673900"/>
    <w:rsid w:val="006772AB"/>
    <w:rsid w:val="0067752C"/>
    <w:rsid w:val="006802A0"/>
    <w:rsid w:val="006809F8"/>
    <w:rsid w:val="00682042"/>
    <w:rsid w:val="0068280D"/>
    <w:rsid w:val="00686EBA"/>
    <w:rsid w:val="00687892"/>
    <w:rsid w:val="006910FE"/>
    <w:rsid w:val="0069531A"/>
    <w:rsid w:val="006977EF"/>
    <w:rsid w:val="006A1058"/>
    <w:rsid w:val="006A27CB"/>
    <w:rsid w:val="006A2CDF"/>
    <w:rsid w:val="006A2E75"/>
    <w:rsid w:val="006A47BF"/>
    <w:rsid w:val="006A6B52"/>
    <w:rsid w:val="006A7886"/>
    <w:rsid w:val="006A7A62"/>
    <w:rsid w:val="006B01C6"/>
    <w:rsid w:val="006B1528"/>
    <w:rsid w:val="006B247D"/>
    <w:rsid w:val="006C1280"/>
    <w:rsid w:val="006D0F5D"/>
    <w:rsid w:val="006D2589"/>
    <w:rsid w:val="006D6DFE"/>
    <w:rsid w:val="006D7D74"/>
    <w:rsid w:val="006E0BBB"/>
    <w:rsid w:val="006E0C07"/>
    <w:rsid w:val="006E1AD8"/>
    <w:rsid w:val="006E253C"/>
    <w:rsid w:val="006E46D0"/>
    <w:rsid w:val="006E79E4"/>
    <w:rsid w:val="006F22F1"/>
    <w:rsid w:val="006F51DC"/>
    <w:rsid w:val="006F5C23"/>
    <w:rsid w:val="006F6823"/>
    <w:rsid w:val="006F72C8"/>
    <w:rsid w:val="00700A69"/>
    <w:rsid w:val="0070109B"/>
    <w:rsid w:val="00701AA5"/>
    <w:rsid w:val="00702169"/>
    <w:rsid w:val="007031E0"/>
    <w:rsid w:val="00704BAC"/>
    <w:rsid w:val="007053C0"/>
    <w:rsid w:val="0070547A"/>
    <w:rsid w:val="0070587D"/>
    <w:rsid w:val="00707295"/>
    <w:rsid w:val="00711C98"/>
    <w:rsid w:val="00712B66"/>
    <w:rsid w:val="00717DA2"/>
    <w:rsid w:val="007206E6"/>
    <w:rsid w:val="00721A76"/>
    <w:rsid w:val="00731156"/>
    <w:rsid w:val="00735B66"/>
    <w:rsid w:val="00740059"/>
    <w:rsid w:val="00742877"/>
    <w:rsid w:val="00746303"/>
    <w:rsid w:val="007464ED"/>
    <w:rsid w:val="00746FD7"/>
    <w:rsid w:val="007471FD"/>
    <w:rsid w:val="00750C56"/>
    <w:rsid w:val="0075167D"/>
    <w:rsid w:val="0075323F"/>
    <w:rsid w:val="00753635"/>
    <w:rsid w:val="00753E86"/>
    <w:rsid w:val="00755365"/>
    <w:rsid w:val="00756288"/>
    <w:rsid w:val="00757444"/>
    <w:rsid w:val="00762A3C"/>
    <w:rsid w:val="00765BB9"/>
    <w:rsid w:val="00767C06"/>
    <w:rsid w:val="007744F3"/>
    <w:rsid w:val="0077583F"/>
    <w:rsid w:val="00775DDE"/>
    <w:rsid w:val="0078170E"/>
    <w:rsid w:val="0078173B"/>
    <w:rsid w:val="007834EF"/>
    <w:rsid w:val="007841FB"/>
    <w:rsid w:val="007876D6"/>
    <w:rsid w:val="00791776"/>
    <w:rsid w:val="007918C3"/>
    <w:rsid w:val="00794733"/>
    <w:rsid w:val="00795982"/>
    <w:rsid w:val="00795D27"/>
    <w:rsid w:val="007A3D69"/>
    <w:rsid w:val="007A4C3F"/>
    <w:rsid w:val="007A5D9A"/>
    <w:rsid w:val="007B185C"/>
    <w:rsid w:val="007B63FB"/>
    <w:rsid w:val="007C17DB"/>
    <w:rsid w:val="007C24F1"/>
    <w:rsid w:val="007D4190"/>
    <w:rsid w:val="007E577D"/>
    <w:rsid w:val="00801523"/>
    <w:rsid w:val="00803FE5"/>
    <w:rsid w:val="00806E30"/>
    <w:rsid w:val="0081056F"/>
    <w:rsid w:val="00813953"/>
    <w:rsid w:val="00814761"/>
    <w:rsid w:val="00814C7A"/>
    <w:rsid w:val="00814F04"/>
    <w:rsid w:val="00816C90"/>
    <w:rsid w:val="00816F30"/>
    <w:rsid w:val="00821EED"/>
    <w:rsid w:val="00822825"/>
    <w:rsid w:val="00825FEA"/>
    <w:rsid w:val="00826D6C"/>
    <w:rsid w:val="00830ACC"/>
    <w:rsid w:val="0083326E"/>
    <w:rsid w:val="00833FAB"/>
    <w:rsid w:val="008351BB"/>
    <w:rsid w:val="008415AB"/>
    <w:rsid w:val="00842284"/>
    <w:rsid w:val="00843845"/>
    <w:rsid w:val="00844068"/>
    <w:rsid w:val="00844B78"/>
    <w:rsid w:val="008469C1"/>
    <w:rsid w:val="0084716A"/>
    <w:rsid w:val="00850300"/>
    <w:rsid w:val="00851D93"/>
    <w:rsid w:val="00852387"/>
    <w:rsid w:val="008634FF"/>
    <w:rsid w:val="00863D63"/>
    <w:rsid w:val="0086458A"/>
    <w:rsid w:val="008746C1"/>
    <w:rsid w:val="0087471E"/>
    <w:rsid w:val="00874C51"/>
    <w:rsid w:val="00875D93"/>
    <w:rsid w:val="008809E9"/>
    <w:rsid w:val="00881EEF"/>
    <w:rsid w:val="00882A3B"/>
    <w:rsid w:val="00890E1B"/>
    <w:rsid w:val="00890F3D"/>
    <w:rsid w:val="00895FF3"/>
    <w:rsid w:val="008A14BB"/>
    <w:rsid w:val="008A2151"/>
    <w:rsid w:val="008A59D8"/>
    <w:rsid w:val="008B1AB3"/>
    <w:rsid w:val="008B3A1D"/>
    <w:rsid w:val="008B6C30"/>
    <w:rsid w:val="008C59A2"/>
    <w:rsid w:val="008D0A08"/>
    <w:rsid w:val="008D175D"/>
    <w:rsid w:val="008D277E"/>
    <w:rsid w:val="008E64F5"/>
    <w:rsid w:val="008E740F"/>
    <w:rsid w:val="008F453D"/>
    <w:rsid w:val="00900955"/>
    <w:rsid w:val="00914924"/>
    <w:rsid w:val="00914F5E"/>
    <w:rsid w:val="00915BA8"/>
    <w:rsid w:val="00916B16"/>
    <w:rsid w:val="00920FF8"/>
    <w:rsid w:val="009217BA"/>
    <w:rsid w:val="0092556D"/>
    <w:rsid w:val="0093103D"/>
    <w:rsid w:val="00935D91"/>
    <w:rsid w:val="00936F65"/>
    <w:rsid w:val="00941968"/>
    <w:rsid w:val="00941BD8"/>
    <w:rsid w:val="00941F75"/>
    <w:rsid w:val="009447E2"/>
    <w:rsid w:val="00945656"/>
    <w:rsid w:val="00946476"/>
    <w:rsid w:val="00950BE2"/>
    <w:rsid w:val="00953385"/>
    <w:rsid w:val="0095561A"/>
    <w:rsid w:val="00956E37"/>
    <w:rsid w:val="00956E8F"/>
    <w:rsid w:val="009578DE"/>
    <w:rsid w:val="0096061C"/>
    <w:rsid w:val="00965D78"/>
    <w:rsid w:val="0097330A"/>
    <w:rsid w:val="0097496B"/>
    <w:rsid w:val="00981FF3"/>
    <w:rsid w:val="00982F06"/>
    <w:rsid w:val="00985F4D"/>
    <w:rsid w:val="009928FC"/>
    <w:rsid w:val="009949F6"/>
    <w:rsid w:val="00995488"/>
    <w:rsid w:val="00996838"/>
    <w:rsid w:val="009A2FA3"/>
    <w:rsid w:val="009A453D"/>
    <w:rsid w:val="009A6CBF"/>
    <w:rsid w:val="009B1A7C"/>
    <w:rsid w:val="009B3B83"/>
    <w:rsid w:val="009B64DA"/>
    <w:rsid w:val="009C028A"/>
    <w:rsid w:val="009C3AD4"/>
    <w:rsid w:val="009C4E5D"/>
    <w:rsid w:val="009D3D45"/>
    <w:rsid w:val="009D4A49"/>
    <w:rsid w:val="009D50EE"/>
    <w:rsid w:val="009D5CEC"/>
    <w:rsid w:val="009D5EFA"/>
    <w:rsid w:val="009D6156"/>
    <w:rsid w:val="009E0CE5"/>
    <w:rsid w:val="009E1F37"/>
    <w:rsid w:val="009E3153"/>
    <w:rsid w:val="009F2595"/>
    <w:rsid w:val="009F2F03"/>
    <w:rsid w:val="009F3EC5"/>
    <w:rsid w:val="009F77D3"/>
    <w:rsid w:val="00A042EF"/>
    <w:rsid w:val="00A04497"/>
    <w:rsid w:val="00A07CFE"/>
    <w:rsid w:val="00A11B75"/>
    <w:rsid w:val="00A15EA3"/>
    <w:rsid w:val="00A20E33"/>
    <w:rsid w:val="00A244F1"/>
    <w:rsid w:val="00A33158"/>
    <w:rsid w:val="00A36D61"/>
    <w:rsid w:val="00A373FA"/>
    <w:rsid w:val="00A420AB"/>
    <w:rsid w:val="00A43D6A"/>
    <w:rsid w:val="00A4689D"/>
    <w:rsid w:val="00A47C18"/>
    <w:rsid w:val="00A52D4E"/>
    <w:rsid w:val="00A5483A"/>
    <w:rsid w:val="00A54CF0"/>
    <w:rsid w:val="00A626BD"/>
    <w:rsid w:val="00A71DC8"/>
    <w:rsid w:val="00A75CAA"/>
    <w:rsid w:val="00A76917"/>
    <w:rsid w:val="00A82428"/>
    <w:rsid w:val="00A82932"/>
    <w:rsid w:val="00A83DAA"/>
    <w:rsid w:val="00A85EA1"/>
    <w:rsid w:val="00A9271A"/>
    <w:rsid w:val="00A9275F"/>
    <w:rsid w:val="00A947A4"/>
    <w:rsid w:val="00AA5E31"/>
    <w:rsid w:val="00AA6900"/>
    <w:rsid w:val="00AA7480"/>
    <w:rsid w:val="00AB0B57"/>
    <w:rsid w:val="00AB301F"/>
    <w:rsid w:val="00AB5E55"/>
    <w:rsid w:val="00AC1B44"/>
    <w:rsid w:val="00AC3C5B"/>
    <w:rsid w:val="00AC5969"/>
    <w:rsid w:val="00AD1D77"/>
    <w:rsid w:val="00AD208D"/>
    <w:rsid w:val="00AD2D21"/>
    <w:rsid w:val="00AD444C"/>
    <w:rsid w:val="00AE37AC"/>
    <w:rsid w:val="00AE5D6F"/>
    <w:rsid w:val="00AE6018"/>
    <w:rsid w:val="00AF036C"/>
    <w:rsid w:val="00AF1D60"/>
    <w:rsid w:val="00AF3D71"/>
    <w:rsid w:val="00AF54C2"/>
    <w:rsid w:val="00AF62AF"/>
    <w:rsid w:val="00B00BFA"/>
    <w:rsid w:val="00B0428B"/>
    <w:rsid w:val="00B065C2"/>
    <w:rsid w:val="00B107B7"/>
    <w:rsid w:val="00B1369F"/>
    <w:rsid w:val="00B16A6A"/>
    <w:rsid w:val="00B24A29"/>
    <w:rsid w:val="00B32C36"/>
    <w:rsid w:val="00B36F0F"/>
    <w:rsid w:val="00B46F3A"/>
    <w:rsid w:val="00B4734D"/>
    <w:rsid w:val="00B476FE"/>
    <w:rsid w:val="00B47A9A"/>
    <w:rsid w:val="00B63006"/>
    <w:rsid w:val="00B67224"/>
    <w:rsid w:val="00B67263"/>
    <w:rsid w:val="00B71C38"/>
    <w:rsid w:val="00B74554"/>
    <w:rsid w:val="00B771B4"/>
    <w:rsid w:val="00B77572"/>
    <w:rsid w:val="00B81801"/>
    <w:rsid w:val="00B84811"/>
    <w:rsid w:val="00B9011B"/>
    <w:rsid w:val="00B9017A"/>
    <w:rsid w:val="00B91C04"/>
    <w:rsid w:val="00BA3AA6"/>
    <w:rsid w:val="00BA778C"/>
    <w:rsid w:val="00BA7FBC"/>
    <w:rsid w:val="00BB0AB2"/>
    <w:rsid w:val="00BB1F70"/>
    <w:rsid w:val="00BB57A8"/>
    <w:rsid w:val="00BC06E3"/>
    <w:rsid w:val="00BC3D5A"/>
    <w:rsid w:val="00BC5194"/>
    <w:rsid w:val="00BC774E"/>
    <w:rsid w:val="00BD18BF"/>
    <w:rsid w:val="00BD284D"/>
    <w:rsid w:val="00BE28E1"/>
    <w:rsid w:val="00BE2C3C"/>
    <w:rsid w:val="00BE3280"/>
    <w:rsid w:val="00BE5E19"/>
    <w:rsid w:val="00BF0ECF"/>
    <w:rsid w:val="00C0323C"/>
    <w:rsid w:val="00C03FA8"/>
    <w:rsid w:val="00C0440D"/>
    <w:rsid w:val="00C048D0"/>
    <w:rsid w:val="00C10448"/>
    <w:rsid w:val="00C10BE0"/>
    <w:rsid w:val="00C12180"/>
    <w:rsid w:val="00C132EF"/>
    <w:rsid w:val="00C13BA5"/>
    <w:rsid w:val="00C14A9D"/>
    <w:rsid w:val="00C14DE3"/>
    <w:rsid w:val="00C1730C"/>
    <w:rsid w:val="00C21380"/>
    <w:rsid w:val="00C22DB7"/>
    <w:rsid w:val="00C24648"/>
    <w:rsid w:val="00C25B50"/>
    <w:rsid w:val="00C26BD7"/>
    <w:rsid w:val="00C309AF"/>
    <w:rsid w:val="00C30B4E"/>
    <w:rsid w:val="00C37BE8"/>
    <w:rsid w:val="00C420C7"/>
    <w:rsid w:val="00C4320B"/>
    <w:rsid w:val="00C44413"/>
    <w:rsid w:val="00C44964"/>
    <w:rsid w:val="00C45C2B"/>
    <w:rsid w:val="00C518A3"/>
    <w:rsid w:val="00C545E4"/>
    <w:rsid w:val="00C56406"/>
    <w:rsid w:val="00C564DE"/>
    <w:rsid w:val="00C570FA"/>
    <w:rsid w:val="00C60189"/>
    <w:rsid w:val="00C60A42"/>
    <w:rsid w:val="00C67944"/>
    <w:rsid w:val="00C75346"/>
    <w:rsid w:val="00C754FA"/>
    <w:rsid w:val="00C80474"/>
    <w:rsid w:val="00C81486"/>
    <w:rsid w:val="00C8393F"/>
    <w:rsid w:val="00C843A4"/>
    <w:rsid w:val="00C8780B"/>
    <w:rsid w:val="00C93198"/>
    <w:rsid w:val="00C9381A"/>
    <w:rsid w:val="00CA19FE"/>
    <w:rsid w:val="00CA28A6"/>
    <w:rsid w:val="00CA3F88"/>
    <w:rsid w:val="00CA584F"/>
    <w:rsid w:val="00CA6AF1"/>
    <w:rsid w:val="00CB058A"/>
    <w:rsid w:val="00CB1916"/>
    <w:rsid w:val="00CB1AEC"/>
    <w:rsid w:val="00CB2BCB"/>
    <w:rsid w:val="00CB5CAD"/>
    <w:rsid w:val="00CB6978"/>
    <w:rsid w:val="00CC3890"/>
    <w:rsid w:val="00CC3B38"/>
    <w:rsid w:val="00CD3077"/>
    <w:rsid w:val="00CD44DE"/>
    <w:rsid w:val="00CD55D1"/>
    <w:rsid w:val="00CD6411"/>
    <w:rsid w:val="00CE1A08"/>
    <w:rsid w:val="00CE2E79"/>
    <w:rsid w:val="00CE458C"/>
    <w:rsid w:val="00CE6746"/>
    <w:rsid w:val="00CF378C"/>
    <w:rsid w:val="00D03069"/>
    <w:rsid w:val="00D043CE"/>
    <w:rsid w:val="00D06B48"/>
    <w:rsid w:val="00D114D0"/>
    <w:rsid w:val="00D1200C"/>
    <w:rsid w:val="00D12DD6"/>
    <w:rsid w:val="00D12E7C"/>
    <w:rsid w:val="00D16DB8"/>
    <w:rsid w:val="00D21074"/>
    <w:rsid w:val="00D25071"/>
    <w:rsid w:val="00D32D02"/>
    <w:rsid w:val="00D33056"/>
    <w:rsid w:val="00D370F7"/>
    <w:rsid w:val="00D4625D"/>
    <w:rsid w:val="00D52B87"/>
    <w:rsid w:val="00D56BA4"/>
    <w:rsid w:val="00D56DDB"/>
    <w:rsid w:val="00D66622"/>
    <w:rsid w:val="00D66E6D"/>
    <w:rsid w:val="00D675B7"/>
    <w:rsid w:val="00D73587"/>
    <w:rsid w:val="00D77317"/>
    <w:rsid w:val="00D82BCB"/>
    <w:rsid w:val="00D85580"/>
    <w:rsid w:val="00D85E7E"/>
    <w:rsid w:val="00D86EC5"/>
    <w:rsid w:val="00D915CD"/>
    <w:rsid w:val="00D920EB"/>
    <w:rsid w:val="00D94058"/>
    <w:rsid w:val="00D95316"/>
    <w:rsid w:val="00DA1C4D"/>
    <w:rsid w:val="00DA6CC1"/>
    <w:rsid w:val="00DA7CCD"/>
    <w:rsid w:val="00DB54C6"/>
    <w:rsid w:val="00DC5FD6"/>
    <w:rsid w:val="00DD1334"/>
    <w:rsid w:val="00DD1766"/>
    <w:rsid w:val="00DD43A4"/>
    <w:rsid w:val="00DD47C0"/>
    <w:rsid w:val="00DE626F"/>
    <w:rsid w:val="00DE751C"/>
    <w:rsid w:val="00DE7521"/>
    <w:rsid w:val="00DE7AFD"/>
    <w:rsid w:val="00DF0985"/>
    <w:rsid w:val="00DF1805"/>
    <w:rsid w:val="00DF2080"/>
    <w:rsid w:val="00DF2114"/>
    <w:rsid w:val="00DF3AC7"/>
    <w:rsid w:val="00DF3E6A"/>
    <w:rsid w:val="00DF658D"/>
    <w:rsid w:val="00DF7950"/>
    <w:rsid w:val="00E02269"/>
    <w:rsid w:val="00E06F35"/>
    <w:rsid w:val="00E07C06"/>
    <w:rsid w:val="00E10142"/>
    <w:rsid w:val="00E1175F"/>
    <w:rsid w:val="00E12537"/>
    <w:rsid w:val="00E134FA"/>
    <w:rsid w:val="00E15D4A"/>
    <w:rsid w:val="00E206F8"/>
    <w:rsid w:val="00E22507"/>
    <w:rsid w:val="00E22E76"/>
    <w:rsid w:val="00E24C4C"/>
    <w:rsid w:val="00E2710B"/>
    <w:rsid w:val="00E2793B"/>
    <w:rsid w:val="00E34F95"/>
    <w:rsid w:val="00E40B11"/>
    <w:rsid w:val="00E4411B"/>
    <w:rsid w:val="00E4482F"/>
    <w:rsid w:val="00E45417"/>
    <w:rsid w:val="00E4660F"/>
    <w:rsid w:val="00E47A82"/>
    <w:rsid w:val="00E47FB1"/>
    <w:rsid w:val="00E510A9"/>
    <w:rsid w:val="00E53560"/>
    <w:rsid w:val="00E542B7"/>
    <w:rsid w:val="00E579A2"/>
    <w:rsid w:val="00E612EA"/>
    <w:rsid w:val="00E631AA"/>
    <w:rsid w:val="00E64E1A"/>
    <w:rsid w:val="00E65040"/>
    <w:rsid w:val="00E661F7"/>
    <w:rsid w:val="00E7270B"/>
    <w:rsid w:val="00E761EC"/>
    <w:rsid w:val="00E803BA"/>
    <w:rsid w:val="00E823B1"/>
    <w:rsid w:val="00E8274B"/>
    <w:rsid w:val="00E9300D"/>
    <w:rsid w:val="00E935FF"/>
    <w:rsid w:val="00E94EE7"/>
    <w:rsid w:val="00EA226B"/>
    <w:rsid w:val="00EA5BA8"/>
    <w:rsid w:val="00EA7A39"/>
    <w:rsid w:val="00EB00AC"/>
    <w:rsid w:val="00EB0818"/>
    <w:rsid w:val="00EB29C6"/>
    <w:rsid w:val="00EB3569"/>
    <w:rsid w:val="00EB3D31"/>
    <w:rsid w:val="00EC0851"/>
    <w:rsid w:val="00EC3C3E"/>
    <w:rsid w:val="00EC4CA0"/>
    <w:rsid w:val="00ED237E"/>
    <w:rsid w:val="00EE166D"/>
    <w:rsid w:val="00EE2AAF"/>
    <w:rsid w:val="00EE3A48"/>
    <w:rsid w:val="00EF3E75"/>
    <w:rsid w:val="00EF620D"/>
    <w:rsid w:val="00F0406B"/>
    <w:rsid w:val="00F04CD9"/>
    <w:rsid w:val="00F07E77"/>
    <w:rsid w:val="00F11A3D"/>
    <w:rsid w:val="00F1687C"/>
    <w:rsid w:val="00F254F8"/>
    <w:rsid w:val="00F26101"/>
    <w:rsid w:val="00F42273"/>
    <w:rsid w:val="00F4239A"/>
    <w:rsid w:val="00F448DC"/>
    <w:rsid w:val="00F562A9"/>
    <w:rsid w:val="00F63331"/>
    <w:rsid w:val="00F6571A"/>
    <w:rsid w:val="00F65B24"/>
    <w:rsid w:val="00F65E07"/>
    <w:rsid w:val="00F673B7"/>
    <w:rsid w:val="00F7152C"/>
    <w:rsid w:val="00F80338"/>
    <w:rsid w:val="00F80482"/>
    <w:rsid w:val="00F81E44"/>
    <w:rsid w:val="00F825A6"/>
    <w:rsid w:val="00F839CD"/>
    <w:rsid w:val="00F920A0"/>
    <w:rsid w:val="00F927D9"/>
    <w:rsid w:val="00F94071"/>
    <w:rsid w:val="00FA0FC9"/>
    <w:rsid w:val="00FB3DFD"/>
    <w:rsid w:val="00FB52C3"/>
    <w:rsid w:val="00FB67B3"/>
    <w:rsid w:val="00FB717C"/>
    <w:rsid w:val="00FC0115"/>
    <w:rsid w:val="00FC21CE"/>
    <w:rsid w:val="00FC3FB9"/>
    <w:rsid w:val="00FD0B90"/>
    <w:rsid w:val="00FD129B"/>
    <w:rsid w:val="00FD2655"/>
    <w:rsid w:val="00FD342B"/>
    <w:rsid w:val="00FD35A7"/>
    <w:rsid w:val="00FD3B9C"/>
    <w:rsid w:val="00FD5CA0"/>
    <w:rsid w:val="00FD68C2"/>
    <w:rsid w:val="00FE32AF"/>
    <w:rsid w:val="00FE4705"/>
    <w:rsid w:val="00FE5B36"/>
    <w:rsid w:val="00FF24E7"/>
    <w:rsid w:val="00FF5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semiHidden/>
    <w:rsid w:val="0077583F"/>
    <w:rPr>
      <w:sz w:val="20"/>
      <w:szCs w:val="20"/>
    </w:rPr>
  </w:style>
  <w:style w:type="character" w:styleId="FootnoteReference">
    <w:name w:val="footnote reference"/>
    <w:basedOn w:val="DefaultParagraphFont"/>
    <w:semiHidden/>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semiHidden/>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b/>
      <w:bCs/>
    </w:rPr>
  </w:style>
  <w:style w:type="paragraph" w:styleId="Revision">
    <w:name w:val="Revision"/>
    <w:hidden/>
    <w:uiPriority w:val="99"/>
    <w:semiHidden/>
    <w:rsid w:val="00941968"/>
    <w:rPr>
      <w:rFonts w:ascii="Palatino Linotype" w:hAnsi="Palatino Linotype"/>
      <w:sz w:val="24"/>
      <w:szCs w:val="24"/>
    </w:rPr>
  </w:style>
</w:styles>
</file>

<file path=word/webSettings.xml><?xml version="1.0" encoding="utf-8"?>
<w:webSettings xmlns:r="http://schemas.openxmlformats.org/officeDocument/2006/relationships" xmlns:w="http://schemas.openxmlformats.org/wordprocessingml/2006/main">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tc.wa.gov/mover" TargetMode="External"/><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ustomXml" Target="../customXml/item4.xml"/><Relationship Id="rId10" Type="http://schemas.openxmlformats.org/officeDocument/2006/relationships/hyperlink" Target="http://www.utc.wa.gov/mov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tc.wa.gov/mover" TargetMode="External"/><Relationship Id="rId14" Type="http://schemas.openxmlformats.org/officeDocument/2006/relationships/image" Target="media/image4.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2010-11-02T07:00:00+00:00</OpenedDate>
    <Date1 xmlns="dc463f71-b30c-4ab2-9473-d307f9d35888">2011-01-04T08:00:00+00:00</Date1>
    <IsDocumentOrder xmlns="dc463f71-b30c-4ab2-9473-d307f9d35888" xsi:nil="true"/>
    <IsHighlyConfidential xmlns="dc463f71-b30c-4ab2-9473-d307f9d35888">false</IsHighlyConfidential>
    <CaseCompanyNames xmlns="dc463f71-b30c-4ab2-9473-d307f9d35888">Metropolitan Movers, Inc.</CaseCompanyNames>
    <DocketNumber xmlns="dc463f71-b30c-4ab2-9473-d307f9d35888">101791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CBB1722B8651A4189A1E72FF7937618" ma:contentTypeVersion="131" ma:contentTypeDescription="" ma:contentTypeScope="" ma:versionID="45b08308eb8cc5d291a3ca397ba8fc1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F48A9-39D1-4E6C-BA34-A8F8062DBBD0}"/>
</file>

<file path=customXml/itemProps2.xml><?xml version="1.0" encoding="utf-8"?>
<ds:datastoreItem xmlns:ds="http://schemas.openxmlformats.org/officeDocument/2006/customXml" ds:itemID="{9983D809-603A-4AEB-BFCA-B66DA89F294E}"/>
</file>

<file path=customXml/itemProps3.xml><?xml version="1.0" encoding="utf-8"?>
<ds:datastoreItem xmlns:ds="http://schemas.openxmlformats.org/officeDocument/2006/customXml" ds:itemID="{C092DF74-0A4A-4EB6-88DD-AD5CA9443430}"/>
</file>

<file path=customXml/itemProps4.xml><?xml version="1.0" encoding="utf-8"?>
<ds:datastoreItem xmlns:ds="http://schemas.openxmlformats.org/officeDocument/2006/customXml" ds:itemID="{4685A361-D7E6-4694-B7DF-6A88069BFBFC}"/>
</file>

<file path=customXml/itemProps5.xml><?xml version="1.0" encoding="utf-8"?>
<ds:datastoreItem xmlns:ds="http://schemas.openxmlformats.org/officeDocument/2006/customXml" ds:itemID="{BD59AC23-3C78-4146-B100-3C1D35635252}"/>
</file>

<file path=docProps/app.xml><?xml version="1.0" encoding="utf-8"?>
<Properties xmlns="http://schemas.openxmlformats.org/officeDocument/2006/extended-properties" xmlns:vt="http://schemas.openxmlformats.org/officeDocument/2006/docPropsVTypes">
  <Template>Normal.dotm</Template>
  <TotalTime>0</TotalTime>
  <Pages>38</Pages>
  <Words>8522</Words>
  <Characters>48577</Characters>
  <Application>Microsoft Office Word</Application>
  <DocSecurity>2</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56986</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2010-12-22T19:41:00Z</dcterms:created>
  <dcterms:modified xsi:type="dcterms:W3CDTF">2010-12-22T19:41:00Z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0x0101006E56B4D1795A2E4DB2F0B01679ED314A00ACBB1722B8651A4189A1E72FF7937618</vt:lpwstr>
  </property>
  <property fmtid="{D5CDD505-2E9C-101B-9397-08002B2CF9AE}" pid="3" name="_docset_NoMedatataSyncRequired">
    <vt:lpwstr>False</vt:lpwstr>
  </property>
</Properties>
</file>