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  <w:r>
        <w:rPr>
          <w:rFonts w:ascii="MS Reference Sans Serif" w:hAnsi="MS Reference Sans Serif" w:cs="Microsoft Sans Serif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471805</wp:posOffset>
            </wp:positionV>
            <wp:extent cx="2207260" cy="1047750"/>
            <wp:effectExtent l="19050" t="0" r="2540" b="0"/>
            <wp:wrapTight wrapText="bothSides">
              <wp:wrapPolygon edited="0">
                <wp:start x="-186" y="0"/>
                <wp:lineTo x="-186" y="21207"/>
                <wp:lineTo x="21625" y="21207"/>
                <wp:lineTo x="21625" y="0"/>
                <wp:lineTo x="-186" y="0"/>
              </wp:wrapPolygon>
            </wp:wrapTight>
            <wp:docPr id="4" name="Picture 0" descr="UTC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 Logo 2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000" w:rsidRPr="00DB2BDA" w:rsidRDefault="00467000" w:rsidP="00467000">
      <w:pPr>
        <w:rPr>
          <w:rFonts w:ascii="MS Reference Sans Serif" w:hAnsi="MS Reference Sans Serif" w:cs="Microsoft Sans Serif"/>
        </w:rPr>
      </w:pPr>
    </w:p>
    <w:p w:rsidR="00467000" w:rsidRPr="00DB2BDA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  <w:r w:rsidRPr="00DB2BDA">
        <w:rPr>
          <w:rFonts w:ascii="MS Reference Sans Serif" w:hAnsi="MS Reference Sans Serif" w:cs="Microsoft Sans Serif"/>
          <w:sz w:val="72"/>
          <w:szCs w:val="72"/>
        </w:rPr>
        <w:t>Investigation Report</w:t>
      </w:r>
    </w:p>
    <w:p w:rsidR="00467000" w:rsidRPr="00C208DF" w:rsidRDefault="00467000" w:rsidP="00467000">
      <w:pPr>
        <w:rPr>
          <w:rFonts w:ascii="MS Reference Sans Serif" w:hAnsi="MS Reference Sans Serif" w:cs="Microsoft Sans Serif"/>
          <w:sz w:val="52"/>
          <w:szCs w:val="52"/>
        </w:rPr>
      </w:pPr>
      <w:r>
        <w:rPr>
          <w:rFonts w:ascii="MS Reference Sans Serif" w:hAnsi="MS Reference Sans Serif" w:cs="Microsoft Sans Serif"/>
          <w:sz w:val="52"/>
          <w:szCs w:val="52"/>
        </w:rPr>
        <w:t>Puget Sound Energy</w:t>
      </w:r>
    </w:p>
    <w:p w:rsidR="00467000" w:rsidRPr="001C0A44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  <w:r>
        <w:rPr>
          <w:rFonts w:ascii="MS Reference Sans Serif" w:hAnsi="MS Reference Sans Serif" w:cs="Microsoft Sans Serif"/>
          <w:sz w:val="32"/>
          <w:szCs w:val="32"/>
        </w:rPr>
        <w:t>U-100182</w:t>
      </w: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Pr="001C0A44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  <w:r w:rsidRPr="00DB2BDA">
        <w:rPr>
          <w:rFonts w:ascii="MS Reference Sans Serif" w:hAnsi="MS Reference Sans Serif" w:cs="Microsoft Sans Serif"/>
          <w:sz w:val="32"/>
          <w:szCs w:val="32"/>
        </w:rPr>
        <w:cr/>
      </w: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Pr="001C0A44" w:rsidRDefault="00467000" w:rsidP="00467000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Rayne Pearson</w:t>
      </w:r>
      <w:r>
        <w:rPr>
          <w:rFonts w:ascii="MS Reference Sans Serif" w:hAnsi="MS Reference Sans Serif" w:cs="Microsoft Sans Serif"/>
          <w:sz w:val="30"/>
          <w:szCs w:val="30"/>
        </w:rPr>
        <w:br/>
      </w:r>
      <w:r w:rsidRPr="001C0A44">
        <w:rPr>
          <w:rFonts w:ascii="MS Reference Sans Serif" w:hAnsi="MS Reference Sans Serif" w:cs="Microsoft Sans Serif"/>
          <w:sz w:val="30"/>
          <w:szCs w:val="30"/>
        </w:rPr>
        <w:t>Compliance Investigations</w:t>
      </w:r>
      <w:r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467000" w:rsidRPr="001C0A44" w:rsidRDefault="002E6BA4" w:rsidP="00467000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September</w:t>
      </w:r>
      <w:r w:rsidR="00467000">
        <w:rPr>
          <w:rFonts w:ascii="MS Reference Sans Serif" w:hAnsi="MS Reference Sans Serif" w:cs="Microsoft Sans Serif"/>
          <w:sz w:val="30"/>
          <w:szCs w:val="30"/>
        </w:rPr>
        <w:t xml:space="preserve"> 2010</w:t>
      </w:r>
      <w:r w:rsidR="00467000"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5A7F20" w:rsidRDefault="005A7F20"/>
    <w:sectPr w:rsidR="005A7F20" w:rsidSect="005A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000"/>
    <w:rsid w:val="002E6BA4"/>
    <w:rsid w:val="003A2C84"/>
    <w:rsid w:val="00467000"/>
    <w:rsid w:val="005A7F20"/>
    <w:rsid w:val="005E6DC7"/>
    <w:rsid w:val="008848E4"/>
    <w:rsid w:val="00E3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00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501</IndustryCode>
    <CaseStatus xmlns="dc463f71-b30c-4ab2-9473-d307f9d35888">Closed</CaseStatus>
    <OpenedDate xmlns="dc463f71-b30c-4ab2-9473-d307f9d35888">2010-02-01T08:00:00+00:00</OpenedDate>
    <Date1 xmlns="dc463f71-b30c-4ab2-9473-d307f9d35888">2010-10-12T07:00:00+00:00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D6EB298A1DB45B6EFBD17D50F1A55" ma:contentTypeVersion="131" ma:contentTypeDescription="" ma:contentTypeScope="" ma:versionID="393c07176cdf3bcce1729a20bfb7f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9D762-3DA9-43D2-93FD-9BEE8FD49B33}"/>
</file>

<file path=customXml/itemProps2.xml><?xml version="1.0" encoding="utf-8"?>
<ds:datastoreItem xmlns:ds="http://schemas.openxmlformats.org/officeDocument/2006/customXml" ds:itemID="{92F6B5A0-AF14-4B83-BE2E-A4665918399C}"/>
</file>

<file path=customXml/itemProps3.xml><?xml version="1.0" encoding="utf-8"?>
<ds:datastoreItem xmlns:ds="http://schemas.openxmlformats.org/officeDocument/2006/customXml" ds:itemID="{9D22C247-E7DD-4C23-A980-CF08713A4887}"/>
</file>

<file path=customXml/itemProps4.xml><?xml version="1.0" encoding="utf-8"?>
<ds:datastoreItem xmlns:ds="http://schemas.openxmlformats.org/officeDocument/2006/customXml" ds:itemID="{98E02C95-DA7F-4B17-99C1-63430A109220}"/>
</file>

<file path=customXml/itemProps5.xml><?xml version="1.0" encoding="utf-8"?>
<ds:datastoreItem xmlns:ds="http://schemas.openxmlformats.org/officeDocument/2006/customXml" ds:itemID="{327FB85E-DD53-428D-9FE4-88014E89D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 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Pearson</dc:creator>
  <cp:keywords/>
  <dc:description/>
  <cp:lastModifiedBy>Catherine Taliaferro</cp:lastModifiedBy>
  <cp:revision>2</cp:revision>
  <cp:lastPrinted>2010-10-12T23:25:00Z</cp:lastPrinted>
  <dcterms:created xsi:type="dcterms:W3CDTF">2010-10-12T23:25:00Z</dcterms:created>
  <dcterms:modified xsi:type="dcterms:W3CDTF">2010-10-12T23:25:00Z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0x0101006E56B4D1795A2E4DB2F0B01679ED314A00C34D6EB298A1DB45B6EFBD17D50F1A55</vt:lpwstr>
  </property>
  <property fmtid="{D5CDD505-2E9C-101B-9397-08002B2CF9AE}" pid="3" name="_docset_NoMedatataSyncRequired">
    <vt:lpwstr>False</vt:lpwstr>
  </property>
</Properties>
</file>