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F673FF">
            <w:pPr>
              <w:pStyle w:val="BodyText"/>
            </w:pPr>
            <w:r>
              <w:t>PORT OF PASCO</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8B3E70" w:rsidRDefault="00C51C3D" w:rsidP="00C51C3D">
            <w:pPr>
              <w:pStyle w:val="BodyText"/>
            </w:pPr>
            <w:r>
              <w:t>BNSF RAILWAY CO</w:t>
            </w:r>
            <w:r w:rsidR="00CE10D1">
              <w:t>. and</w:t>
            </w:r>
            <w:r w:rsidR="00F673FF">
              <w:t xml:space="preserve"> CITY OF PASCO</w:t>
            </w:r>
          </w:p>
          <w:p w:rsidR="008B3E70" w:rsidRDefault="008B3E70">
            <w:pPr>
              <w:pStyle w:val="BodyText"/>
            </w:pPr>
          </w:p>
          <w:p w:rsidR="00952717" w:rsidRDefault="008B3E70">
            <w:pPr>
              <w:pStyle w:val="BodyText"/>
            </w:pPr>
            <w:r>
              <w:t xml:space="preserve">                 Respondent</w:t>
            </w:r>
            <w:r w:rsidR="00F673FF">
              <w:t>s</w:t>
            </w:r>
            <w:r w:rsidR="00952717">
              <w:t>.</w:t>
            </w:r>
          </w:p>
          <w:p w:rsidR="000A345E" w:rsidRDefault="000A345E">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B72F46">
              <w:t>0</w:t>
            </w:r>
            <w:r w:rsidR="00F673FF">
              <w:t>91</w:t>
            </w:r>
            <w:r w:rsidR="006A5B01">
              <w:t>064</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F673FF">
              <w:t xml:space="preserve"> TO RECONSTRUCT A PUBLIC HIGHWAY-RAIL GRADE CROSSING AT SACAJAWEA PARK ROAD</w:t>
            </w:r>
            <w:r w:rsidR="00CE10D1">
              <w:t xml:space="preserve"> </w:t>
            </w:r>
          </w:p>
          <w:p w:rsidR="00F87709" w:rsidRDefault="00F87709"/>
          <w:p w:rsidR="00FD30D2" w:rsidRPr="00A70F28" w:rsidRDefault="00FD30D2"/>
          <w:p w:rsidR="007F3A73" w:rsidRDefault="007F3A73"/>
          <w:p w:rsidR="00BB2E85" w:rsidRPr="00A70F28" w:rsidRDefault="00BB2E85">
            <w:r w:rsidRPr="00A70F28">
              <w:t xml:space="preserve">USDOT: </w:t>
            </w:r>
            <w:r w:rsidR="00F673FF">
              <w:t xml:space="preserve"> #097206U</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F673FF">
        <w:rPr>
          <w:iCs/>
        </w:rPr>
        <w:t>June 29</w:t>
      </w:r>
      <w:r w:rsidR="00C51C3D">
        <w:rPr>
          <w:iCs/>
        </w:rPr>
        <w:t>, 2009</w:t>
      </w:r>
      <w:r w:rsidRPr="00A70F28">
        <w:rPr>
          <w:bCs/>
          <w:iCs/>
        </w:rPr>
        <w:t xml:space="preserve">, </w:t>
      </w:r>
      <w:r w:rsidR="002F1001">
        <w:rPr>
          <w:bCs/>
          <w:iCs/>
        </w:rPr>
        <w:t xml:space="preserve">the </w:t>
      </w:r>
      <w:r w:rsidR="00F673FF">
        <w:rPr>
          <w:bCs/>
          <w:iCs/>
        </w:rPr>
        <w:t>Port of Pasco</w:t>
      </w:r>
      <w:r w:rsidR="00C51C3D">
        <w:rPr>
          <w:bCs/>
          <w:iCs/>
        </w:rPr>
        <w:t xml:space="preserve"> (</w:t>
      </w:r>
      <w:r w:rsidR="00F673FF">
        <w:rPr>
          <w:bCs/>
          <w:iCs/>
        </w:rPr>
        <w:t>Port</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F673FF">
        <w:rPr>
          <w:iCs/>
        </w:rPr>
        <w:t>reconstruct</w:t>
      </w:r>
      <w:r w:rsidRPr="00A70F28">
        <w:rPr>
          <w:iCs/>
        </w:rPr>
        <w:t xml:space="preserve"> a railroad-highway grade crossing</w:t>
      </w:r>
      <w:r w:rsidR="005D1CF6" w:rsidRPr="00A70F28">
        <w:rPr>
          <w:iCs/>
        </w:rPr>
        <w:t>.</w:t>
      </w:r>
      <w:r w:rsidR="005D1CF6">
        <w:rPr>
          <w:iCs/>
        </w:rPr>
        <w:t xml:space="preserve"> </w:t>
      </w:r>
      <w:r w:rsidRPr="00A70F28">
        <w:rPr>
          <w:iCs/>
        </w:rPr>
        <w:t xml:space="preserve">The crossing is identified as USDOT </w:t>
      </w:r>
      <w:r w:rsidR="00F673FF">
        <w:t>#097206U</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F673FF">
        <w:rPr>
          <w:iCs/>
        </w:rPr>
        <w:t>Sacajawea Park Road</w:t>
      </w:r>
      <w:r w:rsidR="00DA7FA3">
        <w:rPr>
          <w:iCs/>
        </w:rPr>
        <w:t xml:space="preserve"> </w:t>
      </w:r>
      <w:r w:rsidR="006D5B90">
        <w:rPr>
          <w:iCs/>
        </w:rPr>
        <w:t>a</w:t>
      </w:r>
      <w:r w:rsidR="007E3ADC">
        <w:rPr>
          <w:iCs/>
        </w:rPr>
        <w:t>nd</w:t>
      </w:r>
      <w:r w:rsidR="00F45793">
        <w:rPr>
          <w:iCs/>
        </w:rPr>
        <w:t xml:space="preserve"> BNSF Railway Co</w:t>
      </w:r>
      <w:r w:rsidR="00CE10D1">
        <w:rPr>
          <w:iCs/>
        </w:rPr>
        <w:t>.</w:t>
      </w:r>
      <w:r w:rsidR="0027545F">
        <w:rPr>
          <w:iCs/>
        </w:rPr>
        <w:t xml:space="preserve"> (BNSF)</w:t>
      </w:r>
      <w:r w:rsidRPr="00A70F28">
        <w:rPr>
          <w:iCs/>
        </w:rPr>
        <w:t xml:space="preserve"> tracks in </w:t>
      </w:r>
      <w:r w:rsidR="003659E2">
        <w:rPr>
          <w:iCs/>
        </w:rPr>
        <w:t xml:space="preserve">the </w:t>
      </w:r>
      <w:r w:rsidR="00F673FF">
        <w:rPr>
          <w:iCs/>
        </w:rPr>
        <w:t>city of Pasco</w:t>
      </w:r>
      <w:r w:rsidRPr="00A70F28">
        <w:rPr>
          <w:iCs/>
        </w:rPr>
        <w:t>.</w:t>
      </w:r>
      <w:r w:rsidR="006D5B90">
        <w:rPr>
          <w:iCs/>
        </w:rPr>
        <w:t xml:space="preserve"> </w:t>
      </w:r>
    </w:p>
    <w:p w:rsidR="001D4D07" w:rsidRPr="001D4D07" w:rsidRDefault="000A345E" w:rsidP="001D4D07">
      <w:pPr>
        <w:pStyle w:val="NumberedParagraph"/>
        <w:spacing w:line="288" w:lineRule="auto"/>
        <w:rPr>
          <w:iCs/>
        </w:rPr>
      </w:pPr>
      <w:r>
        <w:rPr>
          <w:iCs/>
        </w:rPr>
        <w:t>Re</w:t>
      </w:r>
      <w:r w:rsidR="004E1D29">
        <w:rPr>
          <w:iCs/>
        </w:rPr>
        <w:t>spondent</w:t>
      </w:r>
      <w:r w:rsidR="00F673FF">
        <w:rPr>
          <w:iCs/>
        </w:rPr>
        <w:t>s</w:t>
      </w:r>
      <w:r w:rsidR="004E1D29">
        <w:rPr>
          <w:iCs/>
        </w:rPr>
        <w:t xml:space="preserve"> </w:t>
      </w:r>
      <w:r w:rsidR="00F673FF">
        <w:rPr>
          <w:iCs/>
        </w:rPr>
        <w:t xml:space="preserve">BNSF and </w:t>
      </w:r>
      <w:r w:rsidR="00CE10D1">
        <w:rPr>
          <w:iCs/>
        </w:rPr>
        <w:t xml:space="preserve">the </w:t>
      </w:r>
      <w:r w:rsidR="00F673FF">
        <w:rPr>
          <w:iCs/>
        </w:rPr>
        <w:t>city of Pasco</w:t>
      </w:r>
      <w:r>
        <w:rPr>
          <w:iCs/>
        </w:rPr>
        <w:t xml:space="preserve">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3659E2" w:rsidRPr="007A503B">
        <w:rPr>
          <w:iCs/>
        </w:rPr>
        <w:t xml:space="preserve">intersection of </w:t>
      </w:r>
      <w:r w:rsidR="00237491">
        <w:rPr>
          <w:iCs/>
        </w:rPr>
        <w:t>Sacajawea Park Road</w:t>
      </w:r>
      <w:r w:rsidR="00C51C3D">
        <w:rPr>
          <w:iCs/>
        </w:rPr>
        <w:t xml:space="preserve"> and the r</w:t>
      </w:r>
      <w:r w:rsidR="003659E2" w:rsidRPr="007A503B">
        <w:rPr>
          <w:iCs/>
        </w:rPr>
        <w:t xml:space="preserve">espondent’s tracks in </w:t>
      </w:r>
      <w:r w:rsidR="00F61520" w:rsidRPr="007A503B">
        <w:rPr>
          <w:iCs/>
        </w:rPr>
        <w:t xml:space="preserve">the </w:t>
      </w:r>
      <w:r w:rsidR="00237491">
        <w:rPr>
          <w:iCs/>
        </w:rPr>
        <w:t>city of Pasco</w:t>
      </w:r>
      <w:r w:rsidR="003659E2" w:rsidRPr="007A503B">
        <w:rPr>
          <w:iCs/>
        </w:rPr>
        <w:t xml:space="preserve"> </w:t>
      </w:r>
      <w:r w:rsidR="00BB2E85" w:rsidRPr="007A503B">
        <w:rPr>
          <w:iCs/>
        </w:rPr>
        <w:t xml:space="preserve">consist of </w:t>
      </w:r>
      <w:r w:rsidR="00237491">
        <w:rPr>
          <w:iCs/>
        </w:rPr>
        <w:t>shoulder</w:t>
      </w:r>
      <w:r w:rsidR="00E00079" w:rsidRPr="007A503B">
        <w:rPr>
          <w:iCs/>
        </w:rPr>
        <w:t xml:space="preserve"> mounted</w:t>
      </w:r>
      <w:r w:rsidR="00875C5A">
        <w:rPr>
          <w:iCs/>
        </w:rPr>
        <w:t xml:space="preserve"> gates and 12</w:t>
      </w:r>
      <w:r w:rsidR="006E59C6" w:rsidRPr="007A503B">
        <w:rPr>
          <w:iCs/>
        </w:rPr>
        <w:t xml:space="preserve">” </w:t>
      </w:r>
      <w:proofErr w:type="gramStart"/>
      <w:r w:rsidR="006E59C6" w:rsidRPr="007A503B">
        <w:rPr>
          <w:iCs/>
        </w:rPr>
        <w:t>flashing</w:t>
      </w:r>
      <w:proofErr w:type="gramEnd"/>
      <w:r w:rsidR="006E59C6" w:rsidRPr="007A503B">
        <w:rPr>
          <w:iCs/>
        </w:rPr>
        <w:t xml:space="preserve"> lights. </w:t>
      </w:r>
    </w:p>
    <w:p w:rsidR="003970AB" w:rsidRDefault="00237491" w:rsidP="00D04AD5">
      <w:pPr>
        <w:pStyle w:val="NumberedParagraph"/>
        <w:spacing w:line="288" w:lineRule="auto"/>
        <w:rPr>
          <w:iCs/>
        </w:rPr>
      </w:pPr>
      <w:r>
        <w:rPr>
          <w:iCs/>
        </w:rPr>
        <w:t>Sacajawea Park Road</w:t>
      </w:r>
      <w:r w:rsidR="007A503B">
        <w:rPr>
          <w:iCs/>
        </w:rPr>
        <w:t xml:space="preserve"> </w:t>
      </w:r>
      <w:r w:rsidR="003970AB" w:rsidRPr="007A503B">
        <w:rPr>
          <w:iCs/>
        </w:rPr>
        <w:t>is classified as a</w:t>
      </w:r>
      <w:r w:rsidR="003659E2" w:rsidRPr="007A503B">
        <w:rPr>
          <w:iCs/>
        </w:rPr>
        <w:t xml:space="preserve"> </w:t>
      </w:r>
      <w:r>
        <w:rPr>
          <w:iCs/>
        </w:rPr>
        <w:t>collector</w:t>
      </w:r>
      <w:r w:rsidR="003970AB" w:rsidRPr="007A503B">
        <w:rPr>
          <w:iCs/>
        </w:rPr>
        <w:t xml:space="preserve"> with </w:t>
      </w:r>
      <w:r w:rsidR="001D4D07">
        <w:rPr>
          <w:iCs/>
        </w:rPr>
        <w:t>two</w:t>
      </w:r>
      <w:r w:rsidR="00875C5A">
        <w:rPr>
          <w:iCs/>
        </w:rPr>
        <w:t>-</w:t>
      </w:r>
      <w:r w:rsidR="003970AB" w:rsidRPr="007A503B">
        <w:rPr>
          <w:iCs/>
        </w:rPr>
        <w:t xml:space="preserve"> lane</w:t>
      </w:r>
      <w:r w:rsidR="00875C5A">
        <w:rPr>
          <w:iCs/>
        </w:rPr>
        <w:t>, two-way traffic</w:t>
      </w:r>
      <w:r w:rsidR="003970AB" w:rsidRPr="007A503B">
        <w:rPr>
          <w:iCs/>
        </w:rPr>
        <w:t xml:space="preserve"> 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Pr>
          <w:iCs/>
        </w:rPr>
        <w:t xml:space="preserve"> 3</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 xml:space="preserve">. Average daily traffic through the crossing is estimated at </w:t>
      </w:r>
      <w:r>
        <w:rPr>
          <w:iCs/>
        </w:rPr>
        <w:t>800</w:t>
      </w:r>
      <w:r w:rsidR="003970AB" w:rsidRPr="007A503B">
        <w:rPr>
          <w:iCs/>
        </w:rPr>
        <w:t xml:space="preserve"> vehicles, including </w:t>
      </w:r>
      <w:r>
        <w:rPr>
          <w:iCs/>
        </w:rPr>
        <w:t>12.5</w:t>
      </w:r>
      <w:r w:rsidR="000A345E">
        <w:rPr>
          <w:iCs/>
        </w:rPr>
        <w:t xml:space="preserve"> percent </w:t>
      </w:r>
      <w:r>
        <w:rPr>
          <w:iCs/>
        </w:rPr>
        <w:t>commercial vehicles.</w:t>
      </w:r>
      <w:r w:rsidR="003659E2" w:rsidRPr="007A503B">
        <w:rPr>
          <w:iCs/>
        </w:rPr>
        <w:t xml:space="preserve"> </w:t>
      </w:r>
      <w:r>
        <w:rPr>
          <w:iCs/>
        </w:rPr>
        <w:t>No</w:t>
      </w:r>
      <w:r w:rsidR="005578D6">
        <w:rPr>
          <w:iCs/>
        </w:rPr>
        <w:t xml:space="preserve"> school buses use this crossing on a regular basis.</w:t>
      </w:r>
    </w:p>
    <w:p w:rsidR="001D4D07" w:rsidRPr="007A503B" w:rsidRDefault="001D4D07" w:rsidP="00D04AD5">
      <w:pPr>
        <w:pStyle w:val="NumberedParagraph"/>
        <w:spacing w:line="288" w:lineRule="auto"/>
        <w:rPr>
          <w:iCs/>
        </w:rPr>
      </w:pPr>
      <w:r>
        <w:rPr>
          <w:iCs/>
        </w:rPr>
        <w:t>The responde</w:t>
      </w:r>
      <w:r w:rsidR="00237491">
        <w:rPr>
          <w:iCs/>
        </w:rPr>
        <w:t>nt maintains a main line and one siding/spur track</w:t>
      </w:r>
      <w:r>
        <w:rPr>
          <w:iCs/>
        </w:rPr>
        <w:t xml:space="preserve"> at this location. Aver</w:t>
      </w:r>
      <w:r w:rsidR="00237491">
        <w:rPr>
          <w:iCs/>
        </w:rPr>
        <w:t>age daily train traffic is six</w:t>
      </w:r>
      <w:r>
        <w:rPr>
          <w:iCs/>
        </w:rPr>
        <w:t xml:space="preserve"> freight </w:t>
      </w:r>
      <w:r w:rsidR="00237491">
        <w:rPr>
          <w:iCs/>
        </w:rPr>
        <w:t>trains. The authorized speed is 20</w:t>
      </w:r>
      <w:r w:rsidR="00864DF0">
        <w:rPr>
          <w:iCs/>
        </w:rPr>
        <w:t xml:space="preserve"> </w:t>
      </w:r>
      <w:r>
        <w:rPr>
          <w:iCs/>
        </w:rPr>
        <w:t>mph for freight trains</w:t>
      </w:r>
      <w:r w:rsidR="00237491">
        <w:rPr>
          <w:iCs/>
        </w:rPr>
        <w:t>.</w:t>
      </w:r>
      <w:r>
        <w:rPr>
          <w:iCs/>
        </w:rPr>
        <w:t xml:space="preserve"> </w:t>
      </w:r>
      <w:r w:rsidR="00237491">
        <w:rPr>
          <w:iCs/>
        </w:rPr>
        <w:t>No passenger trains operate on these tracks.</w:t>
      </w:r>
    </w:p>
    <w:p w:rsidR="00B10C42" w:rsidRDefault="00237491" w:rsidP="00D04AD5">
      <w:pPr>
        <w:pStyle w:val="NumberedParagraph"/>
        <w:spacing w:line="288" w:lineRule="auto"/>
        <w:rPr>
          <w:iCs/>
        </w:rPr>
      </w:pPr>
      <w:r>
        <w:rPr>
          <w:iCs/>
        </w:rPr>
        <w:lastRenderedPageBreak/>
        <w:t xml:space="preserve">The Port proposes to add a third track to the crossing. The new track will connect an industry spur track </w:t>
      </w:r>
      <w:r w:rsidR="00282EFC">
        <w:rPr>
          <w:iCs/>
        </w:rPr>
        <w:t>to an existing BNSF track at grade. Reconstruction of the crossing is part of an overall plan to increase industrial and rail activity at the Port’s Big Pasco Industrial Center.</w:t>
      </w:r>
    </w:p>
    <w:p w:rsidR="00282EFC" w:rsidRDefault="00282EFC" w:rsidP="00D04AD5">
      <w:pPr>
        <w:pStyle w:val="NumberedParagraph"/>
        <w:spacing w:line="288" w:lineRule="auto"/>
        <w:rPr>
          <w:iCs/>
        </w:rPr>
      </w:pPr>
      <w:r>
        <w:rPr>
          <w:iCs/>
        </w:rPr>
        <w:t>The existing crossing signals and gate on the south approach will be relocated south of the new track.</w:t>
      </w:r>
      <w:r w:rsidR="00CE10D1">
        <w:rPr>
          <w:iCs/>
        </w:rPr>
        <w:t xml:space="preserve"> The crossing project will also include decreasing the nine percent grade to seven percent on the </w:t>
      </w:r>
      <w:r w:rsidR="00246C01">
        <w:rPr>
          <w:iCs/>
        </w:rPr>
        <w:t>east approach to the crossing.  The new crossing surface will be composed of concrete crossing panels.</w:t>
      </w:r>
    </w:p>
    <w:p w:rsidR="00246C01" w:rsidRDefault="00246C01" w:rsidP="00D04AD5">
      <w:pPr>
        <w:pStyle w:val="NumberedParagraph"/>
        <w:spacing w:line="288" w:lineRule="auto"/>
        <w:rPr>
          <w:iCs/>
        </w:rPr>
      </w:pPr>
      <w:r>
        <w:rPr>
          <w:iCs/>
        </w:rPr>
        <w:t xml:space="preserve">The new third track will be 30.8 feet centerline to centerline from the closest rail. The significant distance between tracks is necessary to accommodate the configuration of the spur extending to the Big Pasco Industrial Center. The Port, BNSF and the city of Pasco </w:t>
      </w:r>
      <w:r w:rsidR="004E3A4B">
        <w:rPr>
          <w:iCs/>
        </w:rPr>
        <w:t>considered adding median barriers to the approaches to the crossing but the narrow roadway width</w:t>
      </w:r>
      <w:r w:rsidR="00377991">
        <w:rPr>
          <w:iCs/>
        </w:rPr>
        <w:t xml:space="preserve"> of</w:t>
      </w:r>
      <w:r w:rsidR="004E3A4B">
        <w:rPr>
          <w:iCs/>
        </w:rPr>
        <w:t xml:space="preserve"> 20 feet creates a potential safety hazard for commercial motor vehicles using the crossing. Commission Staff supports the Port, BNSF and the city of Pasco’s proposal to monitor vehicle traffic at the crossing to determine if drivers are driving around downed gates.</w:t>
      </w:r>
      <w:r>
        <w:rPr>
          <w:iCs/>
        </w:rPr>
        <w:t xml:space="preserve"> </w:t>
      </w:r>
    </w:p>
    <w:p w:rsidR="0092224A" w:rsidRDefault="00B10C42" w:rsidP="00D04AD5">
      <w:pPr>
        <w:pStyle w:val="NumberedParagraph"/>
        <w:spacing w:line="288" w:lineRule="auto"/>
        <w:rPr>
          <w:iCs/>
        </w:rPr>
      </w:pPr>
      <w:r>
        <w:rPr>
          <w:iCs/>
        </w:rPr>
        <w:t>The propos</w:t>
      </w:r>
      <w:r w:rsidR="00282EFC">
        <w:rPr>
          <w:iCs/>
        </w:rPr>
        <w:t>ed reconstruction of this crossing is in the interest securing rail access for regionally produced agricultural exports; promoting creation of new family wage jobs by making rail served industrial property available for new business; and increasing safety by removing freight trucks from local roads.</w:t>
      </w:r>
      <w:r w:rsidR="00B328B8">
        <w:rPr>
          <w:iCs/>
        </w:rPr>
        <w:t xml:space="preserve">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282EFC">
        <w:t xml:space="preserve">Sacajawea Park Road </w:t>
      </w:r>
      <w:r w:rsidRPr="00A70F28">
        <w:t>grade crossing, identified as USDOT</w:t>
      </w:r>
      <w:r w:rsidR="00F94F46">
        <w:t xml:space="preserve"> </w:t>
      </w:r>
      <w:r w:rsidR="005478E6">
        <w:t>#097206U</w:t>
      </w:r>
      <w:r w:rsidR="00864DF0">
        <w:t>,</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proofErr w:type="gramStart"/>
      <w:r w:rsidRPr="00A70F28">
        <w:t>)(</w:t>
      </w:r>
      <w:proofErr w:type="gramEnd"/>
      <w:r w:rsidR="00BE5E69">
        <w:t>g</w:t>
      </w:r>
      <w:r w:rsidRPr="00A70F28">
        <w:t xml:space="preserve">) requires that the </w:t>
      </w:r>
      <w:r w:rsidR="00671EBC">
        <w:t>C</w:t>
      </w:r>
      <w:r w:rsidRPr="00A70F28">
        <w:t>o</w:t>
      </w:r>
      <w:r w:rsidR="005478E6">
        <w:t>mmission grant approval prior to reconstructing a</w:t>
      </w:r>
      <w:r w:rsidRPr="00A70F28">
        <w:t xml:space="preserve"> public railroad-highway grade crossings within the state of Washington.</w:t>
      </w:r>
    </w:p>
    <w:p w:rsidR="00BB2E85" w:rsidRPr="00D227C4" w:rsidRDefault="007E3ADC" w:rsidP="007E3ADC">
      <w:pPr>
        <w:pStyle w:val="NumberedParagraph"/>
        <w:spacing w:line="288" w:lineRule="auto"/>
        <w:ind w:left="700" w:hanging="1420"/>
      </w:pPr>
      <w:r w:rsidRPr="00A70F28">
        <w:lastRenderedPageBreak/>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5478E6">
        <w:t>Port of Pasco</w:t>
      </w:r>
      <w:r w:rsidR="009021A7">
        <w:t xml:space="preserve"> </w:t>
      </w:r>
      <w:r w:rsidR="007E3ADC" w:rsidRPr="00A70F28">
        <w:rPr>
          <w:iCs/>
        </w:rPr>
        <w:t xml:space="preserve">on </w:t>
      </w:r>
      <w:r w:rsidR="005478E6">
        <w:rPr>
          <w:iCs/>
        </w:rPr>
        <w:t>June 29</w:t>
      </w:r>
      <w:r w:rsidR="003A24D7">
        <w:rPr>
          <w:iCs/>
        </w:rPr>
        <w:t>, 2009</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5478E6">
        <w:t>Port of Pasco</w:t>
      </w:r>
      <w:r w:rsidR="00D227C4" w:rsidRPr="00A70F28">
        <w:t xml:space="preserve"> </w:t>
      </w:r>
      <w:r w:rsidRPr="00A70F28">
        <w:t xml:space="preserve">to </w:t>
      </w:r>
      <w:r w:rsidR="005478E6">
        <w:t>reconstruct a railroad-highway grade crossing</w:t>
      </w:r>
      <w:r w:rsidRPr="00A70F28">
        <w:t xml:space="preserve"> at the intersection </w:t>
      </w:r>
      <w:r w:rsidR="005478E6">
        <w:t>of Sacajawea Park Road</w:t>
      </w:r>
      <w:r w:rsidR="00B10C42">
        <w:t xml:space="preserve"> </w:t>
      </w:r>
      <w:r w:rsidR="003A24D7">
        <w:t>and respondent</w:t>
      </w:r>
      <w:r w:rsidR="00362D6A">
        <w:t xml:space="preserve">’s </w:t>
      </w:r>
      <w:r w:rsidR="005478E6">
        <w:t>tracks in Franklin</w:t>
      </w:r>
      <w:r w:rsidR="003A24D7">
        <w:t xml:space="preserve"> County</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The modifications must conform to those described in the 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D05324">
        <w:t xml:space="preserve"> Note specifically that the R-15-2 (Number of Tracks) signs must be replaced on both approaches.</w:t>
      </w:r>
    </w:p>
    <w:p w:rsidR="003B62E3" w:rsidRDefault="003B62E3" w:rsidP="003B62E3">
      <w:pPr>
        <w:pStyle w:val="ListParagraph"/>
      </w:pPr>
    </w:p>
    <w:p w:rsidR="003B62E3" w:rsidRDefault="003B62E3">
      <w:pPr>
        <w:numPr>
          <w:ilvl w:val="1"/>
          <w:numId w:val="21"/>
        </w:numPr>
        <w:tabs>
          <w:tab w:val="left" w:pos="4900"/>
        </w:tabs>
      </w:pPr>
      <w:r>
        <w:t>All flashing light lenses must be upgraded to LED to increase visibility at the crossing.</w:t>
      </w:r>
    </w:p>
    <w:p w:rsidR="004E3A4B" w:rsidRDefault="004E3A4B" w:rsidP="004E3A4B">
      <w:pPr>
        <w:pStyle w:val="ListParagraph"/>
      </w:pPr>
    </w:p>
    <w:p w:rsidR="004E3A4B" w:rsidRDefault="00260B95">
      <w:pPr>
        <w:numPr>
          <w:ilvl w:val="1"/>
          <w:numId w:val="21"/>
        </w:numPr>
        <w:tabs>
          <w:tab w:val="left" w:pos="4900"/>
        </w:tabs>
      </w:pPr>
      <w:r>
        <w:t>Once the crossing is reconstructed, t</w:t>
      </w:r>
      <w:r w:rsidR="004E3A4B">
        <w:t>he Port of Pasco, BNSF Railway Co., an</w:t>
      </w:r>
      <w:r>
        <w:t xml:space="preserve">d the city of Pasco must </w:t>
      </w:r>
      <w:r w:rsidR="00377991">
        <w:t xml:space="preserve">coordinate and </w:t>
      </w:r>
      <w:r>
        <w:t xml:space="preserve">report </w:t>
      </w:r>
      <w:r w:rsidR="00377991">
        <w:t>any incidents</w:t>
      </w:r>
      <w:r>
        <w:t xml:space="preserve"> </w:t>
      </w:r>
      <w:r w:rsidR="00377991">
        <w:t>at</w:t>
      </w:r>
      <w:r>
        <w:t xml:space="preserve"> this crossing. </w:t>
      </w:r>
      <w:r w:rsidR="00377991">
        <w:t xml:space="preserve">The reporting period will cover a two year period and the first deadline will be six months from the effective date of this order.  Other subsequent deadlines will follow at six month intervals.  </w:t>
      </w:r>
      <w:r>
        <w:t xml:space="preserve">The </w:t>
      </w:r>
      <w:r w:rsidR="00377991">
        <w:t>data</w:t>
      </w:r>
      <w:r>
        <w:t xml:space="preserve"> will be a summary of incidents </w:t>
      </w:r>
      <w:r w:rsidR="00377991">
        <w:t>involving risky motorist behavior, traffic accidents and other safety related incidents near or at the crossing.</w:t>
      </w:r>
      <w:r>
        <w:t xml:space="preserve"> Th</w:t>
      </w:r>
      <w:r w:rsidR="00377991">
        <w:t xml:space="preserve">ese periodic </w:t>
      </w:r>
      <w:r>
        <w:t>report</w:t>
      </w:r>
      <w:r w:rsidR="00377991">
        <w:t>s</w:t>
      </w:r>
      <w:r>
        <w:t xml:space="preserve"> will enable the stakeholders, including Commission Staff to monitor any potential issues</w:t>
      </w:r>
      <w:r w:rsidR="00377991">
        <w:t xml:space="preserve">, including </w:t>
      </w:r>
      <w:r>
        <w:t>drivers</w:t>
      </w:r>
      <w:r w:rsidR="00377991">
        <w:t xml:space="preserve"> driving around </w:t>
      </w:r>
      <w:r>
        <w:t>gates.</w:t>
      </w:r>
      <w:r w:rsidR="00CE0CF5">
        <w:t xml:space="preserve">  If safety concerns arise as a result of the monitoring, the stakeholders will work collaboratively to address the issues.</w:t>
      </w:r>
    </w:p>
    <w:p w:rsidR="00FE3C5C" w:rsidRPr="00A70F28" w:rsidRDefault="00FE3C5C">
      <w:pPr>
        <w:tabs>
          <w:tab w:val="left" w:pos="4900"/>
        </w:tabs>
        <w:rPr>
          <w:iCs/>
        </w:rPr>
      </w:pPr>
    </w:p>
    <w:p w:rsidR="00BB2E85" w:rsidRPr="007E3ADC" w:rsidRDefault="003A24D7">
      <w:pPr>
        <w:numPr>
          <w:ilvl w:val="1"/>
          <w:numId w:val="21"/>
        </w:numPr>
        <w:tabs>
          <w:tab w:val="left" w:pos="4900"/>
        </w:tabs>
        <w:rPr>
          <w:iCs/>
        </w:rPr>
      </w:pPr>
      <w:r>
        <w:t>Petitioner must notify Commission Staff within 30 days upon completion of this project.</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lastRenderedPageBreak/>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proofErr w:type="gramStart"/>
      <w:r w:rsidRPr="00A70F28">
        <w:rPr>
          <w:iCs/>
        </w:rPr>
        <w:t xml:space="preserve">DATED at Olympia, Washington, and effective </w:t>
      </w:r>
      <w:r w:rsidR="005478E6">
        <w:rPr>
          <w:iCs/>
        </w:rPr>
        <w:t xml:space="preserve">July </w:t>
      </w:r>
      <w:r w:rsidR="00CE0CF5">
        <w:rPr>
          <w:iCs/>
        </w:rPr>
        <w:t>9</w:t>
      </w:r>
      <w:r w:rsidR="000A345E">
        <w:rPr>
          <w:iCs/>
        </w:rPr>
        <w:t>, 2009</w:t>
      </w:r>
      <w:r w:rsidR="009021A7">
        <w:rPr>
          <w:iCs/>
        </w:rPr>
        <w:t>.</w:t>
      </w:r>
      <w:proofErr w:type="gramEnd"/>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260B95" w:rsidRDefault="00260B95" w:rsidP="00101CEF">
      <w:pPr>
        <w:spacing w:line="288" w:lineRule="auto"/>
        <w:ind w:left="2160" w:firstLine="720"/>
      </w:pPr>
    </w:p>
    <w:p w:rsidR="00260B95" w:rsidRDefault="00260B95" w:rsidP="00101CEF">
      <w:pPr>
        <w:spacing w:line="288" w:lineRule="auto"/>
        <w:ind w:left="2160" w:firstLine="720"/>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B7" w:rsidRDefault="00AF7CB7">
      <w:r>
        <w:separator/>
      </w:r>
    </w:p>
  </w:endnote>
  <w:endnote w:type="continuationSeparator" w:id="0">
    <w:p w:rsidR="00AF7CB7" w:rsidRDefault="00AF7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B7" w:rsidRDefault="00AF7CB7">
      <w:r>
        <w:separator/>
      </w:r>
    </w:p>
  </w:footnote>
  <w:footnote w:type="continuationSeparator" w:id="0">
    <w:p w:rsidR="00AF7CB7" w:rsidRDefault="00AF7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B7" w:rsidRPr="00671EBC" w:rsidRDefault="00AF7CB7">
    <w:pPr>
      <w:pStyle w:val="Header"/>
      <w:rPr>
        <w:rStyle w:val="PageNumber"/>
        <w:b/>
        <w:sz w:val="20"/>
      </w:rPr>
    </w:pPr>
    <w:r w:rsidRPr="00671EBC">
      <w:rPr>
        <w:b/>
        <w:sz w:val="20"/>
      </w:rPr>
      <w:t>DOCKET TR-</w:t>
    </w:r>
    <w:r>
      <w:rPr>
        <w:b/>
        <w:sz w:val="20"/>
      </w:rPr>
      <w:t>091</w:t>
    </w:r>
    <w:r w:rsidR="006A5B01">
      <w:rPr>
        <w:b/>
        <w:sz w:val="20"/>
      </w:rPr>
      <w:t>064</w:t>
    </w:r>
    <w:r w:rsidRPr="00671EBC">
      <w:rPr>
        <w:b/>
        <w:sz w:val="20"/>
      </w:rPr>
      <w:tab/>
      <w:t xml:space="preserve">PAGE </w:t>
    </w:r>
    <w:r w:rsidR="00A955E4" w:rsidRPr="00671EBC">
      <w:rPr>
        <w:rStyle w:val="PageNumber"/>
        <w:b/>
        <w:sz w:val="20"/>
      </w:rPr>
      <w:fldChar w:fldCharType="begin"/>
    </w:r>
    <w:r w:rsidRPr="00671EBC">
      <w:rPr>
        <w:rStyle w:val="PageNumber"/>
        <w:b/>
        <w:sz w:val="20"/>
      </w:rPr>
      <w:instrText xml:space="preserve"> PAGE </w:instrText>
    </w:r>
    <w:r w:rsidR="00A955E4" w:rsidRPr="00671EBC">
      <w:rPr>
        <w:rStyle w:val="PageNumber"/>
        <w:b/>
        <w:sz w:val="20"/>
      </w:rPr>
      <w:fldChar w:fldCharType="separate"/>
    </w:r>
    <w:r w:rsidR="005578D6">
      <w:rPr>
        <w:rStyle w:val="PageNumber"/>
        <w:b/>
        <w:noProof/>
        <w:sz w:val="20"/>
      </w:rPr>
      <w:t>4</w:t>
    </w:r>
    <w:r w:rsidR="00A955E4" w:rsidRPr="00671EBC">
      <w:rPr>
        <w:rStyle w:val="PageNumber"/>
        <w:b/>
        <w:sz w:val="20"/>
      </w:rPr>
      <w:fldChar w:fldCharType="end"/>
    </w:r>
  </w:p>
  <w:p w:rsidR="00AF7CB7" w:rsidRPr="00671EBC" w:rsidRDefault="00AF7CB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AF7CB7" w:rsidRPr="00671EBC" w:rsidRDefault="00AF7CB7">
    <w:pPr>
      <w:pStyle w:val="Header"/>
      <w:rPr>
        <w:rStyle w:val="PageNumber"/>
        <w:b/>
        <w:sz w:val="20"/>
      </w:rPr>
    </w:pPr>
  </w:p>
  <w:p w:rsidR="00AF7CB7" w:rsidRPr="00671EBC" w:rsidRDefault="00AF7CB7">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45EB0"/>
    <w:rsid w:val="00046138"/>
    <w:rsid w:val="0006446B"/>
    <w:rsid w:val="0007353F"/>
    <w:rsid w:val="00085F52"/>
    <w:rsid w:val="0009340E"/>
    <w:rsid w:val="000A2AC9"/>
    <w:rsid w:val="000A345E"/>
    <w:rsid w:val="000C3D4C"/>
    <w:rsid w:val="000C5DFD"/>
    <w:rsid w:val="000F3A63"/>
    <w:rsid w:val="000F604F"/>
    <w:rsid w:val="00101CEF"/>
    <w:rsid w:val="00113EFC"/>
    <w:rsid w:val="00140BFF"/>
    <w:rsid w:val="0014203B"/>
    <w:rsid w:val="00197AF2"/>
    <w:rsid w:val="001B7495"/>
    <w:rsid w:val="001C6DEC"/>
    <w:rsid w:val="001D4D07"/>
    <w:rsid w:val="001F6EE2"/>
    <w:rsid w:val="002031D4"/>
    <w:rsid w:val="002163D6"/>
    <w:rsid w:val="0023267E"/>
    <w:rsid w:val="00237491"/>
    <w:rsid w:val="00242F94"/>
    <w:rsid w:val="00246C01"/>
    <w:rsid w:val="00260B95"/>
    <w:rsid w:val="0027545F"/>
    <w:rsid w:val="00282EFC"/>
    <w:rsid w:val="002957FB"/>
    <w:rsid w:val="002A43C1"/>
    <w:rsid w:val="002B0796"/>
    <w:rsid w:val="002B44A5"/>
    <w:rsid w:val="002B499A"/>
    <w:rsid w:val="002B506A"/>
    <w:rsid w:val="002E38B9"/>
    <w:rsid w:val="002F1001"/>
    <w:rsid w:val="0030184B"/>
    <w:rsid w:val="00340E2E"/>
    <w:rsid w:val="00342086"/>
    <w:rsid w:val="00362D6A"/>
    <w:rsid w:val="003659E2"/>
    <w:rsid w:val="00377991"/>
    <w:rsid w:val="00381642"/>
    <w:rsid w:val="003856CA"/>
    <w:rsid w:val="0038654F"/>
    <w:rsid w:val="00392B15"/>
    <w:rsid w:val="003970AB"/>
    <w:rsid w:val="003A24D7"/>
    <w:rsid w:val="003B62E3"/>
    <w:rsid w:val="003D5F7B"/>
    <w:rsid w:val="00413E71"/>
    <w:rsid w:val="00415804"/>
    <w:rsid w:val="00440269"/>
    <w:rsid w:val="00446E6A"/>
    <w:rsid w:val="0045157B"/>
    <w:rsid w:val="00476D99"/>
    <w:rsid w:val="00477B39"/>
    <w:rsid w:val="004812F0"/>
    <w:rsid w:val="004B1A0E"/>
    <w:rsid w:val="004C125A"/>
    <w:rsid w:val="004C6903"/>
    <w:rsid w:val="004E1D29"/>
    <w:rsid w:val="004E3A4B"/>
    <w:rsid w:val="00520504"/>
    <w:rsid w:val="00523242"/>
    <w:rsid w:val="00533D07"/>
    <w:rsid w:val="005478E6"/>
    <w:rsid w:val="005578D6"/>
    <w:rsid w:val="00563DE2"/>
    <w:rsid w:val="00575C93"/>
    <w:rsid w:val="005C07AB"/>
    <w:rsid w:val="005D1CF6"/>
    <w:rsid w:val="005D6416"/>
    <w:rsid w:val="005E486D"/>
    <w:rsid w:val="005F09D9"/>
    <w:rsid w:val="005F41B1"/>
    <w:rsid w:val="00627A9B"/>
    <w:rsid w:val="00641BA4"/>
    <w:rsid w:val="00644427"/>
    <w:rsid w:val="0065003E"/>
    <w:rsid w:val="0065314B"/>
    <w:rsid w:val="00664020"/>
    <w:rsid w:val="0066451D"/>
    <w:rsid w:val="00671EBC"/>
    <w:rsid w:val="0068714A"/>
    <w:rsid w:val="0069117F"/>
    <w:rsid w:val="006A5B01"/>
    <w:rsid w:val="006A785A"/>
    <w:rsid w:val="006B7B6B"/>
    <w:rsid w:val="006D5B90"/>
    <w:rsid w:val="006D6436"/>
    <w:rsid w:val="006E59C6"/>
    <w:rsid w:val="00702069"/>
    <w:rsid w:val="00706CDF"/>
    <w:rsid w:val="00741430"/>
    <w:rsid w:val="00742757"/>
    <w:rsid w:val="00744406"/>
    <w:rsid w:val="00747DE3"/>
    <w:rsid w:val="007657C5"/>
    <w:rsid w:val="007771D5"/>
    <w:rsid w:val="00784582"/>
    <w:rsid w:val="007A308C"/>
    <w:rsid w:val="007A503B"/>
    <w:rsid w:val="007E3ADC"/>
    <w:rsid w:val="007E6260"/>
    <w:rsid w:val="007F06A6"/>
    <w:rsid w:val="007F3A73"/>
    <w:rsid w:val="00864DF0"/>
    <w:rsid w:val="00875C5A"/>
    <w:rsid w:val="00882161"/>
    <w:rsid w:val="00886DD2"/>
    <w:rsid w:val="00892485"/>
    <w:rsid w:val="008B3E70"/>
    <w:rsid w:val="008C432E"/>
    <w:rsid w:val="008C5449"/>
    <w:rsid w:val="008D49D3"/>
    <w:rsid w:val="008D64E8"/>
    <w:rsid w:val="009012C5"/>
    <w:rsid w:val="009021A7"/>
    <w:rsid w:val="0091431E"/>
    <w:rsid w:val="0092123E"/>
    <w:rsid w:val="0092224A"/>
    <w:rsid w:val="0095178D"/>
    <w:rsid w:val="00952717"/>
    <w:rsid w:val="00956589"/>
    <w:rsid w:val="009B7C9B"/>
    <w:rsid w:val="009C2D35"/>
    <w:rsid w:val="009D028F"/>
    <w:rsid w:val="009E1D35"/>
    <w:rsid w:val="009E2C9F"/>
    <w:rsid w:val="009E527E"/>
    <w:rsid w:val="009F6592"/>
    <w:rsid w:val="00A0501C"/>
    <w:rsid w:val="00A24DFB"/>
    <w:rsid w:val="00A26DB4"/>
    <w:rsid w:val="00A26EF5"/>
    <w:rsid w:val="00A37E8A"/>
    <w:rsid w:val="00A56B42"/>
    <w:rsid w:val="00A70F28"/>
    <w:rsid w:val="00A8677B"/>
    <w:rsid w:val="00A955E4"/>
    <w:rsid w:val="00AA29A2"/>
    <w:rsid w:val="00AA614B"/>
    <w:rsid w:val="00AE38EE"/>
    <w:rsid w:val="00AE42FE"/>
    <w:rsid w:val="00AF7CB7"/>
    <w:rsid w:val="00B10C42"/>
    <w:rsid w:val="00B15AC0"/>
    <w:rsid w:val="00B21087"/>
    <w:rsid w:val="00B26989"/>
    <w:rsid w:val="00B3067E"/>
    <w:rsid w:val="00B328B8"/>
    <w:rsid w:val="00B72F46"/>
    <w:rsid w:val="00BB2E85"/>
    <w:rsid w:val="00BE5E69"/>
    <w:rsid w:val="00C206A9"/>
    <w:rsid w:val="00C26576"/>
    <w:rsid w:val="00C33AC6"/>
    <w:rsid w:val="00C51C3D"/>
    <w:rsid w:val="00C64D4D"/>
    <w:rsid w:val="00C71DC4"/>
    <w:rsid w:val="00CA37EF"/>
    <w:rsid w:val="00CB1B16"/>
    <w:rsid w:val="00CE0CF5"/>
    <w:rsid w:val="00CE10D1"/>
    <w:rsid w:val="00CE73F0"/>
    <w:rsid w:val="00CF426D"/>
    <w:rsid w:val="00CF5F09"/>
    <w:rsid w:val="00D04AD5"/>
    <w:rsid w:val="00D05324"/>
    <w:rsid w:val="00D227C4"/>
    <w:rsid w:val="00D91EC6"/>
    <w:rsid w:val="00D92396"/>
    <w:rsid w:val="00DA1838"/>
    <w:rsid w:val="00DA6849"/>
    <w:rsid w:val="00DA7FA3"/>
    <w:rsid w:val="00DD3AFF"/>
    <w:rsid w:val="00DD6A80"/>
    <w:rsid w:val="00E00079"/>
    <w:rsid w:val="00E04122"/>
    <w:rsid w:val="00E13110"/>
    <w:rsid w:val="00E25972"/>
    <w:rsid w:val="00E33C8D"/>
    <w:rsid w:val="00E36DDF"/>
    <w:rsid w:val="00E40450"/>
    <w:rsid w:val="00E62534"/>
    <w:rsid w:val="00E7063A"/>
    <w:rsid w:val="00E739F6"/>
    <w:rsid w:val="00EA2020"/>
    <w:rsid w:val="00EA3043"/>
    <w:rsid w:val="00EA6167"/>
    <w:rsid w:val="00ED0602"/>
    <w:rsid w:val="00EF224C"/>
    <w:rsid w:val="00F0016E"/>
    <w:rsid w:val="00F20CFE"/>
    <w:rsid w:val="00F45793"/>
    <w:rsid w:val="00F55831"/>
    <w:rsid w:val="00F61520"/>
    <w:rsid w:val="00F673FF"/>
    <w:rsid w:val="00F87709"/>
    <w:rsid w:val="00F94F46"/>
    <w:rsid w:val="00FD30D2"/>
    <w:rsid w:val="00FD5DDF"/>
    <w:rsid w:val="00FE3C5C"/>
    <w:rsid w:val="00FF0CB3"/>
    <w:rsid w:val="00FF1FDB"/>
    <w:rsid w:val="00FF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D22EA2799D7544BCA3447E23BDF9E1" ma:contentTypeVersion="131" ma:contentTypeDescription="" ma:contentTypeScope="" ma:versionID="1655a467d53e7ec2286e73200bdb6d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2009-06-29T07:00:00+00:00</OpenedDate>
    <Date1 xmlns="dc463f71-b30c-4ab2-9473-d307f9d35888">2009-07-09T07:00:00+00:00</Date1>
    <IsDocumentOrder xmlns="dc463f71-b30c-4ab2-9473-d307f9d35888">true</IsDocumentOrder>
    <IsHighlyConfidential xmlns="dc463f71-b30c-4ab2-9473-d307f9d35888">false</IsHighlyConfidential>
    <CaseCompanyNames xmlns="dc463f71-b30c-4ab2-9473-d307f9d35888">Port of Pasco</CaseCompanyNames>
    <DocketNumber xmlns="dc463f71-b30c-4ab2-9473-d307f9d35888">091064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491D6D-480F-4D83-9462-98E7CD112B95}"/>
</file>

<file path=customXml/itemProps2.xml><?xml version="1.0" encoding="utf-8"?>
<ds:datastoreItem xmlns:ds="http://schemas.openxmlformats.org/officeDocument/2006/customXml" ds:itemID="{60BB2969-9F9C-4FEB-BA6C-6C56028DEC68}"/>
</file>

<file path=customXml/itemProps3.xml><?xml version="1.0" encoding="utf-8"?>
<ds:datastoreItem xmlns:ds="http://schemas.openxmlformats.org/officeDocument/2006/customXml" ds:itemID="{C3D2AA0F-BDA8-400E-AE25-E24D4053E6B0}"/>
</file>

<file path=customXml/itemProps4.xml><?xml version="1.0" encoding="utf-8"?>
<ds:datastoreItem xmlns:ds="http://schemas.openxmlformats.org/officeDocument/2006/customXml" ds:itemID="{1A82847C-4E69-4944-AE9F-866F0297BFFE}"/>
</file>

<file path=docProps/app.xml><?xml version="1.0" encoding="utf-8"?>
<Properties xmlns="http://schemas.openxmlformats.org/officeDocument/2006/extended-properties" xmlns:vt="http://schemas.openxmlformats.org/officeDocument/2006/docPropsVTypes">
  <Template>~0595283.dot</Template>
  <TotalTime>43</TotalTime>
  <Pages>4</Pages>
  <Words>1142</Words>
  <Characters>5909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10</cp:revision>
  <cp:lastPrinted>2009-07-08T23:09:00Z</cp:lastPrinted>
  <dcterms:created xsi:type="dcterms:W3CDTF">2009-07-01T18:28:00Z</dcterms:created>
  <dcterms:modified xsi:type="dcterms:W3CDTF">2009-07-09T17:52:00Z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0x0101006E56B4D1795A2E4DB2F0B01679ED314A0064D22EA2799D7544BCA3447E23BDF9E1</vt:lpwstr>
  </property>
  <property fmtid="{D5CDD505-2E9C-101B-9397-08002B2CF9AE}" pid="3" name="_docset_NoMedatataSyncRequired">
    <vt:lpwstr>False</vt:lpwstr>
  </property>
</Properties>
</file>