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57" w:rsidRPr="00DE2657" w:rsidRDefault="00DE2657" w:rsidP="00DE2657">
      <w:pPr>
        <w:jc w:val="both"/>
        <w:rPr>
          <w:rFonts w:ascii="Arial" w:hAnsi="Arial" w:cs="Arial"/>
          <w:sz w:val="20"/>
        </w:rPr>
      </w:pPr>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r>
      <w:proofErr w:type="gramStart"/>
      <w:r w:rsidRPr="00DE2657">
        <w:rPr>
          <w:rFonts w:ascii="Arial" w:hAnsi="Arial" w:cs="Arial"/>
          <w:sz w:val="20"/>
        </w:rPr>
        <w:t>In all territory served by Company in the State of Washington.</w:t>
      </w:r>
      <w:proofErr w:type="gramEnd"/>
    </w:p>
    <w:p w:rsidR="00DE2657" w:rsidRPr="0096132D" w:rsidRDefault="00DE2657" w:rsidP="00DE2657">
      <w:pPr>
        <w:jc w:val="both"/>
        <w:rPr>
          <w:rFonts w:ascii="Arial" w:hAnsi="Arial" w:cs="Arial"/>
          <w:sz w:val="12"/>
          <w:szCs w:val="12"/>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4B133B" w:rsidP="00DE265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2268BE6D" wp14:editId="275E294D">
                <wp:simplePos x="0" y="0"/>
                <wp:positionH relativeFrom="column">
                  <wp:posOffset>6115050</wp:posOffset>
                </wp:positionH>
                <wp:positionV relativeFrom="paragraph">
                  <wp:posOffset>614045</wp:posOffset>
                </wp:positionV>
                <wp:extent cx="584835" cy="5715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E4E" w:rsidRDefault="00167E4E"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B21D4B" w:rsidRDefault="00B21D4B"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167E4E" w:rsidRDefault="00167E4E" w:rsidP="00167E4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48.35pt;width:46.05pt;height:4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jLuA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" filled="f" stroked="f">
                <v:textbox>
                  <w:txbxContent>
                    <w:p w:rsidR="00167E4E" w:rsidRDefault="00167E4E"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B21D4B" w:rsidRDefault="00B21D4B"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B21D4B" w:rsidRDefault="00B21D4B"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1757F1" w:rsidRDefault="001757F1" w:rsidP="00167E4E">
                      <w:pPr>
                        <w:rPr>
                          <w:rFonts w:ascii="Arial" w:hAnsi="Arial" w:cs="Arial"/>
                          <w:sz w:val="20"/>
                        </w:rPr>
                      </w:pPr>
                    </w:p>
                    <w:p w:rsidR="00B21D4B" w:rsidRDefault="00B21D4B" w:rsidP="00167E4E">
                      <w:pPr>
                        <w:rPr>
                          <w:rFonts w:ascii="Arial" w:hAnsi="Arial" w:cs="Arial"/>
                          <w:sz w:val="20"/>
                        </w:rPr>
                      </w:pPr>
                      <w:r>
                        <w:rPr>
                          <w:rFonts w:ascii="Arial" w:hAnsi="Arial" w:cs="Arial"/>
                          <w:sz w:val="20"/>
                        </w:rPr>
                        <w:t>(N)(D)</w:t>
                      </w:r>
                    </w:p>
                    <w:p w:rsidR="00167E4E" w:rsidRDefault="00167E4E" w:rsidP="00167E4E">
                      <w:pPr>
                        <w:rPr>
                          <w:rFonts w:ascii="Arial" w:hAnsi="Arial" w:cs="Arial"/>
                          <w:sz w:val="20"/>
                        </w:rPr>
                      </w:pPr>
                    </w:p>
                  </w:txbxContent>
                </v:textbox>
              </v:shape>
            </w:pict>
          </mc:Fallback>
        </mc:AlternateContent>
      </w:r>
      <w:r w:rsidR="00DE2657" w:rsidRPr="00DE2657">
        <w:rPr>
          <w:rFonts w:ascii="Arial" w:hAnsi="Arial" w:cs="Arial"/>
          <w:sz w:val="20"/>
        </w:rPr>
        <w:tab/>
        <w:t xml:space="preserve">To service furnished from dusk to dawn for the lighting of public streets, highways, alleys and parks by means of </w:t>
      </w:r>
      <w:r w:rsidR="00DE2657" w:rsidRPr="00DE2657">
        <w:rPr>
          <w:rFonts w:ascii="Arial" w:hAnsi="Arial" w:cs="Arial"/>
          <w:sz w:val="20"/>
          <w:u w:val="single"/>
        </w:rPr>
        <w:t xml:space="preserve">presently-installed </w:t>
      </w:r>
      <w:r w:rsidR="00DE2657"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96132D" w:rsidRDefault="00DE2657" w:rsidP="00DE2657">
      <w:pPr>
        <w:jc w:val="both"/>
        <w:rPr>
          <w:rFonts w:ascii="Arial" w:hAnsi="Arial" w:cs="Arial"/>
          <w:sz w:val="12"/>
          <w:szCs w:val="12"/>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th Schedule</w:t>
      </w:r>
      <w:r w:rsidR="00D94279">
        <w:rPr>
          <w:rFonts w:ascii="Arial" w:hAnsi="Arial" w:cs="Arial"/>
          <w:sz w:val="20"/>
        </w:rPr>
        <w:t xml:space="preserve"> 80</w:t>
      </w:r>
      <w:r w:rsidRPr="00DE2657">
        <w:rPr>
          <w:rFonts w:ascii="Arial" w:hAnsi="Arial" w:cs="Arial"/>
          <w:sz w:val="20"/>
        </w:rPr>
        <w:t>.</w:t>
      </w:r>
    </w:p>
    <w:p w:rsidR="00DE2657" w:rsidRPr="0096132D" w:rsidRDefault="00DE2657" w:rsidP="00DE2657">
      <w:pPr>
        <w:jc w:val="both"/>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330"/>
        <w:gridCol w:w="1350"/>
        <w:gridCol w:w="1530"/>
        <w:gridCol w:w="1620"/>
        <w:gridCol w:w="1368"/>
      </w:tblGrid>
      <w:tr w:rsidR="00D94279" w:rsidTr="001757F1">
        <w:trPr>
          <w:trHeight w:val="487"/>
        </w:trPr>
        <w:tc>
          <w:tcPr>
            <w:tcW w:w="3708" w:type="dxa"/>
            <w:gridSpan w:val="2"/>
          </w:tcPr>
          <w:p w:rsidR="00D94279" w:rsidRPr="004B24A8" w:rsidRDefault="0096132D" w:rsidP="001757F1">
            <w:pPr>
              <w:ind w:right="-198"/>
              <w:rPr>
                <w:rFonts w:ascii="Arial" w:hAnsi="Arial" w:cs="Arial"/>
                <w:b/>
                <w:sz w:val="20"/>
                <w:u w:val="single"/>
              </w:rPr>
            </w:pPr>
            <w:r w:rsidRPr="004B24A8">
              <w:rPr>
                <w:rFonts w:ascii="Arial" w:hAnsi="Arial" w:cs="Arial"/>
                <w:b/>
                <w:sz w:val="20"/>
                <w:u w:val="single"/>
              </w:rPr>
              <w:t xml:space="preserve">I. FOR LIGHTS INSTALLED PRIOR </w:t>
            </w:r>
            <w:r w:rsidR="004B24A8">
              <w:rPr>
                <w:rFonts w:ascii="Arial" w:hAnsi="Arial" w:cs="Arial"/>
                <w:b/>
                <w:sz w:val="20"/>
                <w:u w:val="single"/>
              </w:rPr>
              <w:br/>
            </w:r>
            <w:r w:rsidRPr="004B24A8">
              <w:rPr>
                <w:rFonts w:ascii="Arial" w:hAnsi="Arial" w:cs="Arial"/>
                <w:b/>
                <w:sz w:val="20"/>
                <w:u w:val="single"/>
              </w:rPr>
              <w:t>TO JANUARY 11, 1977</w:t>
            </w:r>
          </w:p>
        </w:tc>
        <w:tc>
          <w:tcPr>
            <w:tcW w:w="1350" w:type="dxa"/>
            <w:tcBorders>
              <w:bottom w:val="single" w:sz="4" w:space="0" w:color="auto"/>
            </w:tcBorders>
            <w:vAlign w:val="center"/>
          </w:tcPr>
          <w:p w:rsidR="00D94279" w:rsidRPr="00B21D4B" w:rsidRDefault="00D94279" w:rsidP="00B21D4B">
            <w:pPr>
              <w:jc w:val="center"/>
              <w:rPr>
                <w:rFonts w:ascii="Arial" w:hAnsi="Arial" w:cs="Arial"/>
                <w:b/>
                <w:sz w:val="20"/>
              </w:rPr>
            </w:pPr>
            <w:r w:rsidRPr="00B21D4B">
              <w:rPr>
                <w:rFonts w:ascii="Arial" w:hAnsi="Arial" w:cs="Arial"/>
                <w:b/>
                <w:sz w:val="20"/>
              </w:rPr>
              <w:t>Distribution</w:t>
            </w:r>
          </w:p>
        </w:tc>
        <w:tc>
          <w:tcPr>
            <w:tcW w:w="1530" w:type="dxa"/>
            <w:tcBorders>
              <w:bottom w:val="single" w:sz="4" w:space="0" w:color="auto"/>
            </w:tcBorders>
            <w:vAlign w:val="center"/>
          </w:tcPr>
          <w:p w:rsidR="00D94279" w:rsidRPr="00B21D4B" w:rsidRDefault="00D94279" w:rsidP="00B21D4B">
            <w:pPr>
              <w:jc w:val="center"/>
              <w:rPr>
                <w:rFonts w:ascii="Arial" w:hAnsi="Arial" w:cs="Arial"/>
                <w:b/>
                <w:sz w:val="20"/>
              </w:rPr>
            </w:pPr>
            <w:r w:rsidRPr="00B21D4B">
              <w:rPr>
                <w:rFonts w:ascii="Arial" w:hAnsi="Arial" w:cs="Arial"/>
                <w:b/>
                <w:sz w:val="20"/>
              </w:rPr>
              <w:t>Transmission</w:t>
            </w:r>
          </w:p>
        </w:tc>
        <w:tc>
          <w:tcPr>
            <w:tcW w:w="1620" w:type="dxa"/>
            <w:tcBorders>
              <w:bottom w:val="single" w:sz="4" w:space="0" w:color="auto"/>
            </w:tcBorders>
            <w:vAlign w:val="center"/>
          </w:tcPr>
          <w:p w:rsidR="00D94279" w:rsidRPr="00B21D4B" w:rsidRDefault="00D94279" w:rsidP="00B21D4B">
            <w:pPr>
              <w:jc w:val="center"/>
              <w:rPr>
                <w:rFonts w:ascii="Arial" w:hAnsi="Arial" w:cs="Arial"/>
                <w:b/>
                <w:sz w:val="20"/>
              </w:rPr>
            </w:pPr>
            <w:r w:rsidRPr="00B21D4B">
              <w:rPr>
                <w:rFonts w:ascii="Arial" w:hAnsi="Arial" w:cs="Arial"/>
                <w:b/>
                <w:sz w:val="20"/>
              </w:rPr>
              <w:t>Total Generation</w:t>
            </w:r>
          </w:p>
        </w:tc>
        <w:tc>
          <w:tcPr>
            <w:tcW w:w="1368" w:type="dxa"/>
            <w:tcBorders>
              <w:bottom w:val="single" w:sz="4" w:space="0" w:color="auto"/>
            </w:tcBorders>
            <w:vAlign w:val="center"/>
          </w:tcPr>
          <w:p w:rsidR="00D94279" w:rsidRPr="00B21D4B" w:rsidRDefault="00B21D4B" w:rsidP="00B21D4B">
            <w:pPr>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59264" behindDoc="0" locked="0" layoutInCell="1" allowOverlap="1" wp14:anchorId="75693533" wp14:editId="602ADD09">
                      <wp:simplePos x="0" y="0"/>
                      <wp:positionH relativeFrom="column">
                        <wp:posOffset>1160145</wp:posOffset>
                      </wp:positionH>
                      <wp:positionV relativeFrom="paragraph">
                        <wp:posOffset>130175</wp:posOffset>
                      </wp:positionV>
                      <wp:extent cx="0" cy="46005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460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5pt,10.25pt" to="91.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" strokecolor="black [3213]"/>
                  </w:pict>
                </mc:Fallback>
              </mc:AlternateContent>
            </w:r>
            <w:r w:rsidR="00D94279" w:rsidRPr="00B21D4B">
              <w:rPr>
                <w:rFonts w:ascii="Arial" w:hAnsi="Arial" w:cs="Arial"/>
                <w:b/>
                <w:sz w:val="20"/>
              </w:rPr>
              <w:t>Total</w:t>
            </w:r>
          </w:p>
        </w:tc>
      </w:tr>
      <w:tr w:rsidR="0096132D" w:rsidTr="001757F1">
        <w:trPr>
          <w:trHeight w:val="144"/>
        </w:trPr>
        <w:tc>
          <w:tcPr>
            <w:tcW w:w="3708" w:type="dxa"/>
            <w:gridSpan w:val="2"/>
          </w:tcPr>
          <w:p w:rsidR="0096132D" w:rsidRPr="001757F1" w:rsidRDefault="0096132D" w:rsidP="00B21D4B">
            <w:pPr>
              <w:rPr>
                <w:rFonts w:ascii="Arial" w:hAnsi="Arial" w:cs="Arial"/>
                <w:b/>
                <w:sz w:val="20"/>
              </w:rPr>
            </w:pPr>
            <w:r w:rsidRPr="001757F1">
              <w:rPr>
                <w:rFonts w:ascii="Arial" w:hAnsi="Arial" w:cs="Arial"/>
                <w:b/>
                <w:sz w:val="20"/>
              </w:rPr>
              <w:t xml:space="preserve">A. Company Owned: </w:t>
            </w:r>
          </w:p>
        </w:tc>
        <w:tc>
          <w:tcPr>
            <w:tcW w:w="1350" w:type="dxa"/>
            <w:tcBorders>
              <w:top w:val="single" w:sz="4" w:space="0" w:color="auto"/>
            </w:tcBorders>
            <w:vAlign w:val="center"/>
          </w:tcPr>
          <w:p w:rsidR="0096132D" w:rsidRPr="00B21D4B" w:rsidRDefault="0096132D" w:rsidP="00D94279">
            <w:pPr>
              <w:jc w:val="center"/>
              <w:rPr>
                <w:rFonts w:ascii="Arial" w:hAnsi="Arial" w:cs="Arial"/>
                <w:sz w:val="20"/>
              </w:rPr>
            </w:pPr>
          </w:p>
        </w:tc>
        <w:tc>
          <w:tcPr>
            <w:tcW w:w="1530" w:type="dxa"/>
            <w:tcBorders>
              <w:top w:val="single" w:sz="4" w:space="0" w:color="auto"/>
            </w:tcBorders>
            <w:vAlign w:val="center"/>
          </w:tcPr>
          <w:p w:rsidR="0096132D" w:rsidRPr="00B21D4B" w:rsidRDefault="0096132D" w:rsidP="00D94279">
            <w:pPr>
              <w:jc w:val="center"/>
              <w:rPr>
                <w:rFonts w:ascii="Arial" w:hAnsi="Arial" w:cs="Arial"/>
                <w:sz w:val="20"/>
              </w:rPr>
            </w:pPr>
          </w:p>
        </w:tc>
        <w:tc>
          <w:tcPr>
            <w:tcW w:w="1620" w:type="dxa"/>
            <w:tcBorders>
              <w:top w:val="single" w:sz="4" w:space="0" w:color="auto"/>
            </w:tcBorders>
            <w:vAlign w:val="center"/>
          </w:tcPr>
          <w:p w:rsidR="0096132D" w:rsidRPr="00B21D4B" w:rsidRDefault="0096132D" w:rsidP="00D94279">
            <w:pPr>
              <w:jc w:val="center"/>
              <w:rPr>
                <w:rFonts w:ascii="Arial" w:hAnsi="Arial" w:cs="Arial"/>
                <w:sz w:val="20"/>
              </w:rPr>
            </w:pPr>
          </w:p>
        </w:tc>
        <w:tc>
          <w:tcPr>
            <w:tcW w:w="1368" w:type="dxa"/>
            <w:tcBorders>
              <w:top w:val="single" w:sz="4" w:space="0" w:color="auto"/>
            </w:tcBorders>
            <w:vAlign w:val="center"/>
          </w:tcPr>
          <w:p w:rsidR="0096132D" w:rsidRPr="00B21D4B" w:rsidRDefault="0096132D" w:rsidP="00D94279">
            <w:pPr>
              <w:jc w:val="center"/>
              <w:rPr>
                <w:rFonts w:ascii="Arial" w:hAnsi="Arial" w:cs="Arial"/>
                <w:sz w:val="20"/>
              </w:rPr>
            </w:pPr>
          </w:p>
        </w:tc>
      </w:tr>
      <w:tr w:rsidR="00D94279" w:rsidTr="001757F1">
        <w:trPr>
          <w:trHeight w:val="144"/>
        </w:trPr>
        <w:tc>
          <w:tcPr>
            <w:tcW w:w="3708" w:type="dxa"/>
            <w:gridSpan w:val="2"/>
          </w:tcPr>
          <w:p w:rsidR="00D94279" w:rsidRPr="00B21D4B" w:rsidRDefault="00D94279" w:rsidP="00B21D4B">
            <w:pPr>
              <w:rPr>
                <w:rFonts w:ascii="Arial" w:hAnsi="Arial" w:cs="Arial"/>
                <w:sz w:val="20"/>
                <w:u w:val="single"/>
              </w:rPr>
            </w:pPr>
            <w:r>
              <w:rPr>
                <w:rFonts w:ascii="Arial" w:hAnsi="Arial" w:cs="Arial"/>
                <w:sz w:val="20"/>
                <w:u w:val="single"/>
              </w:rPr>
              <w:t>Overhead System on Wood Poles</w:t>
            </w:r>
          </w:p>
        </w:tc>
        <w:tc>
          <w:tcPr>
            <w:tcW w:w="1350" w:type="dxa"/>
            <w:vAlign w:val="center"/>
          </w:tcPr>
          <w:p w:rsidR="00D94279" w:rsidRPr="00B21D4B" w:rsidRDefault="00D94279" w:rsidP="00D94279">
            <w:pPr>
              <w:jc w:val="center"/>
              <w:rPr>
                <w:rFonts w:ascii="Arial" w:hAnsi="Arial" w:cs="Arial"/>
                <w:sz w:val="20"/>
              </w:rPr>
            </w:pPr>
          </w:p>
        </w:tc>
        <w:tc>
          <w:tcPr>
            <w:tcW w:w="1530" w:type="dxa"/>
            <w:vAlign w:val="center"/>
          </w:tcPr>
          <w:p w:rsidR="00D94279" w:rsidRPr="00B21D4B" w:rsidRDefault="00D94279" w:rsidP="00D94279">
            <w:pPr>
              <w:jc w:val="center"/>
              <w:rPr>
                <w:rFonts w:ascii="Arial" w:hAnsi="Arial" w:cs="Arial"/>
                <w:sz w:val="20"/>
              </w:rPr>
            </w:pPr>
          </w:p>
        </w:tc>
        <w:tc>
          <w:tcPr>
            <w:tcW w:w="1620" w:type="dxa"/>
            <w:vAlign w:val="center"/>
          </w:tcPr>
          <w:p w:rsidR="00D94279" w:rsidRPr="00B21D4B" w:rsidRDefault="00D94279" w:rsidP="00D94279">
            <w:pPr>
              <w:jc w:val="center"/>
              <w:rPr>
                <w:rFonts w:ascii="Arial" w:hAnsi="Arial" w:cs="Arial"/>
                <w:sz w:val="20"/>
              </w:rPr>
            </w:pPr>
          </w:p>
        </w:tc>
        <w:tc>
          <w:tcPr>
            <w:tcW w:w="1368" w:type="dxa"/>
            <w:vAlign w:val="center"/>
          </w:tcPr>
          <w:p w:rsidR="00D94279" w:rsidRPr="00B21D4B" w:rsidRDefault="00D94279" w:rsidP="00D94279">
            <w:pPr>
              <w:jc w:val="center"/>
              <w:rPr>
                <w:rFonts w:ascii="Arial" w:hAnsi="Arial" w:cs="Arial"/>
                <w:sz w:val="20"/>
              </w:rPr>
            </w:pPr>
          </w:p>
        </w:tc>
      </w:tr>
      <w:tr w:rsidR="00D94279" w:rsidTr="001757F1">
        <w:trPr>
          <w:trHeight w:val="144"/>
        </w:trPr>
        <w:tc>
          <w:tcPr>
            <w:tcW w:w="3708" w:type="dxa"/>
            <w:gridSpan w:val="2"/>
          </w:tcPr>
          <w:p w:rsidR="00D94279" w:rsidRPr="00B21D4B" w:rsidRDefault="00D94279" w:rsidP="00D94279">
            <w:pPr>
              <w:rPr>
                <w:rFonts w:ascii="Arial" w:hAnsi="Arial" w:cs="Arial"/>
                <w:sz w:val="20"/>
              </w:rPr>
            </w:pPr>
            <w:r w:rsidRPr="00B21D4B">
              <w:rPr>
                <w:rFonts w:ascii="Arial" w:hAnsi="Arial" w:cs="Arial"/>
                <w:sz w:val="20"/>
              </w:rPr>
              <w:t>Horizontal Lamp Charges</w:t>
            </w:r>
          </w:p>
        </w:tc>
        <w:tc>
          <w:tcPr>
            <w:tcW w:w="1350" w:type="dxa"/>
            <w:vAlign w:val="center"/>
          </w:tcPr>
          <w:p w:rsidR="00D94279" w:rsidRPr="00B21D4B" w:rsidRDefault="00D94279" w:rsidP="00D94279">
            <w:pPr>
              <w:jc w:val="center"/>
              <w:rPr>
                <w:rFonts w:ascii="Arial" w:hAnsi="Arial" w:cs="Arial"/>
                <w:sz w:val="20"/>
              </w:rPr>
            </w:pPr>
          </w:p>
        </w:tc>
        <w:tc>
          <w:tcPr>
            <w:tcW w:w="1530" w:type="dxa"/>
            <w:vAlign w:val="center"/>
          </w:tcPr>
          <w:p w:rsidR="00D94279" w:rsidRPr="00B21D4B" w:rsidRDefault="00D94279" w:rsidP="00D94279">
            <w:pPr>
              <w:jc w:val="center"/>
              <w:rPr>
                <w:rFonts w:ascii="Arial" w:hAnsi="Arial" w:cs="Arial"/>
                <w:sz w:val="20"/>
              </w:rPr>
            </w:pPr>
          </w:p>
        </w:tc>
        <w:tc>
          <w:tcPr>
            <w:tcW w:w="1620" w:type="dxa"/>
            <w:vAlign w:val="center"/>
          </w:tcPr>
          <w:p w:rsidR="00D94279" w:rsidRPr="00B21D4B" w:rsidRDefault="00D94279" w:rsidP="00D94279">
            <w:pPr>
              <w:jc w:val="center"/>
              <w:rPr>
                <w:rFonts w:ascii="Arial" w:hAnsi="Arial" w:cs="Arial"/>
                <w:sz w:val="20"/>
              </w:rPr>
            </w:pPr>
          </w:p>
        </w:tc>
        <w:tc>
          <w:tcPr>
            <w:tcW w:w="1368" w:type="dxa"/>
            <w:vAlign w:val="center"/>
          </w:tcPr>
          <w:p w:rsidR="00D94279" w:rsidRPr="00B21D4B" w:rsidRDefault="00D94279" w:rsidP="00D94279">
            <w:pPr>
              <w:jc w:val="center"/>
              <w:rPr>
                <w:rFonts w:ascii="Arial" w:hAnsi="Arial" w:cs="Arial"/>
                <w:sz w:val="20"/>
              </w:rPr>
            </w:pPr>
          </w:p>
        </w:tc>
      </w:tr>
      <w:tr w:rsidR="00D94279" w:rsidTr="001757F1">
        <w:trPr>
          <w:trHeight w:val="144"/>
        </w:trPr>
        <w:tc>
          <w:tcPr>
            <w:tcW w:w="378" w:type="dxa"/>
          </w:tcPr>
          <w:p w:rsidR="00D94279" w:rsidRPr="00D94279" w:rsidRDefault="00D94279" w:rsidP="00D94279">
            <w:pPr>
              <w:rPr>
                <w:rFonts w:ascii="Arial" w:hAnsi="Arial" w:cs="Arial"/>
                <w:sz w:val="20"/>
              </w:rPr>
            </w:pPr>
          </w:p>
        </w:tc>
        <w:tc>
          <w:tcPr>
            <w:tcW w:w="3330" w:type="dxa"/>
          </w:tcPr>
          <w:p w:rsidR="00D94279" w:rsidRPr="00D94279" w:rsidRDefault="00D94279" w:rsidP="00D94279">
            <w:pPr>
              <w:rPr>
                <w:rFonts w:ascii="Arial" w:hAnsi="Arial" w:cs="Arial"/>
                <w:sz w:val="20"/>
              </w:rPr>
            </w:pPr>
            <w:r>
              <w:rPr>
                <w:rFonts w:ascii="Arial" w:hAnsi="Arial" w:cs="Arial"/>
                <w:sz w:val="20"/>
              </w:rPr>
              <w:t>7,000 Lumens</w:t>
            </w:r>
          </w:p>
        </w:tc>
        <w:tc>
          <w:tcPr>
            <w:tcW w:w="1350" w:type="dxa"/>
            <w:vAlign w:val="center"/>
          </w:tcPr>
          <w:p w:rsidR="00D94279" w:rsidRPr="00B21D4B" w:rsidRDefault="00512568" w:rsidP="00D94279">
            <w:pPr>
              <w:jc w:val="center"/>
              <w:rPr>
                <w:rFonts w:ascii="Arial" w:hAnsi="Arial" w:cs="Arial"/>
                <w:sz w:val="20"/>
              </w:rPr>
            </w:pPr>
            <w:r w:rsidRPr="00B21D4B">
              <w:rPr>
                <w:rFonts w:ascii="Arial" w:hAnsi="Arial" w:cs="Arial"/>
                <w:sz w:val="20"/>
              </w:rPr>
              <w:t>$5.95</w:t>
            </w:r>
          </w:p>
        </w:tc>
        <w:tc>
          <w:tcPr>
            <w:tcW w:w="1530" w:type="dxa"/>
            <w:vAlign w:val="center"/>
          </w:tcPr>
          <w:p w:rsidR="00D94279" w:rsidRPr="00B21D4B" w:rsidRDefault="00512568" w:rsidP="00D94279">
            <w:pPr>
              <w:jc w:val="center"/>
              <w:rPr>
                <w:rFonts w:ascii="Arial" w:hAnsi="Arial" w:cs="Arial"/>
                <w:sz w:val="20"/>
              </w:rPr>
            </w:pPr>
            <w:r w:rsidRPr="00B21D4B">
              <w:rPr>
                <w:rFonts w:ascii="Arial" w:hAnsi="Arial" w:cs="Arial"/>
                <w:sz w:val="20"/>
              </w:rPr>
              <w:t>$0.84</w:t>
            </w:r>
          </w:p>
        </w:tc>
        <w:tc>
          <w:tcPr>
            <w:tcW w:w="1620" w:type="dxa"/>
            <w:vAlign w:val="center"/>
          </w:tcPr>
          <w:p w:rsidR="00D94279" w:rsidRPr="00B21D4B" w:rsidRDefault="00512568" w:rsidP="00D94279">
            <w:pPr>
              <w:jc w:val="center"/>
              <w:rPr>
                <w:rFonts w:ascii="Arial" w:hAnsi="Arial" w:cs="Arial"/>
                <w:sz w:val="20"/>
              </w:rPr>
            </w:pPr>
            <w:r w:rsidRPr="00B21D4B">
              <w:rPr>
                <w:rFonts w:ascii="Arial" w:hAnsi="Arial" w:cs="Arial"/>
                <w:sz w:val="20"/>
              </w:rPr>
              <w:t>$3.33</w:t>
            </w:r>
          </w:p>
        </w:tc>
        <w:tc>
          <w:tcPr>
            <w:tcW w:w="1368" w:type="dxa"/>
            <w:vAlign w:val="center"/>
          </w:tcPr>
          <w:p w:rsidR="00D94279" w:rsidRPr="00B21D4B" w:rsidRDefault="00512568" w:rsidP="00D94279">
            <w:pPr>
              <w:jc w:val="center"/>
              <w:rPr>
                <w:rFonts w:ascii="Arial" w:hAnsi="Arial" w:cs="Arial"/>
                <w:sz w:val="20"/>
              </w:rPr>
            </w:pPr>
            <w:r w:rsidRPr="00B21D4B">
              <w:rPr>
                <w:rFonts w:ascii="Arial" w:hAnsi="Arial" w:cs="Arial"/>
                <w:sz w:val="20"/>
              </w:rPr>
              <w:t>$10.12</w:t>
            </w:r>
          </w:p>
        </w:tc>
      </w:tr>
      <w:tr w:rsidR="00D94279" w:rsidTr="001757F1">
        <w:trPr>
          <w:trHeight w:val="280"/>
        </w:trPr>
        <w:tc>
          <w:tcPr>
            <w:tcW w:w="378" w:type="dxa"/>
          </w:tcPr>
          <w:p w:rsidR="00D94279" w:rsidRPr="00D94279" w:rsidRDefault="00D94279" w:rsidP="00D94279">
            <w:pPr>
              <w:rPr>
                <w:rFonts w:ascii="Arial" w:hAnsi="Arial" w:cs="Arial"/>
                <w:sz w:val="20"/>
              </w:rPr>
            </w:pPr>
          </w:p>
        </w:tc>
        <w:tc>
          <w:tcPr>
            <w:tcW w:w="3330" w:type="dxa"/>
          </w:tcPr>
          <w:p w:rsidR="00D94279" w:rsidRDefault="00D94279" w:rsidP="00D94279">
            <w:pPr>
              <w:rPr>
                <w:rFonts w:ascii="Arial" w:hAnsi="Arial" w:cs="Arial"/>
                <w:sz w:val="20"/>
              </w:rPr>
            </w:pPr>
            <w:r>
              <w:rPr>
                <w:rFonts w:ascii="Arial" w:hAnsi="Arial" w:cs="Arial"/>
                <w:sz w:val="20"/>
              </w:rPr>
              <w:t>21,000 Lumens</w:t>
            </w:r>
          </w:p>
        </w:tc>
        <w:tc>
          <w:tcPr>
            <w:tcW w:w="1350" w:type="dxa"/>
            <w:vAlign w:val="center"/>
          </w:tcPr>
          <w:p w:rsidR="00D94279" w:rsidRPr="00B21D4B" w:rsidRDefault="00512568" w:rsidP="008A1DE3">
            <w:pPr>
              <w:jc w:val="center"/>
              <w:rPr>
                <w:rFonts w:ascii="Arial" w:hAnsi="Arial" w:cs="Arial"/>
                <w:sz w:val="20"/>
              </w:rPr>
            </w:pPr>
            <w:r>
              <w:rPr>
                <w:rFonts w:ascii="Arial" w:hAnsi="Arial" w:cs="Arial"/>
                <w:sz w:val="20"/>
              </w:rPr>
              <w:t>$10.</w:t>
            </w:r>
            <w:r w:rsidR="008A1DE3">
              <w:rPr>
                <w:rFonts w:ascii="Arial" w:hAnsi="Arial" w:cs="Arial"/>
                <w:sz w:val="20"/>
              </w:rPr>
              <w:t>90</w:t>
            </w:r>
          </w:p>
        </w:tc>
        <w:tc>
          <w:tcPr>
            <w:tcW w:w="1530" w:type="dxa"/>
            <w:vAlign w:val="center"/>
          </w:tcPr>
          <w:p w:rsidR="00D94279" w:rsidRPr="00B21D4B" w:rsidRDefault="00512568" w:rsidP="008A1DE3">
            <w:pPr>
              <w:jc w:val="center"/>
              <w:rPr>
                <w:rFonts w:ascii="Arial" w:hAnsi="Arial" w:cs="Arial"/>
                <w:sz w:val="20"/>
              </w:rPr>
            </w:pPr>
            <w:r>
              <w:rPr>
                <w:rFonts w:ascii="Arial" w:hAnsi="Arial" w:cs="Arial"/>
                <w:sz w:val="20"/>
              </w:rPr>
              <w:t>$1.5</w:t>
            </w:r>
            <w:r w:rsidR="008A1DE3">
              <w:rPr>
                <w:rFonts w:ascii="Arial" w:hAnsi="Arial" w:cs="Arial"/>
                <w:sz w:val="20"/>
              </w:rPr>
              <w:t>4</w:t>
            </w:r>
          </w:p>
        </w:tc>
        <w:tc>
          <w:tcPr>
            <w:tcW w:w="1620" w:type="dxa"/>
            <w:vAlign w:val="center"/>
          </w:tcPr>
          <w:p w:rsidR="00D94279" w:rsidRPr="00B21D4B" w:rsidRDefault="00512568" w:rsidP="00D94279">
            <w:pPr>
              <w:jc w:val="center"/>
              <w:rPr>
                <w:rFonts w:ascii="Arial" w:hAnsi="Arial" w:cs="Arial"/>
                <w:sz w:val="20"/>
              </w:rPr>
            </w:pPr>
            <w:r>
              <w:rPr>
                <w:rFonts w:ascii="Arial" w:hAnsi="Arial" w:cs="Arial"/>
                <w:sz w:val="20"/>
              </w:rPr>
              <w:t>$6.10</w:t>
            </w:r>
          </w:p>
        </w:tc>
        <w:tc>
          <w:tcPr>
            <w:tcW w:w="1368" w:type="dxa"/>
            <w:vAlign w:val="center"/>
          </w:tcPr>
          <w:p w:rsidR="00D94279" w:rsidRPr="00B21D4B" w:rsidRDefault="00512568" w:rsidP="008A1DE3">
            <w:pPr>
              <w:jc w:val="center"/>
              <w:rPr>
                <w:rFonts w:ascii="Arial" w:hAnsi="Arial" w:cs="Arial"/>
                <w:sz w:val="20"/>
              </w:rPr>
            </w:pPr>
            <w:r>
              <w:rPr>
                <w:rFonts w:ascii="Arial" w:hAnsi="Arial" w:cs="Arial"/>
                <w:sz w:val="20"/>
              </w:rPr>
              <w:t>$18.5</w:t>
            </w:r>
            <w:r w:rsidR="008A1DE3">
              <w:rPr>
                <w:rFonts w:ascii="Arial" w:hAnsi="Arial" w:cs="Arial"/>
                <w:sz w:val="20"/>
              </w:rPr>
              <w:t>4</w:t>
            </w:r>
          </w:p>
        </w:tc>
      </w:tr>
      <w:tr w:rsidR="00D94279" w:rsidTr="001757F1">
        <w:trPr>
          <w:trHeight w:val="144"/>
        </w:trPr>
        <w:tc>
          <w:tcPr>
            <w:tcW w:w="378" w:type="dxa"/>
          </w:tcPr>
          <w:p w:rsidR="00D94279" w:rsidRPr="00D94279" w:rsidRDefault="00D94279" w:rsidP="00D94279">
            <w:pPr>
              <w:rPr>
                <w:rFonts w:ascii="Arial" w:hAnsi="Arial" w:cs="Arial"/>
                <w:sz w:val="20"/>
              </w:rPr>
            </w:pPr>
          </w:p>
        </w:tc>
        <w:tc>
          <w:tcPr>
            <w:tcW w:w="3330" w:type="dxa"/>
          </w:tcPr>
          <w:p w:rsidR="00D94279" w:rsidRDefault="00D94279" w:rsidP="00D94279">
            <w:pPr>
              <w:rPr>
                <w:rFonts w:ascii="Arial" w:hAnsi="Arial" w:cs="Arial"/>
                <w:sz w:val="20"/>
              </w:rPr>
            </w:pPr>
            <w:r>
              <w:rPr>
                <w:rFonts w:ascii="Arial" w:hAnsi="Arial" w:cs="Arial"/>
                <w:sz w:val="20"/>
              </w:rPr>
              <w:t>55,000 Lumens</w:t>
            </w:r>
          </w:p>
        </w:tc>
        <w:tc>
          <w:tcPr>
            <w:tcW w:w="1350" w:type="dxa"/>
            <w:vAlign w:val="center"/>
          </w:tcPr>
          <w:p w:rsidR="00D94279" w:rsidRPr="00B21D4B" w:rsidRDefault="00512568" w:rsidP="008A1DE3">
            <w:pPr>
              <w:jc w:val="center"/>
              <w:rPr>
                <w:rFonts w:ascii="Arial" w:hAnsi="Arial" w:cs="Arial"/>
                <w:sz w:val="20"/>
              </w:rPr>
            </w:pPr>
            <w:r>
              <w:rPr>
                <w:rFonts w:ascii="Arial" w:hAnsi="Arial" w:cs="Arial"/>
                <w:sz w:val="20"/>
              </w:rPr>
              <w:t>$22.0</w:t>
            </w:r>
            <w:r w:rsidR="008A1DE3">
              <w:rPr>
                <w:rFonts w:ascii="Arial" w:hAnsi="Arial" w:cs="Arial"/>
                <w:sz w:val="20"/>
              </w:rPr>
              <w:t>4</w:t>
            </w:r>
          </w:p>
        </w:tc>
        <w:tc>
          <w:tcPr>
            <w:tcW w:w="1530" w:type="dxa"/>
            <w:vAlign w:val="center"/>
          </w:tcPr>
          <w:p w:rsidR="00D94279" w:rsidRPr="00B21D4B" w:rsidRDefault="00512568" w:rsidP="008A1DE3">
            <w:pPr>
              <w:jc w:val="center"/>
              <w:rPr>
                <w:rFonts w:ascii="Arial" w:hAnsi="Arial" w:cs="Arial"/>
                <w:sz w:val="20"/>
              </w:rPr>
            </w:pPr>
            <w:r>
              <w:rPr>
                <w:rFonts w:ascii="Arial" w:hAnsi="Arial" w:cs="Arial"/>
                <w:sz w:val="20"/>
              </w:rPr>
              <w:t>$3.1</w:t>
            </w:r>
            <w:r w:rsidR="008A1DE3">
              <w:rPr>
                <w:rFonts w:ascii="Arial" w:hAnsi="Arial" w:cs="Arial"/>
                <w:sz w:val="20"/>
              </w:rPr>
              <w:t>1</w:t>
            </w:r>
          </w:p>
        </w:tc>
        <w:tc>
          <w:tcPr>
            <w:tcW w:w="1620" w:type="dxa"/>
            <w:vAlign w:val="center"/>
          </w:tcPr>
          <w:p w:rsidR="00D94279" w:rsidRPr="00B21D4B" w:rsidRDefault="00512568" w:rsidP="008A1DE3">
            <w:pPr>
              <w:jc w:val="center"/>
              <w:rPr>
                <w:rFonts w:ascii="Arial" w:hAnsi="Arial" w:cs="Arial"/>
                <w:sz w:val="20"/>
              </w:rPr>
            </w:pPr>
            <w:r>
              <w:rPr>
                <w:rFonts w:ascii="Arial" w:hAnsi="Arial" w:cs="Arial"/>
                <w:sz w:val="20"/>
              </w:rPr>
              <w:t>$12.3</w:t>
            </w:r>
            <w:r w:rsidR="008A1DE3">
              <w:rPr>
                <w:rFonts w:ascii="Arial" w:hAnsi="Arial" w:cs="Arial"/>
                <w:sz w:val="20"/>
              </w:rPr>
              <w:t>4</w:t>
            </w:r>
          </w:p>
        </w:tc>
        <w:tc>
          <w:tcPr>
            <w:tcW w:w="1368" w:type="dxa"/>
            <w:vAlign w:val="center"/>
          </w:tcPr>
          <w:p w:rsidR="00D94279" w:rsidRPr="00B21D4B" w:rsidRDefault="00512568" w:rsidP="008A1DE3">
            <w:pPr>
              <w:jc w:val="center"/>
              <w:rPr>
                <w:rFonts w:ascii="Arial" w:hAnsi="Arial" w:cs="Arial"/>
                <w:sz w:val="20"/>
              </w:rPr>
            </w:pPr>
            <w:r>
              <w:rPr>
                <w:rFonts w:ascii="Arial" w:hAnsi="Arial" w:cs="Arial"/>
                <w:sz w:val="20"/>
              </w:rPr>
              <w:t>$37.4</w:t>
            </w:r>
            <w:r w:rsidR="008A1DE3">
              <w:rPr>
                <w:rFonts w:ascii="Arial" w:hAnsi="Arial" w:cs="Arial"/>
                <w:sz w:val="20"/>
              </w:rPr>
              <w:t>9</w:t>
            </w:r>
          </w:p>
        </w:tc>
      </w:tr>
      <w:tr w:rsidR="00D94279" w:rsidTr="001757F1">
        <w:trPr>
          <w:trHeight w:val="144"/>
        </w:trPr>
        <w:tc>
          <w:tcPr>
            <w:tcW w:w="3708" w:type="dxa"/>
            <w:gridSpan w:val="2"/>
          </w:tcPr>
          <w:p w:rsidR="00D94279" w:rsidRDefault="00D94279" w:rsidP="00D94279">
            <w:pPr>
              <w:rPr>
                <w:rFonts w:ascii="Arial" w:hAnsi="Arial" w:cs="Arial"/>
                <w:sz w:val="20"/>
              </w:rPr>
            </w:pPr>
            <w:r>
              <w:rPr>
                <w:rFonts w:ascii="Arial" w:hAnsi="Arial" w:cs="Arial"/>
                <w:sz w:val="20"/>
              </w:rPr>
              <w:t>Vertical Lamp Charges</w:t>
            </w:r>
          </w:p>
        </w:tc>
        <w:tc>
          <w:tcPr>
            <w:tcW w:w="1350" w:type="dxa"/>
            <w:vAlign w:val="center"/>
          </w:tcPr>
          <w:p w:rsidR="00D94279" w:rsidRPr="00B21D4B" w:rsidRDefault="00D94279" w:rsidP="00D94279">
            <w:pPr>
              <w:jc w:val="center"/>
              <w:rPr>
                <w:rFonts w:ascii="Arial" w:hAnsi="Arial" w:cs="Arial"/>
                <w:sz w:val="20"/>
              </w:rPr>
            </w:pPr>
          </w:p>
        </w:tc>
        <w:tc>
          <w:tcPr>
            <w:tcW w:w="1530" w:type="dxa"/>
            <w:vAlign w:val="center"/>
          </w:tcPr>
          <w:p w:rsidR="00D94279" w:rsidRPr="00B21D4B" w:rsidRDefault="00D94279" w:rsidP="00D94279">
            <w:pPr>
              <w:jc w:val="center"/>
              <w:rPr>
                <w:rFonts w:ascii="Arial" w:hAnsi="Arial" w:cs="Arial"/>
                <w:sz w:val="20"/>
              </w:rPr>
            </w:pPr>
          </w:p>
        </w:tc>
        <w:tc>
          <w:tcPr>
            <w:tcW w:w="1620" w:type="dxa"/>
            <w:vAlign w:val="center"/>
          </w:tcPr>
          <w:p w:rsidR="00D94279" w:rsidRPr="00B21D4B" w:rsidRDefault="00D94279" w:rsidP="00D94279">
            <w:pPr>
              <w:jc w:val="center"/>
              <w:rPr>
                <w:rFonts w:ascii="Arial" w:hAnsi="Arial" w:cs="Arial"/>
                <w:sz w:val="20"/>
              </w:rPr>
            </w:pPr>
          </w:p>
        </w:tc>
        <w:tc>
          <w:tcPr>
            <w:tcW w:w="1368" w:type="dxa"/>
            <w:vAlign w:val="center"/>
          </w:tcPr>
          <w:p w:rsidR="00D94279" w:rsidRPr="00B21D4B" w:rsidRDefault="00D94279" w:rsidP="00D94279">
            <w:pPr>
              <w:jc w:val="center"/>
              <w:rPr>
                <w:rFonts w:ascii="Arial" w:hAnsi="Arial" w:cs="Arial"/>
                <w:sz w:val="20"/>
              </w:rPr>
            </w:pPr>
          </w:p>
        </w:tc>
      </w:tr>
      <w:tr w:rsidR="00D94279" w:rsidTr="001757F1">
        <w:trPr>
          <w:trHeight w:val="144"/>
        </w:trPr>
        <w:tc>
          <w:tcPr>
            <w:tcW w:w="378" w:type="dxa"/>
          </w:tcPr>
          <w:p w:rsidR="00D94279" w:rsidRDefault="00D94279" w:rsidP="00D94279">
            <w:pPr>
              <w:rPr>
                <w:rFonts w:ascii="Arial" w:hAnsi="Arial" w:cs="Arial"/>
                <w:sz w:val="20"/>
              </w:rPr>
            </w:pPr>
          </w:p>
        </w:tc>
        <w:tc>
          <w:tcPr>
            <w:tcW w:w="3330" w:type="dxa"/>
          </w:tcPr>
          <w:p w:rsidR="00D94279" w:rsidRDefault="00D94279" w:rsidP="00D94279">
            <w:pPr>
              <w:rPr>
                <w:rFonts w:ascii="Arial" w:hAnsi="Arial" w:cs="Arial"/>
                <w:sz w:val="20"/>
              </w:rPr>
            </w:pPr>
            <w:r>
              <w:rPr>
                <w:rFonts w:ascii="Arial" w:hAnsi="Arial" w:cs="Arial"/>
                <w:sz w:val="20"/>
              </w:rPr>
              <w:t>7,000 Lumens</w:t>
            </w:r>
          </w:p>
        </w:tc>
        <w:tc>
          <w:tcPr>
            <w:tcW w:w="1350" w:type="dxa"/>
            <w:vAlign w:val="center"/>
          </w:tcPr>
          <w:p w:rsidR="00D94279" w:rsidRPr="00B21D4B" w:rsidRDefault="00512568" w:rsidP="00D94279">
            <w:pPr>
              <w:jc w:val="center"/>
              <w:rPr>
                <w:rFonts w:ascii="Arial" w:hAnsi="Arial" w:cs="Arial"/>
                <w:sz w:val="20"/>
              </w:rPr>
            </w:pPr>
            <w:r>
              <w:rPr>
                <w:rFonts w:ascii="Arial" w:hAnsi="Arial" w:cs="Arial"/>
                <w:sz w:val="20"/>
              </w:rPr>
              <w:t>$5.58</w:t>
            </w:r>
          </w:p>
        </w:tc>
        <w:tc>
          <w:tcPr>
            <w:tcW w:w="1530" w:type="dxa"/>
            <w:vAlign w:val="center"/>
          </w:tcPr>
          <w:p w:rsidR="00D94279" w:rsidRPr="00B21D4B" w:rsidRDefault="00512568" w:rsidP="00D94279">
            <w:pPr>
              <w:jc w:val="center"/>
              <w:rPr>
                <w:rFonts w:ascii="Arial" w:hAnsi="Arial" w:cs="Arial"/>
                <w:sz w:val="20"/>
              </w:rPr>
            </w:pPr>
            <w:r>
              <w:rPr>
                <w:rFonts w:ascii="Arial" w:hAnsi="Arial" w:cs="Arial"/>
                <w:sz w:val="20"/>
              </w:rPr>
              <w:t>$0.79</w:t>
            </w:r>
          </w:p>
        </w:tc>
        <w:tc>
          <w:tcPr>
            <w:tcW w:w="1620" w:type="dxa"/>
            <w:vAlign w:val="center"/>
          </w:tcPr>
          <w:p w:rsidR="00D94279" w:rsidRPr="00B21D4B" w:rsidRDefault="00512568" w:rsidP="008A1DE3">
            <w:pPr>
              <w:jc w:val="center"/>
              <w:rPr>
                <w:rFonts w:ascii="Arial" w:hAnsi="Arial" w:cs="Arial"/>
                <w:sz w:val="20"/>
              </w:rPr>
            </w:pPr>
            <w:r>
              <w:rPr>
                <w:rFonts w:ascii="Arial" w:hAnsi="Arial" w:cs="Arial"/>
                <w:sz w:val="20"/>
              </w:rPr>
              <w:t>$3.1</w:t>
            </w:r>
            <w:r w:rsidR="008A1DE3">
              <w:rPr>
                <w:rFonts w:ascii="Arial" w:hAnsi="Arial" w:cs="Arial"/>
                <w:sz w:val="20"/>
              </w:rPr>
              <w:t>3</w:t>
            </w:r>
          </w:p>
        </w:tc>
        <w:tc>
          <w:tcPr>
            <w:tcW w:w="1368" w:type="dxa"/>
            <w:vAlign w:val="center"/>
          </w:tcPr>
          <w:p w:rsidR="00D94279" w:rsidRPr="00B21D4B" w:rsidRDefault="00512568" w:rsidP="008A1DE3">
            <w:pPr>
              <w:jc w:val="center"/>
              <w:rPr>
                <w:rFonts w:ascii="Arial" w:hAnsi="Arial" w:cs="Arial"/>
                <w:sz w:val="20"/>
              </w:rPr>
            </w:pPr>
            <w:r>
              <w:rPr>
                <w:rFonts w:ascii="Arial" w:hAnsi="Arial" w:cs="Arial"/>
                <w:sz w:val="20"/>
              </w:rPr>
              <w:t>$9.</w:t>
            </w:r>
            <w:r w:rsidR="008A1DE3">
              <w:rPr>
                <w:rFonts w:ascii="Arial" w:hAnsi="Arial" w:cs="Arial"/>
                <w:sz w:val="20"/>
              </w:rPr>
              <w:t>50</w:t>
            </w:r>
          </w:p>
        </w:tc>
      </w:tr>
      <w:tr w:rsidR="00D94279" w:rsidTr="001757F1">
        <w:trPr>
          <w:trHeight w:val="144"/>
        </w:trPr>
        <w:tc>
          <w:tcPr>
            <w:tcW w:w="378" w:type="dxa"/>
          </w:tcPr>
          <w:p w:rsidR="00D94279" w:rsidRDefault="00D94279" w:rsidP="00D94279">
            <w:pPr>
              <w:rPr>
                <w:rFonts w:ascii="Arial" w:hAnsi="Arial" w:cs="Arial"/>
                <w:sz w:val="20"/>
              </w:rPr>
            </w:pPr>
          </w:p>
        </w:tc>
        <w:tc>
          <w:tcPr>
            <w:tcW w:w="3330" w:type="dxa"/>
          </w:tcPr>
          <w:p w:rsidR="00D94279" w:rsidRDefault="00D94279" w:rsidP="00D94279">
            <w:pPr>
              <w:rPr>
                <w:rFonts w:ascii="Arial" w:hAnsi="Arial" w:cs="Arial"/>
                <w:sz w:val="20"/>
              </w:rPr>
            </w:pPr>
            <w:r>
              <w:rPr>
                <w:rFonts w:ascii="Arial" w:hAnsi="Arial" w:cs="Arial"/>
                <w:sz w:val="20"/>
              </w:rPr>
              <w:t>21,000 Lumens</w:t>
            </w:r>
          </w:p>
        </w:tc>
        <w:tc>
          <w:tcPr>
            <w:tcW w:w="1350" w:type="dxa"/>
            <w:vAlign w:val="center"/>
          </w:tcPr>
          <w:p w:rsidR="00D94279" w:rsidRPr="00B21D4B" w:rsidRDefault="00512568" w:rsidP="008A1DE3">
            <w:pPr>
              <w:jc w:val="center"/>
              <w:rPr>
                <w:rFonts w:ascii="Arial" w:hAnsi="Arial" w:cs="Arial"/>
                <w:sz w:val="20"/>
              </w:rPr>
            </w:pPr>
            <w:r>
              <w:rPr>
                <w:rFonts w:ascii="Arial" w:hAnsi="Arial" w:cs="Arial"/>
                <w:sz w:val="20"/>
              </w:rPr>
              <w:t>$10.1</w:t>
            </w:r>
            <w:r w:rsidR="008A1DE3">
              <w:rPr>
                <w:rFonts w:ascii="Arial" w:hAnsi="Arial" w:cs="Arial"/>
                <w:sz w:val="20"/>
              </w:rPr>
              <w:t>6</w:t>
            </w:r>
          </w:p>
        </w:tc>
        <w:tc>
          <w:tcPr>
            <w:tcW w:w="1530" w:type="dxa"/>
            <w:vAlign w:val="center"/>
          </w:tcPr>
          <w:p w:rsidR="00D94279" w:rsidRPr="00B21D4B" w:rsidRDefault="00512568" w:rsidP="00D94279">
            <w:pPr>
              <w:jc w:val="center"/>
              <w:rPr>
                <w:rFonts w:ascii="Arial" w:hAnsi="Arial" w:cs="Arial"/>
                <w:sz w:val="20"/>
              </w:rPr>
            </w:pPr>
            <w:r>
              <w:rPr>
                <w:rFonts w:ascii="Arial" w:hAnsi="Arial" w:cs="Arial"/>
                <w:sz w:val="20"/>
              </w:rPr>
              <w:t>$1.43</w:t>
            </w:r>
          </w:p>
        </w:tc>
        <w:tc>
          <w:tcPr>
            <w:tcW w:w="1620" w:type="dxa"/>
            <w:vAlign w:val="center"/>
          </w:tcPr>
          <w:p w:rsidR="00D94279" w:rsidRPr="00B21D4B" w:rsidRDefault="00512568" w:rsidP="008A1DE3">
            <w:pPr>
              <w:jc w:val="center"/>
              <w:rPr>
                <w:rFonts w:ascii="Arial" w:hAnsi="Arial" w:cs="Arial"/>
                <w:sz w:val="20"/>
              </w:rPr>
            </w:pPr>
            <w:r>
              <w:rPr>
                <w:rFonts w:ascii="Arial" w:hAnsi="Arial" w:cs="Arial"/>
                <w:sz w:val="20"/>
              </w:rPr>
              <w:t>$5.</w:t>
            </w:r>
            <w:r w:rsidR="008A1DE3">
              <w:rPr>
                <w:rFonts w:ascii="Arial" w:hAnsi="Arial" w:cs="Arial"/>
                <w:sz w:val="20"/>
              </w:rPr>
              <w:t>70</w:t>
            </w:r>
          </w:p>
        </w:tc>
        <w:tc>
          <w:tcPr>
            <w:tcW w:w="1368" w:type="dxa"/>
            <w:vAlign w:val="center"/>
          </w:tcPr>
          <w:p w:rsidR="00D94279" w:rsidRPr="00B21D4B" w:rsidRDefault="00512568" w:rsidP="008A1DE3">
            <w:pPr>
              <w:jc w:val="center"/>
              <w:rPr>
                <w:rFonts w:ascii="Arial" w:hAnsi="Arial" w:cs="Arial"/>
                <w:sz w:val="20"/>
              </w:rPr>
            </w:pPr>
            <w:r>
              <w:rPr>
                <w:rFonts w:ascii="Arial" w:hAnsi="Arial" w:cs="Arial"/>
                <w:sz w:val="20"/>
              </w:rPr>
              <w:t>$17.2</w:t>
            </w:r>
            <w:r w:rsidR="008A1DE3">
              <w:rPr>
                <w:rFonts w:ascii="Arial" w:hAnsi="Arial" w:cs="Arial"/>
                <w:sz w:val="20"/>
              </w:rPr>
              <w:t>9</w:t>
            </w:r>
          </w:p>
        </w:tc>
      </w:tr>
      <w:tr w:rsidR="00D94279" w:rsidTr="001757F1">
        <w:trPr>
          <w:trHeight w:val="144"/>
        </w:trPr>
        <w:tc>
          <w:tcPr>
            <w:tcW w:w="3708" w:type="dxa"/>
            <w:gridSpan w:val="2"/>
          </w:tcPr>
          <w:p w:rsidR="00D94279" w:rsidRPr="00B21D4B" w:rsidRDefault="00D94279" w:rsidP="00D94279">
            <w:pPr>
              <w:rPr>
                <w:rFonts w:ascii="Arial" w:hAnsi="Arial" w:cs="Arial"/>
                <w:sz w:val="20"/>
                <w:u w:val="single"/>
              </w:rPr>
            </w:pPr>
            <w:r>
              <w:rPr>
                <w:rFonts w:ascii="Arial" w:hAnsi="Arial" w:cs="Arial"/>
                <w:sz w:val="20"/>
                <w:u w:val="single"/>
              </w:rPr>
              <w:t>Overhead System on Metal Poles</w:t>
            </w:r>
          </w:p>
        </w:tc>
        <w:tc>
          <w:tcPr>
            <w:tcW w:w="1350" w:type="dxa"/>
            <w:vAlign w:val="center"/>
          </w:tcPr>
          <w:p w:rsidR="00D94279" w:rsidRPr="00B21D4B" w:rsidRDefault="00D94279" w:rsidP="00D94279">
            <w:pPr>
              <w:jc w:val="center"/>
              <w:rPr>
                <w:rFonts w:ascii="Arial" w:hAnsi="Arial" w:cs="Arial"/>
                <w:sz w:val="20"/>
              </w:rPr>
            </w:pPr>
          </w:p>
        </w:tc>
        <w:tc>
          <w:tcPr>
            <w:tcW w:w="1530" w:type="dxa"/>
            <w:vAlign w:val="center"/>
          </w:tcPr>
          <w:p w:rsidR="00D94279" w:rsidRPr="00B21D4B" w:rsidRDefault="00D94279" w:rsidP="00D94279">
            <w:pPr>
              <w:jc w:val="center"/>
              <w:rPr>
                <w:rFonts w:ascii="Arial" w:hAnsi="Arial" w:cs="Arial"/>
                <w:sz w:val="20"/>
              </w:rPr>
            </w:pPr>
          </w:p>
        </w:tc>
        <w:tc>
          <w:tcPr>
            <w:tcW w:w="1620" w:type="dxa"/>
            <w:vAlign w:val="center"/>
          </w:tcPr>
          <w:p w:rsidR="00D94279" w:rsidRPr="00B21D4B" w:rsidRDefault="00D94279" w:rsidP="00D94279">
            <w:pPr>
              <w:jc w:val="center"/>
              <w:rPr>
                <w:rFonts w:ascii="Arial" w:hAnsi="Arial" w:cs="Arial"/>
                <w:sz w:val="20"/>
              </w:rPr>
            </w:pPr>
          </w:p>
        </w:tc>
        <w:tc>
          <w:tcPr>
            <w:tcW w:w="1368" w:type="dxa"/>
            <w:vAlign w:val="center"/>
          </w:tcPr>
          <w:p w:rsidR="00D94279" w:rsidRPr="00B21D4B" w:rsidRDefault="00D94279" w:rsidP="00D94279">
            <w:pPr>
              <w:jc w:val="center"/>
              <w:rPr>
                <w:rFonts w:ascii="Arial" w:hAnsi="Arial" w:cs="Arial"/>
                <w:sz w:val="20"/>
              </w:rPr>
            </w:pPr>
          </w:p>
        </w:tc>
      </w:tr>
      <w:tr w:rsidR="00D94279" w:rsidTr="001757F1">
        <w:trPr>
          <w:trHeight w:val="144"/>
        </w:trPr>
        <w:tc>
          <w:tcPr>
            <w:tcW w:w="3708" w:type="dxa"/>
            <w:gridSpan w:val="2"/>
          </w:tcPr>
          <w:p w:rsidR="00D94279" w:rsidRPr="00B21D4B" w:rsidRDefault="00D94279" w:rsidP="00D94279">
            <w:pPr>
              <w:rPr>
                <w:rFonts w:ascii="Arial" w:hAnsi="Arial" w:cs="Arial"/>
                <w:sz w:val="20"/>
              </w:rPr>
            </w:pPr>
            <w:r w:rsidRPr="00296EDB">
              <w:rPr>
                <w:rFonts w:ascii="Arial" w:hAnsi="Arial" w:cs="Arial"/>
                <w:sz w:val="20"/>
              </w:rPr>
              <w:t>Horizontal Lamp Charges</w:t>
            </w:r>
          </w:p>
        </w:tc>
        <w:tc>
          <w:tcPr>
            <w:tcW w:w="1350" w:type="dxa"/>
            <w:vAlign w:val="center"/>
          </w:tcPr>
          <w:p w:rsidR="00D94279" w:rsidRPr="00B21D4B" w:rsidRDefault="00D94279" w:rsidP="00D94279">
            <w:pPr>
              <w:jc w:val="center"/>
              <w:rPr>
                <w:rFonts w:ascii="Arial" w:hAnsi="Arial" w:cs="Arial"/>
                <w:sz w:val="20"/>
              </w:rPr>
            </w:pPr>
          </w:p>
        </w:tc>
        <w:tc>
          <w:tcPr>
            <w:tcW w:w="1530" w:type="dxa"/>
            <w:vAlign w:val="center"/>
          </w:tcPr>
          <w:p w:rsidR="00D94279" w:rsidRPr="00B21D4B" w:rsidRDefault="00D94279" w:rsidP="00D94279">
            <w:pPr>
              <w:jc w:val="center"/>
              <w:rPr>
                <w:rFonts w:ascii="Arial" w:hAnsi="Arial" w:cs="Arial"/>
                <w:sz w:val="20"/>
              </w:rPr>
            </w:pPr>
          </w:p>
        </w:tc>
        <w:tc>
          <w:tcPr>
            <w:tcW w:w="1620" w:type="dxa"/>
            <w:vAlign w:val="center"/>
          </w:tcPr>
          <w:p w:rsidR="00D94279" w:rsidRPr="00B21D4B" w:rsidRDefault="00D94279" w:rsidP="00D94279">
            <w:pPr>
              <w:jc w:val="center"/>
              <w:rPr>
                <w:rFonts w:ascii="Arial" w:hAnsi="Arial" w:cs="Arial"/>
                <w:sz w:val="20"/>
              </w:rPr>
            </w:pPr>
          </w:p>
        </w:tc>
        <w:tc>
          <w:tcPr>
            <w:tcW w:w="1368" w:type="dxa"/>
            <w:vAlign w:val="center"/>
          </w:tcPr>
          <w:p w:rsidR="00D94279" w:rsidRPr="00B21D4B" w:rsidRDefault="00D94279" w:rsidP="00D94279">
            <w:pPr>
              <w:jc w:val="center"/>
              <w:rPr>
                <w:rFonts w:ascii="Arial" w:hAnsi="Arial" w:cs="Arial"/>
                <w:sz w:val="20"/>
              </w:rPr>
            </w:pPr>
          </w:p>
        </w:tc>
      </w:tr>
      <w:tr w:rsidR="00512568" w:rsidTr="001757F1">
        <w:trPr>
          <w:trHeight w:val="144"/>
        </w:trPr>
        <w:tc>
          <w:tcPr>
            <w:tcW w:w="378" w:type="dxa"/>
          </w:tcPr>
          <w:p w:rsidR="00512568" w:rsidRPr="00296EDB" w:rsidRDefault="00512568" w:rsidP="00D94279">
            <w:pPr>
              <w:rPr>
                <w:rFonts w:ascii="Arial" w:hAnsi="Arial" w:cs="Arial"/>
                <w:sz w:val="20"/>
              </w:rPr>
            </w:pPr>
          </w:p>
        </w:tc>
        <w:tc>
          <w:tcPr>
            <w:tcW w:w="3330" w:type="dxa"/>
          </w:tcPr>
          <w:p w:rsidR="00512568" w:rsidRPr="00296EDB" w:rsidRDefault="00512568" w:rsidP="00D94279">
            <w:pPr>
              <w:rPr>
                <w:rFonts w:ascii="Arial" w:hAnsi="Arial" w:cs="Arial"/>
                <w:sz w:val="20"/>
              </w:rPr>
            </w:pPr>
            <w:r>
              <w:rPr>
                <w:rFonts w:ascii="Arial" w:hAnsi="Arial" w:cs="Arial"/>
                <w:sz w:val="20"/>
              </w:rPr>
              <w:t>7,000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$7.7</w:t>
            </w:r>
            <w:r w:rsidR="008A1DE3">
              <w:rPr>
                <w:rFonts w:ascii="Arial" w:hAnsi="Arial" w:cs="Arial"/>
                <w:sz w:val="20"/>
              </w:rPr>
              <w:t>8</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$1.10</w:t>
            </w:r>
          </w:p>
        </w:tc>
        <w:tc>
          <w:tcPr>
            <w:tcW w:w="1620" w:type="dxa"/>
            <w:vAlign w:val="center"/>
          </w:tcPr>
          <w:p w:rsidR="00512568" w:rsidRPr="00B21D4B" w:rsidRDefault="00512568" w:rsidP="00D94279">
            <w:pPr>
              <w:jc w:val="center"/>
              <w:rPr>
                <w:rFonts w:ascii="Arial" w:hAnsi="Arial" w:cs="Arial"/>
                <w:sz w:val="20"/>
              </w:rPr>
            </w:pPr>
            <w:r>
              <w:rPr>
                <w:rFonts w:ascii="Arial" w:hAnsi="Arial" w:cs="Arial"/>
                <w:sz w:val="20"/>
              </w:rPr>
              <w:t>$4.35</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$13.2</w:t>
            </w:r>
            <w:r w:rsidR="008A1DE3">
              <w:rPr>
                <w:rFonts w:ascii="Arial" w:hAnsi="Arial" w:cs="Arial"/>
                <w:sz w:val="20"/>
              </w:rPr>
              <w:t>3</w:t>
            </w:r>
          </w:p>
        </w:tc>
      </w:tr>
      <w:tr w:rsidR="00512568" w:rsidTr="001757F1">
        <w:trPr>
          <w:trHeight w:val="144"/>
        </w:trPr>
        <w:tc>
          <w:tcPr>
            <w:tcW w:w="378" w:type="dxa"/>
          </w:tcPr>
          <w:p w:rsidR="00512568" w:rsidRPr="00296EDB" w:rsidRDefault="00512568" w:rsidP="00D94279">
            <w:pPr>
              <w:rPr>
                <w:rFonts w:ascii="Arial" w:hAnsi="Arial" w:cs="Arial"/>
                <w:sz w:val="20"/>
              </w:rPr>
            </w:pPr>
          </w:p>
        </w:tc>
        <w:tc>
          <w:tcPr>
            <w:tcW w:w="3330" w:type="dxa"/>
          </w:tcPr>
          <w:p w:rsidR="00512568" w:rsidRPr="00296EDB" w:rsidRDefault="00512568" w:rsidP="00D94279">
            <w:pPr>
              <w:rPr>
                <w:rFonts w:ascii="Arial" w:hAnsi="Arial" w:cs="Arial"/>
                <w:sz w:val="20"/>
              </w:rPr>
            </w:pPr>
            <w:r>
              <w:rPr>
                <w:rFonts w:ascii="Arial" w:hAnsi="Arial" w:cs="Arial"/>
                <w:sz w:val="20"/>
              </w:rPr>
              <w:t>21,000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$13.0</w:t>
            </w:r>
            <w:r w:rsidR="008A1DE3">
              <w:rPr>
                <w:rFonts w:ascii="Arial" w:hAnsi="Arial" w:cs="Arial"/>
                <w:sz w:val="20"/>
              </w:rPr>
              <w:t>6</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$1.84</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$7.3</w:t>
            </w:r>
            <w:r w:rsidR="008A1DE3">
              <w:rPr>
                <w:rFonts w:ascii="Arial" w:hAnsi="Arial" w:cs="Arial"/>
                <w:sz w:val="20"/>
              </w:rPr>
              <w:t>1</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$22.</w:t>
            </w:r>
            <w:r w:rsidR="008A1DE3">
              <w:rPr>
                <w:rFonts w:ascii="Arial" w:hAnsi="Arial" w:cs="Arial"/>
                <w:sz w:val="20"/>
              </w:rPr>
              <w:t>21</w:t>
            </w:r>
          </w:p>
        </w:tc>
      </w:tr>
      <w:tr w:rsidR="00512568" w:rsidTr="001757F1">
        <w:trPr>
          <w:trHeight w:val="144"/>
        </w:trPr>
        <w:tc>
          <w:tcPr>
            <w:tcW w:w="378" w:type="dxa"/>
          </w:tcPr>
          <w:p w:rsidR="00512568" w:rsidRPr="00296EDB" w:rsidRDefault="00512568" w:rsidP="00D94279">
            <w:pPr>
              <w:rPr>
                <w:rFonts w:ascii="Arial" w:hAnsi="Arial" w:cs="Arial"/>
                <w:sz w:val="20"/>
              </w:rPr>
            </w:pPr>
          </w:p>
        </w:tc>
        <w:tc>
          <w:tcPr>
            <w:tcW w:w="3330" w:type="dxa"/>
          </w:tcPr>
          <w:p w:rsidR="00512568" w:rsidRPr="00296EDB" w:rsidRDefault="00512568" w:rsidP="00D94279">
            <w:pPr>
              <w:rPr>
                <w:rFonts w:ascii="Arial" w:hAnsi="Arial" w:cs="Arial"/>
                <w:sz w:val="20"/>
              </w:rPr>
            </w:pPr>
            <w:r>
              <w:rPr>
                <w:rFonts w:ascii="Arial" w:hAnsi="Arial" w:cs="Arial"/>
                <w:sz w:val="20"/>
              </w:rPr>
              <w:t>55,000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$24.2</w:t>
            </w:r>
            <w:r w:rsidR="008A1DE3">
              <w:rPr>
                <w:rFonts w:ascii="Arial" w:hAnsi="Arial" w:cs="Arial"/>
                <w:sz w:val="20"/>
              </w:rPr>
              <w:t>1</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$3.41</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$13.5</w:t>
            </w:r>
            <w:r w:rsidR="008A1DE3">
              <w:rPr>
                <w:rFonts w:ascii="Arial" w:hAnsi="Arial" w:cs="Arial"/>
                <w:sz w:val="20"/>
              </w:rPr>
              <w:t>7</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$41.</w:t>
            </w:r>
            <w:r w:rsidR="008A1DE3">
              <w:rPr>
                <w:rFonts w:ascii="Arial" w:hAnsi="Arial" w:cs="Arial"/>
                <w:sz w:val="20"/>
              </w:rPr>
              <w:t>19</w:t>
            </w:r>
          </w:p>
        </w:tc>
      </w:tr>
      <w:tr w:rsidR="00512568" w:rsidTr="001757F1">
        <w:trPr>
          <w:trHeight w:val="144"/>
        </w:trPr>
        <w:tc>
          <w:tcPr>
            <w:tcW w:w="3708" w:type="dxa"/>
            <w:gridSpan w:val="2"/>
          </w:tcPr>
          <w:p w:rsidR="00512568" w:rsidRDefault="00512568" w:rsidP="00D94279">
            <w:pPr>
              <w:rPr>
                <w:rFonts w:ascii="Arial" w:hAnsi="Arial" w:cs="Arial"/>
                <w:sz w:val="20"/>
              </w:rPr>
            </w:pPr>
            <w:r>
              <w:rPr>
                <w:rFonts w:ascii="Arial" w:hAnsi="Arial" w:cs="Arial"/>
                <w:sz w:val="20"/>
              </w:rPr>
              <w:t>Vertical Lamp Charges</w:t>
            </w:r>
          </w:p>
        </w:tc>
        <w:tc>
          <w:tcPr>
            <w:tcW w:w="1350" w:type="dxa"/>
            <w:vAlign w:val="center"/>
          </w:tcPr>
          <w:p w:rsidR="00512568" w:rsidRPr="00B21D4B" w:rsidRDefault="00512568" w:rsidP="00D94279">
            <w:pPr>
              <w:jc w:val="center"/>
              <w:rPr>
                <w:rFonts w:ascii="Arial" w:hAnsi="Arial" w:cs="Arial"/>
                <w:sz w:val="20"/>
              </w:rPr>
            </w:pPr>
          </w:p>
        </w:tc>
        <w:tc>
          <w:tcPr>
            <w:tcW w:w="1530" w:type="dxa"/>
            <w:vAlign w:val="center"/>
          </w:tcPr>
          <w:p w:rsidR="00512568" w:rsidRPr="00B21D4B" w:rsidRDefault="00512568" w:rsidP="00D94279">
            <w:pPr>
              <w:jc w:val="center"/>
              <w:rPr>
                <w:rFonts w:ascii="Arial" w:hAnsi="Arial" w:cs="Arial"/>
                <w:sz w:val="20"/>
              </w:rPr>
            </w:pPr>
          </w:p>
        </w:tc>
        <w:tc>
          <w:tcPr>
            <w:tcW w:w="1620" w:type="dxa"/>
            <w:vAlign w:val="center"/>
          </w:tcPr>
          <w:p w:rsidR="00512568" w:rsidRPr="00B21D4B" w:rsidRDefault="00512568" w:rsidP="00D94279">
            <w:pPr>
              <w:jc w:val="center"/>
              <w:rPr>
                <w:rFonts w:ascii="Arial" w:hAnsi="Arial" w:cs="Arial"/>
                <w:sz w:val="20"/>
              </w:rPr>
            </w:pPr>
          </w:p>
        </w:tc>
        <w:tc>
          <w:tcPr>
            <w:tcW w:w="1368" w:type="dxa"/>
            <w:vAlign w:val="center"/>
          </w:tcPr>
          <w:p w:rsidR="00512568" w:rsidRPr="00B21D4B" w:rsidRDefault="00512568" w:rsidP="00D94279">
            <w:pPr>
              <w:jc w:val="center"/>
              <w:rPr>
                <w:rFonts w:ascii="Arial" w:hAnsi="Arial" w:cs="Arial"/>
                <w:sz w:val="20"/>
              </w:rPr>
            </w:pPr>
          </w:p>
        </w:tc>
      </w:tr>
      <w:tr w:rsidR="00512568" w:rsidTr="001757F1">
        <w:trPr>
          <w:trHeight w:val="144"/>
        </w:trPr>
        <w:tc>
          <w:tcPr>
            <w:tcW w:w="378" w:type="dxa"/>
          </w:tcPr>
          <w:p w:rsidR="00512568" w:rsidRDefault="00512568" w:rsidP="00D94279">
            <w:pPr>
              <w:rPr>
                <w:rFonts w:ascii="Arial" w:hAnsi="Arial" w:cs="Arial"/>
                <w:sz w:val="20"/>
              </w:rPr>
            </w:pPr>
          </w:p>
        </w:tc>
        <w:tc>
          <w:tcPr>
            <w:tcW w:w="3330" w:type="dxa"/>
          </w:tcPr>
          <w:p w:rsidR="00512568" w:rsidRDefault="00512568" w:rsidP="00D94279">
            <w:pPr>
              <w:rPr>
                <w:rFonts w:ascii="Arial" w:hAnsi="Arial" w:cs="Arial"/>
                <w:sz w:val="20"/>
              </w:rPr>
            </w:pPr>
            <w:r>
              <w:rPr>
                <w:rFonts w:ascii="Arial" w:hAnsi="Arial" w:cs="Arial"/>
                <w:sz w:val="20"/>
              </w:rPr>
              <w:t>7,000 Lumens</w:t>
            </w:r>
          </w:p>
        </w:tc>
        <w:tc>
          <w:tcPr>
            <w:tcW w:w="1350" w:type="dxa"/>
            <w:vAlign w:val="center"/>
          </w:tcPr>
          <w:p w:rsidR="00512568" w:rsidRPr="00B21D4B" w:rsidRDefault="00512568" w:rsidP="00D94279">
            <w:pPr>
              <w:jc w:val="center"/>
              <w:rPr>
                <w:rFonts w:ascii="Arial" w:hAnsi="Arial" w:cs="Arial"/>
                <w:sz w:val="20"/>
              </w:rPr>
            </w:pPr>
            <w:r>
              <w:rPr>
                <w:rFonts w:ascii="Arial" w:hAnsi="Arial" w:cs="Arial"/>
                <w:sz w:val="20"/>
              </w:rPr>
              <w:t>$7.36</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$1.04</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$4.1</w:t>
            </w:r>
            <w:r w:rsidR="008A1DE3">
              <w:rPr>
                <w:rFonts w:ascii="Arial" w:hAnsi="Arial" w:cs="Arial"/>
                <w:sz w:val="20"/>
              </w:rPr>
              <w:t>2</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$12.</w:t>
            </w:r>
            <w:r w:rsidR="008A1DE3">
              <w:rPr>
                <w:rFonts w:ascii="Arial" w:hAnsi="Arial" w:cs="Arial"/>
                <w:sz w:val="20"/>
              </w:rPr>
              <w:t>52</w:t>
            </w:r>
          </w:p>
        </w:tc>
      </w:tr>
      <w:tr w:rsidR="00512568" w:rsidTr="001757F1">
        <w:trPr>
          <w:trHeight w:val="144"/>
        </w:trPr>
        <w:tc>
          <w:tcPr>
            <w:tcW w:w="378" w:type="dxa"/>
          </w:tcPr>
          <w:p w:rsidR="00512568" w:rsidRDefault="00512568" w:rsidP="00D94279">
            <w:pPr>
              <w:rPr>
                <w:rFonts w:ascii="Arial" w:hAnsi="Arial" w:cs="Arial"/>
                <w:sz w:val="20"/>
              </w:rPr>
            </w:pPr>
          </w:p>
        </w:tc>
        <w:tc>
          <w:tcPr>
            <w:tcW w:w="3330" w:type="dxa"/>
          </w:tcPr>
          <w:p w:rsidR="00512568" w:rsidRDefault="00512568" w:rsidP="00D94279">
            <w:pPr>
              <w:rPr>
                <w:rFonts w:ascii="Arial" w:hAnsi="Arial" w:cs="Arial"/>
                <w:sz w:val="20"/>
              </w:rPr>
            </w:pPr>
            <w:r>
              <w:rPr>
                <w:rFonts w:ascii="Arial" w:hAnsi="Arial" w:cs="Arial"/>
                <w:sz w:val="20"/>
              </w:rPr>
              <w:t>21,000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$12.3</w:t>
            </w:r>
            <w:r w:rsidR="008A1DE3">
              <w:rPr>
                <w:rFonts w:ascii="Arial" w:hAnsi="Arial" w:cs="Arial"/>
                <w:sz w:val="20"/>
              </w:rPr>
              <w:t>5</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$1.74</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$6.9</w:t>
            </w:r>
            <w:r w:rsidR="008A1DE3">
              <w:rPr>
                <w:rFonts w:ascii="Arial" w:hAnsi="Arial" w:cs="Arial"/>
                <w:sz w:val="20"/>
              </w:rPr>
              <w:t>1</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w:t>
            </w:r>
            <w:r w:rsidR="008A1DE3">
              <w:rPr>
                <w:rFonts w:ascii="Arial" w:hAnsi="Arial" w:cs="Arial"/>
                <w:sz w:val="20"/>
              </w:rPr>
              <w:t>21</w:t>
            </w:r>
            <w:r>
              <w:rPr>
                <w:rFonts w:ascii="Arial" w:hAnsi="Arial" w:cs="Arial"/>
                <w:sz w:val="20"/>
              </w:rPr>
              <w:t>.</w:t>
            </w:r>
            <w:r w:rsidR="008A1DE3">
              <w:rPr>
                <w:rFonts w:ascii="Arial" w:hAnsi="Arial" w:cs="Arial"/>
                <w:sz w:val="20"/>
              </w:rPr>
              <w:t>00</w:t>
            </w:r>
          </w:p>
        </w:tc>
      </w:tr>
      <w:tr w:rsidR="0096132D" w:rsidTr="001757F1">
        <w:trPr>
          <w:trHeight w:val="144"/>
        </w:trPr>
        <w:tc>
          <w:tcPr>
            <w:tcW w:w="3708" w:type="dxa"/>
            <w:gridSpan w:val="2"/>
          </w:tcPr>
          <w:p w:rsidR="0096132D" w:rsidRPr="001757F1" w:rsidRDefault="0096132D" w:rsidP="00D94279">
            <w:pPr>
              <w:rPr>
                <w:rFonts w:ascii="Arial" w:hAnsi="Arial" w:cs="Arial"/>
                <w:b/>
                <w:sz w:val="20"/>
              </w:rPr>
            </w:pPr>
            <w:r w:rsidRPr="001757F1">
              <w:rPr>
                <w:rFonts w:ascii="Arial" w:hAnsi="Arial" w:cs="Arial"/>
                <w:b/>
                <w:sz w:val="20"/>
              </w:rPr>
              <w:t>B. Company Owned</w:t>
            </w:r>
            <w:r w:rsidR="000E15DC">
              <w:rPr>
                <w:rFonts w:ascii="Arial" w:hAnsi="Arial" w:cs="Arial"/>
                <w:b/>
                <w:sz w:val="20"/>
              </w:rPr>
              <w:t>:</w:t>
            </w:r>
            <w:bookmarkStart w:id="0" w:name="_GoBack"/>
            <w:bookmarkEnd w:id="0"/>
            <w:r w:rsidRPr="001757F1">
              <w:rPr>
                <w:rFonts w:ascii="Arial" w:hAnsi="Arial" w:cs="Arial"/>
                <w:b/>
                <w:sz w:val="20"/>
              </w:rPr>
              <w:t xml:space="preserve"> </w:t>
            </w:r>
          </w:p>
        </w:tc>
        <w:tc>
          <w:tcPr>
            <w:tcW w:w="1350" w:type="dxa"/>
            <w:vAlign w:val="center"/>
          </w:tcPr>
          <w:p w:rsidR="0096132D" w:rsidRPr="00B21D4B" w:rsidRDefault="0096132D" w:rsidP="00D94279">
            <w:pPr>
              <w:jc w:val="center"/>
              <w:rPr>
                <w:rFonts w:ascii="Arial" w:hAnsi="Arial" w:cs="Arial"/>
                <w:sz w:val="20"/>
              </w:rPr>
            </w:pPr>
          </w:p>
        </w:tc>
        <w:tc>
          <w:tcPr>
            <w:tcW w:w="1530" w:type="dxa"/>
            <w:vAlign w:val="center"/>
          </w:tcPr>
          <w:p w:rsidR="0096132D" w:rsidRPr="00B21D4B" w:rsidRDefault="0096132D" w:rsidP="00D94279">
            <w:pPr>
              <w:jc w:val="center"/>
              <w:rPr>
                <w:rFonts w:ascii="Arial" w:hAnsi="Arial" w:cs="Arial"/>
                <w:sz w:val="20"/>
              </w:rPr>
            </w:pPr>
          </w:p>
        </w:tc>
        <w:tc>
          <w:tcPr>
            <w:tcW w:w="1620" w:type="dxa"/>
            <w:vAlign w:val="center"/>
          </w:tcPr>
          <w:p w:rsidR="0096132D" w:rsidRPr="00B21D4B" w:rsidRDefault="0096132D" w:rsidP="00D94279">
            <w:pPr>
              <w:jc w:val="center"/>
              <w:rPr>
                <w:rFonts w:ascii="Arial" w:hAnsi="Arial" w:cs="Arial"/>
                <w:sz w:val="20"/>
              </w:rPr>
            </w:pPr>
          </w:p>
        </w:tc>
        <w:tc>
          <w:tcPr>
            <w:tcW w:w="1368" w:type="dxa"/>
            <w:vAlign w:val="center"/>
          </w:tcPr>
          <w:p w:rsidR="0096132D" w:rsidRPr="00B21D4B" w:rsidRDefault="0096132D" w:rsidP="00D94279">
            <w:pPr>
              <w:jc w:val="center"/>
              <w:rPr>
                <w:rFonts w:ascii="Arial" w:hAnsi="Arial" w:cs="Arial"/>
                <w:sz w:val="20"/>
              </w:rPr>
            </w:pPr>
          </w:p>
        </w:tc>
      </w:tr>
      <w:tr w:rsidR="00512568" w:rsidTr="001757F1">
        <w:trPr>
          <w:trHeight w:val="144"/>
        </w:trPr>
        <w:tc>
          <w:tcPr>
            <w:tcW w:w="3708" w:type="dxa"/>
            <w:gridSpan w:val="2"/>
          </w:tcPr>
          <w:p w:rsidR="00512568" w:rsidRPr="00B21D4B" w:rsidRDefault="00512568" w:rsidP="00D94279">
            <w:pPr>
              <w:rPr>
                <w:rFonts w:ascii="Arial" w:hAnsi="Arial" w:cs="Arial"/>
                <w:sz w:val="20"/>
                <w:u w:val="single"/>
              </w:rPr>
            </w:pPr>
            <w:r>
              <w:rPr>
                <w:rFonts w:ascii="Arial" w:hAnsi="Arial" w:cs="Arial"/>
                <w:sz w:val="20"/>
                <w:u w:val="single"/>
              </w:rPr>
              <w:t>Underground System</w:t>
            </w:r>
          </w:p>
        </w:tc>
        <w:tc>
          <w:tcPr>
            <w:tcW w:w="1350" w:type="dxa"/>
            <w:vAlign w:val="center"/>
          </w:tcPr>
          <w:p w:rsidR="00512568" w:rsidRPr="00B21D4B" w:rsidRDefault="00512568" w:rsidP="00D94279">
            <w:pPr>
              <w:jc w:val="center"/>
              <w:rPr>
                <w:rFonts w:ascii="Arial" w:hAnsi="Arial" w:cs="Arial"/>
                <w:sz w:val="20"/>
              </w:rPr>
            </w:pPr>
          </w:p>
        </w:tc>
        <w:tc>
          <w:tcPr>
            <w:tcW w:w="1530" w:type="dxa"/>
            <w:vAlign w:val="center"/>
          </w:tcPr>
          <w:p w:rsidR="00512568" w:rsidRPr="00B21D4B" w:rsidRDefault="00512568" w:rsidP="00D94279">
            <w:pPr>
              <w:jc w:val="center"/>
              <w:rPr>
                <w:rFonts w:ascii="Arial" w:hAnsi="Arial" w:cs="Arial"/>
                <w:sz w:val="20"/>
              </w:rPr>
            </w:pPr>
          </w:p>
        </w:tc>
        <w:tc>
          <w:tcPr>
            <w:tcW w:w="1620" w:type="dxa"/>
            <w:vAlign w:val="center"/>
          </w:tcPr>
          <w:p w:rsidR="00512568" w:rsidRPr="00B21D4B" w:rsidRDefault="00512568" w:rsidP="00D94279">
            <w:pPr>
              <w:jc w:val="center"/>
              <w:rPr>
                <w:rFonts w:ascii="Arial" w:hAnsi="Arial" w:cs="Arial"/>
                <w:sz w:val="20"/>
              </w:rPr>
            </w:pPr>
          </w:p>
        </w:tc>
        <w:tc>
          <w:tcPr>
            <w:tcW w:w="1368" w:type="dxa"/>
            <w:vAlign w:val="center"/>
          </w:tcPr>
          <w:p w:rsidR="00512568" w:rsidRPr="00B21D4B" w:rsidRDefault="00512568" w:rsidP="00D94279">
            <w:pPr>
              <w:jc w:val="center"/>
              <w:rPr>
                <w:rFonts w:ascii="Arial" w:hAnsi="Arial" w:cs="Arial"/>
                <w:sz w:val="20"/>
              </w:rPr>
            </w:pPr>
          </w:p>
        </w:tc>
      </w:tr>
      <w:tr w:rsidR="00512568" w:rsidTr="001757F1">
        <w:trPr>
          <w:trHeight w:val="144"/>
        </w:trPr>
        <w:tc>
          <w:tcPr>
            <w:tcW w:w="3708" w:type="dxa"/>
            <w:gridSpan w:val="2"/>
          </w:tcPr>
          <w:p w:rsidR="00512568" w:rsidRDefault="00512568" w:rsidP="00D94279">
            <w:pPr>
              <w:rPr>
                <w:rFonts w:ascii="Arial" w:hAnsi="Arial" w:cs="Arial"/>
                <w:sz w:val="20"/>
                <w:u w:val="single"/>
              </w:rPr>
            </w:pPr>
            <w:r w:rsidRPr="00AB482F">
              <w:rPr>
                <w:rFonts w:ascii="Arial" w:hAnsi="Arial" w:cs="Arial"/>
                <w:sz w:val="20"/>
              </w:rPr>
              <w:t>Horizontal Lamp Charges</w:t>
            </w:r>
          </w:p>
        </w:tc>
        <w:tc>
          <w:tcPr>
            <w:tcW w:w="1350" w:type="dxa"/>
            <w:vAlign w:val="center"/>
          </w:tcPr>
          <w:p w:rsidR="00512568" w:rsidRPr="00B21D4B" w:rsidRDefault="00512568" w:rsidP="00D94279">
            <w:pPr>
              <w:jc w:val="center"/>
              <w:rPr>
                <w:rFonts w:ascii="Arial" w:hAnsi="Arial" w:cs="Arial"/>
                <w:sz w:val="20"/>
              </w:rPr>
            </w:pPr>
          </w:p>
        </w:tc>
        <w:tc>
          <w:tcPr>
            <w:tcW w:w="1530" w:type="dxa"/>
            <w:vAlign w:val="center"/>
          </w:tcPr>
          <w:p w:rsidR="00512568" w:rsidRPr="00B21D4B" w:rsidRDefault="00512568" w:rsidP="00D94279">
            <w:pPr>
              <w:jc w:val="center"/>
              <w:rPr>
                <w:rFonts w:ascii="Arial" w:hAnsi="Arial" w:cs="Arial"/>
                <w:sz w:val="20"/>
              </w:rPr>
            </w:pPr>
          </w:p>
        </w:tc>
        <w:tc>
          <w:tcPr>
            <w:tcW w:w="1620" w:type="dxa"/>
            <w:vAlign w:val="center"/>
          </w:tcPr>
          <w:p w:rsidR="00512568" w:rsidRPr="00B21D4B" w:rsidRDefault="00512568" w:rsidP="00D94279">
            <w:pPr>
              <w:jc w:val="center"/>
              <w:rPr>
                <w:rFonts w:ascii="Arial" w:hAnsi="Arial" w:cs="Arial"/>
                <w:sz w:val="20"/>
              </w:rPr>
            </w:pPr>
          </w:p>
        </w:tc>
        <w:tc>
          <w:tcPr>
            <w:tcW w:w="1368" w:type="dxa"/>
            <w:vAlign w:val="center"/>
          </w:tcPr>
          <w:p w:rsidR="00512568" w:rsidRPr="00B21D4B" w:rsidRDefault="00512568" w:rsidP="00D94279">
            <w:pPr>
              <w:jc w:val="center"/>
              <w:rPr>
                <w:rFonts w:ascii="Arial" w:hAnsi="Arial" w:cs="Arial"/>
                <w:sz w:val="20"/>
              </w:rPr>
            </w:pPr>
          </w:p>
        </w:tc>
      </w:tr>
      <w:tr w:rsidR="00512568" w:rsidTr="001757F1">
        <w:trPr>
          <w:trHeight w:val="144"/>
        </w:trPr>
        <w:tc>
          <w:tcPr>
            <w:tcW w:w="378" w:type="dxa"/>
          </w:tcPr>
          <w:p w:rsidR="00512568" w:rsidRPr="00AB482F" w:rsidRDefault="00512568" w:rsidP="00D94279">
            <w:pPr>
              <w:rPr>
                <w:rFonts w:ascii="Arial" w:hAnsi="Arial" w:cs="Arial"/>
                <w:sz w:val="20"/>
              </w:rPr>
            </w:pPr>
          </w:p>
        </w:tc>
        <w:tc>
          <w:tcPr>
            <w:tcW w:w="3330" w:type="dxa"/>
          </w:tcPr>
          <w:p w:rsidR="00512568" w:rsidRPr="00AB482F" w:rsidRDefault="00512568" w:rsidP="00D94279">
            <w:pPr>
              <w:rPr>
                <w:rFonts w:ascii="Arial" w:hAnsi="Arial" w:cs="Arial"/>
                <w:sz w:val="20"/>
              </w:rPr>
            </w:pPr>
            <w:r>
              <w:rPr>
                <w:rFonts w:ascii="Arial" w:hAnsi="Arial" w:cs="Arial"/>
                <w:sz w:val="20"/>
              </w:rPr>
              <w:t>7,000 Lumens</w:t>
            </w:r>
          </w:p>
        </w:tc>
        <w:tc>
          <w:tcPr>
            <w:tcW w:w="1350" w:type="dxa"/>
            <w:vAlign w:val="center"/>
          </w:tcPr>
          <w:p w:rsidR="00512568" w:rsidRPr="00B21D4B" w:rsidRDefault="00512568" w:rsidP="00D94279">
            <w:pPr>
              <w:jc w:val="center"/>
              <w:rPr>
                <w:rFonts w:ascii="Arial" w:hAnsi="Arial" w:cs="Arial"/>
                <w:sz w:val="20"/>
              </w:rPr>
            </w:pPr>
            <w:r>
              <w:rPr>
                <w:rFonts w:ascii="Arial" w:hAnsi="Arial" w:cs="Arial"/>
                <w:sz w:val="20"/>
              </w:rPr>
              <w:t>$7.77</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$1.09</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$4.3</w:t>
            </w:r>
            <w:r w:rsidR="008A1DE3">
              <w:rPr>
                <w:rFonts w:ascii="Arial" w:hAnsi="Arial" w:cs="Arial"/>
                <w:sz w:val="20"/>
              </w:rPr>
              <w:t>6</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$13.2</w:t>
            </w:r>
            <w:r w:rsidR="008A1DE3">
              <w:rPr>
                <w:rFonts w:ascii="Arial" w:hAnsi="Arial" w:cs="Arial"/>
                <w:sz w:val="20"/>
              </w:rPr>
              <w:t>2</w:t>
            </w:r>
          </w:p>
        </w:tc>
      </w:tr>
      <w:tr w:rsidR="00512568" w:rsidTr="001757F1">
        <w:trPr>
          <w:trHeight w:val="144"/>
        </w:trPr>
        <w:tc>
          <w:tcPr>
            <w:tcW w:w="378" w:type="dxa"/>
          </w:tcPr>
          <w:p w:rsidR="00512568" w:rsidRPr="00AB482F" w:rsidRDefault="00512568" w:rsidP="00D94279">
            <w:pPr>
              <w:rPr>
                <w:rFonts w:ascii="Arial" w:hAnsi="Arial" w:cs="Arial"/>
                <w:sz w:val="20"/>
              </w:rPr>
            </w:pPr>
          </w:p>
        </w:tc>
        <w:tc>
          <w:tcPr>
            <w:tcW w:w="3330" w:type="dxa"/>
          </w:tcPr>
          <w:p w:rsidR="00512568" w:rsidRPr="00AB482F" w:rsidRDefault="00512568" w:rsidP="00D94279">
            <w:pPr>
              <w:rPr>
                <w:rFonts w:ascii="Arial" w:hAnsi="Arial" w:cs="Arial"/>
                <w:sz w:val="20"/>
              </w:rPr>
            </w:pPr>
            <w:r>
              <w:rPr>
                <w:rFonts w:ascii="Arial" w:hAnsi="Arial" w:cs="Arial"/>
                <w:sz w:val="20"/>
              </w:rPr>
              <w:t>21,000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$12.6</w:t>
            </w:r>
            <w:r w:rsidR="008A1DE3">
              <w:rPr>
                <w:rFonts w:ascii="Arial" w:hAnsi="Arial" w:cs="Arial"/>
                <w:sz w:val="20"/>
              </w:rPr>
              <w:t>4</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$1.78</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$7.0</w:t>
            </w:r>
            <w:r w:rsidR="008A1DE3">
              <w:rPr>
                <w:rFonts w:ascii="Arial" w:hAnsi="Arial" w:cs="Arial"/>
                <w:sz w:val="20"/>
              </w:rPr>
              <w:t>8</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$21.</w:t>
            </w:r>
            <w:r w:rsidR="008A1DE3">
              <w:rPr>
                <w:rFonts w:ascii="Arial" w:hAnsi="Arial" w:cs="Arial"/>
                <w:sz w:val="20"/>
              </w:rPr>
              <w:t>50</w:t>
            </w:r>
          </w:p>
        </w:tc>
      </w:tr>
      <w:tr w:rsidR="00512568" w:rsidTr="001757F1">
        <w:trPr>
          <w:trHeight w:val="144"/>
        </w:trPr>
        <w:tc>
          <w:tcPr>
            <w:tcW w:w="378" w:type="dxa"/>
          </w:tcPr>
          <w:p w:rsidR="00512568" w:rsidRPr="00AB482F" w:rsidRDefault="00512568" w:rsidP="00D94279">
            <w:pPr>
              <w:rPr>
                <w:rFonts w:ascii="Arial" w:hAnsi="Arial" w:cs="Arial"/>
                <w:sz w:val="20"/>
              </w:rPr>
            </w:pPr>
          </w:p>
        </w:tc>
        <w:tc>
          <w:tcPr>
            <w:tcW w:w="3330" w:type="dxa"/>
          </w:tcPr>
          <w:p w:rsidR="00512568" w:rsidRPr="00AB482F" w:rsidRDefault="00512568" w:rsidP="00D94279">
            <w:pPr>
              <w:rPr>
                <w:rFonts w:ascii="Arial" w:hAnsi="Arial" w:cs="Arial"/>
                <w:sz w:val="20"/>
              </w:rPr>
            </w:pPr>
            <w:r>
              <w:rPr>
                <w:rFonts w:ascii="Arial" w:hAnsi="Arial" w:cs="Arial"/>
                <w:sz w:val="20"/>
              </w:rPr>
              <w:t>55,000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$23.</w:t>
            </w:r>
            <w:r w:rsidR="008A1DE3">
              <w:rPr>
                <w:rFonts w:ascii="Arial" w:hAnsi="Arial" w:cs="Arial"/>
                <w:sz w:val="20"/>
              </w:rPr>
              <w:t>80</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$3.35</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$13.3</w:t>
            </w:r>
            <w:r w:rsidR="008A1DE3">
              <w:rPr>
                <w:rFonts w:ascii="Arial" w:hAnsi="Arial" w:cs="Arial"/>
                <w:sz w:val="20"/>
              </w:rPr>
              <w:t>4</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$40.</w:t>
            </w:r>
            <w:r w:rsidR="008A1DE3">
              <w:rPr>
                <w:rFonts w:ascii="Arial" w:hAnsi="Arial" w:cs="Arial"/>
                <w:sz w:val="20"/>
              </w:rPr>
              <w:t>49</w:t>
            </w:r>
          </w:p>
        </w:tc>
      </w:tr>
      <w:tr w:rsidR="00512568" w:rsidTr="001757F1">
        <w:trPr>
          <w:trHeight w:val="144"/>
        </w:trPr>
        <w:tc>
          <w:tcPr>
            <w:tcW w:w="3708" w:type="dxa"/>
            <w:gridSpan w:val="2"/>
          </w:tcPr>
          <w:p w:rsidR="00512568" w:rsidRDefault="00512568" w:rsidP="00D94279">
            <w:pPr>
              <w:rPr>
                <w:rFonts w:ascii="Arial" w:hAnsi="Arial" w:cs="Arial"/>
                <w:sz w:val="20"/>
              </w:rPr>
            </w:pPr>
            <w:r>
              <w:rPr>
                <w:rFonts w:ascii="Arial" w:hAnsi="Arial" w:cs="Arial"/>
                <w:sz w:val="20"/>
              </w:rPr>
              <w:t>Vertical Lamp Charges</w:t>
            </w:r>
          </w:p>
        </w:tc>
        <w:tc>
          <w:tcPr>
            <w:tcW w:w="1350" w:type="dxa"/>
            <w:vAlign w:val="center"/>
          </w:tcPr>
          <w:p w:rsidR="00512568" w:rsidRPr="00B21D4B" w:rsidRDefault="00512568" w:rsidP="00D94279">
            <w:pPr>
              <w:jc w:val="center"/>
              <w:rPr>
                <w:rFonts w:ascii="Arial" w:hAnsi="Arial" w:cs="Arial"/>
                <w:sz w:val="20"/>
              </w:rPr>
            </w:pPr>
          </w:p>
        </w:tc>
        <w:tc>
          <w:tcPr>
            <w:tcW w:w="1530" w:type="dxa"/>
            <w:vAlign w:val="center"/>
          </w:tcPr>
          <w:p w:rsidR="00512568" w:rsidRPr="00B21D4B" w:rsidRDefault="00512568" w:rsidP="00D94279">
            <w:pPr>
              <w:jc w:val="center"/>
              <w:rPr>
                <w:rFonts w:ascii="Arial" w:hAnsi="Arial" w:cs="Arial"/>
                <w:sz w:val="20"/>
              </w:rPr>
            </w:pPr>
          </w:p>
        </w:tc>
        <w:tc>
          <w:tcPr>
            <w:tcW w:w="1620" w:type="dxa"/>
            <w:vAlign w:val="center"/>
          </w:tcPr>
          <w:p w:rsidR="00512568" w:rsidRPr="00B21D4B" w:rsidRDefault="00512568" w:rsidP="00D94279">
            <w:pPr>
              <w:jc w:val="center"/>
              <w:rPr>
                <w:rFonts w:ascii="Arial" w:hAnsi="Arial" w:cs="Arial"/>
                <w:sz w:val="20"/>
              </w:rPr>
            </w:pPr>
          </w:p>
        </w:tc>
        <w:tc>
          <w:tcPr>
            <w:tcW w:w="1368" w:type="dxa"/>
            <w:vAlign w:val="center"/>
          </w:tcPr>
          <w:p w:rsidR="00512568" w:rsidRPr="00B21D4B" w:rsidRDefault="00512568" w:rsidP="00D94279">
            <w:pPr>
              <w:jc w:val="center"/>
              <w:rPr>
                <w:rFonts w:ascii="Arial" w:hAnsi="Arial" w:cs="Arial"/>
                <w:sz w:val="20"/>
              </w:rPr>
            </w:pPr>
          </w:p>
        </w:tc>
      </w:tr>
      <w:tr w:rsidR="00512568" w:rsidTr="001757F1">
        <w:trPr>
          <w:trHeight w:val="144"/>
        </w:trPr>
        <w:tc>
          <w:tcPr>
            <w:tcW w:w="378" w:type="dxa"/>
          </w:tcPr>
          <w:p w:rsidR="00512568" w:rsidRDefault="00512568" w:rsidP="00D94279">
            <w:pPr>
              <w:rPr>
                <w:rFonts w:ascii="Arial" w:hAnsi="Arial" w:cs="Arial"/>
                <w:sz w:val="20"/>
              </w:rPr>
            </w:pPr>
          </w:p>
        </w:tc>
        <w:tc>
          <w:tcPr>
            <w:tcW w:w="3330" w:type="dxa"/>
          </w:tcPr>
          <w:p w:rsidR="00512568" w:rsidRDefault="00512568" w:rsidP="00D94279">
            <w:pPr>
              <w:rPr>
                <w:rFonts w:ascii="Arial" w:hAnsi="Arial" w:cs="Arial"/>
                <w:sz w:val="20"/>
              </w:rPr>
            </w:pPr>
            <w:r>
              <w:rPr>
                <w:rFonts w:ascii="Arial" w:hAnsi="Arial" w:cs="Arial"/>
                <w:sz w:val="20"/>
              </w:rPr>
              <w:t>7,000 Lumens</w:t>
            </w:r>
          </w:p>
        </w:tc>
        <w:tc>
          <w:tcPr>
            <w:tcW w:w="1350" w:type="dxa"/>
            <w:vAlign w:val="center"/>
          </w:tcPr>
          <w:p w:rsidR="00512568" w:rsidRPr="00B21D4B" w:rsidRDefault="00512568" w:rsidP="00D94279">
            <w:pPr>
              <w:jc w:val="center"/>
              <w:rPr>
                <w:rFonts w:ascii="Arial" w:hAnsi="Arial" w:cs="Arial"/>
                <w:sz w:val="20"/>
              </w:rPr>
            </w:pPr>
            <w:r>
              <w:rPr>
                <w:rFonts w:ascii="Arial" w:hAnsi="Arial" w:cs="Arial"/>
                <w:sz w:val="20"/>
              </w:rPr>
              <w:t>$7.36</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$1.04</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$4.1</w:t>
            </w:r>
            <w:r w:rsidR="008A1DE3">
              <w:rPr>
                <w:rFonts w:ascii="Arial" w:hAnsi="Arial" w:cs="Arial"/>
                <w:sz w:val="20"/>
              </w:rPr>
              <w:t>2</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$12.5</w:t>
            </w:r>
            <w:r w:rsidR="008A1DE3">
              <w:rPr>
                <w:rFonts w:ascii="Arial" w:hAnsi="Arial" w:cs="Arial"/>
                <w:sz w:val="20"/>
              </w:rPr>
              <w:t>2</w:t>
            </w:r>
          </w:p>
        </w:tc>
      </w:tr>
      <w:tr w:rsidR="00512568" w:rsidTr="001757F1">
        <w:trPr>
          <w:trHeight w:val="144"/>
        </w:trPr>
        <w:tc>
          <w:tcPr>
            <w:tcW w:w="378" w:type="dxa"/>
          </w:tcPr>
          <w:p w:rsidR="00512568" w:rsidRDefault="00512568" w:rsidP="00D94279">
            <w:pPr>
              <w:rPr>
                <w:rFonts w:ascii="Arial" w:hAnsi="Arial" w:cs="Arial"/>
                <w:sz w:val="20"/>
              </w:rPr>
            </w:pPr>
          </w:p>
        </w:tc>
        <w:tc>
          <w:tcPr>
            <w:tcW w:w="3330" w:type="dxa"/>
          </w:tcPr>
          <w:p w:rsidR="00512568" w:rsidRDefault="00512568" w:rsidP="00D94279">
            <w:pPr>
              <w:rPr>
                <w:rFonts w:ascii="Arial" w:hAnsi="Arial" w:cs="Arial"/>
                <w:sz w:val="20"/>
              </w:rPr>
            </w:pPr>
            <w:r>
              <w:rPr>
                <w:rFonts w:ascii="Arial" w:hAnsi="Arial" w:cs="Arial"/>
                <w:sz w:val="20"/>
              </w:rPr>
              <w:t>21,000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$11.9</w:t>
            </w:r>
            <w:r w:rsidR="008A1DE3">
              <w:rPr>
                <w:rFonts w:ascii="Arial" w:hAnsi="Arial" w:cs="Arial"/>
                <w:sz w:val="20"/>
              </w:rPr>
              <w:t>2</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$1.68</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$6.6</w:t>
            </w:r>
            <w:r w:rsidR="008A1DE3">
              <w:rPr>
                <w:rFonts w:ascii="Arial" w:hAnsi="Arial" w:cs="Arial"/>
                <w:sz w:val="20"/>
              </w:rPr>
              <w:t>8</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$20.2</w:t>
            </w:r>
            <w:r w:rsidR="008A1DE3">
              <w:rPr>
                <w:rFonts w:ascii="Arial" w:hAnsi="Arial" w:cs="Arial"/>
                <w:sz w:val="20"/>
              </w:rPr>
              <w:t>8</w:t>
            </w:r>
          </w:p>
        </w:tc>
      </w:tr>
      <w:tr w:rsidR="00512568" w:rsidTr="001757F1">
        <w:trPr>
          <w:trHeight w:val="144"/>
        </w:trPr>
        <w:tc>
          <w:tcPr>
            <w:tcW w:w="3708" w:type="dxa"/>
            <w:gridSpan w:val="2"/>
          </w:tcPr>
          <w:p w:rsidR="00512568" w:rsidRPr="0096132D" w:rsidRDefault="0096132D" w:rsidP="0096132D">
            <w:pPr>
              <w:rPr>
                <w:rFonts w:ascii="Arial" w:hAnsi="Arial" w:cs="Arial"/>
                <w:b/>
                <w:sz w:val="20"/>
                <w:u w:val="single"/>
              </w:rPr>
            </w:pPr>
            <w:r w:rsidRPr="0096132D">
              <w:rPr>
                <w:rFonts w:ascii="Arial" w:hAnsi="Arial" w:cs="Arial"/>
                <w:b/>
                <w:sz w:val="20"/>
                <w:u w:val="single"/>
              </w:rPr>
              <w:t xml:space="preserve">II. </w:t>
            </w:r>
            <w:r>
              <w:rPr>
                <w:rFonts w:ascii="Arial" w:hAnsi="Arial" w:cs="Arial"/>
                <w:b/>
                <w:sz w:val="20"/>
                <w:u w:val="single"/>
              </w:rPr>
              <w:t>OVERHEAD SYSTEM DISTRIBUTION TYPE WOOD POLES</w:t>
            </w:r>
          </w:p>
        </w:tc>
        <w:tc>
          <w:tcPr>
            <w:tcW w:w="1350" w:type="dxa"/>
            <w:vAlign w:val="center"/>
          </w:tcPr>
          <w:p w:rsidR="00512568" w:rsidRPr="00B21D4B" w:rsidRDefault="00512568" w:rsidP="00D94279">
            <w:pPr>
              <w:jc w:val="center"/>
              <w:rPr>
                <w:rFonts w:ascii="Arial" w:hAnsi="Arial" w:cs="Arial"/>
                <w:sz w:val="20"/>
              </w:rPr>
            </w:pPr>
          </w:p>
        </w:tc>
        <w:tc>
          <w:tcPr>
            <w:tcW w:w="1530" w:type="dxa"/>
            <w:vAlign w:val="center"/>
          </w:tcPr>
          <w:p w:rsidR="00512568" w:rsidRPr="00B21D4B" w:rsidRDefault="00512568" w:rsidP="00D94279">
            <w:pPr>
              <w:jc w:val="center"/>
              <w:rPr>
                <w:rFonts w:ascii="Arial" w:hAnsi="Arial" w:cs="Arial"/>
                <w:sz w:val="20"/>
              </w:rPr>
            </w:pPr>
          </w:p>
        </w:tc>
        <w:tc>
          <w:tcPr>
            <w:tcW w:w="1620" w:type="dxa"/>
            <w:vAlign w:val="center"/>
          </w:tcPr>
          <w:p w:rsidR="00512568" w:rsidRPr="00B21D4B" w:rsidRDefault="00512568" w:rsidP="00D94279">
            <w:pPr>
              <w:jc w:val="center"/>
              <w:rPr>
                <w:rFonts w:ascii="Arial" w:hAnsi="Arial" w:cs="Arial"/>
                <w:sz w:val="20"/>
              </w:rPr>
            </w:pPr>
          </w:p>
        </w:tc>
        <w:tc>
          <w:tcPr>
            <w:tcW w:w="1368" w:type="dxa"/>
            <w:vAlign w:val="center"/>
          </w:tcPr>
          <w:p w:rsidR="00512568" w:rsidRPr="00B21D4B" w:rsidRDefault="00512568" w:rsidP="00D94279">
            <w:pPr>
              <w:jc w:val="center"/>
              <w:rPr>
                <w:rFonts w:ascii="Arial" w:hAnsi="Arial" w:cs="Arial"/>
                <w:sz w:val="20"/>
              </w:rPr>
            </w:pPr>
          </w:p>
        </w:tc>
      </w:tr>
      <w:tr w:rsidR="00512568" w:rsidTr="001757F1">
        <w:trPr>
          <w:trHeight w:val="144"/>
        </w:trPr>
        <w:tc>
          <w:tcPr>
            <w:tcW w:w="378" w:type="dxa"/>
          </w:tcPr>
          <w:p w:rsidR="00512568" w:rsidRDefault="00512568" w:rsidP="00D94279">
            <w:pPr>
              <w:rPr>
                <w:rFonts w:ascii="Arial" w:hAnsi="Arial" w:cs="Arial"/>
                <w:sz w:val="20"/>
                <w:u w:val="single"/>
              </w:rPr>
            </w:pPr>
          </w:p>
        </w:tc>
        <w:tc>
          <w:tcPr>
            <w:tcW w:w="3330" w:type="dxa"/>
          </w:tcPr>
          <w:p w:rsidR="00512568" w:rsidRDefault="00512568" w:rsidP="00D94279">
            <w:pPr>
              <w:rPr>
                <w:rFonts w:ascii="Arial" w:hAnsi="Arial" w:cs="Arial"/>
                <w:sz w:val="20"/>
                <w:u w:val="single"/>
              </w:rPr>
            </w:pPr>
            <w:r>
              <w:rPr>
                <w:rFonts w:ascii="Arial" w:hAnsi="Arial" w:cs="Arial"/>
                <w:sz w:val="20"/>
              </w:rPr>
              <w:t>7,000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$6.2</w:t>
            </w:r>
            <w:r w:rsidR="008A1DE3">
              <w:rPr>
                <w:rFonts w:ascii="Arial" w:hAnsi="Arial" w:cs="Arial"/>
                <w:sz w:val="20"/>
              </w:rPr>
              <w:t>2</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$0.88</w:t>
            </w:r>
          </w:p>
        </w:tc>
        <w:tc>
          <w:tcPr>
            <w:tcW w:w="1620" w:type="dxa"/>
            <w:vAlign w:val="center"/>
          </w:tcPr>
          <w:p w:rsidR="00512568" w:rsidRPr="00B21D4B" w:rsidRDefault="00512568" w:rsidP="00D94279">
            <w:pPr>
              <w:jc w:val="center"/>
              <w:rPr>
                <w:rFonts w:ascii="Arial" w:hAnsi="Arial" w:cs="Arial"/>
                <w:sz w:val="20"/>
              </w:rPr>
            </w:pPr>
            <w:r>
              <w:rPr>
                <w:rFonts w:ascii="Arial" w:hAnsi="Arial" w:cs="Arial"/>
                <w:sz w:val="20"/>
              </w:rPr>
              <w:t>$3.48</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$10.5</w:t>
            </w:r>
            <w:r w:rsidR="008A1DE3">
              <w:rPr>
                <w:rFonts w:ascii="Arial" w:hAnsi="Arial" w:cs="Arial"/>
                <w:sz w:val="20"/>
              </w:rPr>
              <w:t>8</w:t>
            </w:r>
          </w:p>
        </w:tc>
      </w:tr>
      <w:tr w:rsidR="00512568" w:rsidTr="001757F1">
        <w:trPr>
          <w:trHeight w:val="144"/>
        </w:trPr>
        <w:tc>
          <w:tcPr>
            <w:tcW w:w="378" w:type="dxa"/>
          </w:tcPr>
          <w:p w:rsidR="00512568" w:rsidRDefault="00512568" w:rsidP="00D94279">
            <w:pPr>
              <w:rPr>
                <w:rFonts w:ascii="Arial" w:hAnsi="Arial" w:cs="Arial"/>
                <w:sz w:val="20"/>
                <w:u w:val="single"/>
              </w:rPr>
            </w:pPr>
          </w:p>
        </w:tc>
        <w:tc>
          <w:tcPr>
            <w:tcW w:w="3330" w:type="dxa"/>
          </w:tcPr>
          <w:p w:rsidR="00512568" w:rsidRDefault="00512568" w:rsidP="00D94279">
            <w:pPr>
              <w:rPr>
                <w:rFonts w:ascii="Arial" w:hAnsi="Arial" w:cs="Arial"/>
                <w:sz w:val="20"/>
                <w:u w:val="single"/>
              </w:rPr>
            </w:pPr>
            <w:r>
              <w:rPr>
                <w:rFonts w:ascii="Arial" w:hAnsi="Arial" w:cs="Arial"/>
                <w:sz w:val="20"/>
              </w:rPr>
              <w:t>21,000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$10.8</w:t>
            </w:r>
            <w:r w:rsidR="008A1DE3">
              <w:rPr>
                <w:rFonts w:ascii="Arial" w:hAnsi="Arial" w:cs="Arial"/>
                <w:sz w:val="20"/>
              </w:rPr>
              <w:t>9</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$1.53</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$6.1</w:t>
            </w:r>
            <w:r w:rsidR="008A1DE3">
              <w:rPr>
                <w:rFonts w:ascii="Arial" w:hAnsi="Arial" w:cs="Arial"/>
                <w:sz w:val="20"/>
              </w:rPr>
              <w:t>1</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$18.5</w:t>
            </w:r>
            <w:r w:rsidR="008A1DE3">
              <w:rPr>
                <w:rFonts w:ascii="Arial" w:hAnsi="Arial" w:cs="Arial"/>
                <w:sz w:val="20"/>
              </w:rPr>
              <w:t>3</w:t>
            </w:r>
          </w:p>
        </w:tc>
      </w:tr>
      <w:tr w:rsidR="00512568" w:rsidTr="001757F1">
        <w:trPr>
          <w:trHeight w:val="144"/>
        </w:trPr>
        <w:tc>
          <w:tcPr>
            <w:tcW w:w="378" w:type="dxa"/>
          </w:tcPr>
          <w:p w:rsidR="00512568" w:rsidRDefault="00512568" w:rsidP="00D94279">
            <w:pPr>
              <w:rPr>
                <w:rFonts w:ascii="Arial" w:hAnsi="Arial" w:cs="Arial"/>
                <w:sz w:val="20"/>
                <w:u w:val="single"/>
              </w:rPr>
            </w:pPr>
          </w:p>
        </w:tc>
        <w:tc>
          <w:tcPr>
            <w:tcW w:w="3330" w:type="dxa"/>
          </w:tcPr>
          <w:p w:rsidR="00512568" w:rsidRDefault="00512568" w:rsidP="00D94279">
            <w:pPr>
              <w:rPr>
                <w:rFonts w:ascii="Arial" w:hAnsi="Arial" w:cs="Arial"/>
                <w:sz w:val="20"/>
                <w:u w:val="single"/>
              </w:rPr>
            </w:pPr>
            <w:r>
              <w:rPr>
                <w:rFonts w:ascii="Arial" w:hAnsi="Arial" w:cs="Arial"/>
                <w:sz w:val="20"/>
              </w:rPr>
              <w:t>55,000 Lumens</w:t>
            </w:r>
          </w:p>
        </w:tc>
        <w:tc>
          <w:tcPr>
            <w:tcW w:w="1350" w:type="dxa"/>
            <w:vAlign w:val="center"/>
          </w:tcPr>
          <w:p w:rsidR="00512568" w:rsidRPr="00B21D4B" w:rsidRDefault="00512568" w:rsidP="008A1DE3">
            <w:pPr>
              <w:jc w:val="center"/>
              <w:rPr>
                <w:rFonts w:ascii="Arial" w:hAnsi="Arial" w:cs="Arial"/>
                <w:sz w:val="20"/>
              </w:rPr>
            </w:pPr>
            <w:r>
              <w:rPr>
                <w:rFonts w:ascii="Arial" w:hAnsi="Arial" w:cs="Arial"/>
                <w:sz w:val="20"/>
              </w:rPr>
              <w:t>$23.2</w:t>
            </w:r>
            <w:r w:rsidR="008A1DE3">
              <w:rPr>
                <w:rFonts w:ascii="Arial" w:hAnsi="Arial" w:cs="Arial"/>
                <w:sz w:val="20"/>
              </w:rPr>
              <w:t>6</w:t>
            </w:r>
          </w:p>
        </w:tc>
        <w:tc>
          <w:tcPr>
            <w:tcW w:w="1530" w:type="dxa"/>
            <w:vAlign w:val="center"/>
          </w:tcPr>
          <w:p w:rsidR="00512568" w:rsidRPr="00B21D4B" w:rsidRDefault="00512568" w:rsidP="00D94279">
            <w:pPr>
              <w:jc w:val="center"/>
              <w:rPr>
                <w:rFonts w:ascii="Arial" w:hAnsi="Arial" w:cs="Arial"/>
                <w:sz w:val="20"/>
              </w:rPr>
            </w:pPr>
            <w:r>
              <w:rPr>
                <w:rFonts w:ascii="Arial" w:hAnsi="Arial" w:cs="Arial"/>
                <w:sz w:val="20"/>
              </w:rPr>
              <w:t>$3.28</w:t>
            </w:r>
          </w:p>
        </w:tc>
        <w:tc>
          <w:tcPr>
            <w:tcW w:w="1620" w:type="dxa"/>
            <w:vAlign w:val="center"/>
          </w:tcPr>
          <w:p w:rsidR="00512568" w:rsidRPr="00B21D4B" w:rsidRDefault="00512568" w:rsidP="008A1DE3">
            <w:pPr>
              <w:jc w:val="center"/>
              <w:rPr>
                <w:rFonts w:ascii="Arial" w:hAnsi="Arial" w:cs="Arial"/>
                <w:sz w:val="20"/>
              </w:rPr>
            </w:pPr>
            <w:r>
              <w:rPr>
                <w:rFonts w:ascii="Arial" w:hAnsi="Arial" w:cs="Arial"/>
                <w:sz w:val="20"/>
              </w:rPr>
              <w:t>$13.0</w:t>
            </w:r>
            <w:r w:rsidR="008A1DE3">
              <w:rPr>
                <w:rFonts w:ascii="Arial" w:hAnsi="Arial" w:cs="Arial"/>
                <w:sz w:val="20"/>
              </w:rPr>
              <w:t>3</w:t>
            </w:r>
          </w:p>
        </w:tc>
        <w:tc>
          <w:tcPr>
            <w:tcW w:w="1368" w:type="dxa"/>
            <w:vAlign w:val="center"/>
          </w:tcPr>
          <w:p w:rsidR="00512568" w:rsidRPr="00B21D4B" w:rsidRDefault="00512568" w:rsidP="008A1DE3">
            <w:pPr>
              <w:jc w:val="center"/>
              <w:rPr>
                <w:rFonts w:ascii="Arial" w:hAnsi="Arial" w:cs="Arial"/>
                <w:sz w:val="20"/>
              </w:rPr>
            </w:pPr>
            <w:r>
              <w:rPr>
                <w:rFonts w:ascii="Arial" w:hAnsi="Arial" w:cs="Arial"/>
                <w:sz w:val="20"/>
              </w:rPr>
              <w:t>$39.5</w:t>
            </w:r>
            <w:r w:rsidR="008A1DE3">
              <w:rPr>
                <w:rFonts w:ascii="Arial" w:hAnsi="Arial" w:cs="Arial"/>
                <w:sz w:val="20"/>
              </w:rPr>
              <w:t>7</w:t>
            </w:r>
          </w:p>
        </w:tc>
      </w:tr>
    </w:tbl>
    <w:p w:rsidR="00DE2657" w:rsidRPr="00DE2657" w:rsidRDefault="001757F1" w:rsidP="001757F1">
      <w:pPr>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sectPr w:rsidR="00DE2657" w:rsidRPr="00DE2657"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757F1" w:rsidRDefault="003960AD" w:rsidP="00087CF7">
    <w:pPr>
      <w:pStyle w:val="Footer"/>
      <w:pBdr>
        <w:bottom w:val="single" w:sz="6" w:space="0" w:color="auto"/>
      </w:pBdr>
      <w:tabs>
        <w:tab w:val="clear" w:pos="4680"/>
      </w:tabs>
      <w:ind w:left="900" w:hanging="900"/>
      <w:jc w:val="center"/>
      <w:rPr>
        <w:rFonts w:ascii="Arial" w:hAnsi="Arial" w:cs="Arial"/>
        <w:sz w:val="12"/>
        <w:szCs w:val="12"/>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94279">
      <w:rPr>
        <w:rFonts w:ascii="Arial" w:hAnsi="Arial" w:cs="Arial"/>
        <w:sz w:val="20"/>
      </w:rPr>
      <w:t>May 1, 2014</w:t>
    </w:r>
    <w:r>
      <w:rPr>
        <w:rFonts w:ascii="Arial" w:hAnsi="Arial" w:cs="Arial"/>
        <w:sz w:val="20"/>
      </w:rPr>
      <w:tab/>
    </w:r>
    <w:r>
      <w:rPr>
        <w:rFonts w:ascii="Arial" w:hAnsi="Arial" w:cs="Arial"/>
        <w:b/>
        <w:sz w:val="20"/>
      </w:rPr>
      <w:t>Effective:</w:t>
    </w:r>
    <w:r w:rsidR="00722A7F">
      <w:rPr>
        <w:rFonts w:ascii="Arial" w:hAnsi="Arial" w:cs="Arial"/>
        <w:sz w:val="20"/>
      </w:rPr>
      <w:t xml:space="preserve"> </w:t>
    </w:r>
    <w:r w:rsidR="00D94279">
      <w:rPr>
        <w:rFonts w:ascii="Arial" w:hAnsi="Arial" w:cs="Arial"/>
        <w:sz w:val="20"/>
      </w:rPr>
      <w:t>May 31, 2014</w:t>
    </w:r>
  </w:p>
  <w:p w:rsidR="00167E4E" w:rsidRDefault="00167E4E" w:rsidP="00167E4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D94279" w:rsidRDefault="00D94279" w:rsidP="00D94279">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536C667B" wp14:editId="00A44D63">
          <wp:simplePos x="0" y="0"/>
          <wp:positionH relativeFrom="column">
            <wp:posOffset>381000</wp:posOffset>
          </wp:positionH>
          <wp:positionV relativeFrom="paragraph">
            <wp:posOffset>3175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94279" w:rsidRDefault="00D94279" w:rsidP="00D94279">
    <w:pPr>
      <w:pStyle w:val="Footer"/>
      <w:tabs>
        <w:tab w:val="clear" w:pos="4680"/>
        <w:tab w:val="clear" w:pos="9360"/>
        <w:tab w:val="left" w:pos="1365"/>
        <w:tab w:val="right" w:pos="9216"/>
      </w:tabs>
      <w:ind w:left="1170" w:hanging="360"/>
      <w:rPr>
        <w:rFonts w:ascii="Arial" w:hAnsi="Arial" w:cs="Arial"/>
        <w:b/>
        <w:sz w:val="20"/>
      </w:rPr>
    </w:pPr>
  </w:p>
  <w:p w:rsidR="00D94279" w:rsidRDefault="00D94279" w:rsidP="00D94279">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273C6" w:rsidRDefault="004B133B"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2A1ABDC6" wp14:editId="5EEF148B">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14F3FA81" wp14:editId="6EDDF0D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D94279" w:rsidP="00A91A21">
    <w:pPr>
      <w:tabs>
        <w:tab w:val="left" w:pos="7200"/>
      </w:tabs>
      <w:ind w:right="2160"/>
      <w:jc w:val="right"/>
      <w:rPr>
        <w:rFonts w:ascii="Arial" w:hAnsi="Arial" w:cs="Arial"/>
        <w:sz w:val="20"/>
      </w:rPr>
    </w:pPr>
    <w:r>
      <w:rPr>
        <w:rFonts w:ascii="Arial" w:hAnsi="Arial" w:cs="Arial"/>
        <w:sz w:val="20"/>
      </w:rPr>
      <w:t>Second</w:t>
    </w:r>
    <w:r w:rsidR="00167E4E">
      <w:rPr>
        <w:rFonts w:ascii="Arial" w:hAnsi="Arial" w:cs="Arial"/>
        <w:sz w:val="20"/>
      </w:rPr>
      <w:t xml:space="preserve"> 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r w:rsidR="00D94279">
      <w:rPr>
        <w:rFonts w:ascii="Arial" w:hAnsi="Arial" w:cs="Arial"/>
        <w:sz w:val="20"/>
      </w:rPr>
      <w:t>First Revision of</w:t>
    </w:r>
    <w:r w:rsidR="009421D3">
      <w:rPr>
        <w:rFonts w:ascii="Arial" w:hAnsi="Arial" w:cs="Arial"/>
        <w:sz w:val="20"/>
      </w:rPr>
      <w:t xml:space="preserve"> 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96132D" w:rsidRDefault="003960AD">
    <w:pPr>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15DC"/>
    <w:rsid w:val="000E3B96"/>
    <w:rsid w:val="00113567"/>
    <w:rsid w:val="00135716"/>
    <w:rsid w:val="001522E7"/>
    <w:rsid w:val="001620F1"/>
    <w:rsid w:val="00162DE3"/>
    <w:rsid w:val="00167E4E"/>
    <w:rsid w:val="00172D01"/>
    <w:rsid w:val="001757F1"/>
    <w:rsid w:val="001774A5"/>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D63D8"/>
    <w:rsid w:val="003F72C1"/>
    <w:rsid w:val="004043D5"/>
    <w:rsid w:val="0041458A"/>
    <w:rsid w:val="00457B71"/>
    <w:rsid w:val="00464C7E"/>
    <w:rsid w:val="00490AF3"/>
    <w:rsid w:val="004A30F3"/>
    <w:rsid w:val="004A52F7"/>
    <w:rsid w:val="004B133B"/>
    <w:rsid w:val="004B1617"/>
    <w:rsid w:val="004B24A8"/>
    <w:rsid w:val="004C5FE8"/>
    <w:rsid w:val="00512568"/>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0772A"/>
    <w:rsid w:val="00622B69"/>
    <w:rsid w:val="006273C6"/>
    <w:rsid w:val="006638F3"/>
    <w:rsid w:val="00683DDC"/>
    <w:rsid w:val="0068713C"/>
    <w:rsid w:val="006A266F"/>
    <w:rsid w:val="006E1287"/>
    <w:rsid w:val="006E424F"/>
    <w:rsid w:val="00710518"/>
    <w:rsid w:val="00716B4A"/>
    <w:rsid w:val="00722A7F"/>
    <w:rsid w:val="0072316D"/>
    <w:rsid w:val="007504BF"/>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1DE3"/>
    <w:rsid w:val="008A77C7"/>
    <w:rsid w:val="008E7364"/>
    <w:rsid w:val="00920A5D"/>
    <w:rsid w:val="009421D3"/>
    <w:rsid w:val="0096132D"/>
    <w:rsid w:val="00987493"/>
    <w:rsid w:val="009B1635"/>
    <w:rsid w:val="009B59D6"/>
    <w:rsid w:val="009E0C82"/>
    <w:rsid w:val="009E1D6A"/>
    <w:rsid w:val="00A261ED"/>
    <w:rsid w:val="00A43A23"/>
    <w:rsid w:val="00A6208B"/>
    <w:rsid w:val="00A91A21"/>
    <w:rsid w:val="00AA4FC3"/>
    <w:rsid w:val="00AA6EAF"/>
    <w:rsid w:val="00AD4335"/>
    <w:rsid w:val="00AE07BB"/>
    <w:rsid w:val="00AE0A76"/>
    <w:rsid w:val="00AE1E9E"/>
    <w:rsid w:val="00AE4288"/>
    <w:rsid w:val="00AE7611"/>
    <w:rsid w:val="00AF0EAC"/>
    <w:rsid w:val="00AF2F6B"/>
    <w:rsid w:val="00B14270"/>
    <w:rsid w:val="00B20EEB"/>
    <w:rsid w:val="00B21D4B"/>
    <w:rsid w:val="00B43CBE"/>
    <w:rsid w:val="00B54432"/>
    <w:rsid w:val="00B62CA7"/>
    <w:rsid w:val="00B8202C"/>
    <w:rsid w:val="00B86CD1"/>
    <w:rsid w:val="00BA088F"/>
    <w:rsid w:val="00C0493E"/>
    <w:rsid w:val="00C210FD"/>
    <w:rsid w:val="00C31B67"/>
    <w:rsid w:val="00C33752"/>
    <w:rsid w:val="00C41C7D"/>
    <w:rsid w:val="00C60F7D"/>
    <w:rsid w:val="00C91131"/>
    <w:rsid w:val="00CD01ED"/>
    <w:rsid w:val="00CE6692"/>
    <w:rsid w:val="00CF64E6"/>
    <w:rsid w:val="00D23AB3"/>
    <w:rsid w:val="00D313E0"/>
    <w:rsid w:val="00D45A57"/>
    <w:rsid w:val="00D60206"/>
    <w:rsid w:val="00D932B5"/>
    <w:rsid w:val="00D94279"/>
    <w:rsid w:val="00DB2070"/>
    <w:rsid w:val="00DE2657"/>
    <w:rsid w:val="00DE409D"/>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1EB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A10F25-AF38-4A76-BC70-9D0515DE3396}"/>
</file>

<file path=customXml/itemProps2.xml><?xml version="1.0" encoding="utf-8"?>
<ds:datastoreItem xmlns:ds="http://schemas.openxmlformats.org/officeDocument/2006/customXml" ds:itemID="{A81BB9F2-F157-46E6-8ACE-7051D476E58B}"/>
</file>

<file path=customXml/itemProps3.xml><?xml version="1.0" encoding="utf-8"?>
<ds:datastoreItem xmlns:ds="http://schemas.openxmlformats.org/officeDocument/2006/customXml" ds:itemID="{255C965D-FE5E-4338-AB1E-B5D60B828A9C}"/>
</file>

<file path=customXml/itemProps4.xml><?xml version="1.0" encoding="utf-8"?>
<ds:datastoreItem xmlns:ds="http://schemas.openxmlformats.org/officeDocument/2006/customXml" ds:itemID="{16325FF1-7F00-4866-94E3-8277962D6D0A}"/>
</file>

<file path=customXml/itemProps5.xml><?xml version="1.0" encoding="utf-8"?>
<ds:datastoreItem xmlns:ds="http://schemas.openxmlformats.org/officeDocument/2006/customXml" ds:itemID="{C0D44BFE-8496-4B9D-B8D3-3C7AEE8B8082}"/>
</file>

<file path=docProps/app.xml><?xml version="1.0" encoding="utf-8"?>
<Properties xmlns="http://schemas.openxmlformats.org/officeDocument/2006/extended-properties" xmlns:vt="http://schemas.openxmlformats.org/officeDocument/2006/docPropsVTypes">
  <Template>Normal</Template>
  <TotalTime>32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9</cp:revision>
  <cp:lastPrinted>2014-04-29T18:24:00Z</cp:lastPrinted>
  <dcterms:created xsi:type="dcterms:W3CDTF">2014-04-25T23:08:00Z</dcterms:created>
  <dcterms:modified xsi:type="dcterms:W3CDTF">2014-04-29T18:24:00Z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