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0001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                  BEFORE THE WASHINGTON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         UTILITIES AND TRANSPORTATION COMMISSION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________________________________________________________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WASHINGTON UTILITIES AND   </w:t>
      </w:r>
      <w:proofErr w:type="gramStart"/>
      <w:r w:rsidRPr="00F96E6A">
        <w:rPr>
          <w:rFonts w:ascii="Courier New" w:hAnsi="Courier New" w:cs="Courier New"/>
        </w:rPr>
        <w:t>)  DOCKET</w:t>
      </w:r>
      <w:proofErr w:type="gramEnd"/>
      <w:r w:rsidRPr="00F96E6A">
        <w:rPr>
          <w:rFonts w:ascii="Courier New" w:hAnsi="Courier New" w:cs="Courier New"/>
        </w:rPr>
        <w:t xml:space="preserve"> UT-171082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TRANSPORTATION COMMISSION</w:t>
      </w:r>
      <w:proofErr w:type="gramStart"/>
      <w:r w:rsidRPr="00F96E6A">
        <w:rPr>
          <w:rFonts w:ascii="Courier New" w:hAnsi="Courier New" w:cs="Courier New"/>
        </w:rPr>
        <w:t>, )</w:t>
      </w:r>
      <w:proofErr w:type="gramEnd"/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5                              )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Complainant,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6                              )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</w:t>
      </w:r>
      <w:proofErr w:type="gramStart"/>
      <w:r w:rsidRPr="00F96E6A">
        <w:rPr>
          <w:rFonts w:ascii="Courier New" w:hAnsi="Courier New" w:cs="Courier New"/>
        </w:rPr>
        <w:t>vs</w:t>
      </w:r>
      <w:proofErr w:type="gramEnd"/>
      <w:r w:rsidRPr="00F96E6A">
        <w:rPr>
          <w:rFonts w:ascii="Courier New" w:hAnsi="Courier New" w:cs="Courier New"/>
        </w:rPr>
        <w:t>.              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7                              )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QUEST CORPORATION D/B/A 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CENTURYLINK QC,         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</w:t>
      </w:r>
      <w:r w:rsidRPr="00F96E6A">
        <w:rPr>
          <w:rFonts w:ascii="Courier New" w:hAnsi="Courier New" w:cs="Courier New"/>
        </w:rPr>
        <w:t xml:space="preserve">                    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9                              )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Respondent.    )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10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11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PREHEARING CONFERENCE, VOLUME I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12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    </w:t>
      </w:r>
      <w:r w:rsidRPr="00F96E6A">
        <w:rPr>
          <w:rFonts w:ascii="Courier New" w:hAnsi="Courier New" w:cs="Courier New"/>
        </w:rPr>
        <w:t xml:space="preserve">   Pages 1-12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13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________________________________________________________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15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      10:00 a.m.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16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   February 12, 2018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17   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18      Wash</w:t>
      </w:r>
      <w:r w:rsidRPr="00F96E6A">
        <w:rPr>
          <w:rFonts w:ascii="Courier New" w:hAnsi="Courier New" w:cs="Courier New"/>
        </w:rPr>
        <w:t>ington Utilities and Transportation Commission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1300 South Evergreen Park Drive SW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19                  Olympia, Washington 98504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20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REPORTED BY: TAYLER GARLINGHOUSE, CCR 3358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21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Buell </w:t>
      </w:r>
      <w:proofErr w:type="spellStart"/>
      <w:r w:rsidRPr="00F96E6A">
        <w:rPr>
          <w:rFonts w:ascii="Courier New" w:hAnsi="Courier New" w:cs="Courier New"/>
        </w:rPr>
        <w:t>Realtime</w:t>
      </w:r>
      <w:proofErr w:type="spellEnd"/>
      <w:r w:rsidRPr="00F96E6A">
        <w:rPr>
          <w:rFonts w:ascii="Courier New" w:hAnsi="Courier New" w:cs="Courier New"/>
        </w:rPr>
        <w:t xml:space="preserve"> Reporting, LLC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22   1325 </w:t>
      </w:r>
      <w:r w:rsidRPr="00F96E6A">
        <w:rPr>
          <w:rFonts w:ascii="Courier New" w:hAnsi="Courier New" w:cs="Courier New"/>
        </w:rPr>
        <w:t>Fourth Avenue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Suite 1840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23   Seattle, Washington 98101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206.287.9066 | Seattle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24   360.534.9066 | Olympia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800.846.6989 | National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25   www.buellrealtime.com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0002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                  A P </w:t>
      </w:r>
      <w:proofErr w:type="spellStart"/>
      <w:r w:rsidRPr="00F96E6A">
        <w:rPr>
          <w:rFonts w:ascii="Courier New" w:hAnsi="Courier New" w:cs="Courier New"/>
        </w:rPr>
        <w:t>P</w:t>
      </w:r>
      <w:proofErr w:type="spellEnd"/>
      <w:r w:rsidRPr="00F96E6A">
        <w:rPr>
          <w:rFonts w:ascii="Courier New" w:hAnsi="Courier New" w:cs="Courier New"/>
        </w:rPr>
        <w:t xml:space="preserve"> E A R A N C E S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ADMINISTRATIVE LAW </w:t>
      </w:r>
      <w:r w:rsidRPr="00F96E6A">
        <w:rPr>
          <w:rFonts w:ascii="Courier New" w:hAnsi="Courier New" w:cs="Courier New"/>
        </w:rPr>
        <w:t>JUDGE: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                GREGORY J. KOPTA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Washington Utilities and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                Transportation Commission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1300 South Evergreen Park Drive SW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                Olympia, Washington 98504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</w:t>
      </w:r>
      <w:r w:rsidRPr="00F96E6A">
        <w:rPr>
          <w:rFonts w:ascii="Courier New" w:hAnsi="Courier New" w:cs="Courier New"/>
        </w:rPr>
        <w:t xml:space="preserve">            360.664.1160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FOR COMMISSION STAFF: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JENNIFER CAMERON-RULKOWSKI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                Assistant Attorney General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1400 South Evergreen Park Drive SW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                P.O. Box 401</w:t>
      </w:r>
      <w:r w:rsidRPr="00F96E6A">
        <w:rPr>
          <w:rFonts w:ascii="Courier New" w:hAnsi="Courier New" w:cs="Courier New"/>
        </w:rPr>
        <w:t>28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Olympia, Washington 98504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10                   360.664.1186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jennifer.cameron-rulkowski@utc.wa.gov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11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FOR PUBLIC COUNSEL: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12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LISA W. GAFKEN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13                   Office of t</w:t>
      </w:r>
      <w:r w:rsidRPr="00F96E6A">
        <w:rPr>
          <w:rFonts w:ascii="Courier New" w:hAnsi="Courier New" w:cs="Courier New"/>
        </w:rPr>
        <w:t>he Attorney General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800 - 5th Avenue, Suite 2000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                Seattle, Washington 98104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206.464.6595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15                   lisa.gafken@atg.wa.gov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16   FOR CENTURYLINK: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17                   LISA A. ANDE</w:t>
      </w:r>
      <w:r w:rsidRPr="00F96E6A">
        <w:rPr>
          <w:rFonts w:ascii="Courier New" w:hAnsi="Courier New" w:cs="Courier New"/>
        </w:rPr>
        <w:t>RL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Senior Associate General Counsel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18                   1600 - 7th Avenue, Room 1506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Seattle, Washington 98191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19                   206.345.1574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lisa.anderl@centurylink.com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20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A</w:t>
      </w:r>
      <w:r w:rsidRPr="00F96E6A">
        <w:rPr>
          <w:rFonts w:ascii="Courier New" w:hAnsi="Courier New" w:cs="Courier New"/>
        </w:rPr>
        <w:t>LSO PRESENT: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21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PHIL GRATE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22                   SUSIE PAUL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23   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      *  *  *  *  *</w:t>
      </w: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24   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25   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F96E6A">
      <w:pPr>
        <w:pStyle w:val="PlainText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0003</w:t>
      </w:r>
    </w:p>
    <w:p w:rsidR="00DB6360" w:rsidRDefault="00DB6360" w:rsidP="00F96E6A">
      <w:pPr>
        <w:pStyle w:val="PlainText"/>
        <w:rPr>
          <w:rFonts w:ascii="Courier New" w:hAnsi="Courier New" w:cs="Courier New"/>
        </w:rPr>
      </w:pP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F96E6A">
        <w:rPr>
          <w:rFonts w:ascii="Courier New" w:hAnsi="Courier New" w:cs="Courier New"/>
        </w:rPr>
        <w:t xml:space="preserve"> 1            OLYMPIA, WASHINGTON; FEBRUARY 12, 2018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                       10:00 A.M.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 </w:t>
      </w:r>
      <w:r w:rsidRPr="00F96E6A">
        <w:rPr>
          <w:rFonts w:ascii="Courier New" w:hAnsi="Courier New" w:cs="Courier New"/>
        </w:rPr>
        <w:t xml:space="preserve">                        --o0o--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                  P R O C E </w:t>
      </w:r>
      <w:proofErr w:type="spellStart"/>
      <w:r w:rsidRPr="00F96E6A">
        <w:rPr>
          <w:rFonts w:ascii="Courier New" w:hAnsi="Courier New" w:cs="Courier New"/>
        </w:rPr>
        <w:t>E</w:t>
      </w:r>
      <w:proofErr w:type="spellEnd"/>
      <w:r w:rsidRPr="00F96E6A">
        <w:rPr>
          <w:rFonts w:ascii="Courier New" w:hAnsi="Courier New" w:cs="Courier New"/>
        </w:rPr>
        <w:t xml:space="preserve"> D I N G 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            JUDGE KOPTA:  Let's be on the record in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Docket UT-171082, captioned, Washington Utilities 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Transportation Commission versus Quest Corporat</w:t>
      </w:r>
      <w:r w:rsidRPr="00F96E6A">
        <w:rPr>
          <w:rFonts w:ascii="Courier New" w:hAnsi="Courier New" w:cs="Courier New"/>
        </w:rPr>
        <w:t>ion d/b/a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CenturyLink QC.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               It is Monday, February 12th, 2018.  We are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11   here at 10 o'clock in the morning at the Commission's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12   offices for a prehearing conference to establish the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13   schedule and take care of some other p</w:t>
      </w:r>
      <w:r w:rsidRPr="00F96E6A">
        <w:rPr>
          <w:rFonts w:ascii="Courier New" w:hAnsi="Courier New" w:cs="Courier New"/>
        </w:rPr>
        <w:t>rocedural matters.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14               I am Gregory J. </w:t>
      </w:r>
      <w:proofErr w:type="spellStart"/>
      <w:r w:rsidRPr="00F96E6A">
        <w:rPr>
          <w:rFonts w:ascii="Courier New" w:hAnsi="Courier New" w:cs="Courier New"/>
        </w:rPr>
        <w:t>Kopta</w:t>
      </w:r>
      <w:proofErr w:type="spellEnd"/>
      <w:r w:rsidRPr="00F96E6A">
        <w:rPr>
          <w:rFonts w:ascii="Courier New" w:hAnsi="Courier New" w:cs="Courier New"/>
        </w:rPr>
        <w:t>, the administrative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15   law judge the Commission has appointed to preside in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16   this proceeding, and we will begin by taking appearances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17   starting with the Company.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18               MS. </w:t>
      </w:r>
      <w:r w:rsidRPr="00F96E6A">
        <w:rPr>
          <w:rFonts w:ascii="Courier New" w:hAnsi="Courier New" w:cs="Courier New"/>
        </w:rPr>
        <w:t>ANDERL:  Thank you, Your Honor.  My name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19   is Lisa </w:t>
      </w:r>
      <w:proofErr w:type="spellStart"/>
      <w:r w:rsidRPr="00F96E6A">
        <w:rPr>
          <w:rFonts w:ascii="Courier New" w:hAnsi="Courier New" w:cs="Courier New"/>
        </w:rPr>
        <w:t>Anderl</w:t>
      </w:r>
      <w:proofErr w:type="spellEnd"/>
      <w:r w:rsidRPr="00F96E6A">
        <w:rPr>
          <w:rFonts w:ascii="Courier New" w:hAnsi="Courier New" w:cs="Courier New"/>
        </w:rPr>
        <w:t>.  I'm an in-house attorney for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20   CenturyLink.  I've provided the court reporter with my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21   contact information on my business card unless you want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22   me to give the full appearance.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</w:t>
      </w:r>
      <w:r w:rsidRPr="00F96E6A">
        <w:rPr>
          <w:rFonts w:ascii="Courier New" w:hAnsi="Courier New" w:cs="Courier New"/>
        </w:rPr>
        <w:t>3               JUDGE KOPTA:  I do not.  I think everyone we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24   have contact information for, so we're good.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25               MS. ANDERL:  Thank you.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0004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            JUDGE KOPTA:  And for Staff?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            MS. CAMERON-RULKOWSKI:  Jennife</w:t>
      </w:r>
      <w:r w:rsidRPr="00F96E6A">
        <w:rPr>
          <w:rFonts w:ascii="Courier New" w:hAnsi="Courier New" w:cs="Courier New"/>
        </w:rPr>
        <w:t>r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Cameron-</w:t>
      </w:r>
      <w:proofErr w:type="spellStart"/>
      <w:r w:rsidRPr="00F96E6A">
        <w:rPr>
          <w:rFonts w:ascii="Courier New" w:hAnsi="Courier New" w:cs="Courier New"/>
        </w:rPr>
        <w:t>Rulkowski</w:t>
      </w:r>
      <w:proofErr w:type="spellEnd"/>
      <w:r w:rsidRPr="00F96E6A">
        <w:rPr>
          <w:rFonts w:ascii="Courier New" w:hAnsi="Courier New" w:cs="Courier New"/>
        </w:rPr>
        <w:t>, assistant attorney general appearing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on behalf of Staff, and I have a notice of appearance on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file.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            JUDGE KOPTA:  Thank you.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            And for Public Counsel?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            MS. GAFKEN:  Y</w:t>
      </w:r>
      <w:r w:rsidRPr="00F96E6A">
        <w:rPr>
          <w:rFonts w:ascii="Courier New" w:hAnsi="Courier New" w:cs="Courier New"/>
        </w:rPr>
        <w:t>es, good morning.  My name is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Lisa </w:t>
      </w:r>
      <w:proofErr w:type="spellStart"/>
      <w:r w:rsidRPr="00F96E6A">
        <w:rPr>
          <w:rFonts w:ascii="Courier New" w:hAnsi="Courier New" w:cs="Courier New"/>
        </w:rPr>
        <w:t>Gafken</w:t>
      </w:r>
      <w:proofErr w:type="spellEnd"/>
      <w:r w:rsidRPr="00F96E6A">
        <w:rPr>
          <w:rFonts w:ascii="Courier New" w:hAnsi="Courier New" w:cs="Courier New"/>
        </w:rPr>
        <w:t>, assistant attorney general appearing on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   behalf of Public Counsel.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11               JUDGE KOPTA:  All right.  That's it for the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12   hearing room.  Anyone else on the bridge line who might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13   want </w:t>
      </w:r>
      <w:r w:rsidRPr="00F96E6A">
        <w:rPr>
          <w:rFonts w:ascii="Courier New" w:hAnsi="Courier New" w:cs="Courier New"/>
        </w:rPr>
        <w:t>to make an appearance?  Hearing none, sounds like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we have everyone here.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15               I would say that the next order of business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16   is petitions to intervene.  I have not -- Commission has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17   not received any written petitions to interven</w:t>
      </w:r>
      <w:r w:rsidRPr="00F96E6A">
        <w:rPr>
          <w:rFonts w:ascii="Courier New" w:hAnsi="Courier New" w:cs="Courier New"/>
        </w:rPr>
        <w:t>e.  Is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18   there anyone in the hearing room or on the bridge line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19   who wishes to petition to intervene in this matter?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20   Again, hearing none, we will have no interventions, but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21   the parties are as currently constituted.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22               Di</w:t>
      </w:r>
      <w:r w:rsidRPr="00F96E6A">
        <w:rPr>
          <w:rFonts w:ascii="Courier New" w:hAnsi="Courier New" w:cs="Courier New"/>
        </w:rPr>
        <w:t>scovery, are the parties wanting to have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23   the Commission's discovery rules available?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24               MS. CAMERON-RULKOWSKI:  I believe that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25   would -- that may be helpful, but I think it depends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0005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whether or not we end up with a sched</w:t>
      </w:r>
      <w:r w:rsidRPr="00F96E6A">
        <w:rPr>
          <w:rFonts w:ascii="Courier New" w:hAnsi="Courier New" w:cs="Courier New"/>
        </w:rPr>
        <w:t>ule that calls for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testimony.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            MS. ANDERL:  I think, from my perspective,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it never hurts to have the discovery rules available 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a protective order as well, because there is likely to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be some confidential</w:t>
      </w:r>
      <w:r w:rsidRPr="00F96E6A">
        <w:rPr>
          <w:rFonts w:ascii="Courier New" w:hAnsi="Courier New" w:cs="Courier New"/>
        </w:rPr>
        <w:t xml:space="preserve"> information in the docket.  So I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would vote yes for both of those.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            JUDGE KOPTA:  Okay.  I'm --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            MS. CAMERON-RULKOWSKI:  That's fine with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   Staff.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11               JUDGE KOPTA:  All right.  Then we will make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</w:t>
      </w:r>
      <w:r w:rsidRPr="00F96E6A">
        <w:rPr>
          <w:rFonts w:ascii="Courier New" w:hAnsi="Courier New" w:cs="Courier New"/>
        </w:rPr>
        <w:t>2   the discovery rules available and enter the standard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13   protective order in this case.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            That -- well, yeah, that pretty much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15   concludes my list of things that I wanted to make sure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16   that we covered except for a schedule.  </w:t>
      </w:r>
      <w:r w:rsidRPr="00F96E6A">
        <w:rPr>
          <w:rFonts w:ascii="Courier New" w:hAnsi="Courier New" w:cs="Courier New"/>
        </w:rPr>
        <w:t>I understand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17   that the parties have been working on developing a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18   schedule and you just alluded to a question in terms of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19   what the nature of that schedule is going to be.  Do </w:t>
      </w:r>
      <w:proofErr w:type="gramStart"/>
      <w:r w:rsidRPr="00F96E6A">
        <w:rPr>
          <w:rFonts w:ascii="Courier New" w:hAnsi="Courier New" w:cs="Courier New"/>
        </w:rPr>
        <w:t>we</w:t>
      </w:r>
      <w:proofErr w:type="gramEnd"/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20   want to have a discussion about that on the record or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</w:t>
      </w:r>
      <w:r w:rsidRPr="00F96E6A">
        <w:rPr>
          <w:rFonts w:ascii="Courier New" w:hAnsi="Courier New" w:cs="Courier New"/>
        </w:rPr>
        <w:t>1   shall we talk about it off the record and then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22   memorialize what we talked about on the record?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23               MS. ANDERL:  I think it's always easier to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24   do it off the record.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25               MS. CAMERON-RULKOWSKI:  So one moment,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0006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though.  We do have -- we're not fully agreed on the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type of schedule, and so that's something -- that's a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discussion that we would want to have before we talk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about the actual schedule.  We have had discussions 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the quest</w:t>
      </w:r>
      <w:r w:rsidRPr="00F96E6A">
        <w:rPr>
          <w:rFonts w:ascii="Courier New" w:hAnsi="Courier New" w:cs="Courier New"/>
        </w:rPr>
        <w:t>ion, the major question here is whether we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should have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testimony or have all of the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testimony be live at hearing.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            And Staff believes that we can that --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although there are -- there are some significant legal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</w:t>
      </w:r>
      <w:r w:rsidRPr="00F96E6A">
        <w:rPr>
          <w:rFonts w:ascii="Courier New" w:hAnsi="Courier New" w:cs="Courier New"/>
        </w:rPr>
        <w:t xml:space="preserve">   issues in this case, Staff believes that that -- that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11   those are best addressed on brief and that having a live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12   hearing is efficient and will save us some time, and we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13   can make our record on -- with a live hearing.  And so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Staff -</w:t>
      </w:r>
      <w:r w:rsidRPr="00F96E6A">
        <w:rPr>
          <w:rFonts w:ascii="Courier New" w:hAnsi="Courier New" w:cs="Courier New"/>
        </w:rPr>
        <w:t>- that would be Staff's preference, would be to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15   go forward with a live hearing and -- </w:t>
      </w:r>
      <w:proofErr w:type="spellStart"/>
      <w:r w:rsidRPr="00F96E6A">
        <w:rPr>
          <w:rFonts w:ascii="Courier New" w:hAnsi="Courier New" w:cs="Courier New"/>
        </w:rPr>
        <w:t>and</w:t>
      </w:r>
      <w:proofErr w:type="spellEnd"/>
      <w:r w:rsidRPr="00F96E6A">
        <w:rPr>
          <w:rFonts w:ascii="Courier New" w:hAnsi="Courier New" w:cs="Courier New"/>
        </w:rPr>
        <w:t xml:space="preserve"> then have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16   several rounds of briefing to be able to get into those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17   legal issues.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18               JUDGE KOPTA:  And, Ms. </w:t>
      </w:r>
      <w:proofErr w:type="spellStart"/>
      <w:r w:rsidRPr="00F96E6A">
        <w:rPr>
          <w:rFonts w:ascii="Courier New" w:hAnsi="Courier New" w:cs="Courier New"/>
        </w:rPr>
        <w:t>Anderl</w:t>
      </w:r>
      <w:proofErr w:type="spellEnd"/>
      <w:r w:rsidRPr="00F96E6A">
        <w:rPr>
          <w:rFonts w:ascii="Courier New" w:hAnsi="Courier New" w:cs="Courier New"/>
        </w:rPr>
        <w:t>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19               M</w:t>
      </w:r>
      <w:r w:rsidRPr="00F96E6A">
        <w:rPr>
          <w:rFonts w:ascii="Courier New" w:hAnsi="Courier New" w:cs="Courier New"/>
        </w:rPr>
        <w:t>S. ANDERL:  And so when Staff says a live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20   hearing, I understand that to mean no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21   testimony, but oral, direct, and cross, and we're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22   opposed to that.  We would like to have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23   testimony.  We feel that Staff has had a lon</w:t>
      </w:r>
      <w:r w:rsidRPr="00F96E6A">
        <w:rPr>
          <w:rFonts w:ascii="Courier New" w:hAnsi="Courier New" w:cs="Courier New"/>
        </w:rPr>
        <w:t>g time to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24   investigate and prepare a lengthy investigative report,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25   which is essentially akin to testimony, and that we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0007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would be prejudiced if we're not similarly afforded an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opportunity to have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direct testimony.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</w:t>
      </w:r>
      <w:r w:rsidRPr="00F96E6A">
        <w:rPr>
          <w:rFonts w:ascii="Courier New" w:hAnsi="Courier New" w:cs="Courier New"/>
        </w:rPr>
        <w:t xml:space="preserve">            We also think that it would take a lot less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time if we have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direct testimony, because I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think that oral testimony could take us from what would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otherwise be a one-day hearing into a two- or three-day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hearing.  S</w:t>
      </w:r>
      <w:r w:rsidRPr="00F96E6A">
        <w:rPr>
          <w:rFonts w:ascii="Courier New" w:hAnsi="Courier New" w:cs="Courier New"/>
        </w:rPr>
        <w:t>o we feel very strongly that we should have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the usual process, which is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testimony.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            I know Staff has said that in Staff's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   experience, investigative hearing -- hearings on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11   investigation reports or penalty assessme</w:t>
      </w:r>
      <w:r w:rsidRPr="00F96E6A">
        <w:rPr>
          <w:rFonts w:ascii="Courier New" w:hAnsi="Courier New" w:cs="Courier New"/>
        </w:rPr>
        <w:t>nts don't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12   usually involve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testimony.  In CenturyLink's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13   case, when we had the cable cut in the San Juan Islands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and when we had the 911 outage, both of those were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15   hearings on investigation reports, and both of those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16   pr</w:t>
      </w:r>
      <w:r w:rsidRPr="00F96E6A">
        <w:rPr>
          <w:rFonts w:ascii="Courier New" w:hAnsi="Courier New" w:cs="Courier New"/>
        </w:rPr>
        <w:t xml:space="preserve">oceedings did follow the process of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testimony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17   and then a hearing only for purposes of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18   cross-examination and maybe oral argument.  So that's --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19   that's </w:t>
      </w:r>
      <w:proofErr w:type="gramStart"/>
      <w:r w:rsidRPr="00F96E6A">
        <w:rPr>
          <w:rFonts w:ascii="Courier New" w:hAnsi="Courier New" w:cs="Courier New"/>
        </w:rPr>
        <w:t>our ask</w:t>
      </w:r>
      <w:proofErr w:type="gramEnd"/>
      <w:r w:rsidRPr="00F96E6A">
        <w:rPr>
          <w:rFonts w:ascii="Courier New" w:hAnsi="Courier New" w:cs="Courier New"/>
        </w:rPr>
        <w:t>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20               JUDGE KOPTA:  My understanding from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21   obviously </w:t>
      </w:r>
      <w:r w:rsidRPr="00F96E6A">
        <w:rPr>
          <w:rFonts w:ascii="Courier New" w:hAnsi="Courier New" w:cs="Courier New"/>
        </w:rPr>
        <w:t>just having read what is in the file is that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22   this is predominantly legal issues as opposed to factual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23   issues.  Do you have a different take on it, Ms. </w:t>
      </w:r>
      <w:proofErr w:type="spellStart"/>
      <w:r w:rsidRPr="00F96E6A">
        <w:rPr>
          <w:rFonts w:ascii="Courier New" w:hAnsi="Courier New" w:cs="Courier New"/>
        </w:rPr>
        <w:t>Anderl</w:t>
      </w:r>
      <w:proofErr w:type="spellEnd"/>
      <w:r w:rsidRPr="00F96E6A">
        <w:rPr>
          <w:rFonts w:ascii="Courier New" w:hAnsi="Courier New" w:cs="Courier New"/>
        </w:rPr>
        <w:t>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24               MS. ANDERL:  Yeah, I think that there are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25   significant public </w:t>
      </w:r>
      <w:r w:rsidRPr="00F96E6A">
        <w:rPr>
          <w:rFonts w:ascii="Courier New" w:hAnsi="Courier New" w:cs="Courier New"/>
        </w:rPr>
        <w:t>policy issues that will be best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0008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developed through additional factual evidence.  I don't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think there's a lot of dispute about the facts in the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investigation report, but it's our strong feeling that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those are not all of the fact</w:t>
      </w:r>
      <w:r w:rsidRPr="00F96E6A">
        <w:rPr>
          <w:rFonts w:ascii="Courier New" w:hAnsi="Courier New" w:cs="Courier New"/>
        </w:rPr>
        <w:t>s that the Commission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should consider when making its decision in this case.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There are implications for how the Company operates 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service to customers and other types of developments 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situations that would be impacted by a dec</w:t>
      </w:r>
      <w:r w:rsidRPr="00F96E6A">
        <w:rPr>
          <w:rFonts w:ascii="Courier New" w:hAnsi="Courier New" w:cs="Courier New"/>
        </w:rPr>
        <w:t>ision in this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case.  And we certainly want to develop an evidentiary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   record on that.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11               JUDGE KOPTA:  All right.  Ms. </w:t>
      </w:r>
      <w:proofErr w:type="spellStart"/>
      <w:r w:rsidRPr="00F96E6A">
        <w:rPr>
          <w:rFonts w:ascii="Courier New" w:hAnsi="Courier New" w:cs="Courier New"/>
        </w:rPr>
        <w:t>Gafken</w:t>
      </w:r>
      <w:proofErr w:type="spellEnd"/>
      <w:r w:rsidRPr="00F96E6A">
        <w:rPr>
          <w:rFonts w:ascii="Courier New" w:hAnsi="Courier New" w:cs="Courier New"/>
        </w:rPr>
        <w:t>, do you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12   have a dog in this fight?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13               MS. GAFKEN:  I don't have a large dog in the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fight.  I guess I'll just offer a couple of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15   observations.  I think there are times when compliance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16   dockets do happen in a live manner.  I'll just note that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17   the cases that Public Counsel has been involved in, they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18   have followed </w:t>
      </w:r>
      <w:r w:rsidRPr="00F96E6A">
        <w:rPr>
          <w:rFonts w:ascii="Courier New" w:hAnsi="Courier New" w:cs="Courier New"/>
        </w:rPr>
        <w:t>the written testimony framework.  I do see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19   some value in doing it that way in terms of efficiency.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20   If we do a live testimony framework in this case, for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21   example, I think I would want to do depositions because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22   you don't want to walk </w:t>
      </w:r>
      <w:r w:rsidRPr="00F96E6A">
        <w:rPr>
          <w:rFonts w:ascii="Courier New" w:hAnsi="Courier New" w:cs="Courier New"/>
        </w:rPr>
        <w:t>into a hearing without knowing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23   what other parties are going to say.  And so depositions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24   aren't something that we normally do in the ordinary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25   course, and I think in large part it's because of the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0009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written testimony.  Ce</w:t>
      </w:r>
      <w:r w:rsidRPr="00F96E6A">
        <w:rPr>
          <w:rFonts w:ascii="Courier New" w:hAnsi="Courier New" w:cs="Courier New"/>
        </w:rPr>
        <w:t>rtainly we do have the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Staff report, and so we sort of know where Staff is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going, but we certainly don't know where CenturyLink is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going so -- and other parties may want to depose any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witness that I may bring forward as well.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</w:t>
      </w:r>
      <w:r w:rsidRPr="00F96E6A">
        <w:rPr>
          <w:rFonts w:ascii="Courier New" w:hAnsi="Courier New" w:cs="Courier New"/>
        </w:rPr>
        <w:t xml:space="preserve">            So I think that adds at least a different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component to the proceeding.  I'm not sure any more or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less efficient, but I guess I would approach the case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like a normal court case where you have direct -- live,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   direct testim</w:t>
      </w:r>
      <w:r w:rsidRPr="00F96E6A">
        <w:rPr>
          <w:rFonts w:ascii="Courier New" w:hAnsi="Courier New" w:cs="Courier New"/>
        </w:rPr>
        <w:t>ony and then followed by cross.  Those are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11   just my observations.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12               JUDGE KOPTA:  Okay.  Thank you.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13               Ms. Cameron-</w:t>
      </w:r>
      <w:proofErr w:type="spellStart"/>
      <w:r w:rsidRPr="00F96E6A">
        <w:rPr>
          <w:rFonts w:ascii="Courier New" w:hAnsi="Courier New" w:cs="Courier New"/>
        </w:rPr>
        <w:t>Rulkowski</w:t>
      </w:r>
      <w:proofErr w:type="spellEnd"/>
      <w:r w:rsidRPr="00F96E6A">
        <w:rPr>
          <w:rFonts w:ascii="Courier New" w:hAnsi="Courier New" w:cs="Courier New"/>
        </w:rPr>
        <w:t>, did you have anything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further?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15               MS. CAMERON-RULKOWSKI:  While we're tal</w:t>
      </w:r>
      <w:r w:rsidRPr="00F96E6A">
        <w:rPr>
          <w:rFonts w:ascii="Courier New" w:hAnsi="Courier New" w:cs="Courier New"/>
        </w:rPr>
        <w:t>king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16   about efficiencies, I guess I would mention that as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17   we've tried to work together to come up with a schedule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18   that works for everyone, as soon as you have those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19   rounds of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testimony, it pushes the schedule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20   out.  And</w:t>
      </w:r>
      <w:r w:rsidRPr="00F96E6A">
        <w:rPr>
          <w:rFonts w:ascii="Courier New" w:hAnsi="Courier New" w:cs="Courier New"/>
        </w:rPr>
        <w:t xml:space="preserve"> so the actual effect of having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21   testimony is that it ends up going a little bit later,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22   and I don't -- and that's okay.  I certainly want to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23   have sufficient rounds of briefing, so we need a certain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24   amount of time, I recogniz</w:t>
      </w:r>
      <w:r w:rsidRPr="00F96E6A">
        <w:rPr>
          <w:rFonts w:ascii="Courier New" w:hAnsi="Courier New" w:cs="Courier New"/>
        </w:rPr>
        <w:t>e that.  But I think that we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25   could certainly get the facts out that we need to get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0010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out in -- in one -- in a hearing with live testimony.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            JUDGE KOPTA:  All right.  Well, I will take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this under advisement for right n</w:t>
      </w:r>
      <w:r w:rsidRPr="00F96E6A">
        <w:rPr>
          <w:rFonts w:ascii="Courier New" w:hAnsi="Courier New" w:cs="Courier New"/>
        </w:rPr>
        <w:t>ow, but I would like to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have a discussion about schedules under either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alternative off the record.  So let's be off the record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for right now.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                (A break was taken from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                 10:11 a.m. to 10:40 a.m.)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            JUDGE KOPTA:  Let's be back on the record.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   While we were off the record, we had a discussion about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11   scheduling and developed what I believe is a consensus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12   or at least it will be my decision that we will have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13   </w:t>
      </w:r>
      <w:proofErr w:type="spellStart"/>
      <w:r w:rsidRPr="00F96E6A">
        <w:rPr>
          <w:rFonts w:ascii="Courier New" w:hAnsi="Courier New" w:cs="Courier New"/>
        </w:rPr>
        <w:t>prefiled</w:t>
      </w:r>
      <w:proofErr w:type="spellEnd"/>
      <w:r w:rsidRPr="00F96E6A">
        <w:rPr>
          <w:rFonts w:ascii="Courier New" w:hAnsi="Courier New" w:cs="Courier New"/>
        </w:rPr>
        <w:t xml:space="preserve"> testimony as part of our procedural schedule.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And as a result, that schedule will be direct testimony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15   from Staff is due April 6th; response testimony from the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16   Company and Public Counsel is due June 1st; rebuttal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17   from Staff and any </w:t>
      </w:r>
      <w:r w:rsidRPr="00F96E6A">
        <w:rPr>
          <w:rFonts w:ascii="Courier New" w:hAnsi="Courier New" w:cs="Courier New"/>
        </w:rPr>
        <w:t>cross-answering testimony would be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18   due on July 3rd; cross-examination, exhibits, 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19   cross-estimates would be due on July 17th.  We will have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20   an evidentiary hearing pending kind of confirmation of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21   the hearing room availability on Mo</w:t>
      </w:r>
      <w:r w:rsidRPr="00F96E6A">
        <w:rPr>
          <w:rFonts w:ascii="Courier New" w:hAnsi="Courier New" w:cs="Courier New"/>
        </w:rPr>
        <w:t>nday, July 23rd;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22   simultaneous opening briefs are due on August 23rd, 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23   simultaneous reply briefs due on September 12th.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24               Have I gotten those dates correct?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25               MS. CAMERON-RULKOWSKI:  I believe so, </w:t>
      </w:r>
      <w:proofErr w:type="gramStart"/>
      <w:r w:rsidRPr="00F96E6A">
        <w:rPr>
          <w:rFonts w:ascii="Courier New" w:hAnsi="Courier New" w:cs="Courier New"/>
        </w:rPr>
        <w:t>Your</w:t>
      </w:r>
      <w:proofErr w:type="gramEnd"/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0011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</w:t>
      </w:r>
      <w:r w:rsidRPr="00F96E6A">
        <w:rPr>
          <w:rFonts w:ascii="Courier New" w:hAnsi="Courier New" w:cs="Courier New"/>
        </w:rPr>
        <w:t>1   Honor.  Thank you.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            JUDGE KOPTA:  And while the Commission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requires a settlement conference to be part of any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procedural schedule, I will waive that particular rule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in this case because I agree with the parties that i</w:t>
      </w:r>
      <w:r w:rsidRPr="00F96E6A">
        <w:rPr>
          <w:rFonts w:ascii="Courier New" w:hAnsi="Courier New" w:cs="Courier New"/>
        </w:rPr>
        <w:t>t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would not be productive given the fact that this is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largely a legal and policy dispute and not easily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susceptible to settlement.  That does not mean, however,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of </w:t>
      </w:r>
      <w:proofErr w:type="gramStart"/>
      <w:r w:rsidRPr="00F96E6A">
        <w:rPr>
          <w:rFonts w:ascii="Courier New" w:hAnsi="Courier New" w:cs="Courier New"/>
        </w:rPr>
        <w:t>course, that</w:t>
      </w:r>
      <w:proofErr w:type="gramEnd"/>
      <w:r w:rsidRPr="00F96E6A">
        <w:rPr>
          <w:rFonts w:ascii="Courier New" w:hAnsi="Courier New" w:cs="Courier New"/>
        </w:rPr>
        <w:t xml:space="preserve"> the parties are still encouraged to have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10   discussi</w:t>
      </w:r>
      <w:r w:rsidRPr="00F96E6A">
        <w:rPr>
          <w:rFonts w:ascii="Courier New" w:hAnsi="Courier New" w:cs="Courier New"/>
        </w:rPr>
        <w:t>ons and to at least narrow issues, agree on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11   facts, whatever you can do to minimize the disputes so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12   that we crystallize them to the point they are really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13   issues that the Commission needs to resolve.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            So with that, do we ha</w:t>
      </w:r>
      <w:r w:rsidRPr="00F96E6A">
        <w:rPr>
          <w:rFonts w:ascii="Courier New" w:hAnsi="Courier New" w:cs="Courier New"/>
        </w:rPr>
        <w:t>ve anything further we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15   need to discuss today?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16               MS. CAMERON-RULKOWSKI:  Nothing from Staff.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17               MS. ANDERL:  Not from the Company.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18               MS. GAFKEN:  Not from Public Counsel.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19               JUDGE KOPTA:  T</w:t>
      </w:r>
      <w:r w:rsidRPr="00F96E6A">
        <w:rPr>
          <w:rFonts w:ascii="Courier New" w:hAnsi="Courier New" w:cs="Courier New"/>
        </w:rPr>
        <w:t>hen we are adjourned.  Thank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20   you very much.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21               (Adjourned at 10:42 a.m.)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22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23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24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25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>0012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1                     C E R T I F I C A T E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2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3   STATE OF WASHINGTON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4   COUNTY OF THURSTON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5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6          I, T</w:t>
      </w:r>
      <w:r w:rsidRPr="00F96E6A">
        <w:rPr>
          <w:rFonts w:ascii="Courier New" w:hAnsi="Courier New" w:cs="Courier New"/>
        </w:rPr>
        <w:t xml:space="preserve">ayler </w:t>
      </w:r>
      <w:proofErr w:type="spellStart"/>
      <w:r w:rsidRPr="00F96E6A">
        <w:rPr>
          <w:rFonts w:ascii="Courier New" w:hAnsi="Courier New" w:cs="Courier New"/>
        </w:rPr>
        <w:t>Garlinghouse</w:t>
      </w:r>
      <w:proofErr w:type="spellEnd"/>
      <w:r w:rsidRPr="00F96E6A">
        <w:rPr>
          <w:rFonts w:ascii="Courier New" w:hAnsi="Courier New" w:cs="Courier New"/>
        </w:rPr>
        <w:t>, a Certified Shorthand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10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11                        </w:t>
      </w:r>
      <w:r w:rsidRPr="00F96E6A">
        <w:rPr>
          <w:rFonts w:ascii="Courier New" w:hAnsi="Courier New" w:cs="Courier New"/>
        </w:rPr>
        <w:t xml:space="preserve"> 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                            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12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13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>14                      _______________________________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15                      Tayler </w:t>
      </w:r>
      <w:proofErr w:type="spellStart"/>
      <w:r w:rsidRPr="00F96E6A">
        <w:rPr>
          <w:rFonts w:ascii="Courier New" w:hAnsi="Courier New" w:cs="Courier New"/>
        </w:rPr>
        <w:t>Garlinghouse</w:t>
      </w:r>
      <w:proofErr w:type="spellEnd"/>
      <w:r w:rsidRPr="00F96E6A">
        <w:rPr>
          <w:rFonts w:ascii="Courier New" w:hAnsi="Courier New" w:cs="Courier New"/>
        </w:rPr>
        <w:t>, CCR 3358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16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17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18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19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20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21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22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23   </w:t>
      </w:r>
    </w:p>
    <w:p w:rsidR="00000000" w:rsidRP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t xml:space="preserve">24   </w:t>
      </w:r>
    </w:p>
    <w:p w:rsidR="00F96E6A" w:rsidRDefault="00DB6360" w:rsidP="00DB6360">
      <w:pPr>
        <w:pStyle w:val="PlainText"/>
        <w:spacing w:line="480" w:lineRule="auto"/>
        <w:rPr>
          <w:rFonts w:ascii="Courier New" w:hAnsi="Courier New" w:cs="Courier New"/>
        </w:rPr>
      </w:pPr>
      <w:r w:rsidRPr="00F96E6A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F96E6A" w:rsidSect="00DB636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DB6360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89B9C-A6FD-4325-82F3-9BF2A51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6E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6E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90817A385A0A4C85DA873F006238BE" ma:contentTypeVersion="92" ma:contentTypeDescription="" ma:contentTypeScope="" ma:versionID="5ee5095b1184cbd5d49011bc8ed10d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2017-10-27T07:00:00+00:00</OpenedDate>
    <SignificantOrder xmlns="dc463f71-b30c-4ab2-9473-d307f9d35888">false</SignificantOrder>
    <Date1 xmlns="dc463f71-b30c-4ab2-9473-d307f9d35888">2018-02-12T08:00:00+00:00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Corporation;CenturyLink Communications LLC</CaseCompanyNames>
    <Nickname xmlns="http://schemas.microsoft.com/sharepoint/v3" xsi:nil="true"/>
    <DocketNumber xmlns="dc463f71-b30c-4ab2-9473-d307f9d35888">171082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84E0C1E-0FCD-4AA6-A33B-FB563D5E9125}"/>
</file>

<file path=customXml/itemProps2.xml><?xml version="1.0" encoding="utf-8"?>
<ds:datastoreItem xmlns:ds="http://schemas.openxmlformats.org/officeDocument/2006/customXml" ds:itemID="{FA43EDA8-51CB-4039-8AC7-B1C93C72E1BF}"/>
</file>

<file path=customXml/itemProps3.xml><?xml version="1.0" encoding="utf-8"?>
<ds:datastoreItem xmlns:ds="http://schemas.openxmlformats.org/officeDocument/2006/customXml" ds:itemID="{BBB0D744-FD98-4583-8E76-A0F194224AA0}"/>
</file>

<file path=customXml/itemProps4.xml><?xml version="1.0" encoding="utf-8"?>
<ds:datastoreItem xmlns:ds="http://schemas.openxmlformats.org/officeDocument/2006/customXml" ds:itemID="{5B530C67-6650-4AC7-AE06-B015EFA9C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2018-02-27T00:08:00Z</dcterms:created>
  <dcterms:modified xsi:type="dcterms:W3CDTF">2018-02-27T00:08:00Z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0x0101006E56B4D1795A2E4DB2F0B01679ED314A008590817A385A0A4C85DA873F006238BE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