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295653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824F25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D136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Pr="00770E9A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D136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D136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5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95653" w:rsidRPr="00824F25" w:rsidRDefault="00733F4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F25"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95653" w:rsidRDefault="0029565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5EB8029790C4B77A6AB686661C4655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95653" w:rsidP="00824F2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87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5653" w:rsidP="0029565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Non-Exclusive Interruptible Gas Service with Firm Option (Optional) </w:t>
            </w:r>
            <w:r w:rsidRPr="00295653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816B8" w:rsidRDefault="00295653" w:rsidP="00295653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824F25">
        <w:rPr>
          <w:rFonts w:ascii="Arial" w:hAnsi="Arial" w:cs="Arial"/>
          <w:b/>
          <w:caps/>
          <w:sz w:val="20"/>
          <w:szCs w:val="20"/>
        </w:rPr>
        <w:t>Rates</w:t>
      </w:r>
      <w:r>
        <w:rPr>
          <w:rFonts w:ascii="Arial" w:hAnsi="Arial" w:cs="Arial"/>
          <w:b/>
          <w:sz w:val="20"/>
          <w:szCs w:val="20"/>
        </w:rPr>
        <w:t>:</w:t>
      </w:r>
    </w:p>
    <w:p w:rsidR="004816B8" w:rsidRDefault="004816B8" w:rsidP="004816B8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295653" w:rsidRDefault="00295653" w:rsidP="00295653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purposes of this rate, the measurement of service shall be expressed in therms, one therm being the equivalent of 100,000 British thermal units.</w:t>
      </w:r>
    </w:p>
    <w:p w:rsidR="004816B8" w:rsidRDefault="004816B8" w:rsidP="004816B8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816B8" w:rsidRPr="004816B8" w:rsidRDefault="00295653" w:rsidP="004816B8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4816B8">
        <w:rPr>
          <w:rFonts w:ascii="Arial" w:hAnsi="Arial" w:cs="Arial"/>
          <w:sz w:val="20"/>
          <w:szCs w:val="20"/>
        </w:rPr>
        <w:t>Basic charge per</w:t>
      </w:r>
      <w:r w:rsidR="00D136C6">
        <w:rPr>
          <w:rFonts w:ascii="Arial" w:hAnsi="Arial" w:cs="Arial"/>
          <w:sz w:val="20"/>
          <w:szCs w:val="20"/>
        </w:rPr>
        <w:t xml:space="preserve"> month,</w:t>
      </w:r>
      <w:r w:rsidRPr="004816B8">
        <w:rPr>
          <w:rFonts w:ascii="Arial" w:hAnsi="Arial" w:cs="Arial"/>
          <w:sz w:val="20"/>
          <w:szCs w:val="20"/>
        </w:rPr>
        <w:t xml:space="preserve">  $579.19</w:t>
      </w:r>
    </w:p>
    <w:p w:rsidR="004816B8" w:rsidRDefault="004816B8" w:rsidP="004816B8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816B8" w:rsidRPr="004816B8" w:rsidRDefault="00295653" w:rsidP="004816B8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4816B8">
        <w:rPr>
          <w:rFonts w:ascii="Arial" w:hAnsi="Arial" w:cs="Arial"/>
          <w:sz w:val="20"/>
          <w:szCs w:val="20"/>
        </w:rPr>
        <w:t xml:space="preserve">The contract volume charge rate shall be the </w:t>
      </w:r>
      <w:proofErr w:type="spellStart"/>
      <w:r w:rsidRPr="004816B8">
        <w:rPr>
          <w:rFonts w:ascii="Arial" w:hAnsi="Arial" w:cs="Arial"/>
          <w:sz w:val="20"/>
          <w:szCs w:val="20"/>
        </w:rPr>
        <w:t>tailblock</w:t>
      </w:r>
      <w:proofErr w:type="spellEnd"/>
      <w:r w:rsidRPr="004816B8">
        <w:rPr>
          <w:rFonts w:ascii="Arial" w:hAnsi="Arial" w:cs="Arial"/>
          <w:sz w:val="20"/>
          <w:szCs w:val="20"/>
        </w:rPr>
        <w:t xml:space="preserve"> of the total interruptible delivery charge per therm identified in item 4.a. below.</w:t>
      </w:r>
    </w:p>
    <w:p w:rsidR="004816B8" w:rsidRDefault="004816B8" w:rsidP="004816B8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295653" w:rsidRDefault="00295653" w:rsidP="00295653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total monthly interruptible gas rate shall be the sum of the total interruptible delivery charges and the gas cost charge.</w:t>
      </w:r>
    </w:p>
    <w:p w:rsidR="00295653" w:rsidRDefault="00295653" w:rsidP="00295653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Interruptible Delivery Charge – the sum of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., ii. </w:t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iii. </w:t>
      </w:r>
      <w:r w:rsidR="00D136C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elow:</w:t>
      </w:r>
    </w:p>
    <w:p w:rsidR="00D136C6" w:rsidRPr="00D136C6" w:rsidRDefault="00295653" w:rsidP="00295653">
      <w:pPr>
        <w:pStyle w:val="ListParagraph"/>
        <w:numPr>
          <w:ilvl w:val="3"/>
          <w:numId w:val="1"/>
        </w:numPr>
        <w:spacing w:after="0" w:line="286" w:lineRule="exact"/>
        <w:ind w:left="1620"/>
        <w:rPr>
          <w:rFonts w:ascii="Arial" w:hAnsi="Arial" w:cs="Arial"/>
          <w:sz w:val="20"/>
          <w:szCs w:val="20"/>
        </w:rPr>
      </w:pPr>
      <w:r w:rsidRPr="00D136C6">
        <w:rPr>
          <w:rFonts w:ascii="Arial" w:hAnsi="Arial" w:cs="Arial"/>
          <w:sz w:val="20"/>
          <w:szCs w:val="20"/>
        </w:rPr>
        <w:t xml:space="preserve">Interruptible </w:t>
      </w:r>
    </w:p>
    <w:p w:rsidR="00295653" w:rsidRDefault="00295653" w:rsidP="00D136C6">
      <w:pPr>
        <w:pStyle w:val="ListParagraph"/>
        <w:spacing w:after="0" w:line="286" w:lineRule="exact"/>
        <w:ind w:left="1620"/>
        <w:rPr>
          <w:rFonts w:ascii="Arial" w:hAnsi="Arial" w:cs="Arial"/>
          <w:sz w:val="20"/>
          <w:szCs w:val="20"/>
          <w:u w:val="single"/>
        </w:rPr>
      </w:pPr>
      <w:r w:rsidRPr="00295653">
        <w:rPr>
          <w:rFonts w:ascii="Arial" w:hAnsi="Arial" w:cs="Arial"/>
          <w:sz w:val="20"/>
          <w:szCs w:val="20"/>
          <w:u w:val="single"/>
        </w:rPr>
        <w:t>Delivery Charge</w:t>
      </w:r>
      <w:r w:rsidR="00D136C6">
        <w:rPr>
          <w:rFonts w:ascii="Arial" w:hAnsi="Arial" w:cs="Arial"/>
          <w:sz w:val="20"/>
          <w:szCs w:val="20"/>
          <w:u w:val="single"/>
        </w:rPr>
        <w:t xml:space="preserve"> – </w:t>
      </w:r>
    </w:p>
    <w:tbl>
      <w:tblPr>
        <w:tblStyle w:val="TableGrid"/>
        <w:tblW w:w="0" w:type="auto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4590"/>
      </w:tblGrid>
      <w:tr w:rsidR="004816B8" w:rsidRPr="00295653" w:rsidTr="004816B8">
        <w:tc>
          <w:tcPr>
            <w:tcW w:w="1458" w:type="dxa"/>
          </w:tcPr>
          <w:p w:rsidR="00295653" w:rsidRPr="00295653" w:rsidRDefault="00295653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$0.14454</w:t>
            </w:r>
          </w:p>
        </w:tc>
        <w:tc>
          <w:tcPr>
            <w:tcW w:w="4590" w:type="dxa"/>
          </w:tcPr>
          <w:p w:rsidR="00295653" w:rsidRPr="00295653" w:rsidRDefault="00295653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</w:t>
            </w:r>
            <w:r w:rsidR="004816B8">
              <w:rPr>
                <w:rFonts w:ascii="Arial" w:hAnsi="Arial" w:cs="Arial"/>
                <w:sz w:val="20"/>
                <w:szCs w:val="20"/>
              </w:rPr>
              <w:t>erm for first 25,000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4816B8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$0.08735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next 25,000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$0.05558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next 50,000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$0.03564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next 100,000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$0.02564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next 300,000 therms</w:t>
            </w:r>
          </w:p>
        </w:tc>
      </w:tr>
      <w:tr w:rsidR="004816B8" w:rsidRPr="00295653" w:rsidTr="004816B8">
        <w:tc>
          <w:tcPr>
            <w:tcW w:w="1458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$0.01977</w:t>
            </w:r>
          </w:p>
        </w:tc>
        <w:tc>
          <w:tcPr>
            <w:tcW w:w="4590" w:type="dxa"/>
          </w:tcPr>
          <w:p w:rsidR="00295653" w:rsidRPr="00295653" w:rsidRDefault="004816B8" w:rsidP="002956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month per therm for all over 500,000 therms</w:t>
            </w:r>
          </w:p>
        </w:tc>
      </w:tr>
    </w:tbl>
    <w:p w:rsidR="00295653" w:rsidRPr="004816B8" w:rsidRDefault="004816B8" w:rsidP="004816B8">
      <w:pPr>
        <w:pStyle w:val="ListParagraph"/>
        <w:numPr>
          <w:ilvl w:val="3"/>
          <w:numId w:val="1"/>
        </w:numPr>
        <w:spacing w:after="0" w:line="286" w:lineRule="exact"/>
        <w:ind w:left="16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Gas Procurement Charge - $0.00539 per therm for all therms delivered per month.</w:t>
      </w:r>
    </w:p>
    <w:p w:rsidR="004816B8" w:rsidRPr="004816B8" w:rsidRDefault="004816B8" w:rsidP="004816B8">
      <w:pPr>
        <w:pStyle w:val="ListParagraph"/>
        <w:numPr>
          <w:ilvl w:val="3"/>
          <w:numId w:val="1"/>
        </w:numPr>
        <w:spacing w:after="0" w:line="286" w:lineRule="exact"/>
        <w:ind w:left="16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Low Income Charge – The low income program rates shown on Schedule No. 129 per therm for all therms delivered per month.</w:t>
      </w:r>
    </w:p>
    <w:p w:rsidR="004816B8" w:rsidRPr="004816B8" w:rsidRDefault="004816B8" w:rsidP="004816B8">
      <w:pPr>
        <w:pStyle w:val="ListParagraph"/>
        <w:spacing w:after="0" w:line="286" w:lineRule="exact"/>
        <w:ind w:left="1620"/>
        <w:rPr>
          <w:rFonts w:ascii="Arial" w:hAnsi="Arial" w:cs="Arial"/>
          <w:sz w:val="20"/>
          <w:szCs w:val="20"/>
          <w:u w:val="single"/>
        </w:rPr>
      </w:pPr>
    </w:p>
    <w:p w:rsidR="004816B8" w:rsidRPr="004816B8" w:rsidRDefault="004816B8" w:rsidP="004816B8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Gas Cost Charge – Interruptible gas cost is:  All therms per month multiplied by the sum of the rates per therm as shown on Supplemental Schedule No. 101 (Sheet No. 1101) and Supplemental Schedule No. 106.</w:t>
      </w:r>
    </w:p>
    <w:p w:rsidR="004816B8" w:rsidRPr="004816B8" w:rsidRDefault="004816B8" w:rsidP="004816B8">
      <w:pPr>
        <w:pStyle w:val="ListParagraph"/>
        <w:spacing w:after="0" w:line="286" w:lineRule="exact"/>
        <w:ind w:left="1080"/>
        <w:rPr>
          <w:rFonts w:ascii="Arial" w:hAnsi="Arial" w:cs="Arial"/>
          <w:sz w:val="20"/>
          <w:szCs w:val="20"/>
          <w:u w:val="single"/>
        </w:rPr>
      </w:pPr>
    </w:p>
    <w:p w:rsidR="00733F4B" w:rsidRPr="00733F4B" w:rsidRDefault="004816B8" w:rsidP="00733F4B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 w:rsidRPr="00733F4B">
        <w:rPr>
          <w:rFonts w:ascii="Arial" w:hAnsi="Arial" w:cs="Arial"/>
          <w:sz w:val="20"/>
          <w:szCs w:val="20"/>
        </w:rPr>
        <w:t>The total firm use gas rate shall be the sum of the demand charges and commodity charge as defined below:</w:t>
      </w:r>
    </w:p>
    <w:p w:rsidR="004816B8" w:rsidRPr="004816B8" w:rsidRDefault="004816B8" w:rsidP="004816B8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Delivery demand charge:  $1.15 per therm per month multiplied by the maximum daily delivery of firm use gas as set forth in the service agreement.</w:t>
      </w:r>
    </w:p>
    <w:p w:rsidR="00733F4B" w:rsidRDefault="00733F4B" w:rsidP="00733F4B">
      <w:pPr>
        <w:spacing w:after="0" w:line="240" w:lineRule="auto"/>
        <w:ind w:left="5040" w:firstLine="720"/>
        <w:rPr>
          <w:rStyle w:val="Custom2"/>
        </w:rPr>
      </w:pPr>
    </w:p>
    <w:p w:rsidR="00DB3D30" w:rsidRPr="00BC7E42" w:rsidRDefault="00733F4B" w:rsidP="00733F4B">
      <w:pPr>
        <w:spacing w:after="0" w:line="240" w:lineRule="auto"/>
        <w:rPr>
          <w:rStyle w:val="Custom2"/>
        </w:rPr>
      </w:pPr>
      <w:r w:rsidRPr="00D136C6">
        <w:rPr>
          <w:rStyle w:val="Custom2"/>
        </w:rPr>
        <w:t>(K) Transferred to Sheet No. 187-E</w:t>
      </w:r>
      <w:r w:rsidRPr="00D136C6"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  <w:t>(Continued on Sheet No. 187-E)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53" w:rsidRDefault="00295653" w:rsidP="00B963E0">
      <w:pPr>
        <w:spacing w:after="0" w:line="240" w:lineRule="auto"/>
      </w:pPr>
      <w:r>
        <w:separator/>
      </w:r>
    </w:p>
  </w:endnote>
  <w:endnote w:type="continuationSeparator" w:id="0">
    <w:p w:rsidR="00295653" w:rsidRDefault="0029565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31" w:rsidRDefault="00C36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94D5B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36931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95653">
          <w:rPr>
            <w:rFonts w:ascii="Arial" w:hAnsi="Arial" w:cs="Arial"/>
            <w:sz w:val="20"/>
            <w:szCs w:val="20"/>
          </w:rPr>
          <w:t>201</w:t>
        </w:r>
        <w:r w:rsidR="00D136C6">
          <w:rPr>
            <w:rFonts w:ascii="Arial" w:hAnsi="Arial" w:cs="Arial"/>
            <w:sz w:val="20"/>
            <w:szCs w:val="20"/>
          </w:rPr>
          <w:t>5-</w:t>
        </w:r>
        <w:r w:rsidR="00CD0044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D0044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F1CA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31" w:rsidRDefault="00C36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53" w:rsidRDefault="00295653" w:rsidP="00B963E0">
      <w:pPr>
        <w:spacing w:after="0" w:line="240" w:lineRule="auto"/>
      </w:pPr>
      <w:r>
        <w:separator/>
      </w:r>
    </w:p>
  </w:footnote>
  <w:footnote w:type="continuationSeparator" w:id="0">
    <w:p w:rsidR="00295653" w:rsidRDefault="0029565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31" w:rsidRDefault="00C36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824F25" w:rsidP="00D02C25">
    <w:pPr>
      <w:pStyle w:val="NoSpacing"/>
      <w:ind w:right="3600"/>
      <w:jc w:val="right"/>
    </w:pPr>
    <w:r>
      <w:t>21</w:t>
    </w:r>
    <w:r w:rsidRPr="00824F25">
      <w:rPr>
        <w:vertAlign w:val="superscript"/>
      </w:rPr>
      <w:t>st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85EB8029790C4B77A6AB686661C4655A"/>
        </w:placeholder>
        <w:text/>
      </w:sdtPr>
      <w:sdtEndPr/>
      <w:sdtContent>
        <w:r w:rsidR="00295653">
          <w:t>187-D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824F25">
      <w:t>20</w:t>
    </w:r>
    <w:r w:rsidR="00824F25" w:rsidRPr="00824F25">
      <w:rPr>
        <w:vertAlign w:val="superscript"/>
      </w:rPr>
      <w:t>th</w:t>
    </w:r>
    <w:r w:rsidR="00E61AEC">
      <w:t xml:space="preserve"> </w:t>
    </w:r>
    <w:r>
      <w:t>Revision</w:t>
    </w:r>
  </w:p>
  <w:p w:rsidR="00B963E0" w:rsidRPr="00E61AEC" w:rsidRDefault="0029565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187-D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C82F89" w:rsidP="00C82F89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>Natural Gas Tariff</w:t>
    </w:r>
    <w:r>
      <w:rPr>
        <w:rFonts w:ascii="Arial" w:hAnsi="Arial" w:cs="Arial"/>
        <w:noProof/>
        <w:color w:val="auto"/>
        <w:sz w:val="20"/>
        <w:szCs w:val="20"/>
      </w:rPr>
      <w:t xml:space="preserve"> </w:t>
    </w:r>
    <w:r w:rsidR="00882FF5"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843B1" wp14:editId="2469991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31" w:rsidRDefault="00C36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7266"/>
    <w:multiLevelType w:val="hybridMultilevel"/>
    <w:tmpl w:val="BF0C9FDC"/>
    <w:lvl w:ilvl="0" w:tplc="159C83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53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653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16B8"/>
    <w:rsid w:val="004A7502"/>
    <w:rsid w:val="005141B1"/>
    <w:rsid w:val="005241EE"/>
    <w:rsid w:val="0053118E"/>
    <w:rsid w:val="00543EA4"/>
    <w:rsid w:val="005743AB"/>
    <w:rsid w:val="005746B6"/>
    <w:rsid w:val="00596AA0"/>
    <w:rsid w:val="005E09BA"/>
    <w:rsid w:val="00694D5B"/>
    <w:rsid w:val="006A72BD"/>
    <w:rsid w:val="006C27C7"/>
    <w:rsid w:val="006D2365"/>
    <w:rsid w:val="006E75FB"/>
    <w:rsid w:val="00703E53"/>
    <w:rsid w:val="00707DF4"/>
    <w:rsid w:val="00716A97"/>
    <w:rsid w:val="00733F4B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F25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36931"/>
    <w:rsid w:val="00C42132"/>
    <w:rsid w:val="00C67B1F"/>
    <w:rsid w:val="00C701FF"/>
    <w:rsid w:val="00C82F89"/>
    <w:rsid w:val="00C850A3"/>
    <w:rsid w:val="00CB7B61"/>
    <w:rsid w:val="00CD0044"/>
    <w:rsid w:val="00CE40EB"/>
    <w:rsid w:val="00CE71D5"/>
    <w:rsid w:val="00CF3A26"/>
    <w:rsid w:val="00D02C25"/>
    <w:rsid w:val="00D075B2"/>
    <w:rsid w:val="00D11CE5"/>
    <w:rsid w:val="00D136C6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1CA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95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9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EB8029790C4B77A6AB686661C4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747E-BF29-4E29-92BE-F6EF1DB3DE15}"/>
      </w:docPartPr>
      <w:docPartBody>
        <w:p w:rsidR="00E254B1" w:rsidRDefault="00E254B1">
          <w:pPr>
            <w:pStyle w:val="85EB8029790C4B77A6AB686661C4655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B1"/>
    <w:rsid w:val="00E2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EB8029790C4B77A6AB686661C4655A">
    <w:name w:val="85EB8029790C4B77A6AB686661C4655A"/>
  </w:style>
  <w:style w:type="paragraph" w:customStyle="1" w:styleId="EE0D11EDEDBD4E60A2F9FF8155E4F21C">
    <w:name w:val="EE0D11EDEDBD4E60A2F9FF8155E4F21C"/>
  </w:style>
  <w:style w:type="paragraph" w:customStyle="1" w:styleId="074912BE14194646885E17AEF360ABF0">
    <w:name w:val="074912BE14194646885E17AEF360ABF0"/>
  </w:style>
  <w:style w:type="paragraph" w:customStyle="1" w:styleId="F240C58C0970438BA60454543D0271D3">
    <w:name w:val="F240C58C0970438BA60454543D0271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EB8029790C4B77A6AB686661C4655A">
    <w:name w:val="85EB8029790C4B77A6AB686661C4655A"/>
  </w:style>
  <w:style w:type="paragraph" w:customStyle="1" w:styleId="EE0D11EDEDBD4E60A2F9FF8155E4F21C">
    <w:name w:val="EE0D11EDEDBD4E60A2F9FF8155E4F21C"/>
  </w:style>
  <w:style w:type="paragraph" w:customStyle="1" w:styleId="074912BE14194646885E17AEF360ABF0">
    <w:name w:val="074912BE14194646885E17AEF360ABF0"/>
  </w:style>
  <w:style w:type="paragraph" w:customStyle="1" w:styleId="F240C58C0970438BA60454543D0271D3">
    <w:name w:val="F240C58C0970438BA60454543D027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EB3B6-ED71-4AA1-8557-D03CE79D7E24}"/>
</file>

<file path=customXml/itemProps2.xml><?xml version="1.0" encoding="utf-8"?>
<ds:datastoreItem xmlns:ds="http://schemas.openxmlformats.org/officeDocument/2006/customXml" ds:itemID="{FDAC39A3-A69F-41C0-90FA-C246D679AAB6}"/>
</file>

<file path=customXml/itemProps3.xml><?xml version="1.0" encoding="utf-8"?>
<ds:datastoreItem xmlns:ds="http://schemas.openxmlformats.org/officeDocument/2006/customXml" ds:itemID="{2100FBD0-E849-446E-8262-D330BA7A9257}"/>
</file>

<file path=customXml/itemProps4.xml><?xml version="1.0" encoding="utf-8"?>
<ds:datastoreItem xmlns:ds="http://schemas.openxmlformats.org/officeDocument/2006/customXml" ds:itemID="{6E949A0F-649D-42CA-93AB-10EA077FD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2011-08-19T16:17:00Z</cp:lastPrinted>
  <dcterms:created xsi:type="dcterms:W3CDTF">2014-02-20T23:09:00Z</dcterms:created>
  <dcterms:modified xsi:type="dcterms:W3CDTF">2015-08-20T21:29:00Z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