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BB" w:rsidRDefault="008129BB" w:rsidP="008129BB">
      <w:pPr>
        <w:spacing w:line="211" w:lineRule="auto"/>
        <w:jc w:val="center"/>
        <w:rPr>
          <w:b/>
          <w:spacing w:val="-2"/>
          <w:sz w:val="36"/>
          <w:szCs w:val="36"/>
        </w:rPr>
      </w:pPr>
      <w:bookmarkStart w:id="0" w:name="_GoBack"/>
      <w:bookmarkEnd w:id="0"/>
      <w:r>
        <w:rPr>
          <w:b/>
          <w:spacing w:val="-2"/>
          <w:sz w:val="36"/>
          <w:szCs w:val="36"/>
        </w:rPr>
        <w:t xml:space="preserve">Appendix </w:t>
      </w:r>
      <w:r w:rsidR="00A75E99">
        <w:rPr>
          <w:b/>
          <w:spacing w:val="-2"/>
          <w:sz w:val="36"/>
          <w:szCs w:val="36"/>
        </w:rPr>
        <w:t>1</w:t>
      </w:r>
    </w:p>
    <w:p w:rsidR="003642C3" w:rsidRPr="00A75E99" w:rsidRDefault="003642C3" w:rsidP="008129BB">
      <w:pPr>
        <w:spacing w:line="211" w:lineRule="auto"/>
        <w:jc w:val="center"/>
        <w:rPr>
          <w:rFonts w:ascii="Bookman Old Style" w:hAnsi="Bookman Old Style" w:cs="Bookman Old Style"/>
          <w:b/>
          <w:bCs/>
          <w:spacing w:val="10"/>
        </w:rPr>
      </w:pPr>
      <w:r>
        <w:rPr>
          <w:b/>
          <w:spacing w:val="-2"/>
        </w:rPr>
        <w:t>t</w:t>
      </w:r>
      <w:r w:rsidRPr="00A75E99">
        <w:rPr>
          <w:b/>
          <w:spacing w:val="-2"/>
        </w:rPr>
        <w:t>o Professional Services Contract</w:t>
      </w:r>
    </w:p>
    <w:p w:rsidR="008129BB" w:rsidRDefault="008129BB" w:rsidP="008129BB">
      <w:pPr>
        <w:spacing w:line="211" w:lineRule="auto"/>
        <w:jc w:val="center"/>
        <w:rPr>
          <w:rFonts w:ascii="Bookman Old Style" w:hAnsi="Bookman Old Style" w:cs="Bookman Old Style"/>
          <w:b/>
          <w:bCs/>
          <w:spacing w:val="10"/>
          <w:sz w:val="20"/>
          <w:szCs w:val="20"/>
        </w:rPr>
      </w:pPr>
    </w:p>
    <w:p w:rsidR="008129BB" w:rsidRPr="00B771A7" w:rsidRDefault="008129BB" w:rsidP="00B947C5">
      <w:pPr>
        <w:jc w:val="center"/>
        <w:rPr>
          <w:b/>
          <w:spacing w:val="-2"/>
        </w:rPr>
      </w:pPr>
      <w:r w:rsidRPr="00B771A7">
        <w:rPr>
          <w:b/>
          <w:spacing w:val="-2"/>
        </w:rPr>
        <w:t xml:space="preserve">Special Conditions </w:t>
      </w:r>
    </w:p>
    <w:p w:rsidR="008129BB" w:rsidRPr="00B771A7" w:rsidRDefault="008129BB" w:rsidP="00B947C5">
      <w:pPr>
        <w:jc w:val="center"/>
        <w:rPr>
          <w:b/>
          <w:spacing w:val="-2"/>
        </w:rPr>
      </w:pPr>
      <w:r w:rsidRPr="00B771A7">
        <w:rPr>
          <w:b/>
          <w:spacing w:val="-2"/>
        </w:rPr>
        <w:t xml:space="preserve">Applicable to PacifiCorp </w:t>
      </w:r>
    </w:p>
    <w:p w:rsidR="008129BB" w:rsidRPr="00B771A7" w:rsidRDefault="008129BB" w:rsidP="00B947C5">
      <w:pPr>
        <w:jc w:val="center"/>
        <w:rPr>
          <w:b/>
          <w:spacing w:val="-2"/>
        </w:rPr>
      </w:pPr>
      <w:r w:rsidRPr="00B771A7">
        <w:rPr>
          <w:b/>
          <w:spacing w:val="-2"/>
        </w:rPr>
        <w:t xml:space="preserve">CIPS Covered Assets and </w:t>
      </w:r>
      <w:r w:rsidR="00B771A7" w:rsidRPr="00B771A7">
        <w:rPr>
          <w:b/>
          <w:spacing w:val="-2"/>
        </w:rPr>
        <w:t xml:space="preserve">Critical Infrastructure Information </w:t>
      </w:r>
    </w:p>
    <w:p w:rsidR="008129BB" w:rsidRPr="00B947C5" w:rsidRDefault="008129BB" w:rsidP="00B947C5">
      <w:pPr>
        <w:jc w:val="center"/>
        <w:rPr>
          <w:b/>
          <w:spacing w:val="-2"/>
          <w:sz w:val="28"/>
          <w:szCs w:val="28"/>
        </w:rPr>
      </w:pPr>
      <w:r w:rsidRPr="00B771A7">
        <w:rPr>
          <w:b/>
          <w:spacing w:val="-2"/>
        </w:rPr>
        <w:t>NERC CIPS Requirements</w:t>
      </w:r>
    </w:p>
    <w:p w:rsidR="008129BB" w:rsidRDefault="008129BB" w:rsidP="008129BB">
      <w:pPr>
        <w:spacing w:before="252"/>
        <w:jc w:val="center"/>
        <w:rPr>
          <w:spacing w:val="1"/>
          <w:sz w:val="20"/>
          <w:szCs w:val="20"/>
        </w:rPr>
      </w:pPr>
      <w:r w:rsidRPr="00FB6AFF">
        <w:rPr>
          <w:spacing w:val="2"/>
          <w:sz w:val="20"/>
          <w:szCs w:val="20"/>
        </w:rPr>
        <w:t xml:space="preserve">NORTH AMERICAN ELECTRIC RELIABILITY CORPORATION (NERC) </w:t>
      </w:r>
      <w:r w:rsidRPr="00FB6AFF">
        <w:rPr>
          <w:spacing w:val="2"/>
          <w:sz w:val="20"/>
          <w:szCs w:val="20"/>
        </w:rPr>
        <w:br/>
      </w:r>
      <w:r w:rsidRPr="00FB6AFF">
        <w:rPr>
          <w:spacing w:val="1"/>
          <w:sz w:val="20"/>
          <w:szCs w:val="20"/>
        </w:rPr>
        <w:t>CRITICAL INFRASTRUCTURE PROTECTION STANDARDS</w:t>
      </w:r>
      <w:r w:rsidR="001317F9">
        <w:rPr>
          <w:spacing w:val="1"/>
          <w:sz w:val="20"/>
          <w:szCs w:val="20"/>
        </w:rPr>
        <w:t xml:space="preserve"> (CIPS)</w:t>
      </w:r>
    </w:p>
    <w:p w:rsidR="008129BB" w:rsidRPr="00FB6AFF" w:rsidRDefault="008129BB" w:rsidP="00CC0468">
      <w:pPr>
        <w:spacing w:before="252"/>
        <w:jc w:val="both"/>
        <w:rPr>
          <w:spacing w:val="1"/>
          <w:sz w:val="20"/>
          <w:szCs w:val="20"/>
        </w:rPr>
      </w:pPr>
      <w:r>
        <w:rPr>
          <w:spacing w:val="1"/>
          <w:sz w:val="20"/>
          <w:szCs w:val="20"/>
        </w:rPr>
        <w:t xml:space="preserve">Capitalized terms used herein shall have the same meaning as set forth in the Contract, unless the context may otherwise require. </w:t>
      </w:r>
    </w:p>
    <w:p w:rsidR="008129BB" w:rsidRDefault="008129BB" w:rsidP="00C45484">
      <w:pPr>
        <w:spacing w:before="120"/>
        <w:jc w:val="both"/>
        <w:rPr>
          <w:b/>
          <w:spacing w:val="-2"/>
          <w:sz w:val="20"/>
          <w:szCs w:val="20"/>
        </w:rPr>
      </w:pPr>
      <w:r>
        <w:rPr>
          <w:b/>
          <w:spacing w:val="-2"/>
          <w:sz w:val="20"/>
          <w:szCs w:val="20"/>
        </w:rPr>
        <w:t>Defined Terms:</w:t>
      </w:r>
    </w:p>
    <w:p w:rsidR="008129BB" w:rsidRPr="008129BB" w:rsidRDefault="008129BB" w:rsidP="00C45484">
      <w:pPr>
        <w:spacing w:before="120"/>
        <w:jc w:val="both"/>
        <w:rPr>
          <w:spacing w:val="-2"/>
          <w:sz w:val="20"/>
          <w:szCs w:val="20"/>
        </w:rPr>
      </w:pPr>
      <w:r>
        <w:rPr>
          <w:spacing w:val="-2"/>
          <w:sz w:val="20"/>
          <w:szCs w:val="20"/>
        </w:rPr>
        <w:t>The terms used in these Special Conditions applicable to PacifiCorp shall have the following meaning:</w:t>
      </w:r>
    </w:p>
    <w:p w:rsidR="00A41AFD" w:rsidRPr="00DF3589" w:rsidRDefault="00A41AFD" w:rsidP="00A41AFD">
      <w:pPr>
        <w:spacing w:before="120"/>
        <w:jc w:val="both"/>
        <w:rPr>
          <w:spacing w:val="-2"/>
          <w:sz w:val="20"/>
          <w:szCs w:val="20"/>
        </w:rPr>
      </w:pPr>
      <w:r w:rsidRPr="00DF3589">
        <w:rPr>
          <w:b/>
          <w:spacing w:val="-2"/>
          <w:sz w:val="20"/>
          <w:szCs w:val="20"/>
        </w:rPr>
        <w:t>Company’s Criteria</w:t>
      </w:r>
      <w:r w:rsidRPr="00DF3589">
        <w:rPr>
          <w:spacing w:val="-2"/>
          <w:sz w:val="20"/>
          <w:szCs w:val="20"/>
        </w:rPr>
        <w:t xml:space="preserve"> shall mean applicable requirements used as the baseline for determining whether an individual is a restricted person, as set forth on </w:t>
      </w:r>
      <w:r w:rsidR="00E3029B">
        <w:rPr>
          <w:spacing w:val="-2"/>
          <w:sz w:val="20"/>
          <w:szCs w:val="20"/>
        </w:rPr>
        <w:t>Schedule 1</w:t>
      </w:r>
      <w:r w:rsidR="00612F66">
        <w:rPr>
          <w:spacing w:val="-2"/>
          <w:sz w:val="20"/>
          <w:szCs w:val="20"/>
        </w:rPr>
        <w:t>, “Background Check Criteria</w:t>
      </w:r>
      <w:r w:rsidRPr="00DF3589">
        <w:rPr>
          <w:spacing w:val="-2"/>
          <w:sz w:val="20"/>
          <w:szCs w:val="20"/>
        </w:rPr>
        <w:t>.</w:t>
      </w:r>
      <w:r w:rsidR="00612F66">
        <w:rPr>
          <w:spacing w:val="-2"/>
          <w:sz w:val="20"/>
          <w:szCs w:val="20"/>
        </w:rPr>
        <w:t>”</w:t>
      </w:r>
    </w:p>
    <w:p w:rsidR="00D6306A" w:rsidRDefault="00D6306A" w:rsidP="00A41AFD">
      <w:pPr>
        <w:spacing w:before="120"/>
        <w:jc w:val="both"/>
        <w:rPr>
          <w:spacing w:val="-2"/>
          <w:sz w:val="20"/>
          <w:szCs w:val="20"/>
        </w:rPr>
      </w:pPr>
      <w:r w:rsidRPr="00DF3589">
        <w:rPr>
          <w:b/>
          <w:spacing w:val="-2"/>
          <w:sz w:val="20"/>
          <w:szCs w:val="20"/>
        </w:rPr>
        <w:t>Company’s Facilities</w:t>
      </w:r>
      <w:r w:rsidRPr="00DF3589">
        <w:rPr>
          <w:spacing w:val="-2"/>
          <w:sz w:val="20"/>
          <w:szCs w:val="20"/>
        </w:rPr>
        <w:t xml:space="preserve"> shall mean any facilities owned</w:t>
      </w:r>
      <w:r w:rsidR="00C5082F" w:rsidRPr="00DF3589">
        <w:rPr>
          <w:spacing w:val="-2"/>
          <w:sz w:val="20"/>
          <w:szCs w:val="20"/>
        </w:rPr>
        <w:t>, operated</w:t>
      </w:r>
      <w:r w:rsidRPr="00DF3589">
        <w:rPr>
          <w:spacing w:val="-2"/>
          <w:sz w:val="20"/>
          <w:szCs w:val="20"/>
        </w:rPr>
        <w:t xml:space="preserve"> or </w:t>
      </w:r>
      <w:r w:rsidR="00C5082F" w:rsidRPr="00DF3589">
        <w:rPr>
          <w:spacing w:val="-2"/>
          <w:sz w:val="20"/>
          <w:szCs w:val="20"/>
        </w:rPr>
        <w:t xml:space="preserve">otherwise </w:t>
      </w:r>
      <w:r w:rsidRPr="00DF3589">
        <w:rPr>
          <w:spacing w:val="-2"/>
          <w:sz w:val="20"/>
          <w:szCs w:val="20"/>
        </w:rPr>
        <w:t>controlled by Company</w:t>
      </w:r>
      <w:r w:rsidR="0061171D">
        <w:rPr>
          <w:spacing w:val="-2"/>
          <w:sz w:val="20"/>
          <w:szCs w:val="20"/>
        </w:rPr>
        <w:t>,</w:t>
      </w:r>
      <w:r w:rsidRPr="00DF3589">
        <w:rPr>
          <w:spacing w:val="-2"/>
          <w:sz w:val="20"/>
          <w:szCs w:val="20"/>
        </w:rPr>
        <w:t xml:space="preserve"> which require </w:t>
      </w:r>
      <w:r w:rsidR="00520DAC" w:rsidRPr="00DF3589">
        <w:rPr>
          <w:spacing w:val="-2"/>
          <w:sz w:val="20"/>
          <w:szCs w:val="20"/>
        </w:rPr>
        <w:t xml:space="preserve">Company </w:t>
      </w:r>
      <w:r w:rsidR="007A4E92" w:rsidRPr="00DF3589">
        <w:rPr>
          <w:spacing w:val="-2"/>
          <w:sz w:val="20"/>
          <w:szCs w:val="20"/>
        </w:rPr>
        <w:t>authorization to obtain</w:t>
      </w:r>
      <w:r w:rsidRPr="00DF3589">
        <w:rPr>
          <w:spacing w:val="-2"/>
          <w:sz w:val="20"/>
          <w:szCs w:val="20"/>
        </w:rPr>
        <w:t xml:space="preserve"> access.</w:t>
      </w:r>
    </w:p>
    <w:p w:rsidR="00937B75" w:rsidRPr="00937B75" w:rsidRDefault="00937B75" w:rsidP="00A41AFD">
      <w:pPr>
        <w:spacing w:before="120"/>
        <w:jc w:val="both"/>
        <w:rPr>
          <w:spacing w:val="-2"/>
          <w:sz w:val="20"/>
          <w:szCs w:val="20"/>
        </w:rPr>
      </w:pPr>
      <w:r w:rsidRPr="00937B75">
        <w:rPr>
          <w:b/>
          <w:spacing w:val="-2"/>
          <w:sz w:val="20"/>
          <w:szCs w:val="20"/>
        </w:rPr>
        <w:t>Critical Infrastructure Information</w:t>
      </w:r>
      <w:r w:rsidRPr="00937B75">
        <w:rPr>
          <w:spacing w:val="-2"/>
          <w:sz w:val="20"/>
          <w:szCs w:val="20"/>
        </w:rPr>
        <w:t xml:space="preserve"> shall mean information concerning CIPS Covered Assets that: (i) relates to the production, generation or transmission of energy; (ii) could be useful to a person planning an attack on critical infrastructure; and (iii) provides strategic information beyond the geographic location of the critical asset, and which is identified as Critical infrastructure Information  by Company.</w:t>
      </w:r>
    </w:p>
    <w:p w:rsidR="00C556AA" w:rsidRPr="00DF3589" w:rsidRDefault="00C45484" w:rsidP="00C45484">
      <w:pPr>
        <w:tabs>
          <w:tab w:val="left" w:pos="-720"/>
        </w:tabs>
        <w:spacing w:before="120"/>
        <w:jc w:val="both"/>
        <w:rPr>
          <w:spacing w:val="-2"/>
          <w:sz w:val="20"/>
          <w:szCs w:val="20"/>
        </w:rPr>
      </w:pPr>
      <w:r w:rsidRPr="00DF3589">
        <w:rPr>
          <w:b/>
          <w:spacing w:val="-2"/>
          <w:sz w:val="20"/>
          <w:szCs w:val="20"/>
        </w:rPr>
        <w:t>Sensitive Personnel</w:t>
      </w:r>
      <w:r w:rsidRPr="00DF3589">
        <w:rPr>
          <w:spacing w:val="-2"/>
          <w:sz w:val="20"/>
          <w:szCs w:val="20"/>
        </w:rPr>
        <w:t xml:space="preserve"> shall </w:t>
      </w:r>
      <w:r w:rsidR="00297174" w:rsidRPr="00DF3589">
        <w:rPr>
          <w:spacing w:val="-2"/>
          <w:sz w:val="20"/>
          <w:szCs w:val="20"/>
        </w:rPr>
        <w:t xml:space="preserve">mean </w:t>
      </w:r>
      <w:r w:rsidRPr="00DF3589">
        <w:rPr>
          <w:spacing w:val="-2"/>
          <w:sz w:val="20"/>
          <w:szCs w:val="20"/>
        </w:rPr>
        <w:t xml:space="preserve">all Personnel with authorized unescorted physical access </w:t>
      </w:r>
      <w:r w:rsidR="006A5EA6" w:rsidRPr="00DF3589">
        <w:rPr>
          <w:spacing w:val="-2"/>
          <w:sz w:val="20"/>
          <w:szCs w:val="20"/>
        </w:rPr>
        <w:t xml:space="preserve">or authorized cyber access to </w:t>
      </w:r>
      <w:r w:rsidR="005F21CD" w:rsidRPr="00DF3589">
        <w:rPr>
          <w:spacing w:val="-2"/>
          <w:sz w:val="20"/>
          <w:szCs w:val="20"/>
        </w:rPr>
        <w:t xml:space="preserve">Company’s </w:t>
      </w:r>
      <w:r w:rsidRPr="00DF3589">
        <w:rPr>
          <w:spacing w:val="-2"/>
          <w:sz w:val="20"/>
          <w:szCs w:val="20"/>
        </w:rPr>
        <w:t>CIPS Covered Assets</w:t>
      </w:r>
      <w:r w:rsidR="00C556AA" w:rsidRPr="00DF3589">
        <w:rPr>
          <w:spacing w:val="-2"/>
          <w:sz w:val="20"/>
          <w:szCs w:val="20"/>
        </w:rPr>
        <w:t>.</w:t>
      </w:r>
    </w:p>
    <w:p w:rsidR="00297174" w:rsidRPr="00DF3589" w:rsidRDefault="00297174" w:rsidP="00C45484">
      <w:pPr>
        <w:tabs>
          <w:tab w:val="left" w:pos="-720"/>
        </w:tabs>
        <w:spacing w:before="120"/>
        <w:jc w:val="both"/>
        <w:rPr>
          <w:spacing w:val="-2"/>
          <w:sz w:val="20"/>
          <w:szCs w:val="20"/>
        </w:rPr>
      </w:pPr>
      <w:r w:rsidRPr="00DF3589">
        <w:rPr>
          <w:b/>
          <w:spacing w:val="-2"/>
          <w:sz w:val="20"/>
          <w:szCs w:val="20"/>
        </w:rPr>
        <w:t>Unescorted Personnel</w:t>
      </w:r>
      <w:r w:rsidRPr="00DF3589">
        <w:rPr>
          <w:spacing w:val="-2"/>
          <w:sz w:val="20"/>
          <w:szCs w:val="20"/>
        </w:rPr>
        <w:t xml:space="preserve"> shall mean all Personnel with authorized unescorted physical access to Company’s Facilities.</w:t>
      </w:r>
    </w:p>
    <w:p w:rsidR="00E3029B" w:rsidRDefault="00E3029B" w:rsidP="00E3029B">
      <w:pPr>
        <w:pStyle w:val="Heading1"/>
        <w:spacing w:after="0"/>
        <w:jc w:val="left"/>
        <w:rPr>
          <w:rFonts w:ascii="Times New Roman" w:eastAsia="Times New Roman" w:hAnsi="Times New Roman"/>
          <w:kern w:val="36"/>
          <w:sz w:val="20"/>
          <w:szCs w:val="20"/>
        </w:rPr>
      </w:pPr>
    </w:p>
    <w:p w:rsidR="0031617D" w:rsidRPr="00E3029B" w:rsidRDefault="00E3029B" w:rsidP="001317F9">
      <w:pPr>
        <w:pStyle w:val="Heading1"/>
        <w:spacing w:after="120"/>
        <w:jc w:val="left"/>
        <w:rPr>
          <w:rFonts w:ascii="Times New Roman" w:eastAsia="Times New Roman" w:hAnsi="Times New Roman"/>
          <w:b/>
          <w:kern w:val="36"/>
          <w:sz w:val="20"/>
          <w:szCs w:val="20"/>
        </w:rPr>
      </w:pPr>
      <w:r w:rsidRPr="00E3029B">
        <w:rPr>
          <w:rFonts w:ascii="Times New Roman" w:eastAsia="Times New Roman" w:hAnsi="Times New Roman"/>
          <w:b/>
          <w:kern w:val="36"/>
          <w:sz w:val="20"/>
          <w:szCs w:val="20"/>
        </w:rPr>
        <w:t>SECTION 1:</w:t>
      </w:r>
      <w:r w:rsidRPr="00E3029B">
        <w:rPr>
          <w:rFonts w:ascii="Times New Roman" w:eastAsia="Times New Roman" w:hAnsi="Times New Roman"/>
          <w:b/>
          <w:kern w:val="36"/>
          <w:sz w:val="20"/>
          <w:szCs w:val="20"/>
        </w:rPr>
        <w:tab/>
      </w:r>
      <w:r w:rsidR="00B947C5">
        <w:rPr>
          <w:rFonts w:ascii="Times New Roman" w:eastAsia="Times New Roman" w:hAnsi="Times New Roman"/>
          <w:b/>
          <w:kern w:val="36"/>
          <w:sz w:val="20"/>
          <w:szCs w:val="20"/>
        </w:rPr>
        <w:t xml:space="preserve">ACCESS TO COMPANY’S </w:t>
      </w:r>
      <w:r w:rsidR="00912133" w:rsidRPr="00E3029B">
        <w:rPr>
          <w:rFonts w:ascii="Times New Roman" w:eastAsia="Times New Roman" w:hAnsi="Times New Roman"/>
          <w:b/>
          <w:kern w:val="36"/>
          <w:sz w:val="20"/>
          <w:szCs w:val="20"/>
        </w:rPr>
        <w:t>FACILITIES</w:t>
      </w:r>
    </w:p>
    <w:p w:rsidR="00912133" w:rsidRPr="00DF3589" w:rsidRDefault="00AD6EA7" w:rsidP="001317F9">
      <w:pPr>
        <w:pStyle w:val="Heading2"/>
        <w:tabs>
          <w:tab w:val="left" w:pos="720"/>
        </w:tabs>
        <w:spacing w:after="120"/>
        <w:ind w:firstLine="0"/>
        <w:rPr>
          <w:rFonts w:ascii="Times New Roman" w:eastAsia="Times New Roman" w:hAnsi="Times New Roman"/>
          <w:b/>
          <w:bCs/>
          <w:sz w:val="20"/>
          <w:szCs w:val="20"/>
        </w:rPr>
      </w:pPr>
      <w:bookmarkStart w:id="1" w:name="_Toc205868360"/>
      <w:bookmarkStart w:id="2" w:name="_Toc205868359"/>
      <w:r w:rsidRPr="00DF3589">
        <w:rPr>
          <w:rFonts w:ascii="Times New Roman" w:eastAsia="Times New Roman" w:hAnsi="Times New Roman"/>
          <w:b/>
          <w:bCs/>
          <w:sz w:val="20"/>
          <w:szCs w:val="20"/>
        </w:rPr>
        <w:t>1.1</w:t>
      </w:r>
      <w:r w:rsidR="00E3029B">
        <w:rPr>
          <w:rFonts w:ascii="Times New Roman" w:eastAsia="Times New Roman" w:hAnsi="Times New Roman"/>
          <w:b/>
          <w:bCs/>
          <w:sz w:val="20"/>
          <w:szCs w:val="20"/>
        </w:rPr>
        <w:tab/>
      </w:r>
      <w:r w:rsidR="00827F99" w:rsidRPr="00DF3589">
        <w:rPr>
          <w:rFonts w:ascii="Times New Roman" w:eastAsia="Times New Roman" w:hAnsi="Times New Roman"/>
          <w:b/>
          <w:bCs/>
          <w:sz w:val="20"/>
          <w:szCs w:val="20"/>
        </w:rPr>
        <w:t xml:space="preserve">Requirements for </w:t>
      </w:r>
      <w:r w:rsidR="00DF3589">
        <w:rPr>
          <w:rFonts w:ascii="Times New Roman" w:eastAsia="Times New Roman" w:hAnsi="Times New Roman"/>
          <w:b/>
          <w:bCs/>
          <w:sz w:val="20"/>
          <w:szCs w:val="20"/>
        </w:rPr>
        <w:t>Unescorted Personnel and Sensitive Personnel</w:t>
      </w:r>
      <w:r w:rsidR="00827F99" w:rsidRPr="00DF3589">
        <w:rPr>
          <w:rFonts w:ascii="Times New Roman" w:eastAsia="Times New Roman" w:hAnsi="Times New Roman"/>
          <w:b/>
          <w:bCs/>
          <w:sz w:val="20"/>
          <w:szCs w:val="20"/>
        </w:rPr>
        <w:t xml:space="preserve"> </w:t>
      </w:r>
    </w:p>
    <w:p w:rsidR="00DF3589" w:rsidRPr="00612F66" w:rsidRDefault="00DF3589" w:rsidP="001317F9">
      <w:pPr>
        <w:pStyle w:val="Heading2"/>
        <w:spacing w:after="120"/>
        <w:jc w:val="both"/>
        <w:rPr>
          <w:rFonts w:ascii="Times New Roman" w:eastAsia="Times New Roman" w:hAnsi="Times New Roman"/>
          <w:bCs/>
          <w:sz w:val="20"/>
          <w:szCs w:val="20"/>
        </w:rPr>
      </w:pPr>
      <w:r w:rsidRPr="00612F66">
        <w:rPr>
          <w:rFonts w:ascii="Times New Roman" w:hAnsi="Times New Roman"/>
          <w:sz w:val="20"/>
          <w:szCs w:val="20"/>
        </w:rPr>
        <w:t xml:space="preserve">Company shall specify in </w:t>
      </w:r>
      <w:r w:rsidR="00B947C5">
        <w:rPr>
          <w:rFonts w:ascii="Times New Roman" w:hAnsi="Times New Roman"/>
          <w:sz w:val="20"/>
          <w:szCs w:val="20"/>
        </w:rPr>
        <w:t>the</w:t>
      </w:r>
      <w:r w:rsidRPr="00612F66">
        <w:rPr>
          <w:rFonts w:ascii="Times New Roman" w:hAnsi="Times New Roman"/>
          <w:sz w:val="20"/>
          <w:szCs w:val="20"/>
        </w:rPr>
        <w:t xml:space="preserve"> Scope of Work whether or not the Work </w:t>
      </w:r>
      <w:r w:rsidR="00B947C5">
        <w:rPr>
          <w:rFonts w:ascii="Times New Roman" w:hAnsi="Times New Roman"/>
          <w:sz w:val="20"/>
          <w:szCs w:val="20"/>
        </w:rPr>
        <w:t xml:space="preserve">or Services </w:t>
      </w:r>
      <w:r w:rsidRPr="00612F66">
        <w:rPr>
          <w:rFonts w:ascii="Times New Roman" w:hAnsi="Times New Roman"/>
          <w:sz w:val="20"/>
          <w:szCs w:val="20"/>
        </w:rPr>
        <w:t>under this Contract requires</w:t>
      </w:r>
      <w:r w:rsidR="00EA4D21" w:rsidRPr="00612F66">
        <w:rPr>
          <w:rFonts w:ascii="Times New Roman" w:hAnsi="Times New Roman"/>
          <w:sz w:val="20"/>
          <w:szCs w:val="20"/>
        </w:rPr>
        <w:t>: (i)</w:t>
      </w:r>
      <w:r w:rsidRPr="00612F66">
        <w:rPr>
          <w:rFonts w:ascii="Times New Roman" w:hAnsi="Times New Roman"/>
          <w:sz w:val="20"/>
          <w:szCs w:val="20"/>
        </w:rPr>
        <w:t xml:space="preserve"> </w:t>
      </w:r>
      <w:r w:rsidRPr="00612F66">
        <w:rPr>
          <w:rFonts w:ascii="Times New Roman" w:hAnsi="Times New Roman"/>
          <w:spacing w:val="-2"/>
          <w:sz w:val="20"/>
          <w:szCs w:val="20"/>
        </w:rPr>
        <w:t>authorized unescorted physical access to Company’s Facilities</w:t>
      </w:r>
      <w:r w:rsidR="00416A4F" w:rsidRPr="00612F66">
        <w:rPr>
          <w:rFonts w:ascii="Times New Roman" w:hAnsi="Times New Roman"/>
          <w:spacing w:val="-2"/>
          <w:sz w:val="20"/>
          <w:szCs w:val="20"/>
        </w:rPr>
        <w:t xml:space="preserve"> </w:t>
      </w:r>
      <w:r w:rsidR="00416A4F" w:rsidRPr="00612F66">
        <w:rPr>
          <w:rFonts w:ascii="Times New Roman" w:hAnsi="Times New Roman"/>
          <w:bCs/>
          <w:sz w:val="20"/>
          <w:szCs w:val="20"/>
        </w:rPr>
        <w:t>(</w:t>
      </w:r>
      <w:r w:rsidR="00416A4F" w:rsidRPr="00612F66">
        <w:rPr>
          <w:rFonts w:ascii="Times New Roman" w:hAnsi="Times New Roman"/>
          <w:bCs/>
          <w:i/>
          <w:sz w:val="20"/>
          <w:szCs w:val="20"/>
        </w:rPr>
        <w:t>i.e</w:t>
      </w:r>
      <w:r w:rsidR="00416A4F" w:rsidRPr="00612F66">
        <w:rPr>
          <w:rFonts w:ascii="Times New Roman" w:hAnsi="Times New Roman"/>
          <w:bCs/>
          <w:sz w:val="20"/>
          <w:szCs w:val="20"/>
        </w:rPr>
        <w:t>., use of Unescorted Personnel)</w:t>
      </w:r>
      <w:r w:rsidR="00EA4D21" w:rsidRPr="00612F66">
        <w:rPr>
          <w:rFonts w:ascii="Times New Roman" w:hAnsi="Times New Roman"/>
          <w:spacing w:val="-2"/>
          <w:sz w:val="20"/>
          <w:szCs w:val="20"/>
        </w:rPr>
        <w:t>;</w:t>
      </w:r>
      <w:r w:rsidRPr="00612F66">
        <w:rPr>
          <w:rFonts w:ascii="Times New Roman" w:hAnsi="Times New Roman"/>
          <w:spacing w:val="-2"/>
          <w:sz w:val="20"/>
          <w:szCs w:val="20"/>
        </w:rPr>
        <w:t xml:space="preserve"> or </w:t>
      </w:r>
      <w:r w:rsidR="00EA4D21" w:rsidRPr="00612F66">
        <w:rPr>
          <w:rFonts w:ascii="Times New Roman" w:hAnsi="Times New Roman"/>
          <w:spacing w:val="-2"/>
          <w:sz w:val="20"/>
          <w:szCs w:val="20"/>
        </w:rPr>
        <w:t xml:space="preserve">(ii) </w:t>
      </w:r>
      <w:r w:rsidR="00EA4D21" w:rsidRPr="00612F66">
        <w:rPr>
          <w:rFonts w:ascii="Times New Roman" w:eastAsia="Times New Roman" w:hAnsi="Times New Roman"/>
          <w:bCs/>
          <w:sz w:val="20"/>
          <w:szCs w:val="20"/>
        </w:rPr>
        <w:t>authorized unescorted physical access or authorized cyber access to Company’s CIPS Covered Assets</w:t>
      </w:r>
      <w:r w:rsidR="00416A4F" w:rsidRPr="00612F66">
        <w:rPr>
          <w:rFonts w:ascii="Times New Roman" w:eastAsia="Times New Roman" w:hAnsi="Times New Roman"/>
          <w:bCs/>
          <w:sz w:val="20"/>
          <w:szCs w:val="20"/>
        </w:rPr>
        <w:t xml:space="preserve"> </w:t>
      </w:r>
      <w:r w:rsidR="00416A4F" w:rsidRPr="00612F66">
        <w:rPr>
          <w:rFonts w:ascii="Times New Roman" w:hAnsi="Times New Roman"/>
          <w:spacing w:val="-2"/>
          <w:sz w:val="20"/>
        </w:rPr>
        <w:t>(</w:t>
      </w:r>
      <w:r w:rsidR="00416A4F" w:rsidRPr="00612F66">
        <w:rPr>
          <w:rFonts w:ascii="Times New Roman" w:hAnsi="Times New Roman"/>
          <w:i/>
          <w:spacing w:val="-2"/>
          <w:sz w:val="20"/>
        </w:rPr>
        <w:t>i.e</w:t>
      </w:r>
      <w:r w:rsidR="00416A4F" w:rsidRPr="00612F66">
        <w:rPr>
          <w:rFonts w:ascii="Times New Roman" w:hAnsi="Times New Roman"/>
          <w:spacing w:val="-2"/>
          <w:sz w:val="20"/>
        </w:rPr>
        <w:t>., use of Sensitive Personnel)</w:t>
      </w:r>
      <w:r w:rsidRPr="00612F66">
        <w:rPr>
          <w:rFonts w:ascii="Times New Roman" w:hAnsi="Times New Roman"/>
          <w:spacing w:val="-2"/>
          <w:sz w:val="20"/>
          <w:szCs w:val="20"/>
        </w:rPr>
        <w:t xml:space="preserve">. </w:t>
      </w:r>
      <w:r w:rsidRPr="00612F66">
        <w:rPr>
          <w:rFonts w:ascii="Times New Roman" w:eastAsia="Times New Roman" w:hAnsi="Times New Roman"/>
          <w:bCs/>
          <w:sz w:val="20"/>
          <w:szCs w:val="20"/>
        </w:rPr>
        <w:t xml:space="preserve">For all </w:t>
      </w:r>
      <w:r w:rsidR="00EA4D21" w:rsidRPr="00612F66">
        <w:rPr>
          <w:rFonts w:ascii="Times New Roman" w:eastAsia="Times New Roman" w:hAnsi="Times New Roman"/>
          <w:bCs/>
          <w:sz w:val="20"/>
          <w:szCs w:val="20"/>
        </w:rPr>
        <w:t>Personnel who require such access</w:t>
      </w:r>
      <w:r w:rsidRPr="00612F66">
        <w:rPr>
          <w:rFonts w:ascii="Times New Roman" w:eastAsia="Times New Roman" w:hAnsi="Times New Roman"/>
          <w:bCs/>
          <w:sz w:val="20"/>
          <w:szCs w:val="20"/>
        </w:rPr>
        <w:t xml:space="preserve">, </w:t>
      </w:r>
      <w:r w:rsidR="00367D8D">
        <w:rPr>
          <w:rFonts w:ascii="Times New Roman" w:eastAsia="Times New Roman" w:hAnsi="Times New Roman"/>
          <w:bCs/>
          <w:sz w:val="20"/>
          <w:szCs w:val="20"/>
        </w:rPr>
        <w:t>Consultant</w:t>
      </w:r>
      <w:r w:rsidRPr="00612F66">
        <w:rPr>
          <w:rFonts w:ascii="Times New Roman" w:eastAsia="Times New Roman" w:hAnsi="Times New Roman"/>
          <w:bCs/>
          <w:sz w:val="20"/>
          <w:szCs w:val="20"/>
        </w:rPr>
        <w:t xml:space="preserve"> shall:</w:t>
      </w:r>
    </w:p>
    <w:p w:rsidR="00912133" w:rsidRPr="00DF3589" w:rsidRDefault="00912133" w:rsidP="001317F9">
      <w:pPr>
        <w:pStyle w:val="Heading2"/>
        <w:spacing w:after="120"/>
        <w:jc w:val="both"/>
        <w:rPr>
          <w:rFonts w:ascii="Times New Roman" w:eastAsia="Times New Roman" w:hAnsi="Times New Roman"/>
          <w:spacing w:val="-3"/>
          <w:sz w:val="20"/>
          <w:szCs w:val="20"/>
        </w:rPr>
      </w:pPr>
      <w:r w:rsidRPr="00DF3589">
        <w:rPr>
          <w:rFonts w:ascii="Times New Roman" w:eastAsia="Times New Roman" w:hAnsi="Times New Roman"/>
          <w:bCs/>
          <w:sz w:val="20"/>
          <w:szCs w:val="20"/>
        </w:rPr>
        <w:t>(a)</w:t>
      </w:r>
      <w:r w:rsidRPr="00DF3589">
        <w:rPr>
          <w:rFonts w:ascii="Times New Roman" w:eastAsia="Times New Roman" w:hAnsi="Times New Roman"/>
          <w:bCs/>
          <w:sz w:val="20"/>
          <w:szCs w:val="20"/>
        </w:rPr>
        <w:tab/>
        <w:t xml:space="preserve"> </w:t>
      </w:r>
      <w:r w:rsidRPr="00DF3589">
        <w:rPr>
          <w:rFonts w:ascii="Times New Roman" w:eastAsia="Times New Roman" w:hAnsi="Times New Roman"/>
          <w:spacing w:val="-3"/>
          <w:sz w:val="20"/>
          <w:szCs w:val="20"/>
        </w:rPr>
        <w:t xml:space="preserve">Ensure that </w:t>
      </w:r>
      <w:r w:rsidR="00DF3589" w:rsidRPr="00DF3589">
        <w:rPr>
          <w:rFonts w:ascii="Times New Roman" w:eastAsia="Times New Roman" w:hAnsi="Times New Roman"/>
          <w:spacing w:val="-3"/>
          <w:sz w:val="20"/>
          <w:szCs w:val="20"/>
        </w:rPr>
        <w:t xml:space="preserve">Unescorted Personnel </w:t>
      </w:r>
      <w:r w:rsidR="00A733F0" w:rsidRPr="00DF3589">
        <w:rPr>
          <w:rFonts w:ascii="Times New Roman" w:eastAsia="Times New Roman" w:hAnsi="Times New Roman"/>
          <w:spacing w:val="-3"/>
          <w:sz w:val="20"/>
          <w:szCs w:val="20"/>
        </w:rPr>
        <w:t xml:space="preserve">and Sensitive Personnel </w:t>
      </w:r>
      <w:r w:rsidRPr="00DF3589">
        <w:rPr>
          <w:rFonts w:ascii="Times New Roman" w:eastAsia="Times New Roman" w:hAnsi="Times New Roman"/>
          <w:spacing w:val="-3"/>
          <w:sz w:val="20"/>
          <w:szCs w:val="20"/>
        </w:rPr>
        <w:t>have passed</w:t>
      </w:r>
      <w:r w:rsidRPr="00DF3589">
        <w:rPr>
          <w:rFonts w:ascii="Times New Roman" w:eastAsia="Times New Roman" w:hAnsi="Times New Roman"/>
          <w:sz w:val="20"/>
          <w:szCs w:val="20"/>
        </w:rPr>
        <w:t xml:space="preserve"> the background checks outlined in </w:t>
      </w:r>
      <w:r w:rsidR="00DF3589" w:rsidRPr="0056549E">
        <w:rPr>
          <w:rFonts w:ascii="Times New Roman" w:eastAsia="Times New Roman" w:hAnsi="Times New Roman"/>
          <w:sz w:val="20"/>
          <w:szCs w:val="20"/>
          <w:u w:val="single"/>
        </w:rPr>
        <w:t>subs</w:t>
      </w:r>
      <w:r w:rsidRPr="0056549E">
        <w:rPr>
          <w:rFonts w:ascii="Times New Roman" w:eastAsia="Times New Roman" w:hAnsi="Times New Roman"/>
          <w:sz w:val="20"/>
          <w:szCs w:val="20"/>
          <w:u w:val="single"/>
        </w:rPr>
        <w:t>ection 1.3(a)</w:t>
      </w:r>
      <w:r w:rsidRPr="00DF3589">
        <w:rPr>
          <w:rFonts w:ascii="Times New Roman" w:eastAsia="Times New Roman" w:hAnsi="Times New Roman"/>
          <w:sz w:val="20"/>
          <w:szCs w:val="20"/>
        </w:rPr>
        <w:t xml:space="preserve"> </w:t>
      </w:r>
      <w:r w:rsidR="00520DAC" w:rsidRPr="00DF3589">
        <w:rPr>
          <w:rFonts w:ascii="Times New Roman" w:eastAsia="Times New Roman" w:hAnsi="Times New Roman"/>
          <w:sz w:val="20"/>
          <w:szCs w:val="20"/>
        </w:rPr>
        <w:t xml:space="preserve">consistent with the </w:t>
      </w:r>
      <w:r w:rsidR="007734FE">
        <w:rPr>
          <w:rFonts w:ascii="Times New Roman" w:eastAsia="Times New Roman" w:hAnsi="Times New Roman"/>
          <w:sz w:val="20"/>
          <w:szCs w:val="20"/>
        </w:rPr>
        <w:t>Company’s Background Check</w:t>
      </w:r>
      <w:r w:rsidR="007734FE" w:rsidRPr="00DF3589">
        <w:rPr>
          <w:rFonts w:ascii="Times New Roman" w:eastAsia="Times New Roman" w:hAnsi="Times New Roman"/>
          <w:sz w:val="20"/>
          <w:szCs w:val="20"/>
        </w:rPr>
        <w:t xml:space="preserve"> </w:t>
      </w:r>
      <w:r w:rsidR="00520DAC" w:rsidRPr="00DF3589">
        <w:rPr>
          <w:rFonts w:ascii="Times New Roman" w:eastAsia="Times New Roman" w:hAnsi="Times New Roman"/>
          <w:sz w:val="20"/>
          <w:szCs w:val="20"/>
        </w:rPr>
        <w:t xml:space="preserve">Criteria set forth on </w:t>
      </w:r>
      <w:r w:rsidR="0056549E" w:rsidRPr="008F2864">
        <w:rPr>
          <w:rFonts w:ascii="Times New Roman" w:eastAsia="Times New Roman" w:hAnsi="Times New Roman"/>
          <w:sz w:val="20"/>
          <w:szCs w:val="20"/>
          <w:u w:val="single"/>
        </w:rPr>
        <w:t>Schedule 1</w:t>
      </w:r>
      <w:r w:rsidR="00EA4D21" w:rsidRPr="00DF3589">
        <w:rPr>
          <w:rFonts w:ascii="Times New Roman" w:eastAsia="Times New Roman" w:hAnsi="Times New Roman"/>
          <w:sz w:val="20"/>
          <w:szCs w:val="20"/>
        </w:rPr>
        <w:t xml:space="preserve"> </w:t>
      </w:r>
      <w:r w:rsidRPr="00DF3589">
        <w:rPr>
          <w:rFonts w:ascii="Times New Roman" w:eastAsia="Times New Roman" w:hAnsi="Times New Roman"/>
          <w:sz w:val="20"/>
          <w:szCs w:val="20"/>
        </w:rPr>
        <w:t>prior to re</w:t>
      </w:r>
      <w:r w:rsidR="004B267C" w:rsidRPr="00DF3589">
        <w:rPr>
          <w:rFonts w:ascii="Times New Roman" w:eastAsia="Times New Roman" w:hAnsi="Times New Roman"/>
          <w:sz w:val="20"/>
          <w:szCs w:val="20"/>
        </w:rPr>
        <w:t>questing</w:t>
      </w:r>
      <w:r w:rsidRPr="00DF3589">
        <w:rPr>
          <w:rFonts w:ascii="Times New Roman" w:eastAsia="Times New Roman" w:hAnsi="Times New Roman"/>
          <w:sz w:val="20"/>
          <w:szCs w:val="20"/>
        </w:rPr>
        <w:t xml:space="preserve"> unescorted physical </w:t>
      </w:r>
      <w:r w:rsidR="001A6C4F" w:rsidRPr="00DF3589">
        <w:rPr>
          <w:rFonts w:ascii="Times New Roman" w:eastAsia="Times New Roman" w:hAnsi="Times New Roman"/>
          <w:sz w:val="20"/>
          <w:szCs w:val="20"/>
        </w:rPr>
        <w:t xml:space="preserve">access </w:t>
      </w:r>
      <w:r w:rsidR="00A733F0" w:rsidRPr="00DF3589">
        <w:rPr>
          <w:rFonts w:ascii="Times New Roman" w:eastAsia="Times New Roman" w:hAnsi="Times New Roman"/>
          <w:sz w:val="20"/>
          <w:szCs w:val="20"/>
        </w:rPr>
        <w:t xml:space="preserve">and/or cyber </w:t>
      </w:r>
      <w:r w:rsidRPr="00DF3589">
        <w:rPr>
          <w:rFonts w:ascii="Times New Roman" w:eastAsia="Times New Roman" w:hAnsi="Times New Roman"/>
          <w:sz w:val="20"/>
          <w:szCs w:val="20"/>
        </w:rPr>
        <w:t xml:space="preserve">access to Company’s </w:t>
      </w:r>
      <w:r w:rsidR="007A4E92" w:rsidRPr="00DF3589">
        <w:rPr>
          <w:rFonts w:ascii="Times New Roman" w:eastAsia="Times New Roman" w:hAnsi="Times New Roman"/>
          <w:sz w:val="20"/>
          <w:szCs w:val="20"/>
        </w:rPr>
        <w:t>F</w:t>
      </w:r>
      <w:r w:rsidRPr="00DF3589">
        <w:rPr>
          <w:rFonts w:ascii="Times New Roman" w:eastAsia="Times New Roman" w:hAnsi="Times New Roman"/>
          <w:sz w:val="20"/>
          <w:szCs w:val="20"/>
        </w:rPr>
        <w:t>acilities</w:t>
      </w:r>
      <w:r w:rsidR="00A733F0" w:rsidRPr="00DF3589">
        <w:rPr>
          <w:rFonts w:ascii="Times New Roman" w:eastAsia="Times New Roman" w:hAnsi="Times New Roman"/>
          <w:sz w:val="20"/>
          <w:szCs w:val="20"/>
        </w:rPr>
        <w:t xml:space="preserve"> and/or CIPS Covered Assets</w:t>
      </w:r>
      <w:r w:rsidR="00416A4F">
        <w:rPr>
          <w:rFonts w:ascii="Times New Roman" w:eastAsia="Times New Roman" w:hAnsi="Times New Roman"/>
          <w:spacing w:val="-3"/>
          <w:sz w:val="20"/>
          <w:szCs w:val="20"/>
        </w:rPr>
        <w:t>, as applicable;</w:t>
      </w:r>
    </w:p>
    <w:p w:rsidR="00912133" w:rsidRPr="00DF3589" w:rsidRDefault="00912133" w:rsidP="001317F9">
      <w:pPr>
        <w:pStyle w:val="Heading3"/>
        <w:spacing w:after="120"/>
        <w:ind w:firstLine="720"/>
        <w:jc w:val="both"/>
        <w:rPr>
          <w:rFonts w:ascii="Times New Roman" w:eastAsia="Times New Roman" w:hAnsi="Times New Roman"/>
          <w:sz w:val="20"/>
          <w:szCs w:val="20"/>
        </w:rPr>
      </w:pPr>
      <w:r w:rsidRPr="00DF3589">
        <w:rPr>
          <w:rFonts w:ascii="Times New Roman" w:eastAsia="Times New Roman" w:hAnsi="Times New Roman"/>
          <w:spacing w:val="-3"/>
          <w:sz w:val="20"/>
          <w:szCs w:val="20"/>
        </w:rPr>
        <w:t>(b</w:t>
      </w:r>
      <w:r w:rsidR="00F35146" w:rsidRPr="00DF3589">
        <w:rPr>
          <w:rFonts w:ascii="Times New Roman" w:eastAsia="Times New Roman" w:hAnsi="Times New Roman"/>
          <w:spacing w:val="-3"/>
          <w:sz w:val="20"/>
          <w:szCs w:val="20"/>
        </w:rPr>
        <w:t>)</w:t>
      </w:r>
      <w:r w:rsidR="00F35146" w:rsidRPr="00DF3589">
        <w:rPr>
          <w:rFonts w:ascii="Times New Roman" w:eastAsia="Times New Roman" w:hAnsi="Times New Roman"/>
          <w:spacing w:val="-3"/>
          <w:sz w:val="20"/>
          <w:szCs w:val="20"/>
        </w:rPr>
        <w:tab/>
      </w:r>
      <w:r w:rsidRPr="00DF3589">
        <w:rPr>
          <w:rFonts w:ascii="Times New Roman" w:eastAsia="Times New Roman" w:hAnsi="Times New Roman"/>
          <w:spacing w:val="-3"/>
          <w:sz w:val="20"/>
          <w:szCs w:val="20"/>
        </w:rPr>
        <w:t xml:space="preserve">Ensure that </w:t>
      </w:r>
      <w:r w:rsidR="00DF3589" w:rsidRPr="00DF3589">
        <w:rPr>
          <w:rFonts w:ascii="Times New Roman" w:eastAsia="Times New Roman" w:hAnsi="Times New Roman"/>
          <w:spacing w:val="-3"/>
          <w:sz w:val="20"/>
          <w:szCs w:val="20"/>
        </w:rPr>
        <w:t xml:space="preserve">Unescorted </w:t>
      </w:r>
      <w:r w:rsidRPr="00DF3589">
        <w:rPr>
          <w:rFonts w:ascii="Times New Roman" w:eastAsia="Times New Roman" w:hAnsi="Times New Roman"/>
          <w:spacing w:val="-3"/>
          <w:sz w:val="20"/>
          <w:szCs w:val="20"/>
        </w:rPr>
        <w:t xml:space="preserve">Personnel </w:t>
      </w:r>
      <w:r w:rsidR="001A6C4F" w:rsidRPr="00DF3589">
        <w:rPr>
          <w:rFonts w:ascii="Times New Roman" w:eastAsia="Times New Roman" w:hAnsi="Times New Roman"/>
          <w:spacing w:val="-3"/>
          <w:sz w:val="20"/>
          <w:szCs w:val="20"/>
        </w:rPr>
        <w:t xml:space="preserve">and Sensitive Personnel </w:t>
      </w:r>
      <w:r w:rsidRPr="00DF3589">
        <w:rPr>
          <w:rFonts w:ascii="Times New Roman" w:eastAsia="Times New Roman" w:hAnsi="Times New Roman"/>
          <w:spacing w:val="-3"/>
          <w:sz w:val="20"/>
          <w:szCs w:val="20"/>
        </w:rPr>
        <w:t>complete</w:t>
      </w:r>
      <w:r w:rsidRPr="00DF3589">
        <w:rPr>
          <w:rFonts w:ascii="Times New Roman" w:eastAsia="Times New Roman" w:hAnsi="Times New Roman"/>
          <w:sz w:val="20"/>
          <w:szCs w:val="20"/>
        </w:rPr>
        <w:t xml:space="preserve"> Company provided or approved </w:t>
      </w:r>
      <w:r w:rsidR="004E434A" w:rsidRPr="00DF3589">
        <w:rPr>
          <w:rFonts w:ascii="Times New Roman" w:eastAsia="Times New Roman" w:hAnsi="Times New Roman"/>
          <w:sz w:val="20"/>
          <w:szCs w:val="20"/>
        </w:rPr>
        <w:t xml:space="preserve">initial </w:t>
      </w:r>
      <w:r w:rsidR="0083429D" w:rsidRPr="00DF3589">
        <w:rPr>
          <w:rFonts w:ascii="Times New Roman" w:eastAsia="Times New Roman" w:hAnsi="Times New Roman"/>
          <w:sz w:val="20"/>
          <w:szCs w:val="20"/>
        </w:rPr>
        <w:t>CIPS</w:t>
      </w:r>
      <w:r w:rsidRPr="00DF3589">
        <w:rPr>
          <w:rFonts w:ascii="Times New Roman" w:eastAsia="Times New Roman" w:hAnsi="Times New Roman"/>
          <w:sz w:val="20"/>
          <w:szCs w:val="20"/>
        </w:rPr>
        <w:t xml:space="preserve"> compliance training prior to </w:t>
      </w:r>
      <w:r w:rsidR="00F35146" w:rsidRPr="00DF3589">
        <w:rPr>
          <w:rFonts w:ascii="Times New Roman" w:eastAsia="Times New Roman" w:hAnsi="Times New Roman"/>
          <w:sz w:val="20"/>
          <w:szCs w:val="20"/>
        </w:rPr>
        <w:t>re</w:t>
      </w:r>
      <w:r w:rsidR="004B267C" w:rsidRPr="00DF3589">
        <w:rPr>
          <w:rFonts w:ascii="Times New Roman" w:eastAsia="Times New Roman" w:hAnsi="Times New Roman"/>
          <w:sz w:val="20"/>
          <w:szCs w:val="20"/>
        </w:rPr>
        <w:t>questing</w:t>
      </w:r>
      <w:r w:rsidR="00F35146" w:rsidRPr="00DF3589">
        <w:rPr>
          <w:rFonts w:ascii="Times New Roman" w:eastAsia="Times New Roman" w:hAnsi="Times New Roman"/>
          <w:sz w:val="20"/>
          <w:szCs w:val="20"/>
        </w:rPr>
        <w:t xml:space="preserve"> </w:t>
      </w:r>
      <w:r w:rsidRPr="00DF3589">
        <w:rPr>
          <w:rFonts w:ascii="Times New Roman" w:eastAsia="Times New Roman" w:hAnsi="Times New Roman"/>
          <w:sz w:val="20"/>
          <w:szCs w:val="20"/>
        </w:rPr>
        <w:t xml:space="preserve">unescorted physical </w:t>
      </w:r>
      <w:r w:rsidR="001A6C4F" w:rsidRPr="00DF3589">
        <w:rPr>
          <w:rFonts w:ascii="Times New Roman" w:eastAsia="Times New Roman" w:hAnsi="Times New Roman"/>
          <w:sz w:val="20"/>
          <w:szCs w:val="20"/>
        </w:rPr>
        <w:t xml:space="preserve">access </w:t>
      </w:r>
      <w:r w:rsidR="00A733F0" w:rsidRPr="00DF3589">
        <w:rPr>
          <w:rFonts w:ascii="Times New Roman" w:eastAsia="Times New Roman" w:hAnsi="Times New Roman"/>
          <w:sz w:val="20"/>
          <w:szCs w:val="20"/>
        </w:rPr>
        <w:t xml:space="preserve">and/or cyber </w:t>
      </w:r>
      <w:r w:rsidRPr="00DF3589">
        <w:rPr>
          <w:rFonts w:ascii="Times New Roman" w:eastAsia="Times New Roman" w:hAnsi="Times New Roman"/>
          <w:sz w:val="20"/>
          <w:szCs w:val="20"/>
        </w:rPr>
        <w:t xml:space="preserve">access to </w:t>
      </w:r>
      <w:r w:rsidR="00F35146" w:rsidRPr="00DF3589">
        <w:rPr>
          <w:rFonts w:ascii="Times New Roman" w:eastAsia="Times New Roman" w:hAnsi="Times New Roman"/>
          <w:sz w:val="20"/>
          <w:szCs w:val="20"/>
        </w:rPr>
        <w:t xml:space="preserve">Company’s </w:t>
      </w:r>
      <w:r w:rsidR="007A4E92" w:rsidRPr="00DF3589">
        <w:rPr>
          <w:rFonts w:ascii="Times New Roman" w:eastAsia="Times New Roman" w:hAnsi="Times New Roman"/>
          <w:sz w:val="20"/>
          <w:szCs w:val="20"/>
        </w:rPr>
        <w:t>F</w:t>
      </w:r>
      <w:r w:rsidR="00F35146" w:rsidRPr="00DF3589">
        <w:rPr>
          <w:rFonts w:ascii="Times New Roman" w:eastAsia="Times New Roman" w:hAnsi="Times New Roman"/>
          <w:sz w:val="20"/>
          <w:szCs w:val="20"/>
        </w:rPr>
        <w:t>acilities</w:t>
      </w:r>
      <w:r w:rsidR="00A733F0" w:rsidRPr="00DF3589">
        <w:rPr>
          <w:rFonts w:ascii="Times New Roman" w:eastAsia="Times New Roman" w:hAnsi="Times New Roman"/>
          <w:sz w:val="20"/>
          <w:szCs w:val="20"/>
        </w:rPr>
        <w:t xml:space="preserve"> and/or CIPS Covered Assets</w:t>
      </w:r>
      <w:r w:rsidR="00B24D7E">
        <w:rPr>
          <w:rFonts w:ascii="Times New Roman" w:eastAsia="Times New Roman" w:hAnsi="Times New Roman"/>
          <w:sz w:val="20"/>
          <w:szCs w:val="20"/>
        </w:rPr>
        <w:t>, as applicable</w:t>
      </w:r>
      <w:r w:rsidRPr="00DF3589">
        <w:rPr>
          <w:rFonts w:ascii="Times New Roman" w:eastAsia="Times New Roman" w:hAnsi="Times New Roman"/>
          <w:sz w:val="20"/>
          <w:szCs w:val="20"/>
        </w:rPr>
        <w:t>;</w:t>
      </w:r>
    </w:p>
    <w:p w:rsidR="00F35146" w:rsidRPr="00DF3589" w:rsidRDefault="00F35146" w:rsidP="001317F9">
      <w:pPr>
        <w:pStyle w:val="Heading3"/>
        <w:spacing w:after="120"/>
        <w:ind w:firstLine="720"/>
        <w:jc w:val="both"/>
        <w:rPr>
          <w:rFonts w:ascii="Times New Roman" w:hAnsi="Times New Roman"/>
          <w:sz w:val="20"/>
          <w:szCs w:val="20"/>
        </w:rPr>
      </w:pPr>
      <w:r w:rsidRPr="00DF3589">
        <w:rPr>
          <w:rFonts w:ascii="Times New Roman" w:eastAsia="Times New Roman" w:hAnsi="Times New Roman"/>
          <w:sz w:val="20"/>
          <w:szCs w:val="20"/>
        </w:rPr>
        <w:t>(c)</w:t>
      </w:r>
      <w:r w:rsidRPr="00DF3589">
        <w:rPr>
          <w:rFonts w:ascii="Times New Roman" w:eastAsia="Times New Roman" w:hAnsi="Times New Roman"/>
          <w:sz w:val="20"/>
          <w:szCs w:val="20"/>
        </w:rPr>
        <w:tab/>
        <w:t xml:space="preserve">Ensure that </w:t>
      </w:r>
      <w:r w:rsidR="00DF3589" w:rsidRPr="00DF3589">
        <w:rPr>
          <w:rFonts w:ascii="Times New Roman" w:eastAsia="Times New Roman" w:hAnsi="Times New Roman"/>
          <w:sz w:val="20"/>
          <w:szCs w:val="20"/>
        </w:rPr>
        <w:t xml:space="preserve">Unescorted </w:t>
      </w:r>
      <w:r w:rsidRPr="00DF3589">
        <w:rPr>
          <w:rFonts w:ascii="Times New Roman" w:eastAsia="Times New Roman" w:hAnsi="Times New Roman"/>
          <w:sz w:val="20"/>
          <w:szCs w:val="20"/>
        </w:rPr>
        <w:t xml:space="preserve">Personnel </w:t>
      </w:r>
      <w:r w:rsidR="00A733F0" w:rsidRPr="00DF3589">
        <w:rPr>
          <w:rFonts w:ascii="Times New Roman" w:eastAsia="Times New Roman" w:hAnsi="Times New Roman"/>
          <w:sz w:val="20"/>
          <w:szCs w:val="20"/>
        </w:rPr>
        <w:t xml:space="preserve">and Sensitive Personnel </w:t>
      </w:r>
      <w:r w:rsidRPr="00DF3589">
        <w:rPr>
          <w:rFonts w:ascii="Times New Roman" w:hAnsi="Times New Roman"/>
          <w:sz w:val="20"/>
          <w:szCs w:val="20"/>
        </w:rPr>
        <w:t xml:space="preserve">have passed </w:t>
      </w:r>
      <w:r w:rsidR="00367D8D">
        <w:rPr>
          <w:rFonts w:ascii="Times New Roman" w:hAnsi="Times New Roman"/>
          <w:sz w:val="20"/>
          <w:szCs w:val="20"/>
        </w:rPr>
        <w:t>Consultant</w:t>
      </w:r>
      <w:r w:rsidR="00AC2A69" w:rsidRPr="00DF3589">
        <w:rPr>
          <w:rFonts w:ascii="Times New Roman" w:hAnsi="Times New Roman"/>
          <w:sz w:val="20"/>
          <w:szCs w:val="20"/>
        </w:rPr>
        <w:t>’s</w:t>
      </w:r>
      <w:r w:rsidRPr="00DF3589">
        <w:rPr>
          <w:rFonts w:ascii="Times New Roman" w:hAnsi="Times New Roman"/>
          <w:sz w:val="20"/>
          <w:szCs w:val="20"/>
        </w:rPr>
        <w:t xml:space="preserve"> drug and alcohol exam </w:t>
      </w:r>
      <w:r w:rsidR="00AC2A69" w:rsidRPr="00DF3589">
        <w:rPr>
          <w:rFonts w:ascii="Times New Roman" w:hAnsi="Times New Roman"/>
          <w:sz w:val="20"/>
          <w:szCs w:val="20"/>
        </w:rPr>
        <w:t xml:space="preserve">and </w:t>
      </w:r>
      <w:r w:rsidR="00AC2A69" w:rsidRPr="00DF3589">
        <w:rPr>
          <w:rFonts w:ascii="Times New Roman" w:eastAsia="Times New Roman" w:hAnsi="Times New Roman"/>
          <w:sz w:val="20"/>
          <w:szCs w:val="20"/>
        </w:rPr>
        <w:t xml:space="preserve">are in compliance with </w:t>
      </w:r>
      <w:r w:rsidR="00367D8D">
        <w:rPr>
          <w:rFonts w:ascii="Times New Roman" w:eastAsia="Times New Roman" w:hAnsi="Times New Roman"/>
          <w:sz w:val="20"/>
          <w:szCs w:val="20"/>
        </w:rPr>
        <w:t>Consultant</w:t>
      </w:r>
      <w:r w:rsidR="00AC2A69" w:rsidRPr="00DF3589">
        <w:rPr>
          <w:rFonts w:ascii="Times New Roman" w:eastAsia="Times New Roman" w:hAnsi="Times New Roman"/>
          <w:sz w:val="20"/>
          <w:szCs w:val="20"/>
        </w:rPr>
        <w:t>’s s</w:t>
      </w:r>
      <w:r w:rsidR="00AC2A69" w:rsidRPr="00DF3589">
        <w:rPr>
          <w:rFonts w:ascii="Times New Roman" w:hAnsi="Times New Roman"/>
          <w:sz w:val="20"/>
          <w:szCs w:val="20"/>
        </w:rPr>
        <w:t xml:space="preserve">ubstance abuse/drug and alcohol policy </w:t>
      </w:r>
      <w:r w:rsidRPr="00DF3589">
        <w:rPr>
          <w:rFonts w:ascii="Times New Roman" w:hAnsi="Times New Roman"/>
          <w:sz w:val="20"/>
          <w:szCs w:val="20"/>
        </w:rPr>
        <w:t>as outlined in</w:t>
      </w:r>
      <w:r w:rsidR="0056549E">
        <w:rPr>
          <w:rFonts w:ascii="Times New Roman" w:hAnsi="Times New Roman"/>
          <w:sz w:val="20"/>
          <w:szCs w:val="20"/>
        </w:rPr>
        <w:t xml:space="preserve"> </w:t>
      </w:r>
      <w:r w:rsidR="0056549E" w:rsidRPr="007E317C">
        <w:rPr>
          <w:rFonts w:ascii="Times New Roman" w:hAnsi="Times New Roman"/>
          <w:sz w:val="20"/>
          <w:szCs w:val="20"/>
          <w:u w:val="single"/>
        </w:rPr>
        <w:t>Section 2</w:t>
      </w:r>
      <w:r w:rsidR="00EE77D8" w:rsidRPr="00387E7F">
        <w:rPr>
          <w:rFonts w:ascii="Times New Roman" w:hAnsi="Times New Roman"/>
          <w:sz w:val="20"/>
          <w:szCs w:val="20"/>
        </w:rPr>
        <w:t>; and</w:t>
      </w:r>
    </w:p>
    <w:p w:rsidR="008F6ECB" w:rsidRDefault="004B267C" w:rsidP="001317F9">
      <w:pPr>
        <w:pStyle w:val="Heading3"/>
        <w:spacing w:after="120"/>
        <w:ind w:firstLine="720"/>
        <w:jc w:val="both"/>
        <w:rPr>
          <w:rFonts w:ascii="Times New Roman" w:eastAsia="Times New Roman" w:hAnsi="Times New Roman"/>
          <w:sz w:val="20"/>
          <w:szCs w:val="20"/>
        </w:rPr>
      </w:pPr>
      <w:r w:rsidRPr="00DF3589">
        <w:rPr>
          <w:rFonts w:ascii="Times New Roman" w:hAnsi="Times New Roman"/>
          <w:sz w:val="20"/>
          <w:szCs w:val="20"/>
        </w:rPr>
        <w:lastRenderedPageBreak/>
        <w:t>(d)</w:t>
      </w:r>
      <w:r w:rsidRPr="00DF3589">
        <w:rPr>
          <w:rFonts w:ascii="Times New Roman" w:hAnsi="Times New Roman"/>
          <w:sz w:val="20"/>
          <w:szCs w:val="20"/>
        </w:rPr>
        <w:tab/>
      </w:r>
      <w:r w:rsidRPr="00DF3589">
        <w:rPr>
          <w:rFonts w:ascii="Times New Roman" w:eastAsia="Times New Roman" w:hAnsi="Times New Roman"/>
          <w:sz w:val="20"/>
          <w:szCs w:val="20"/>
        </w:rPr>
        <w:t xml:space="preserve">Keep accurate and detailed documentation to confirm completion dates for background checks, </w:t>
      </w:r>
      <w:r w:rsidR="002C05D8" w:rsidRPr="00DF3589">
        <w:rPr>
          <w:rFonts w:ascii="Times New Roman" w:eastAsia="Times New Roman" w:hAnsi="Times New Roman"/>
          <w:sz w:val="20"/>
          <w:szCs w:val="20"/>
        </w:rPr>
        <w:t xml:space="preserve">all </w:t>
      </w:r>
      <w:r w:rsidRPr="00DF3589">
        <w:rPr>
          <w:rFonts w:ascii="Times New Roman" w:eastAsia="Times New Roman" w:hAnsi="Times New Roman"/>
          <w:sz w:val="20"/>
          <w:szCs w:val="20"/>
        </w:rPr>
        <w:t>CIPS compliance training</w:t>
      </w:r>
      <w:r w:rsidR="002C05D8" w:rsidRPr="00DF3589">
        <w:rPr>
          <w:rFonts w:ascii="Times New Roman" w:eastAsia="Times New Roman" w:hAnsi="Times New Roman"/>
          <w:sz w:val="20"/>
          <w:szCs w:val="20"/>
        </w:rPr>
        <w:t xml:space="preserve"> (initial and annual training, to the extent applicable)</w:t>
      </w:r>
      <w:r w:rsidRPr="00DF3589">
        <w:rPr>
          <w:rFonts w:ascii="Times New Roman" w:eastAsia="Times New Roman" w:hAnsi="Times New Roman"/>
          <w:sz w:val="20"/>
          <w:szCs w:val="20"/>
        </w:rPr>
        <w:t>, and drug tests</w:t>
      </w:r>
      <w:r w:rsidR="00612F66">
        <w:rPr>
          <w:rFonts w:ascii="Times New Roman" w:eastAsia="Times New Roman" w:hAnsi="Times New Roman"/>
          <w:sz w:val="20"/>
          <w:szCs w:val="20"/>
        </w:rPr>
        <w:t>,</w:t>
      </w:r>
      <w:r w:rsidRPr="00DF3589">
        <w:rPr>
          <w:rFonts w:ascii="Times New Roman" w:eastAsia="Times New Roman" w:hAnsi="Times New Roman"/>
          <w:sz w:val="20"/>
          <w:szCs w:val="20"/>
        </w:rPr>
        <w:t xml:space="preserve"> and certify to Company such documentation by completing a Contractor/Vendor Information Form, attached as </w:t>
      </w:r>
      <w:r w:rsidR="0056549E" w:rsidRPr="007E317C">
        <w:rPr>
          <w:rFonts w:ascii="Times New Roman" w:eastAsia="Times New Roman" w:hAnsi="Times New Roman"/>
          <w:sz w:val="20"/>
          <w:szCs w:val="20"/>
          <w:u w:val="single"/>
        </w:rPr>
        <w:t>Schedule 2</w:t>
      </w:r>
      <w:r w:rsidR="00EA4D21" w:rsidRPr="00DF3589">
        <w:rPr>
          <w:rFonts w:ascii="Times New Roman" w:eastAsia="Times New Roman" w:hAnsi="Times New Roman"/>
          <w:sz w:val="20"/>
          <w:szCs w:val="20"/>
        </w:rPr>
        <w:t xml:space="preserve"> </w:t>
      </w:r>
      <w:r w:rsidRPr="00DF3589">
        <w:rPr>
          <w:rFonts w:ascii="Times New Roman" w:eastAsia="Times New Roman" w:hAnsi="Times New Roman"/>
          <w:sz w:val="20"/>
          <w:szCs w:val="20"/>
        </w:rPr>
        <w:t xml:space="preserve">hereto, for each </w:t>
      </w:r>
      <w:r w:rsidR="00DF3589" w:rsidRPr="00DF3589">
        <w:rPr>
          <w:rFonts w:ascii="Times New Roman" w:eastAsia="Times New Roman" w:hAnsi="Times New Roman"/>
          <w:sz w:val="20"/>
          <w:szCs w:val="20"/>
        </w:rPr>
        <w:t xml:space="preserve">Unescorted </w:t>
      </w:r>
      <w:r w:rsidRPr="00DF3589">
        <w:rPr>
          <w:rFonts w:ascii="Times New Roman" w:eastAsia="Times New Roman" w:hAnsi="Times New Roman"/>
          <w:sz w:val="20"/>
          <w:szCs w:val="20"/>
        </w:rPr>
        <w:t>Personnel</w:t>
      </w:r>
      <w:r w:rsidR="00A733F0" w:rsidRPr="00DF3589">
        <w:rPr>
          <w:rFonts w:ascii="Times New Roman" w:eastAsia="Times New Roman" w:hAnsi="Times New Roman"/>
          <w:sz w:val="20"/>
          <w:szCs w:val="20"/>
        </w:rPr>
        <w:t xml:space="preserve"> or Sensitive Personnel</w:t>
      </w:r>
      <w:r w:rsidRPr="00DF3589">
        <w:rPr>
          <w:rFonts w:ascii="Times New Roman" w:eastAsia="Times New Roman" w:hAnsi="Times New Roman"/>
          <w:sz w:val="20"/>
          <w:szCs w:val="20"/>
        </w:rPr>
        <w:t>.</w:t>
      </w:r>
    </w:p>
    <w:p w:rsidR="00416A4F" w:rsidRPr="00DF3589" w:rsidRDefault="00367D8D" w:rsidP="001317F9">
      <w:pPr>
        <w:pStyle w:val="BodyText"/>
        <w:spacing w:after="120"/>
        <w:jc w:val="both"/>
        <w:rPr>
          <w:sz w:val="20"/>
          <w:szCs w:val="20"/>
        </w:rPr>
      </w:pPr>
      <w:r>
        <w:rPr>
          <w:sz w:val="20"/>
          <w:szCs w:val="20"/>
        </w:rPr>
        <w:t>Consultant</w:t>
      </w:r>
      <w:r w:rsidR="00416A4F" w:rsidRPr="00DF3589">
        <w:rPr>
          <w:sz w:val="20"/>
          <w:szCs w:val="20"/>
        </w:rPr>
        <w:t xml:space="preserve"> shall not allow any </w:t>
      </w:r>
      <w:r w:rsidR="00416A4F">
        <w:rPr>
          <w:sz w:val="20"/>
          <w:szCs w:val="20"/>
        </w:rPr>
        <w:t xml:space="preserve">Unescorted Personnel or </w:t>
      </w:r>
      <w:r w:rsidR="00416A4F" w:rsidRPr="00DF3589">
        <w:rPr>
          <w:sz w:val="20"/>
          <w:szCs w:val="20"/>
        </w:rPr>
        <w:t xml:space="preserve">Sensitive Personnel who have not met the foregoing requirements of this </w:t>
      </w:r>
      <w:r w:rsidR="00416A4F" w:rsidRPr="0056549E">
        <w:rPr>
          <w:sz w:val="20"/>
          <w:szCs w:val="20"/>
          <w:u w:val="single"/>
        </w:rPr>
        <w:t>subsection 1.</w:t>
      </w:r>
      <w:r w:rsidR="00416A4F">
        <w:rPr>
          <w:sz w:val="20"/>
          <w:szCs w:val="20"/>
          <w:u w:val="single"/>
        </w:rPr>
        <w:t>1</w:t>
      </w:r>
      <w:r w:rsidR="00416A4F" w:rsidRPr="00DF3589">
        <w:rPr>
          <w:sz w:val="20"/>
          <w:szCs w:val="20"/>
        </w:rPr>
        <w:t xml:space="preserve"> to perform Work</w:t>
      </w:r>
      <w:r w:rsidR="0056549E">
        <w:rPr>
          <w:sz w:val="20"/>
          <w:szCs w:val="20"/>
        </w:rPr>
        <w:t xml:space="preserve"> or Services</w:t>
      </w:r>
      <w:r w:rsidR="00416A4F" w:rsidRPr="00DF3589">
        <w:rPr>
          <w:sz w:val="20"/>
          <w:szCs w:val="20"/>
        </w:rPr>
        <w:t xml:space="preserve">, unless </w:t>
      </w:r>
      <w:r>
        <w:rPr>
          <w:sz w:val="20"/>
          <w:szCs w:val="20"/>
        </w:rPr>
        <w:t>Consultant</w:t>
      </w:r>
      <w:r w:rsidR="00416A4F" w:rsidRPr="00DF3589">
        <w:rPr>
          <w:sz w:val="20"/>
          <w:szCs w:val="20"/>
        </w:rPr>
        <w:t xml:space="preserve"> has received prior written consent from Company.  </w:t>
      </w:r>
    </w:p>
    <w:p w:rsidR="00912133" w:rsidRPr="00DF3589" w:rsidRDefault="00912133" w:rsidP="001317F9">
      <w:pPr>
        <w:pStyle w:val="Heading2"/>
        <w:tabs>
          <w:tab w:val="left" w:pos="720"/>
        </w:tabs>
        <w:spacing w:after="120"/>
        <w:ind w:firstLine="0"/>
        <w:jc w:val="both"/>
        <w:rPr>
          <w:rFonts w:ascii="Times New Roman" w:eastAsia="Times New Roman" w:hAnsi="Times New Roman"/>
          <w:b/>
          <w:bCs/>
          <w:sz w:val="20"/>
          <w:szCs w:val="20"/>
        </w:rPr>
      </w:pPr>
      <w:r w:rsidRPr="00DF3589">
        <w:rPr>
          <w:rFonts w:ascii="Times New Roman" w:eastAsia="Times New Roman" w:hAnsi="Times New Roman"/>
          <w:b/>
          <w:bCs/>
          <w:sz w:val="20"/>
          <w:szCs w:val="20"/>
        </w:rPr>
        <w:t>1.2</w:t>
      </w:r>
      <w:r w:rsidR="00E3029B">
        <w:rPr>
          <w:rFonts w:ascii="Times New Roman" w:eastAsia="Times New Roman" w:hAnsi="Times New Roman"/>
          <w:b/>
          <w:bCs/>
          <w:sz w:val="20"/>
          <w:szCs w:val="20"/>
        </w:rPr>
        <w:tab/>
      </w:r>
      <w:r w:rsidR="00827F99" w:rsidRPr="00DF3589">
        <w:rPr>
          <w:rFonts w:ascii="Times New Roman" w:eastAsia="Times New Roman" w:hAnsi="Times New Roman"/>
          <w:b/>
          <w:bCs/>
          <w:sz w:val="20"/>
          <w:szCs w:val="20"/>
        </w:rPr>
        <w:t xml:space="preserve">Additional Access Requirements </w:t>
      </w:r>
      <w:r w:rsidR="00A733F0" w:rsidRPr="00DF3589">
        <w:rPr>
          <w:rFonts w:ascii="Times New Roman" w:eastAsia="Times New Roman" w:hAnsi="Times New Roman"/>
          <w:b/>
          <w:bCs/>
          <w:sz w:val="20"/>
          <w:szCs w:val="20"/>
        </w:rPr>
        <w:t>Specific to</w:t>
      </w:r>
      <w:r w:rsidR="00827F99" w:rsidRPr="00DF3589">
        <w:rPr>
          <w:rFonts w:ascii="Times New Roman" w:eastAsia="Times New Roman" w:hAnsi="Times New Roman"/>
          <w:b/>
          <w:bCs/>
          <w:sz w:val="20"/>
          <w:szCs w:val="20"/>
        </w:rPr>
        <w:t xml:space="preserve"> </w:t>
      </w:r>
      <w:r w:rsidR="00DF3589">
        <w:rPr>
          <w:rFonts w:ascii="Times New Roman" w:eastAsia="Times New Roman" w:hAnsi="Times New Roman"/>
          <w:b/>
          <w:bCs/>
          <w:sz w:val="20"/>
          <w:szCs w:val="20"/>
        </w:rPr>
        <w:t>Sensitive Personnel</w:t>
      </w:r>
    </w:p>
    <w:bookmarkEnd w:id="1"/>
    <w:p w:rsidR="00AD6EA7" w:rsidRPr="00DF3589" w:rsidRDefault="00A733F0" w:rsidP="001317F9">
      <w:pPr>
        <w:pStyle w:val="BodyText"/>
        <w:spacing w:after="120"/>
        <w:ind w:firstLine="720"/>
        <w:jc w:val="both"/>
        <w:rPr>
          <w:sz w:val="20"/>
          <w:szCs w:val="20"/>
        </w:rPr>
      </w:pPr>
      <w:r w:rsidRPr="00DF3589">
        <w:rPr>
          <w:sz w:val="20"/>
          <w:szCs w:val="20"/>
        </w:rPr>
        <w:t xml:space="preserve">In addition to the access requirements outlined in </w:t>
      </w:r>
      <w:r w:rsidR="00DF3589" w:rsidRPr="007E317C">
        <w:rPr>
          <w:sz w:val="20"/>
          <w:szCs w:val="20"/>
          <w:u w:val="single"/>
        </w:rPr>
        <w:t>subs</w:t>
      </w:r>
      <w:r w:rsidRPr="007E317C">
        <w:rPr>
          <w:sz w:val="20"/>
          <w:szCs w:val="20"/>
          <w:u w:val="single"/>
        </w:rPr>
        <w:t>ection 1.1</w:t>
      </w:r>
      <w:r w:rsidRPr="00DF3589">
        <w:rPr>
          <w:sz w:val="20"/>
          <w:szCs w:val="20"/>
        </w:rPr>
        <w:t xml:space="preserve">, </w:t>
      </w:r>
      <w:r w:rsidR="00DF3589" w:rsidRPr="00DF3589">
        <w:rPr>
          <w:sz w:val="20"/>
          <w:szCs w:val="20"/>
        </w:rPr>
        <w:t>with respect to all</w:t>
      </w:r>
      <w:r w:rsidR="00AD6EA7" w:rsidRPr="00DF3589">
        <w:rPr>
          <w:sz w:val="20"/>
          <w:szCs w:val="20"/>
        </w:rPr>
        <w:t xml:space="preserve"> Sensitive Personnel, </w:t>
      </w:r>
      <w:r w:rsidR="00367D8D">
        <w:rPr>
          <w:sz w:val="20"/>
          <w:szCs w:val="20"/>
        </w:rPr>
        <w:t>Consultant</w:t>
      </w:r>
      <w:r w:rsidR="00AD6EA7" w:rsidRPr="00DF3589">
        <w:rPr>
          <w:sz w:val="20"/>
          <w:szCs w:val="20"/>
        </w:rPr>
        <w:t xml:space="preserve"> </w:t>
      </w:r>
      <w:r w:rsidR="00416A4F">
        <w:rPr>
          <w:sz w:val="20"/>
          <w:szCs w:val="20"/>
        </w:rPr>
        <w:t xml:space="preserve">also </w:t>
      </w:r>
      <w:r w:rsidR="00AD6EA7" w:rsidRPr="00DF3589">
        <w:rPr>
          <w:sz w:val="20"/>
          <w:szCs w:val="20"/>
        </w:rPr>
        <w:t>shall:</w:t>
      </w:r>
    </w:p>
    <w:p w:rsidR="00AD6EA7" w:rsidRPr="00DF3589" w:rsidRDefault="00AD6EA7" w:rsidP="001317F9">
      <w:pPr>
        <w:pStyle w:val="Heading3"/>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(a)</w:t>
      </w:r>
      <w:r w:rsidR="00EE77D8" w:rsidRPr="00DF3589">
        <w:rPr>
          <w:rFonts w:ascii="Times New Roman" w:eastAsia="Times New Roman" w:hAnsi="Times New Roman"/>
          <w:sz w:val="20"/>
          <w:szCs w:val="20"/>
        </w:rPr>
        <w:tab/>
      </w:r>
      <w:r w:rsidRPr="00DF3589">
        <w:rPr>
          <w:rFonts w:ascii="Times New Roman" w:eastAsia="Times New Roman" w:hAnsi="Times New Roman"/>
          <w:spacing w:val="-3"/>
          <w:sz w:val="20"/>
          <w:szCs w:val="20"/>
        </w:rPr>
        <w:t xml:space="preserve">Ensure </w:t>
      </w:r>
      <w:r w:rsidR="004F2B86" w:rsidRPr="00DF3589">
        <w:rPr>
          <w:rFonts w:ascii="Times New Roman" w:eastAsia="Times New Roman" w:hAnsi="Times New Roman"/>
          <w:spacing w:val="-3"/>
          <w:sz w:val="20"/>
          <w:szCs w:val="20"/>
        </w:rPr>
        <w:t xml:space="preserve">that </w:t>
      </w:r>
      <w:r w:rsidRPr="00DF3589">
        <w:rPr>
          <w:rFonts w:ascii="Times New Roman" w:eastAsia="Times New Roman" w:hAnsi="Times New Roman"/>
          <w:spacing w:val="-3"/>
          <w:sz w:val="20"/>
          <w:szCs w:val="20"/>
        </w:rPr>
        <w:t xml:space="preserve">Sensitive </w:t>
      </w:r>
      <w:r w:rsidRPr="00DF3589">
        <w:rPr>
          <w:rFonts w:ascii="Times New Roman" w:eastAsia="Times New Roman" w:hAnsi="Times New Roman"/>
          <w:sz w:val="20"/>
          <w:szCs w:val="20"/>
        </w:rPr>
        <w:t xml:space="preserve">Personnel </w:t>
      </w:r>
      <w:r w:rsidR="00A41AFD" w:rsidRPr="00DF3589">
        <w:rPr>
          <w:rFonts w:ascii="Times New Roman" w:eastAsia="Times New Roman" w:hAnsi="Times New Roman"/>
          <w:sz w:val="20"/>
          <w:szCs w:val="20"/>
        </w:rPr>
        <w:t xml:space="preserve">(and any Personnel with access to </w:t>
      </w:r>
      <w:r w:rsidR="0056549E">
        <w:rPr>
          <w:rFonts w:ascii="Times New Roman" w:eastAsia="Times New Roman" w:hAnsi="Times New Roman"/>
          <w:sz w:val="20"/>
          <w:szCs w:val="20"/>
        </w:rPr>
        <w:t>Critical Infrastructure Information</w:t>
      </w:r>
      <w:r w:rsidR="00A41AFD" w:rsidRPr="00DF3589">
        <w:rPr>
          <w:rFonts w:ascii="Times New Roman" w:eastAsia="Times New Roman" w:hAnsi="Times New Roman"/>
          <w:sz w:val="20"/>
          <w:szCs w:val="20"/>
        </w:rPr>
        <w:t xml:space="preserve">) </w:t>
      </w:r>
      <w:r w:rsidRPr="00DF3589">
        <w:rPr>
          <w:rFonts w:ascii="Times New Roman" w:eastAsia="Times New Roman" w:hAnsi="Times New Roman"/>
          <w:sz w:val="20"/>
          <w:szCs w:val="20"/>
        </w:rPr>
        <w:t xml:space="preserve">are informed of and comply with Company’s </w:t>
      </w:r>
      <w:r w:rsidR="0056549E">
        <w:rPr>
          <w:rFonts w:ascii="Times New Roman" w:eastAsia="Times New Roman" w:hAnsi="Times New Roman"/>
          <w:sz w:val="20"/>
          <w:szCs w:val="20"/>
        </w:rPr>
        <w:t xml:space="preserve">Critical Infrastructure Information </w:t>
      </w:r>
      <w:r w:rsidR="00B9777C" w:rsidRPr="00DF3589">
        <w:rPr>
          <w:rFonts w:ascii="Times New Roman" w:eastAsia="Times New Roman" w:hAnsi="Times New Roman"/>
          <w:sz w:val="20"/>
          <w:szCs w:val="20"/>
        </w:rPr>
        <w:t xml:space="preserve">requirements </w:t>
      </w:r>
      <w:r w:rsidR="009766BF" w:rsidRPr="00DF3589">
        <w:rPr>
          <w:rFonts w:ascii="Times New Roman" w:eastAsia="Times New Roman" w:hAnsi="Times New Roman"/>
          <w:sz w:val="20"/>
          <w:szCs w:val="20"/>
        </w:rPr>
        <w:t xml:space="preserve">contained in </w:t>
      </w:r>
      <w:r w:rsidR="0056549E">
        <w:rPr>
          <w:rFonts w:ascii="Times New Roman" w:eastAsia="Times New Roman" w:hAnsi="Times New Roman"/>
          <w:sz w:val="20"/>
          <w:szCs w:val="20"/>
        </w:rPr>
        <w:t>the Contract,</w:t>
      </w:r>
      <w:r w:rsidR="00416A4F">
        <w:rPr>
          <w:rFonts w:ascii="Times New Roman" w:eastAsia="Times New Roman" w:hAnsi="Times New Roman"/>
          <w:sz w:val="20"/>
          <w:szCs w:val="20"/>
        </w:rPr>
        <w:t xml:space="preserve"> </w:t>
      </w:r>
      <w:r w:rsidR="0056549E">
        <w:rPr>
          <w:rFonts w:ascii="Times New Roman" w:eastAsia="Times New Roman" w:hAnsi="Times New Roman"/>
          <w:sz w:val="20"/>
          <w:szCs w:val="20"/>
        </w:rPr>
        <w:t>including</w:t>
      </w:r>
      <w:r w:rsidR="00416A4F">
        <w:rPr>
          <w:rFonts w:ascii="Times New Roman" w:eastAsia="Times New Roman" w:hAnsi="Times New Roman"/>
          <w:sz w:val="20"/>
          <w:szCs w:val="20"/>
        </w:rPr>
        <w:t xml:space="preserve"> the </w:t>
      </w:r>
      <w:r w:rsidR="007E317C">
        <w:rPr>
          <w:rFonts w:ascii="Times New Roman" w:eastAsia="Times New Roman" w:hAnsi="Times New Roman"/>
          <w:sz w:val="20"/>
          <w:szCs w:val="20"/>
        </w:rPr>
        <w:t xml:space="preserve">additional requirements applicable to </w:t>
      </w:r>
      <w:r w:rsidR="00355B4D">
        <w:rPr>
          <w:rFonts w:ascii="Times New Roman" w:eastAsia="Times New Roman" w:hAnsi="Times New Roman"/>
          <w:sz w:val="20"/>
          <w:szCs w:val="20"/>
        </w:rPr>
        <w:t>Critical</w:t>
      </w:r>
      <w:r w:rsidR="0056549E">
        <w:rPr>
          <w:rFonts w:ascii="Times New Roman" w:eastAsia="Times New Roman" w:hAnsi="Times New Roman"/>
          <w:sz w:val="20"/>
          <w:szCs w:val="20"/>
        </w:rPr>
        <w:t xml:space="preserve"> Infrastructure Information</w:t>
      </w:r>
      <w:r w:rsidR="00416A4F">
        <w:rPr>
          <w:rFonts w:ascii="Times New Roman" w:eastAsia="Times New Roman" w:hAnsi="Times New Roman"/>
          <w:sz w:val="20"/>
          <w:szCs w:val="20"/>
        </w:rPr>
        <w:t xml:space="preserve"> set forth </w:t>
      </w:r>
      <w:r w:rsidR="0056549E">
        <w:rPr>
          <w:rFonts w:ascii="Times New Roman" w:eastAsia="Times New Roman" w:hAnsi="Times New Roman"/>
          <w:sz w:val="20"/>
          <w:szCs w:val="20"/>
        </w:rPr>
        <w:t xml:space="preserve">in </w:t>
      </w:r>
      <w:r w:rsidR="0056549E" w:rsidRPr="007E317C">
        <w:rPr>
          <w:rFonts w:ascii="Times New Roman" w:eastAsia="Times New Roman" w:hAnsi="Times New Roman"/>
          <w:sz w:val="20"/>
          <w:szCs w:val="20"/>
          <w:u w:val="single"/>
        </w:rPr>
        <w:t>Section 4</w:t>
      </w:r>
      <w:r w:rsidR="0056549E">
        <w:rPr>
          <w:rFonts w:ascii="Times New Roman" w:eastAsia="Times New Roman" w:hAnsi="Times New Roman"/>
          <w:sz w:val="20"/>
          <w:szCs w:val="20"/>
        </w:rPr>
        <w:t xml:space="preserve"> </w:t>
      </w:r>
      <w:r w:rsidR="00416A4F">
        <w:rPr>
          <w:rFonts w:ascii="Times New Roman" w:eastAsia="Times New Roman" w:hAnsi="Times New Roman"/>
          <w:sz w:val="20"/>
          <w:szCs w:val="20"/>
        </w:rPr>
        <w:t>herein</w:t>
      </w:r>
      <w:r w:rsidR="0056549E">
        <w:rPr>
          <w:rFonts w:ascii="Times New Roman" w:eastAsia="Times New Roman" w:hAnsi="Times New Roman"/>
          <w:sz w:val="20"/>
          <w:szCs w:val="20"/>
        </w:rPr>
        <w:t>,</w:t>
      </w:r>
      <w:r w:rsidR="0056549E" w:rsidRPr="0056549E">
        <w:rPr>
          <w:rFonts w:ascii="Times New Roman" w:eastAsia="Times New Roman" w:hAnsi="Times New Roman"/>
          <w:sz w:val="20"/>
          <w:szCs w:val="20"/>
        </w:rPr>
        <w:t xml:space="preserve"> </w:t>
      </w:r>
      <w:r w:rsidR="0056549E">
        <w:rPr>
          <w:rFonts w:ascii="Times New Roman" w:eastAsia="Times New Roman" w:hAnsi="Times New Roman"/>
          <w:sz w:val="20"/>
          <w:szCs w:val="20"/>
        </w:rPr>
        <w:t>and any</w:t>
      </w:r>
      <w:r w:rsidR="0056549E" w:rsidRPr="00DF3589">
        <w:rPr>
          <w:rFonts w:ascii="Times New Roman" w:eastAsia="Times New Roman" w:hAnsi="Times New Roman"/>
          <w:sz w:val="20"/>
          <w:szCs w:val="20"/>
        </w:rPr>
        <w:t xml:space="preserve"> confidentiality agreement previously </w:t>
      </w:r>
      <w:r w:rsidR="0056549E">
        <w:rPr>
          <w:rFonts w:ascii="Times New Roman" w:eastAsia="Times New Roman" w:hAnsi="Times New Roman"/>
          <w:sz w:val="20"/>
          <w:szCs w:val="20"/>
        </w:rPr>
        <w:t>executed by</w:t>
      </w:r>
      <w:r w:rsidR="0056549E" w:rsidRPr="00DF3589">
        <w:rPr>
          <w:rFonts w:ascii="Times New Roman" w:eastAsia="Times New Roman" w:hAnsi="Times New Roman"/>
          <w:sz w:val="20"/>
          <w:szCs w:val="20"/>
        </w:rPr>
        <w:t xml:space="preserve"> </w:t>
      </w:r>
      <w:r w:rsidR="0056549E">
        <w:rPr>
          <w:rFonts w:ascii="Times New Roman" w:eastAsia="Times New Roman" w:hAnsi="Times New Roman"/>
          <w:sz w:val="20"/>
          <w:szCs w:val="20"/>
        </w:rPr>
        <w:t>Consultant, if applicable</w:t>
      </w:r>
      <w:r w:rsidRPr="00DF3589">
        <w:rPr>
          <w:rFonts w:ascii="Times New Roman" w:eastAsia="Times New Roman" w:hAnsi="Times New Roman"/>
          <w:sz w:val="20"/>
          <w:szCs w:val="20"/>
        </w:rPr>
        <w:t>;</w:t>
      </w:r>
    </w:p>
    <w:p w:rsidR="008F6ECB" w:rsidRPr="00DF3589" w:rsidRDefault="00AD6EA7" w:rsidP="001317F9">
      <w:pPr>
        <w:pStyle w:val="Heading3"/>
        <w:spacing w:after="120"/>
        <w:ind w:firstLine="720"/>
        <w:jc w:val="both"/>
        <w:rPr>
          <w:rFonts w:ascii="Times New Roman" w:hAnsi="Times New Roman"/>
          <w:sz w:val="20"/>
          <w:szCs w:val="20"/>
        </w:rPr>
      </w:pPr>
      <w:r w:rsidRPr="00DF3589">
        <w:rPr>
          <w:rFonts w:ascii="Times New Roman" w:eastAsia="Times New Roman" w:hAnsi="Times New Roman"/>
          <w:spacing w:val="-3"/>
          <w:sz w:val="20"/>
          <w:szCs w:val="20"/>
        </w:rPr>
        <w:t>(</w:t>
      </w:r>
      <w:r w:rsidR="00DA2CC5" w:rsidRPr="00DF3589">
        <w:rPr>
          <w:rFonts w:ascii="Times New Roman" w:eastAsia="Times New Roman" w:hAnsi="Times New Roman"/>
          <w:spacing w:val="-3"/>
          <w:sz w:val="20"/>
          <w:szCs w:val="20"/>
        </w:rPr>
        <w:t>b</w:t>
      </w:r>
      <w:r w:rsidR="00EE77D8" w:rsidRPr="00DF3589">
        <w:rPr>
          <w:rFonts w:ascii="Times New Roman" w:eastAsia="Times New Roman" w:hAnsi="Times New Roman"/>
          <w:spacing w:val="-3"/>
          <w:sz w:val="20"/>
          <w:szCs w:val="20"/>
        </w:rPr>
        <w:t>)</w:t>
      </w:r>
      <w:r w:rsidR="00EE77D8" w:rsidRPr="00DF3589">
        <w:rPr>
          <w:rFonts w:ascii="Times New Roman" w:eastAsia="Times New Roman" w:hAnsi="Times New Roman"/>
          <w:spacing w:val="-3"/>
          <w:sz w:val="20"/>
          <w:szCs w:val="20"/>
        </w:rPr>
        <w:tab/>
      </w:r>
      <w:r w:rsidR="00DA2CC5" w:rsidRPr="00DF3589">
        <w:rPr>
          <w:rFonts w:ascii="Times New Roman" w:eastAsia="Times New Roman" w:hAnsi="Times New Roman"/>
          <w:spacing w:val="-3"/>
          <w:sz w:val="20"/>
          <w:szCs w:val="20"/>
        </w:rPr>
        <w:t xml:space="preserve">In addition to the </w:t>
      </w:r>
      <w:r w:rsidR="004E434A" w:rsidRPr="00DF3589">
        <w:rPr>
          <w:rFonts w:ascii="Times New Roman" w:eastAsia="Times New Roman" w:hAnsi="Times New Roman"/>
          <w:sz w:val="20"/>
          <w:szCs w:val="20"/>
        </w:rPr>
        <w:t xml:space="preserve">initial </w:t>
      </w:r>
      <w:r w:rsidRPr="00DF3589">
        <w:rPr>
          <w:rFonts w:ascii="Times New Roman" w:eastAsia="Times New Roman" w:hAnsi="Times New Roman"/>
          <w:sz w:val="20"/>
          <w:szCs w:val="20"/>
        </w:rPr>
        <w:t xml:space="preserve">CIPS compliance training </w:t>
      </w:r>
      <w:r w:rsidR="00DA2CC5" w:rsidRPr="00DF3589">
        <w:rPr>
          <w:rFonts w:ascii="Times New Roman" w:eastAsia="Times New Roman" w:hAnsi="Times New Roman"/>
          <w:sz w:val="20"/>
          <w:szCs w:val="20"/>
        </w:rPr>
        <w:t xml:space="preserve">requirement outlined in </w:t>
      </w:r>
      <w:r w:rsidR="00EA4D21" w:rsidRPr="007E317C">
        <w:rPr>
          <w:rFonts w:ascii="Times New Roman" w:eastAsia="Times New Roman" w:hAnsi="Times New Roman"/>
          <w:sz w:val="20"/>
          <w:szCs w:val="20"/>
          <w:u w:val="single"/>
        </w:rPr>
        <w:t>subs</w:t>
      </w:r>
      <w:r w:rsidR="00DA2CC5" w:rsidRPr="007E317C">
        <w:rPr>
          <w:rFonts w:ascii="Times New Roman" w:eastAsia="Times New Roman" w:hAnsi="Times New Roman"/>
          <w:sz w:val="20"/>
          <w:szCs w:val="20"/>
          <w:u w:val="single"/>
        </w:rPr>
        <w:t>ection 1.1(b)</w:t>
      </w:r>
      <w:r w:rsidR="00DA2CC5" w:rsidRPr="00DF3589">
        <w:rPr>
          <w:rFonts w:ascii="Times New Roman" w:eastAsia="Times New Roman" w:hAnsi="Times New Roman"/>
          <w:sz w:val="20"/>
          <w:szCs w:val="20"/>
        </w:rPr>
        <w:t>, ensure that Sensitive Personnel</w:t>
      </w:r>
      <w:r w:rsidR="00F37B7A" w:rsidRPr="00DF3589">
        <w:rPr>
          <w:rFonts w:ascii="Times New Roman" w:eastAsia="Times New Roman" w:hAnsi="Times New Roman"/>
          <w:sz w:val="20"/>
          <w:szCs w:val="20"/>
        </w:rPr>
        <w:t xml:space="preserve"> complete Company provided or approved CIPS compliance training</w:t>
      </w:r>
      <w:r w:rsidR="004E434A" w:rsidRPr="00DF3589">
        <w:rPr>
          <w:rFonts w:ascii="Times New Roman" w:eastAsia="Times New Roman" w:hAnsi="Times New Roman"/>
          <w:sz w:val="20"/>
          <w:szCs w:val="20"/>
        </w:rPr>
        <w:t xml:space="preserve"> </w:t>
      </w:r>
      <w:r w:rsidR="007C37B0" w:rsidRPr="00EA4D21">
        <w:rPr>
          <w:rFonts w:ascii="Times New Roman" w:eastAsia="Times New Roman" w:hAnsi="Times New Roman"/>
          <w:bCs/>
          <w:sz w:val="20"/>
          <w:szCs w:val="20"/>
        </w:rPr>
        <w:t>within Company’s prescribed training window, and not less than</w:t>
      </w:r>
      <w:r w:rsidR="00A2722A" w:rsidRPr="00DF3589">
        <w:rPr>
          <w:rFonts w:ascii="Times New Roman" w:eastAsia="Times New Roman" w:hAnsi="Times New Roman"/>
          <w:sz w:val="20"/>
          <w:szCs w:val="20"/>
        </w:rPr>
        <w:t xml:space="preserve"> o</w:t>
      </w:r>
      <w:r w:rsidR="004E434A" w:rsidRPr="00DF3589">
        <w:rPr>
          <w:rFonts w:ascii="Times New Roman" w:eastAsia="Times New Roman" w:hAnsi="Times New Roman"/>
          <w:sz w:val="20"/>
          <w:szCs w:val="20"/>
        </w:rPr>
        <w:t>n an annual basis</w:t>
      </w:r>
      <w:r w:rsidR="008F6ECB" w:rsidRPr="00DF3589">
        <w:rPr>
          <w:rFonts w:ascii="Times New Roman" w:eastAsia="Times New Roman" w:hAnsi="Times New Roman"/>
          <w:sz w:val="20"/>
          <w:szCs w:val="20"/>
        </w:rPr>
        <w:t xml:space="preserve">; </w:t>
      </w:r>
      <w:r w:rsidR="002C05D8" w:rsidRPr="00DF3589">
        <w:rPr>
          <w:rFonts w:ascii="Times New Roman" w:eastAsia="Times New Roman" w:hAnsi="Times New Roman"/>
          <w:sz w:val="20"/>
          <w:szCs w:val="20"/>
        </w:rPr>
        <w:t>and</w:t>
      </w:r>
      <w:r w:rsidR="008F6ECB" w:rsidRPr="00DF3589">
        <w:rPr>
          <w:rFonts w:ascii="Times New Roman" w:eastAsia="Times New Roman" w:hAnsi="Times New Roman"/>
          <w:sz w:val="20"/>
          <w:szCs w:val="20"/>
        </w:rPr>
        <w:t xml:space="preserve">  </w:t>
      </w:r>
    </w:p>
    <w:p w:rsidR="004B267C" w:rsidRPr="00DF3589" w:rsidRDefault="008F6ECB" w:rsidP="001317F9">
      <w:pPr>
        <w:pStyle w:val="Heading3"/>
        <w:spacing w:after="120"/>
        <w:ind w:firstLine="720"/>
        <w:jc w:val="both"/>
        <w:rPr>
          <w:rFonts w:ascii="Times New Roman" w:eastAsia="Times New Roman" w:hAnsi="Times New Roman"/>
          <w:sz w:val="20"/>
          <w:szCs w:val="20"/>
        </w:rPr>
      </w:pPr>
      <w:r w:rsidRPr="00DF3589" w:rsidDel="008F6ECB">
        <w:rPr>
          <w:rFonts w:ascii="Times New Roman" w:eastAsia="Times New Roman" w:hAnsi="Times New Roman"/>
          <w:sz w:val="20"/>
          <w:szCs w:val="20"/>
        </w:rPr>
        <w:t xml:space="preserve"> </w:t>
      </w:r>
      <w:r w:rsidR="00AD6EA7" w:rsidRPr="00DF3589">
        <w:rPr>
          <w:rFonts w:ascii="Times New Roman" w:eastAsia="Times New Roman" w:hAnsi="Times New Roman"/>
          <w:spacing w:val="-3"/>
          <w:sz w:val="20"/>
          <w:szCs w:val="20"/>
        </w:rPr>
        <w:t>(</w:t>
      </w:r>
      <w:r w:rsidR="00DA2CC5" w:rsidRPr="00DF3589">
        <w:rPr>
          <w:rFonts w:ascii="Times New Roman" w:eastAsia="Times New Roman" w:hAnsi="Times New Roman"/>
          <w:spacing w:val="-3"/>
          <w:sz w:val="20"/>
          <w:szCs w:val="20"/>
        </w:rPr>
        <w:t>c</w:t>
      </w:r>
      <w:r w:rsidR="00EE77D8" w:rsidRPr="00DF3589">
        <w:rPr>
          <w:rFonts w:ascii="Times New Roman" w:eastAsia="Times New Roman" w:hAnsi="Times New Roman"/>
          <w:spacing w:val="-3"/>
          <w:sz w:val="20"/>
          <w:szCs w:val="20"/>
        </w:rPr>
        <w:t>)</w:t>
      </w:r>
      <w:r w:rsidR="00EE77D8" w:rsidRPr="00DF3589">
        <w:rPr>
          <w:rFonts w:ascii="Times New Roman" w:eastAsia="Times New Roman" w:hAnsi="Times New Roman"/>
          <w:spacing w:val="-3"/>
          <w:sz w:val="20"/>
          <w:szCs w:val="20"/>
        </w:rPr>
        <w:tab/>
      </w:r>
      <w:r w:rsidR="003405C5">
        <w:rPr>
          <w:rFonts w:ascii="Times New Roman" w:eastAsia="Times New Roman" w:hAnsi="Times New Roman"/>
          <w:spacing w:val="-3"/>
          <w:sz w:val="20"/>
          <w:szCs w:val="20"/>
        </w:rPr>
        <w:t>Immediately r</w:t>
      </w:r>
      <w:r w:rsidR="00AD6EA7" w:rsidRPr="00DF3589">
        <w:rPr>
          <w:rFonts w:ascii="Times New Roman" w:eastAsia="Times New Roman" w:hAnsi="Times New Roman"/>
          <w:sz w:val="20"/>
          <w:szCs w:val="20"/>
        </w:rPr>
        <w:t>eport</w:t>
      </w:r>
      <w:r w:rsidR="009830F0">
        <w:rPr>
          <w:rFonts w:ascii="Times New Roman" w:eastAsia="Times New Roman" w:hAnsi="Times New Roman"/>
          <w:sz w:val="20"/>
          <w:szCs w:val="20"/>
        </w:rPr>
        <w:t xml:space="preserve"> both</w:t>
      </w:r>
      <w:r w:rsidR="00AD6EA7" w:rsidRPr="00DF3589">
        <w:rPr>
          <w:rFonts w:ascii="Times New Roman" w:eastAsia="Times New Roman" w:hAnsi="Times New Roman"/>
          <w:sz w:val="20"/>
          <w:szCs w:val="20"/>
        </w:rPr>
        <w:t xml:space="preserve"> </w:t>
      </w:r>
      <w:r w:rsidR="003405C5">
        <w:rPr>
          <w:rFonts w:ascii="Times New Roman" w:eastAsia="Times New Roman" w:hAnsi="Times New Roman"/>
          <w:sz w:val="20"/>
          <w:szCs w:val="20"/>
        </w:rPr>
        <w:t xml:space="preserve">(i) </w:t>
      </w:r>
      <w:r w:rsidR="00AD6EA7" w:rsidRPr="00DF3589">
        <w:rPr>
          <w:rFonts w:ascii="Times New Roman" w:eastAsia="Times New Roman" w:hAnsi="Times New Roman"/>
          <w:sz w:val="20"/>
          <w:szCs w:val="20"/>
        </w:rPr>
        <w:t>Sensitive Personnel terminations for cause</w:t>
      </w:r>
      <w:r w:rsidR="003405C5">
        <w:rPr>
          <w:rFonts w:ascii="Times New Roman" w:eastAsia="Times New Roman" w:hAnsi="Times New Roman"/>
          <w:sz w:val="20"/>
          <w:szCs w:val="20"/>
        </w:rPr>
        <w:t xml:space="preserve"> and (ii) </w:t>
      </w:r>
      <w:r w:rsidR="003405C5" w:rsidRPr="00DF3589">
        <w:rPr>
          <w:rFonts w:ascii="Times New Roman" w:eastAsia="Times New Roman" w:hAnsi="Times New Roman"/>
          <w:sz w:val="20"/>
          <w:szCs w:val="20"/>
        </w:rPr>
        <w:t>all other Sensitive Personnel terminations or changes in employment status</w:t>
      </w:r>
      <w:r w:rsidR="003405C5">
        <w:rPr>
          <w:rFonts w:ascii="Times New Roman" w:eastAsia="Times New Roman" w:hAnsi="Times New Roman"/>
          <w:sz w:val="20"/>
          <w:szCs w:val="20"/>
        </w:rPr>
        <w:t xml:space="preserve"> </w:t>
      </w:r>
      <w:r w:rsidR="003405C5" w:rsidRPr="00DF3589">
        <w:rPr>
          <w:rFonts w:ascii="Times New Roman" w:eastAsia="Times New Roman" w:hAnsi="Times New Roman"/>
          <w:sz w:val="20"/>
          <w:szCs w:val="20"/>
        </w:rPr>
        <w:t>for those who no longer require access</w:t>
      </w:r>
      <w:r w:rsidR="003405C5">
        <w:rPr>
          <w:rFonts w:ascii="Times New Roman" w:eastAsia="Times New Roman" w:hAnsi="Times New Roman"/>
          <w:sz w:val="20"/>
          <w:szCs w:val="20"/>
        </w:rPr>
        <w:t xml:space="preserve">, </w:t>
      </w:r>
      <w:r w:rsidR="00AD6EA7" w:rsidRPr="00DF3589">
        <w:rPr>
          <w:rFonts w:ascii="Times New Roman" w:eastAsia="Times New Roman" w:hAnsi="Times New Roman"/>
          <w:sz w:val="20"/>
          <w:szCs w:val="20"/>
        </w:rPr>
        <w:t xml:space="preserve">to </w:t>
      </w:r>
      <w:r w:rsidR="004C0CCA" w:rsidRPr="00DF3589">
        <w:rPr>
          <w:rFonts w:ascii="Times New Roman" w:eastAsia="Times New Roman" w:hAnsi="Times New Roman"/>
          <w:sz w:val="20"/>
          <w:szCs w:val="20"/>
        </w:rPr>
        <w:t xml:space="preserve">the </w:t>
      </w:r>
      <w:r w:rsidR="00AD6EA7" w:rsidRPr="00DF3589">
        <w:rPr>
          <w:rFonts w:ascii="Times New Roman" w:eastAsia="Times New Roman" w:hAnsi="Times New Roman"/>
          <w:sz w:val="20"/>
          <w:szCs w:val="20"/>
        </w:rPr>
        <w:t>Company</w:t>
      </w:r>
      <w:r w:rsidR="004C0CCA" w:rsidRPr="00DF3589">
        <w:rPr>
          <w:rFonts w:ascii="Times New Roman" w:eastAsia="Times New Roman" w:hAnsi="Times New Roman"/>
          <w:sz w:val="20"/>
          <w:szCs w:val="20"/>
        </w:rPr>
        <w:t xml:space="preserve">’s </w:t>
      </w:r>
      <w:r w:rsidR="00B0551F" w:rsidRPr="00DF3589">
        <w:rPr>
          <w:rFonts w:ascii="Times New Roman" w:eastAsia="Times New Roman" w:hAnsi="Times New Roman"/>
          <w:sz w:val="20"/>
          <w:szCs w:val="20"/>
        </w:rPr>
        <w:t>Technology Resource Center</w:t>
      </w:r>
      <w:r w:rsidR="004C0CCA" w:rsidRPr="00DF3589">
        <w:rPr>
          <w:rFonts w:ascii="Times New Roman" w:eastAsia="Times New Roman" w:hAnsi="Times New Roman"/>
          <w:sz w:val="20"/>
          <w:szCs w:val="20"/>
        </w:rPr>
        <w:t xml:space="preserve"> (</w:t>
      </w:r>
      <w:r w:rsidR="00B0551F" w:rsidRPr="00DF3589">
        <w:rPr>
          <w:rFonts w:ascii="Times New Roman" w:eastAsia="Times New Roman" w:hAnsi="Times New Roman"/>
          <w:sz w:val="20"/>
          <w:szCs w:val="20"/>
        </w:rPr>
        <w:t>TRC</w:t>
      </w:r>
      <w:r w:rsidR="004C0CCA" w:rsidRPr="00DF3589">
        <w:rPr>
          <w:rFonts w:ascii="Times New Roman" w:eastAsia="Times New Roman" w:hAnsi="Times New Roman"/>
          <w:sz w:val="20"/>
          <w:szCs w:val="20"/>
        </w:rPr>
        <w:t>)</w:t>
      </w:r>
      <w:r w:rsidR="00DD16BC" w:rsidRPr="00DF3589">
        <w:rPr>
          <w:rFonts w:ascii="Times New Roman" w:eastAsia="Times New Roman" w:hAnsi="Times New Roman"/>
          <w:sz w:val="20"/>
          <w:szCs w:val="20"/>
        </w:rPr>
        <w:t xml:space="preserve">. The </w:t>
      </w:r>
      <w:r w:rsidR="00B0551F" w:rsidRPr="00DF3589">
        <w:rPr>
          <w:rFonts w:ascii="Times New Roman" w:eastAsia="Times New Roman" w:hAnsi="Times New Roman"/>
          <w:sz w:val="20"/>
          <w:szCs w:val="20"/>
        </w:rPr>
        <w:t>TRC</w:t>
      </w:r>
      <w:r w:rsidR="00DD16BC" w:rsidRPr="00DF3589">
        <w:rPr>
          <w:rFonts w:ascii="Times New Roman" w:eastAsia="Times New Roman" w:hAnsi="Times New Roman"/>
          <w:sz w:val="20"/>
          <w:szCs w:val="20"/>
        </w:rPr>
        <w:t xml:space="preserve"> is available by calling either (503) 813-5555 or (801) 220-5555</w:t>
      </w:r>
      <w:r w:rsidR="002C05D8" w:rsidRPr="00DF3589">
        <w:rPr>
          <w:rFonts w:ascii="Times New Roman" w:eastAsia="Times New Roman" w:hAnsi="Times New Roman"/>
          <w:sz w:val="20"/>
          <w:szCs w:val="20"/>
        </w:rPr>
        <w:t>.</w:t>
      </w:r>
      <w:r w:rsidR="004F2B86" w:rsidRPr="00DF3589">
        <w:rPr>
          <w:rFonts w:ascii="Times New Roman" w:eastAsia="Times New Roman" w:hAnsi="Times New Roman"/>
          <w:sz w:val="20"/>
          <w:szCs w:val="20"/>
        </w:rPr>
        <w:t xml:space="preserve"> </w:t>
      </w:r>
    </w:p>
    <w:p w:rsidR="00AD6EA7" w:rsidRPr="00DF3589" w:rsidRDefault="00367D8D" w:rsidP="00DF3589">
      <w:pPr>
        <w:pStyle w:val="BodyText"/>
        <w:jc w:val="both"/>
        <w:rPr>
          <w:sz w:val="20"/>
          <w:szCs w:val="20"/>
        </w:rPr>
      </w:pPr>
      <w:r>
        <w:rPr>
          <w:sz w:val="20"/>
          <w:szCs w:val="20"/>
        </w:rPr>
        <w:t>Consultant</w:t>
      </w:r>
      <w:r w:rsidR="00AD6EA7" w:rsidRPr="00DF3589">
        <w:rPr>
          <w:sz w:val="20"/>
          <w:szCs w:val="20"/>
        </w:rPr>
        <w:t xml:space="preserve"> shall not allow any Sensitive Personnel who have not met the foregoing requirements of this </w:t>
      </w:r>
      <w:r w:rsidR="00EA4D21" w:rsidRPr="0056549E">
        <w:rPr>
          <w:sz w:val="20"/>
          <w:szCs w:val="20"/>
          <w:u w:val="single"/>
        </w:rPr>
        <w:t>subs</w:t>
      </w:r>
      <w:r w:rsidR="00BB2187" w:rsidRPr="0056549E">
        <w:rPr>
          <w:sz w:val="20"/>
          <w:szCs w:val="20"/>
          <w:u w:val="single"/>
        </w:rPr>
        <w:t>ection 1.</w:t>
      </w:r>
      <w:r w:rsidR="00D6306A" w:rsidRPr="0056549E">
        <w:rPr>
          <w:sz w:val="20"/>
          <w:szCs w:val="20"/>
          <w:u w:val="single"/>
        </w:rPr>
        <w:t>2</w:t>
      </w:r>
      <w:r w:rsidR="00D6306A" w:rsidRPr="00DF3589">
        <w:rPr>
          <w:sz w:val="20"/>
          <w:szCs w:val="20"/>
        </w:rPr>
        <w:t xml:space="preserve"> </w:t>
      </w:r>
      <w:r w:rsidR="00AD6EA7" w:rsidRPr="00DF3589">
        <w:rPr>
          <w:sz w:val="20"/>
          <w:szCs w:val="20"/>
        </w:rPr>
        <w:t>to perform Work</w:t>
      </w:r>
      <w:r w:rsidR="0056549E">
        <w:rPr>
          <w:sz w:val="20"/>
          <w:szCs w:val="20"/>
        </w:rPr>
        <w:t xml:space="preserve"> or Services</w:t>
      </w:r>
      <w:r w:rsidR="00AD6EA7" w:rsidRPr="00DF3589">
        <w:rPr>
          <w:sz w:val="20"/>
          <w:szCs w:val="20"/>
        </w:rPr>
        <w:t xml:space="preserve">, unless </w:t>
      </w:r>
      <w:r>
        <w:rPr>
          <w:sz w:val="20"/>
          <w:szCs w:val="20"/>
        </w:rPr>
        <w:t>Consultant</w:t>
      </w:r>
      <w:r w:rsidR="00AD6EA7" w:rsidRPr="00DF3589">
        <w:rPr>
          <w:sz w:val="20"/>
          <w:szCs w:val="20"/>
        </w:rPr>
        <w:t xml:space="preserve"> has received prior written consent from Company.  </w:t>
      </w:r>
    </w:p>
    <w:p w:rsidR="0031617D" w:rsidRPr="00DF3589" w:rsidRDefault="0031617D" w:rsidP="001317F9">
      <w:pPr>
        <w:pStyle w:val="Heading2"/>
        <w:tabs>
          <w:tab w:val="left" w:pos="720"/>
        </w:tabs>
        <w:spacing w:after="120"/>
        <w:ind w:left="720" w:hanging="720"/>
        <w:jc w:val="both"/>
        <w:rPr>
          <w:rFonts w:ascii="Times New Roman" w:eastAsia="Times New Roman" w:hAnsi="Times New Roman"/>
          <w:b/>
          <w:bCs/>
          <w:sz w:val="20"/>
          <w:szCs w:val="20"/>
        </w:rPr>
      </w:pPr>
      <w:r w:rsidRPr="00DF3589">
        <w:rPr>
          <w:rFonts w:ascii="Times New Roman" w:eastAsia="Times New Roman" w:hAnsi="Times New Roman"/>
          <w:b/>
          <w:bCs/>
          <w:sz w:val="20"/>
          <w:szCs w:val="20"/>
        </w:rPr>
        <w:t>1.</w:t>
      </w:r>
      <w:r w:rsidR="00E3029B">
        <w:rPr>
          <w:rFonts w:ascii="Times New Roman" w:eastAsia="Times New Roman" w:hAnsi="Times New Roman"/>
          <w:b/>
          <w:bCs/>
          <w:sz w:val="20"/>
          <w:szCs w:val="20"/>
        </w:rPr>
        <w:t>3</w:t>
      </w:r>
      <w:r w:rsidR="00E3029B">
        <w:rPr>
          <w:rFonts w:ascii="Times New Roman" w:eastAsia="Times New Roman" w:hAnsi="Times New Roman"/>
          <w:b/>
          <w:bCs/>
          <w:sz w:val="20"/>
          <w:szCs w:val="20"/>
        </w:rPr>
        <w:tab/>
      </w:r>
      <w:r w:rsidRPr="00DF3589">
        <w:rPr>
          <w:rFonts w:ascii="Times New Roman" w:eastAsia="Times New Roman" w:hAnsi="Times New Roman"/>
          <w:b/>
          <w:bCs/>
          <w:sz w:val="20"/>
          <w:szCs w:val="20"/>
        </w:rPr>
        <w:t>Personnel Screening</w:t>
      </w:r>
      <w:bookmarkEnd w:id="2"/>
      <w:r w:rsidR="00B24D7E">
        <w:rPr>
          <w:rFonts w:ascii="Times New Roman" w:eastAsia="Times New Roman" w:hAnsi="Times New Roman"/>
          <w:b/>
          <w:bCs/>
          <w:sz w:val="20"/>
          <w:szCs w:val="20"/>
        </w:rPr>
        <w:t>/</w:t>
      </w:r>
      <w:r w:rsidR="00416A4F">
        <w:rPr>
          <w:rFonts w:ascii="Times New Roman" w:eastAsia="Times New Roman" w:hAnsi="Times New Roman"/>
          <w:b/>
          <w:bCs/>
          <w:sz w:val="20"/>
          <w:szCs w:val="20"/>
        </w:rPr>
        <w:t xml:space="preserve">Background Check </w:t>
      </w:r>
      <w:r w:rsidR="007077C7">
        <w:rPr>
          <w:rFonts w:ascii="Times New Roman" w:eastAsia="Times New Roman" w:hAnsi="Times New Roman"/>
          <w:b/>
          <w:bCs/>
          <w:sz w:val="20"/>
          <w:szCs w:val="20"/>
        </w:rPr>
        <w:t>Requirements for Unescorted Personnel and Sensitive Personnel</w:t>
      </w:r>
    </w:p>
    <w:p w:rsidR="00A32D21" w:rsidRPr="00DF3589" w:rsidRDefault="00A32D21" w:rsidP="001317F9">
      <w:pPr>
        <w:pStyle w:val="Heading3"/>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 xml:space="preserve">For </w:t>
      </w:r>
      <w:r w:rsidR="00DF3589" w:rsidRPr="00DF3589">
        <w:rPr>
          <w:rFonts w:ascii="Times New Roman" w:eastAsia="Times New Roman" w:hAnsi="Times New Roman"/>
          <w:sz w:val="20"/>
          <w:szCs w:val="20"/>
        </w:rPr>
        <w:t xml:space="preserve">all Unescorted </w:t>
      </w:r>
      <w:r w:rsidRPr="00DF3589">
        <w:rPr>
          <w:rFonts w:ascii="Times New Roman" w:eastAsia="Times New Roman" w:hAnsi="Times New Roman"/>
          <w:sz w:val="20"/>
          <w:szCs w:val="20"/>
        </w:rPr>
        <w:t xml:space="preserve">Personnel </w:t>
      </w:r>
      <w:r w:rsidR="001A6C4F" w:rsidRPr="00DF3589">
        <w:rPr>
          <w:rFonts w:ascii="Times New Roman" w:eastAsia="Times New Roman" w:hAnsi="Times New Roman"/>
          <w:sz w:val="20"/>
          <w:szCs w:val="20"/>
        </w:rPr>
        <w:t>or Sensitive Personnel</w:t>
      </w:r>
      <w:r w:rsidRPr="00DF3589">
        <w:rPr>
          <w:rFonts w:ascii="Times New Roman" w:eastAsia="Times New Roman" w:hAnsi="Times New Roman"/>
          <w:sz w:val="20"/>
          <w:szCs w:val="20"/>
        </w:rPr>
        <w:t>, the following requirements must be met</w:t>
      </w:r>
      <w:r w:rsidR="00CD5E6C" w:rsidRPr="00DF3589">
        <w:rPr>
          <w:rFonts w:ascii="Times New Roman" w:eastAsia="Times New Roman" w:hAnsi="Times New Roman"/>
          <w:sz w:val="20"/>
          <w:szCs w:val="20"/>
        </w:rPr>
        <w:t xml:space="preserve"> by </w:t>
      </w:r>
      <w:r w:rsidR="00367D8D">
        <w:rPr>
          <w:rFonts w:ascii="Times New Roman" w:eastAsia="Times New Roman" w:hAnsi="Times New Roman"/>
          <w:sz w:val="20"/>
          <w:szCs w:val="20"/>
        </w:rPr>
        <w:t>Consultant</w:t>
      </w:r>
      <w:r w:rsidRPr="00DF3589">
        <w:rPr>
          <w:rFonts w:ascii="Times New Roman" w:eastAsia="Times New Roman" w:hAnsi="Times New Roman"/>
          <w:sz w:val="20"/>
          <w:szCs w:val="20"/>
        </w:rPr>
        <w:t>: </w:t>
      </w:r>
    </w:p>
    <w:p w:rsidR="005B16E3" w:rsidRPr="00DF3589" w:rsidRDefault="0031617D" w:rsidP="001317F9">
      <w:pPr>
        <w:pStyle w:val="Heading3"/>
        <w:tabs>
          <w:tab w:val="left" w:pos="1440"/>
          <w:tab w:val="left" w:pos="2700"/>
        </w:tabs>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(a)</w:t>
      </w:r>
      <w:r w:rsidR="00EE77D8" w:rsidRPr="00DF3589">
        <w:rPr>
          <w:rFonts w:ascii="Times New Roman" w:eastAsia="Times New Roman" w:hAnsi="Times New Roman"/>
          <w:sz w:val="20"/>
          <w:szCs w:val="20"/>
        </w:rPr>
        <w:tab/>
      </w:r>
      <w:r w:rsidR="00367D8D">
        <w:rPr>
          <w:rFonts w:ascii="Times New Roman" w:eastAsia="Times New Roman" w:hAnsi="Times New Roman"/>
          <w:sz w:val="20"/>
          <w:szCs w:val="20"/>
        </w:rPr>
        <w:t>Consultant</w:t>
      </w:r>
      <w:r w:rsidRPr="00DF3589">
        <w:rPr>
          <w:rFonts w:ascii="Times New Roman" w:eastAsia="Times New Roman" w:hAnsi="Times New Roman"/>
          <w:sz w:val="20"/>
          <w:szCs w:val="20"/>
        </w:rPr>
        <w:t xml:space="preserve"> shall conduct, at </w:t>
      </w:r>
      <w:r w:rsidR="00367D8D">
        <w:rPr>
          <w:rFonts w:ascii="Times New Roman" w:eastAsia="Times New Roman" w:hAnsi="Times New Roman"/>
          <w:sz w:val="20"/>
          <w:szCs w:val="20"/>
        </w:rPr>
        <w:t>Consultant</w:t>
      </w:r>
      <w:r w:rsidRPr="00DF3589">
        <w:rPr>
          <w:rFonts w:ascii="Times New Roman" w:eastAsia="Times New Roman" w:hAnsi="Times New Roman"/>
          <w:sz w:val="20"/>
          <w:szCs w:val="20"/>
        </w:rPr>
        <w:t>’s cost and expense, the requisite background checks for the current and past count</w:t>
      </w:r>
      <w:r w:rsidR="004B267C" w:rsidRPr="00DF3589">
        <w:rPr>
          <w:rFonts w:ascii="Times New Roman" w:eastAsia="Times New Roman" w:hAnsi="Times New Roman"/>
          <w:sz w:val="20"/>
          <w:szCs w:val="20"/>
        </w:rPr>
        <w:t>r</w:t>
      </w:r>
      <w:r w:rsidRPr="00DF3589">
        <w:rPr>
          <w:rFonts w:ascii="Times New Roman" w:eastAsia="Times New Roman" w:hAnsi="Times New Roman"/>
          <w:sz w:val="20"/>
          <w:szCs w:val="20"/>
        </w:rPr>
        <w:t xml:space="preserve">ies of residence of all </w:t>
      </w:r>
      <w:r w:rsidR="007077C7">
        <w:rPr>
          <w:rFonts w:ascii="Times New Roman" w:eastAsia="Times New Roman" w:hAnsi="Times New Roman"/>
          <w:sz w:val="20"/>
          <w:szCs w:val="20"/>
        </w:rPr>
        <w:t xml:space="preserve">Unescorted Personnel and Sensitive Personnel </w:t>
      </w:r>
      <w:r w:rsidR="00C57EBC" w:rsidRPr="00DF3589">
        <w:rPr>
          <w:rFonts w:ascii="Times New Roman" w:eastAsia="Times New Roman" w:hAnsi="Times New Roman"/>
          <w:sz w:val="20"/>
          <w:szCs w:val="20"/>
        </w:rPr>
        <w:t xml:space="preserve">consistent with the Company’s </w:t>
      </w:r>
      <w:r w:rsidR="007734FE">
        <w:rPr>
          <w:rFonts w:ascii="Times New Roman" w:eastAsia="Times New Roman" w:hAnsi="Times New Roman"/>
          <w:sz w:val="20"/>
          <w:szCs w:val="20"/>
        </w:rPr>
        <w:t xml:space="preserve">Background Check </w:t>
      </w:r>
      <w:r w:rsidR="00C57EBC" w:rsidRPr="00DF3589">
        <w:rPr>
          <w:rFonts w:ascii="Times New Roman" w:eastAsia="Times New Roman" w:hAnsi="Times New Roman"/>
          <w:sz w:val="20"/>
          <w:szCs w:val="20"/>
        </w:rPr>
        <w:t xml:space="preserve">Criteria set forth on </w:t>
      </w:r>
      <w:r w:rsidR="0056549E" w:rsidRPr="007E317C">
        <w:rPr>
          <w:rFonts w:ascii="Times New Roman" w:eastAsia="Times New Roman" w:hAnsi="Times New Roman"/>
          <w:sz w:val="20"/>
          <w:szCs w:val="20"/>
          <w:u w:val="single"/>
        </w:rPr>
        <w:t>Schedule 1</w:t>
      </w:r>
      <w:r w:rsidR="00C57EBC" w:rsidRPr="00DF3589">
        <w:rPr>
          <w:rFonts w:ascii="Times New Roman" w:eastAsia="Times New Roman" w:hAnsi="Times New Roman"/>
          <w:sz w:val="20"/>
          <w:szCs w:val="20"/>
        </w:rPr>
        <w:t>.</w:t>
      </w:r>
      <w:r w:rsidR="00D6306A" w:rsidRPr="00DF3589">
        <w:rPr>
          <w:rFonts w:ascii="Times New Roman" w:eastAsia="Times New Roman" w:hAnsi="Times New Roman"/>
          <w:sz w:val="20"/>
          <w:szCs w:val="20"/>
        </w:rPr>
        <w:t xml:space="preserve"> </w:t>
      </w:r>
      <w:r w:rsidR="00FB153C" w:rsidRPr="00DF3589">
        <w:rPr>
          <w:rFonts w:ascii="Times New Roman" w:eastAsia="Times New Roman" w:hAnsi="Times New Roman"/>
          <w:sz w:val="20"/>
          <w:szCs w:val="20"/>
        </w:rPr>
        <w:t>All background checks will be conducted in accordance with federal, state, provincial, and local laws, and subject to existing collective bargaining unit agreements or other agreements, if any. </w:t>
      </w:r>
      <w:r w:rsidR="0009631E" w:rsidRPr="00DF3589">
        <w:rPr>
          <w:rFonts w:ascii="Times New Roman" w:eastAsia="Times New Roman" w:hAnsi="Times New Roman"/>
          <w:sz w:val="20"/>
          <w:szCs w:val="20"/>
        </w:rPr>
        <w:t xml:space="preserve"> </w:t>
      </w:r>
    </w:p>
    <w:p w:rsidR="005B16E3" w:rsidRPr="00DF3589" w:rsidRDefault="00FB153C" w:rsidP="001317F9">
      <w:pPr>
        <w:pStyle w:val="Heading3"/>
        <w:tabs>
          <w:tab w:val="left" w:pos="1440"/>
          <w:tab w:val="left" w:pos="2700"/>
        </w:tabs>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(b)</w:t>
      </w:r>
      <w:r w:rsidR="00EE77D8" w:rsidRPr="00DF3589">
        <w:rPr>
          <w:rFonts w:ascii="Times New Roman" w:eastAsia="Times New Roman" w:hAnsi="Times New Roman"/>
          <w:sz w:val="20"/>
          <w:szCs w:val="20"/>
        </w:rPr>
        <w:tab/>
      </w:r>
      <w:r w:rsidR="004E434A" w:rsidRPr="00DF3589">
        <w:rPr>
          <w:rFonts w:ascii="Times New Roman" w:eastAsia="Times New Roman" w:hAnsi="Times New Roman"/>
          <w:sz w:val="20"/>
          <w:szCs w:val="20"/>
        </w:rPr>
        <w:t>Following the initial background check to obtain authorization for access, t</w:t>
      </w:r>
      <w:r w:rsidR="00335482" w:rsidRPr="00DF3589">
        <w:rPr>
          <w:rFonts w:ascii="Times New Roman" w:eastAsia="Times New Roman" w:hAnsi="Times New Roman"/>
          <w:sz w:val="20"/>
          <w:szCs w:val="20"/>
        </w:rPr>
        <w:t>he b</w:t>
      </w:r>
      <w:r w:rsidR="0031617D" w:rsidRPr="00DF3589">
        <w:rPr>
          <w:rFonts w:ascii="Times New Roman" w:eastAsia="Times New Roman" w:hAnsi="Times New Roman"/>
          <w:sz w:val="20"/>
          <w:szCs w:val="20"/>
        </w:rPr>
        <w:t xml:space="preserve">ackground checks shall be updated no less frequently than every seven (7) years or upon request by Company, and shall, at a minimum, consist of a social security number </w:t>
      </w:r>
      <w:r w:rsidR="00F37B7A" w:rsidRPr="00DF3589">
        <w:rPr>
          <w:rFonts w:ascii="Times New Roman" w:eastAsia="Times New Roman" w:hAnsi="Times New Roman"/>
          <w:sz w:val="20"/>
          <w:szCs w:val="20"/>
        </w:rPr>
        <w:t xml:space="preserve">identity </w:t>
      </w:r>
      <w:r w:rsidR="0056549E">
        <w:rPr>
          <w:rFonts w:ascii="Times New Roman" w:eastAsia="Times New Roman" w:hAnsi="Times New Roman"/>
          <w:sz w:val="20"/>
          <w:szCs w:val="20"/>
        </w:rPr>
        <w:t xml:space="preserve">verification and seven (7) </w:t>
      </w:r>
      <w:r w:rsidR="0031617D" w:rsidRPr="00DF3589">
        <w:rPr>
          <w:rFonts w:ascii="Times New Roman" w:eastAsia="Times New Roman" w:hAnsi="Times New Roman"/>
          <w:sz w:val="20"/>
          <w:szCs w:val="20"/>
        </w:rPr>
        <w:t>year criminal background check</w:t>
      </w:r>
      <w:r w:rsidR="00D15453" w:rsidRPr="00DF3589">
        <w:rPr>
          <w:rFonts w:ascii="Times New Roman" w:eastAsia="Times New Roman" w:hAnsi="Times New Roman"/>
          <w:sz w:val="20"/>
          <w:szCs w:val="20"/>
        </w:rPr>
        <w:t>,</w:t>
      </w:r>
      <w:r w:rsidR="0031617D" w:rsidRPr="00DF3589">
        <w:rPr>
          <w:rFonts w:ascii="Times New Roman" w:eastAsia="Times New Roman" w:hAnsi="Times New Roman"/>
          <w:sz w:val="20"/>
          <w:szCs w:val="20"/>
        </w:rPr>
        <w:t xml:space="preserve"> including </w:t>
      </w:r>
      <w:r w:rsidRPr="00DF3589">
        <w:rPr>
          <w:rFonts w:ascii="Times New Roman" w:eastAsia="Times New Roman" w:hAnsi="Times New Roman"/>
          <w:sz w:val="20"/>
          <w:szCs w:val="20"/>
        </w:rPr>
        <w:t xml:space="preserve">all </w:t>
      </w:r>
      <w:r w:rsidR="0031617D" w:rsidRPr="00DF3589">
        <w:rPr>
          <w:rFonts w:ascii="Times New Roman" w:eastAsia="Times New Roman" w:hAnsi="Times New Roman"/>
          <w:sz w:val="20"/>
          <w:szCs w:val="20"/>
        </w:rPr>
        <w:t xml:space="preserve">convictions for a crime punishable by imprisonment for a term exceeding one </w:t>
      </w:r>
      <w:r w:rsidR="0056549E">
        <w:rPr>
          <w:rFonts w:ascii="Times New Roman" w:eastAsia="Times New Roman" w:hAnsi="Times New Roman"/>
          <w:sz w:val="20"/>
          <w:szCs w:val="20"/>
        </w:rPr>
        <w:t xml:space="preserve">(1) </w:t>
      </w:r>
      <w:r w:rsidR="0031617D" w:rsidRPr="00DF3589">
        <w:rPr>
          <w:rFonts w:ascii="Times New Roman" w:eastAsia="Times New Roman" w:hAnsi="Times New Roman"/>
          <w:sz w:val="20"/>
          <w:szCs w:val="20"/>
        </w:rPr>
        <w:t>year.</w:t>
      </w:r>
      <w:r w:rsidR="00BD22A5" w:rsidRPr="00DF3589">
        <w:rPr>
          <w:rFonts w:ascii="Times New Roman" w:eastAsia="Times New Roman" w:hAnsi="Times New Roman"/>
          <w:sz w:val="20"/>
          <w:szCs w:val="20"/>
        </w:rPr>
        <w:t xml:space="preserve">  </w:t>
      </w:r>
      <w:r w:rsidR="0031617D" w:rsidRPr="00DF3589">
        <w:rPr>
          <w:rFonts w:ascii="Times New Roman" w:eastAsia="Times New Roman" w:hAnsi="Times New Roman"/>
          <w:sz w:val="20"/>
          <w:szCs w:val="20"/>
        </w:rPr>
        <w:t xml:space="preserve">  </w:t>
      </w:r>
    </w:p>
    <w:p w:rsidR="005B16E3" w:rsidRPr="00DF3589" w:rsidRDefault="00FB153C" w:rsidP="001317F9">
      <w:pPr>
        <w:pStyle w:val="Heading3"/>
        <w:tabs>
          <w:tab w:val="left" w:pos="1440"/>
          <w:tab w:val="left" w:pos="2700"/>
        </w:tabs>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(c)</w:t>
      </w:r>
      <w:r w:rsidR="00EE77D8" w:rsidRPr="00DF3589">
        <w:rPr>
          <w:rFonts w:ascii="Times New Roman" w:eastAsia="Times New Roman" w:hAnsi="Times New Roman"/>
          <w:sz w:val="20"/>
          <w:szCs w:val="20"/>
        </w:rPr>
        <w:tab/>
      </w:r>
      <w:r w:rsidR="00367D8D">
        <w:rPr>
          <w:rFonts w:ascii="Times New Roman" w:eastAsia="Times New Roman" w:hAnsi="Times New Roman"/>
          <w:sz w:val="20"/>
          <w:szCs w:val="20"/>
        </w:rPr>
        <w:t>Consultant</w:t>
      </w:r>
      <w:r w:rsidR="0031617D" w:rsidRPr="00DF3589">
        <w:rPr>
          <w:rFonts w:ascii="Times New Roman" w:eastAsia="Times New Roman" w:hAnsi="Times New Roman"/>
          <w:sz w:val="20"/>
          <w:szCs w:val="20"/>
        </w:rPr>
        <w:t xml:space="preserve"> shall ensure that each of the </w:t>
      </w:r>
      <w:r w:rsidR="00DF3589" w:rsidRPr="00DF3589">
        <w:rPr>
          <w:rFonts w:ascii="Times New Roman" w:eastAsia="Times New Roman" w:hAnsi="Times New Roman"/>
          <w:sz w:val="20"/>
          <w:szCs w:val="20"/>
        </w:rPr>
        <w:t xml:space="preserve">Unescorted Personnel </w:t>
      </w:r>
      <w:r w:rsidR="007077C7">
        <w:rPr>
          <w:rFonts w:ascii="Times New Roman" w:eastAsia="Times New Roman" w:hAnsi="Times New Roman"/>
          <w:sz w:val="20"/>
          <w:szCs w:val="20"/>
        </w:rPr>
        <w:t>and</w:t>
      </w:r>
      <w:r w:rsidR="00DF3589" w:rsidRPr="00DF3589">
        <w:rPr>
          <w:rFonts w:ascii="Times New Roman" w:eastAsia="Times New Roman" w:hAnsi="Times New Roman"/>
          <w:sz w:val="20"/>
          <w:szCs w:val="20"/>
        </w:rPr>
        <w:t xml:space="preserve"> Sensitive Personnel</w:t>
      </w:r>
      <w:r w:rsidR="00335482" w:rsidRPr="00DF3589">
        <w:rPr>
          <w:rFonts w:ascii="Times New Roman" w:eastAsia="Times New Roman" w:hAnsi="Times New Roman"/>
          <w:sz w:val="20"/>
          <w:szCs w:val="20"/>
        </w:rPr>
        <w:t xml:space="preserve"> </w:t>
      </w:r>
      <w:r w:rsidR="0031617D" w:rsidRPr="00DF3589">
        <w:rPr>
          <w:rFonts w:ascii="Times New Roman" w:eastAsia="Times New Roman" w:hAnsi="Times New Roman"/>
          <w:sz w:val="20"/>
          <w:szCs w:val="20"/>
        </w:rPr>
        <w:t>sign an appropriate authorization form prior to background checks being conducted, acknowledging</w:t>
      </w:r>
      <w:r w:rsidR="00D15453" w:rsidRPr="00DF3589">
        <w:rPr>
          <w:rFonts w:ascii="Times New Roman" w:eastAsia="Times New Roman" w:hAnsi="Times New Roman"/>
          <w:sz w:val="20"/>
          <w:szCs w:val="20"/>
        </w:rPr>
        <w:t xml:space="preserve"> that</w:t>
      </w:r>
      <w:r w:rsidR="0031617D" w:rsidRPr="00DF3589">
        <w:rPr>
          <w:rFonts w:ascii="Times New Roman" w:eastAsia="Times New Roman" w:hAnsi="Times New Roman"/>
          <w:sz w:val="20"/>
          <w:szCs w:val="20"/>
        </w:rPr>
        <w:t xml:space="preserve"> the background check is being conducted</w:t>
      </w:r>
      <w:r w:rsidR="00D15453" w:rsidRPr="00DF3589">
        <w:rPr>
          <w:rFonts w:ascii="Times New Roman" w:eastAsia="Times New Roman" w:hAnsi="Times New Roman"/>
          <w:sz w:val="20"/>
          <w:szCs w:val="20"/>
        </w:rPr>
        <w:t>,</w:t>
      </w:r>
      <w:r w:rsidR="0031617D" w:rsidRPr="00DF3589">
        <w:rPr>
          <w:rFonts w:ascii="Times New Roman" w:eastAsia="Times New Roman" w:hAnsi="Times New Roman"/>
          <w:sz w:val="20"/>
          <w:szCs w:val="20"/>
        </w:rPr>
        <w:t xml:space="preserve"> and authorizing the information obtained to be provided to Company. </w:t>
      </w:r>
    </w:p>
    <w:p w:rsidR="005B16E3" w:rsidRPr="00DF3589" w:rsidRDefault="00FB153C" w:rsidP="001317F9">
      <w:pPr>
        <w:pStyle w:val="Heading3"/>
        <w:tabs>
          <w:tab w:val="left" w:pos="1440"/>
          <w:tab w:val="left" w:pos="2700"/>
        </w:tabs>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(d)</w:t>
      </w:r>
      <w:r w:rsidR="00EE77D8" w:rsidRPr="00DF3589">
        <w:rPr>
          <w:rFonts w:ascii="Times New Roman" w:eastAsia="Times New Roman" w:hAnsi="Times New Roman"/>
          <w:sz w:val="20"/>
          <w:szCs w:val="20"/>
        </w:rPr>
        <w:tab/>
      </w:r>
      <w:r w:rsidR="0031617D" w:rsidRPr="00DF3589">
        <w:rPr>
          <w:rFonts w:ascii="Times New Roman" w:eastAsia="Times New Roman" w:hAnsi="Times New Roman"/>
          <w:sz w:val="20"/>
          <w:szCs w:val="20"/>
        </w:rPr>
        <w:t xml:space="preserve">Company </w:t>
      </w:r>
      <w:r w:rsidR="00416E43" w:rsidRPr="00DF3589">
        <w:rPr>
          <w:rFonts w:ascii="Times New Roman" w:eastAsia="Times New Roman" w:hAnsi="Times New Roman"/>
          <w:sz w:val="20"/>
          <w:szCs w:val="20"/>
        </w:rPr>
        <w:t xml:space="preserve">has the right to audit </w:t>
      </w:r>
      <w:r w:rsidR="00367D8D">
        <w:rPr>
          <w:rFonts w:ascii="Times New Roman" w:eastAsia="Times New Roman" w:hAnsi="Times New Roman"/>
          <w:sz w:val="20"/>
          <w:szCs w:val="20"/>
        </w:rPr>
        <w:t>Consultant</w:t>
      </w:r>
      <w:r w:rsidR="00416E43" w:rsidRPr="00DF3589">
        <w:rPr>
          <w:rFonts w:ascii="Times New Roman" w:eastAsia="Times New Roman" w:hAnsi="Times New Roman"/>
          <w:sz w:val="20"/>
          <w:szCs w:val="20"/>
        </w:rPr>
        <w:t xml:space="preserve">’s records supporting each Contractor/Vendor Information Form, attached as </w:t>
      </w:r>
      <w:r w:rsidR="0056549E" w:rsidRPr="007E317C">
        <w:rPr>
          <w:rFonts w:ascii="Times New Roman" w:eastAsia="Times New Roman" w:hAnsi="Times New Roman"/>
          <w:sz w:val="20"/>
          <w:szCs w:val="20"/>
          <w:u w:val="single"/>
        </w:rPr>
        <w:t>Schedule 2</w:t>
      </w:r>
      <w:r w:rsidR="00416E43" w:rsidRPr="00DF3589">
        <w:rPr>
          <w:rFonts w:ascii="Times New Roman" w:eastAsia="Times New Roman" w:hAnsi="Times New Roman"/>
          <w:sz w:val="20"/>
          <w:szCs w:val="20"/>
        </w:rPr>
        <w:t xml:space="preserve">, submitted to Company, </w:t>
      </w:r>
      <w:r w:rsidR="002F4B87" w:rsidRPr="00DF3589">
        <w:rPr>
          <w:rFonts w:ascii="Times New Roman" w:eastAsia="Times New Roman" w:hAnsi="Times New Roman"/>
          <w:sz w:val="20"/>
          <w:szCs w:val="20"/>
        </w:rPr>
        <w:t xml:space="preserve">including background check results, </w:t>
      </w:r>
      <w:r w:rsidR="00B24D7E">
        <w:rPr>
          <w:rFonts w:ascii="Times New Roman" w:eastAsia="Times New Roman" w:hAnsi="Times New Roman"/>
          <w:sz w:val="20"/>
          <w:szCs w:val="20"/>
        </w:rPr>
        <w:t xml:space="preserve">and </w:t>
      </w:r>
      <w:r w:rsidR="00416E43" w:rsidRPr="00DF3589">
        <w:rPr>
          <w:rFonts w:ascii="Times New Roman" w:eastAsia="Times New Roman" w:hAnsi="Times New Roman"/>
          <w:sz w:val="20"/>
          <w:szCs w:val="20"/>
        </w:rPr>
        <w:t xml:space="preserve">to verify </w:t>
      </w:r>
      <w:r w:rsidR="002F4B87" w:rsidRPr="00DF3589">
        <w:rPr>
          <w:rFonts w:ascii="Times New Roman" w:eastAsia="Times New Roman" w:hAnsi="Times New Roman"/>
          <w:sz w:val="20"/>
          <w:szCs w:val="20"/>
        </w:rPr>
        <w:t xml:space="preserve">that the requisite background checks and drug tests were </w:t>
      </w:r>
      <w:r w:rsidR="002F4B87" w:rsidRPr="00DF3589">
        <w:rPr>
          <w:rFonts w:ascii="Times New Roman" w:eastAsia="Times New Roman" w:hAnsi="Times New Roman"/>
          <w:sz w:val="20"/>
          <w:szCs w:val="20"/>
        </w:rPr>
        <w:lastRenderedPageBreak/>
        <w:t>performed</w:t>
      </w:r>
      <w:r w:rsidR="00416E43" w:rsidRPr="00DF3589">
        <w:rPr>
          <w:rFonts w:ascii="Times New Roman" w:eastAsia="Times New Roman" w:hAnsi="Times New Roman"/>
          <w:sz w:val="20"/>
          <w:szCs w:val="20"/>
        </w:rPr>
        <w:t xml:space="preserve"> consistent with Company’s </w:t>
      </w:r>
      <w:r w:rsidR="007734FE">
        <w:rPr>
          <w:rFonts w:ascii="Times New Roman" w:eastAsia="Times New Roman" w:hAnsi="Times New Roman"/>
          <w:sz w:val="20"/>
          <w:szCs w:val="20"/>
        </w:rPr>
        <w:t xml:space="preserve">Background Check </w:t>
      </w:r>
      <w:r w:rsidR="0061171D">
        <w:rPr>
          <w:rFonts w:ascii="Times New Roman" w:eastAsia="Times New Roman" w:hAnsi="Times New Roman"/>
          <w:sz w:val="20"/>
          <w:szCs w:val="20"/>
        </w:rPr>
        <w:t>Criteria</w:t>
      </w:r>
      <w:r w:rsidR="00416E43" w:rsidRPr="00DF3589">
        <w:rPr>
          <w:rFonts w:ascii="Times New Roman" w:eastAsia="Times New Roman" w:hAnsi="Times New Roman"/>
          <w:sz w:val="20"/>
          <w:szCs w:val="20"/>
        </w:rPr>
        <w:t xml:space="preserve"> set forth on </w:t>
      </w:r>
      <w:r w:rsidR="0056549E" w:rsidRPr="007E317C">
        <w:rPr>
          <w:rFonts w:ascii="Times New Roman" w:eastAsia="Times New Roman" w:hAnsi="Times New Roman"/>
          <w:sz w:val="20"/>
          <w:szCs w:val="20"/>
          <w:u w:val="single"/>
        </w:rPr>
        <w:t>Schedule 1</w:t>
      </w:r>
      <w:r w:rsidR="00416E43" w:rsidRPr="00DF3589">
        <w:rPr>
          <w:rFonts w:ascii="Times New Roman" w:eastAsia="Times New Roman" w:hAnsi="Times New Roman"/>
          <w:sz w:val="20"/>
          <w:szCs w:val="20"/>
        </w:rPr>
        <w:t>.</w:t>
      </w:r>
      <w:r w:rsidR="007C0CF1" w:rsidRPr="00DF3589">
        <w:rPr>
          <w:rFonts w:ascii="Times New Roman" w:eastAsia="Times New Roman" w:hAnsi="Times New Roman"/>
          <w:sz w:val="20"/>
          <w:szCs w:val="20"/>
        </w:rPr>
        <w:t xml:space="preserve"> </w:t>
      </w:r>
      <w:r w:rsidR="00367D8D">
        <w:rPr>
          <w:rFonts w:ascii="Times New Roman" w:eastAsia="Times New Roman" w:hAnsi="Times New Roman"/>
          <w:sz w:val="20"/>
          <w:szCs w:val="20"/>
        </w:rPr>
        <w:t>Consultant</w:t>
      </w:r>
      <w:r w:rsidR="007C0CF1" w:rsidRPr="00DF3589">
        <w:rPr>
          <w:rFonts w:ascii="Times New Roman" w:eastAsia="Times New Roman" w:hAnsi="Times New Roman"/>
          <w:sz w:val="20"/>
          <w:szCs w:val="20"/>
        </w:rPr>
        <w:t xml:space="preserve"> shall provide Company with all requested records supporting Contractor/Vendor Information Forms within a reasonable time after receiving such request, and in the form requested by Company, but not longer than three (3) business days </w:t>
      </w:r>
      <w:r w:rsidR="00B24D7E">
        <w:rPr>
          <w:rFonts w:ascii="Times New Roman" w:eastAsia="Times New Roman" w:hAnsi="Times New Roman"/>
          <w:sz w:val="20"/>
          <w:szCs w:val="20"/>
        </w:rPr>
        <w:t xml:space="preserve">following the date of </w:t>
      </w:r>
      <w:r w:rsidR="007C0CF1" w:rsidRPr="00DF3589">
        <w:rPr>
          <w:rFonts w:ascii="Times New Roman" w:eastAsia="Times New Roman" w:hAnsi="Times New Roman"/>
          <w:sz w:val="20"/>
          <w:szCs w:val="20"/>
        </w:rPr>
        <w:t>such request.</w:t>
      </w:r>
    </w:p>
    <w:p w:rsidR="005B16E3" w:rsidRPr="00DF3589" w:rsidRDefault="0031617D" w:rsidP="001317F9">
      <w:pPr>
        <w:pStyle w:val="Heading3"/>
        <w:tabs>
          <w:tab w:val="left" w:pos="1440"/>
          <w:tab w:val="left" w:pos="2700"/>
        </w:tabs>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w:t>
      </w:r>
      <w:r w:rsidR="00C57EBC" w:rsidRPr="00DF3589">
        <w:rPr>
          <w:rFonts w:ascii="Times New Roman" w:eastAsia="Times New Roman" w:hAnsi="Times New Roman"/>
          <w:sz w:val="20"/>
          <w:szCs w:val="20"/>
        </w:rPr>
        <w:t>e</w:t>
      </w:r>
      <w:r w:rsidRPr="00DF3589">
        <w:rPr>
          <w:rFonts w:ascii="Times New Roman" w:eastAsia="Times New Roman" w:hAnsi="Times New Roman"/>
          <w:sz w:val="20"/>
          <w:szCs w:val="20"/>
        </w:rPr>
        <w:t>)</w:t>
      </w:r>
      <w:r w:rsidR="00EE77D8" w:rsidRPr="00DF3589">
        <w:rPr>
          <w:rFonts w:ascii="Times New Roman" w:eastAsia="Times New Roman" w:hAnsi="Times New Roman"/>
          <w:sz w:val="20"/>
          <w:szCs w:val="20"/>
        </w:rPr>
        <w:tab/>
      </w:r>
      <w:r w:rsidR="00CD1B72" w:rsidRPr="00DF3589">
        <w:rPr>
          <w:rFonts w:ascii="Times New Roman" w:eastAsia="Times New Roman" w:hAnsi="Times New Roman"/>
          <w:sz w:val="20"/>
          <w:szCs w:val="20"/>
        </w:rPr>
        <w:t xml:space="preserve">For purposes of this Contract, a background check is </w:t>
      </w:r>
      <w:r w:rsidR="00CB67BA" w:rsidRPr="00DF3589">
        <w:rPr>
          <w:rFonts w:ascii="Times New Roman" w:eastAsia="Times New Roman" w:hAnsi="Times New Roman"/>
          <w:sz w:val="20"/>
          <w:szCs w:val="20"/>
        </w:rPr>
        <w:t xml:space="preserve">considered </w:t>
      </w:r>
      <w:r w:rsidR="00CD1B72" w:rsidRPr="00DF3589">
        <w:rPr>
          <w:rFonts w:ascii="Times New Roman" w:eastAsia="Times New Roman" w:hAnsi="Times New Roman"/>
          <w:sz w:val="20"/>
          <w:szCs w:val="20"/>
        </w:rPr>
        <w:t xml:space="preserve">valid </w:t>
      </w:r>
      <w:r w:rsidR="00CB67BA" w:rsidRPr="00DF3589">
        <w:rPr>
          <w:rFonts w:ascii="Times New Roman" w:eastAsia="Times New Roman" w:hAnsi="Times New Roman"/>
          <w:sz w:val="20"/>
          <w:szCs w:val="20"/>
        </w:rPr>
        <w:t xml:space="preserve">pursuant to the Company’s </w:t>
      </w:r>
      <w:r w:rsidR="007734FE">
        <w:rPr>
          <w:rFonts w:ascii="Times New Roman" w:eastAsia="Times New Roman" w:hAnsi="Times New Roman"/>
          <w:sz w:val="20"/>
          <w:szCs w:val="20"/>
        </w:rPr>
        <w:t xml:space="preserve">Background Check </w:t>
      </w:r>
      <w:r w:rsidR="00CB67BA" w:rsidRPr="00DF3589">
        <w:rPr>
          <w:rFonts w:ascii="Times New Roman" w:eastAsia="Times New Roman" w:hAnsi="Times New Roman"/>
          <w:sz w:val="20"/>
          <w:szCs w:val="20"/>
        </w:rPr>
        <w:t>Criteria</w:t>
      </w:r>
      <w:r w:rsidR="007734FE">
        <w:rPr>
          <w:rFonts w:ascii="Times New Roman" w:eastAsia="Times New Roman" w:hAnsi="Times New Roman"/>
          <w:sz w:val="20"/>
          <w:szCs w:val="20"/>
        </w:rPr>
        <w:t>,</w:t>
      </w:r>
      <w:r w:rsidR="00CB67BA" w:rsidRPr="00DF3589">
        <w:rPr>
          <w:rFonts w:ascii="Times New Roman" w:eastAsia="Times New Roman" w:hAnsi="Times New Roman"/>
          <w:sz w:val="20"/>
          <w:szCs w:val="20"/>
        </w:rPr>
        <w:t xml:space="preserve"> set forth on </w:t>
      </w:r>
      <w:r w:rsidR="0056549E" w:rsidRPr="007E317C">
        <w:rPr>
          <w:rFonts w:ascii="Times New Roman" w:eastAsia="Times New Roman" w:hAnsi="Times New Roman"/>
          <w:sz w:val="20"/>
          <w:szCs w:val="20"/>
          <w:u w:val="single"/>
        </w:rPr>
        <w:t>Schedule 1</w:t>
      </w:r>
      <w:r w:rsidR="007734FE">
        <w:rPr>
          <w:rFonts w:ascii="Times New Roman" w:eastAsia="Times New Roman" w:hAnsi="Times New Roman"/>
          <w:sz w:val="20"/>
          <w:szCs w:val="20"/>
        </w:rPr>
        <w:t>,</w:t>
      </w:r>
      <w:r w:rsidR="00CB67BA" w:rsidRPr="00DF3589">
        <w:rPr>
          <w:rFonts w:ascii="Times New Roman" w:eastAsia="Times New Roman" w:hAnsi="Times New Roman"/>
          <w:sz w:val="20"/>
          <w:szCs w:val="20"/>
        </w:rPr>
        <w:t xml:space="preserve"> if it was completed within</w:t>
      </w:r>
      <w:r w:rsidR="00CB67BA" w:rsidRPr="00DF3589" w:rsidDel="00CB67BA">
        <w:rPr>
          <w:rFonts w:ascii="Times New Roman" w:eastAsia="Times New Roman" w:hAnsi="Times New Roman"/>
          <w:sz w:val="20"/>
          <w:szCs w:val="20"/>
        </w:rPr>
        <w:t xml:space="preserve"> </w:t>
      </w:r>
      <w:r w:rsidR="00CB67BA" w:rsidRPr="00DF3589">
        <w:rPr>
          <w:rFonts w:ascii="Times New Roman" w:eastAsia="Times New Roman" w:hAnsi="Times New Roman"/>
          <w:sz w:val="20"/>
          <w:szCs w:val="20"/>
        </w:rPr>
        <w:t xml:space="preserve">two </w:t>
      </w:r>
      <w:r w:rsidR="00CD1B72" w:rsidRPr="00DF3589">
        <w:rPr>
          <w:rFonts w:ascii="Times New Roman" w:eastAsia="Times New Roman" w:hAnsi="Times New Roman"/>
          <w:sz w:val="20"/>
          <w:szCs w:val="20"/>
        </w:rPr>
        <w:t>(</w:t>
      </w:r>
      <w:r w:rsidR="00CB67BA" w:rsidRPr="00DF3589">
        <w:rPr>
          <w:rFonts w:ascii="Times New Roman" w:eastAsia="Times New Roman" w:hAnsi="Times New Roman"/>
          <w:sz w:val="20"/>
          <w:szCs w:val="20"/>
        </w:rPr>
        <w:t>2</w:t>
      </w:r>
      <w:r w:rsidR="00CD1B72" w:rsidRPr="00DF3589">
        <w:rPr>
          <w:rFonts w:ascii="Times New Roman" w:eastAsia="Times New Roman" w:hAnsi="Times New Roman"/>
          <w:sz w:val="20"/>
          <w:szCs w:val="20"/>
        </w:rPr>
        <w:t xml:space="preserve">) </w:t>
      </w:r>
      <w:r w:rsidR="00EE77D8" w:rsidRPr="00DF3589">
        <w:rPr>
          <w:rFonts w:ascii="Times New Roman" w:eastAsia="Times New Roman" w:hAnsi="Times New Roman"/>
          <w:sz w:val="20"/>
          <w:szCs w:val="20"/>
        </w:rPr>
        <w:t xml:space="preserve">years </w:t>
      </w:r>
      <w:r w:rsidR="00B24D7E">
        <w:rPr>
          <w:rFonts w:ascii="Times New Roman" w:eastAsia="Times New Roman" w:hAnsi="Times New Roman"/>
          <w:sz w:val="20"/>
          <w:szCs w:val="20"/>
        </w:rPr>
        <w:t>prior to</w:t>
      </w:r>
      <w:r w:rsidR="00CB67BA" w:rsidRPr="00DF3589">
        <w:rPr>
          <w:rFonts w:ascii="Times New Roman" w:eastAsia="Times New Roman" w:hAnsi="Times New Roman"/>
          <w:sz w:val="20"/>
          <w:szCs w:val="20"/>
        </w:rPr>
        <w:t xml:space="preserve"> the date on which the </w:t>
      </w:r>
      <w:r w:rsidR="00367D8D">
        <w:rPr>
          <w:rFonts w:ascii="Times New Roman" w:eastAsia="Times New Roman" w:hAnsi="Times New Roman"/>
          <w:sz w:val="20"/>
          <w:szCs w:val="20"/>
        </w:rPr>
        <w:t>Consultant</w:t>
      </w:r>
      <w:r w:rsidR="00CB67BA" w:rsidRPr="00DF3589">
        <w:rPr>
          <w:rFonts w:ascii="Times New Roman" w:eastAsia="Times New Roman" w:hAnsi="Times New Roman"/>
          <w:sz w:val="20"/>
          <w:szCs w:val="20"/>
        </w:rPr>
        <w:t xml:space="preserve"> signed a Contractor/Vendor Information Form for each </w:t>
      </w:r>
      <w:r w:rsidR="00DF3589" w:rsidRPr="00DF3589">
        <w:rPr>
          <w:rFonts w:ascii="Times New Roman" w:eastAsia="Times New Roman" w:hAnsi="Times New Roman"/>
          <w:sz w:val="20"/>
          <w:szCs w:val="20"/>
        </w:rPr>
        <w:t xml:space="preserve">Unescorted Personnel </w:t>
      </w:r>
      <w:r w:rsidR="007077C7">
        <w:rPr>
          <w:rFonts w:ascii="Times New Roman" w:eastAsia="Times New Roman" w:hAnsi="Times New Roman"/>
          <w:sz w:val="20"/>
          <w:szCs w:val="20"/>
        </w:rPr>
        <w:t>and</w:t>
      </w:r>
      <w:r w:rsidR="00DF3589" w:rsidRPr="00DF3589">
        <w:rPr>
          <w:rFonts w:ascii="Times New Roman" w:eastAsia="Times New Roman" w:hAnsi="Times New Roman"/>
          <w:sz w:val="20"/>
          <w:szCs w:val="20"/>
        </w:rPr>
        <w:t xml:space="preserve"> Sensitive Personnel</w:t>
      </w:r>
      <w:r w:rsidR="00CD1B72" w:rsidRPr="00DF3589">
        <w:rPr>
          <w:rFonts w:ascii="Times New Roman" w:eastAsia="Times New Roman" w:hAnsi="Times New Roman"/>
          <w:sz w:val="20"/>
          <w:szCs w:val="20"/>
        </w:rPr>
        <w:t xml:space="preserve">. Regardless of when performed, all background checks shall be documented pursuant to the </w:t>
      </w:r>
      <w:r w:rsidR="00FB153C" w:rsidRPr="00DF3589">
        <w:rPr>
          <w:rFonts w:ascii="Times New Roman" w:eastAsia="Times New Roman" w:hAnsi="Times New Roman"/>
          <w:sz w:val="20"/>
          <w:szCs w:val="20"/>
        </w:rPr>
        <w:t xml:space="preserve">requirements set forth in this </w:t>
      </w:r>
      <w:r w:rsidR="00EA4D21" w:rsidRPr="007E317C">
        <w:rPr>
          <w:rFonts w:ascii="Times New Roman" w:eastAsia="Times New Roman" w:hAnsi="Times New Roman"/>
          <w:sz w:val="20"/>
          <w:szCs w:val="20"/>
          <w:u w:val="single"/>
        </w:rPr>
        <w:t>subs</w:t>
      </w:r>
      <w:r w:rsidR="00FB153C" w:rsidRPr="007E317C">
        <w:rPr>
          <w:rFonts w:ascii="Times New Roman" w:eastAsia="Times New Roman" w:hAnsi="Times New Roman"/>
          <w:sz w:val="20"/>
          <w:szCs w:val="20"/>
          <w:u w:val="single"/>
        </w:rPr>
        <w:t>ection 1.3</w:t>
      </w:r>
      <w:r w:rsidR="00CD1B72" w:rsidRPr="00DF3589">
        <w:rPr>
          <w:rFonts w:ascii="Times New Roman" w:eastAsia="Times New Roman" w:hAnsi="Times New Roman"/>
          <w:sz w:val="20"/>
          <w:szCs w:val="20"/>
        </w:rPr>
        <w:t>.</w:t>
      </w:r>
    </w:p>
    <w:p w:rsidR="005B16E3" w:rsidRPr="00DF3589" w:rsidRDefault="00F37B7A" w:rsidP="001317F9">
      <w:pPr>
        <w:pStyle w:val="Heading3"/>
        <w:tabs>
          <w:tab w:val="left" w:pos="1440"/>
          <w:tab w:val="left" w:pos="2700"/>
        </w:tabs>
        <w:spacing w:after="120"/>
        <w:ind w:firstLine="720"/>
        <w:jc w:val="both"/>
        <w:rPr>
          <w:rFonts w:ascii="Times New Roman" w:eastAsia="Times New Roman" w:hAnsi="Times New Roman"/>
          <w:sz w:val="20"/>
          <w:szCs w:val="20"/>
        </w:rPr>
      </w:pPr>
      <w:r w:rsidRPr="00DF3589">
        <w:rPr>
          <w:rFonts w:ascii="Times New Roman" w:eastAsia="Times New Roman" w:hAnsi="Times New Roman"/>
          <w:sz w:val="20"/>
          <w:szCs w:val="20"/>
        </w:rPr>
        <w:t>(f)</w:t>
      </w:r>
      <w:r w:rsidR="00EE77D8" w:rsidRPr="00DF3589">
        <w:rPr>
          <w:rFonts w:ascii="Times New Roman" w:eastAsia="Times New Roman" w:hAnsi="Times New Roman"/>
          <w:sz w:val="20"/>
          <w:szCs w:val="20"/>
        </w:rPr>
        <w:tab/>
      </w:r>
      <w:r w:rsidRPr="00DF3589">
        <w:rPr>
          <w:rFonts w:ascii="Times New Roman" w:eastAsia="Times New Roman" w:hAnsi="Times New Roman"/>
          <w:sz w:val="20"/>
          <w:szCs w:val="20"/>
        </w:rPr>
        <w:t xml:space="preserve">In the event Company notifies </w:t>
      </w:r>
      <w:r w:rsidR="00367D8D">
        <w:rPr>
          <w:rFonts w:ascii="Times New Roman" w:eastAsia="Times New Roman" w:hAnsi="Times New Roman"/>
          <w:sz w:val="20"/>
          <w:szCs w:val="20"/>
        </w:rPr>
        <w:t>Consultant</w:t>
      </w:r>
      <w:r w:rsidRPr="00DF3589">
        <w:rPr>
          <w:rFonts w:ascii="Times New Roman" w:eastAsia="Times New Roman" w:hAnsi="Times New Roman"/>
          <w:sz w:val="20"/>
          <w:szCs w:val="20"/>
        </w:rPr>
        <w:t xml:space="preserve"> of the impending expiration of the background check of any </w:t>
      </w:r>
      <w:r w:rsidR="007077C7" w:rsidRPr="00DF3589">
        <w:rPr>
          <w:rFonts w:ascii="Times New Roman" w:eastAsia="Times New Roman" w:hAnsi="Times New Roman"/>
          <w:sz w:val="20"/>
          <w:szCs w:val="20"/>
        </w:rPr>
        <w:t xml:space="preserve">Unescorted Personnel </w:t>
      </w:r>
      <w:r w:rsidR="007077C7">
        <w:rPr>
          <w:rFonts w:ascii="Times New Roman" w:eastAsia="Times New Roman" w:hAnsi="Times New Roman"/>
          <w:sz w:val="20"/>
          <w:szCs w:val="20"/>
        </w:rPr>
        <w:t>or</w:t>
      </w:r>
      <w:r w:rsidR="007077C7" w:rsidRPr="00DF3589">
        <w:rPr>
          <w:rFonts w:ascii="Times New Roman" w:eastAsia="Times New Roman" w:hAnsi="Times New Roman"/>
          <w:sz w:val="20"/>
          <w:szCs w:val="20"/>
        </w:rPr>
        <w:t xml:space="preserve"> Sensitive Personnel</w:t>
      </w:r>
      <w:r w:rsidRPr="00DF3589">
        <w:rPr>
          <w:rFonts w:ascii="Times New Roman" w:eastAsia="Times New Roman" w:hAnsi="Times New Roman"/>
          <w:sz w:val="20"/>
          <w:szCs w:val="20"/>
        </w:rPr>
        <w:t xml:space="preserve">, </w:t>
      </w:r>
      <w:r w:rsidR="00367D8D">
        <w:rPr>
          <w:rFonts w:ascii="Times New Roman" w:eastAsia="Times New Roman" w:hAnsi="Times New Roman"/>
          <w:sz w:val="20"/>
          <w:szCs w:val="20"/>
        </w:rPr>
        <w:t>Consultant</w:t>
      </w:r>
      <w:r w:rsidRPr="00DF3589">
        <w:rPr>
          <w:rFonts w:ascii="Times New Roman" w:eastAsia="Times New Roman" w:hAnsi="Times New Roman"/>
          <w:sz w:val="20"/>
          <w:szCs w:val="20"/>
        </w:rPr>
        <w:t xml:space="preserve"> shall provide an updated Contractor/Vendor</w:t>
      </w:r>
      <w:r w:rsidR="000E1769" w:rsidRPr="00DF3589">
        <w:rPr>
          <w:rFonts w:ascii="Times New Roman" w:eastAsia="Times New Roman" w:hAnsi="Times New Roman"/>
          <w:sz w:val="20"/>
          <w:szCs w:val="20"/>
        </w:rPr>
        <w:t xml:space="preserve"> Information Form reflecting a refreshed </w:t>
      </w:r>
      <w:r w:rsidRPr="00DF3589">
        <w:rPr>
          <w:rFonts w:ascii="Times New Roman" w:eastAsia="Times New Roman" w:hAnsi="Times New Roman"/>
          <w:sz w:val="20"/>
          <w:szCs w:val="20"/>
        </w:rPr>
        <w:t xml:space="preserve">background check within twenty (20) days of receipt of the notice, in order to avoid revocation of </w:t>
      </w:r>
      <w:r w:rsidR="007077C7">
        <w:rPr>
          <w:rFonts w:ascii="Times New Roman" w:eastAsia="Times New Roman" w:hAnsi="Times New Roman"/>
          <w:sz w:val="20"/>
          <w:szCs w:val="20"/>
        </w:rPr>
        <w:t xml:space="preserve">such person’s </w:t>
      </w:r>
      <w:r w:rsidRPr="00DF3589">
        <w:rPr>
          <w:rFonts w:ascii="Times New Roman" w:eastAsia="Times New Roman" w:hAnsi="Times New Roman"/>
          <w:sz w:val="20"/>
          <w:szCs w:val="20"/>
        </w:rPr>
        <w:t>access.</w:t>
      </w:r>
    </w:p>
    <w:p w:rsidR="004C7306" w:rsidRPr="00DF3589" w:rsidRDefault="004C7306" w:rsidP="001317F9">
      <w:pPr>
        <w:pStyle w:val="Heading2"/>
        <w:tabs>
          <w:tab w:val="left" w:pos="720"/>
        </w:tabs>
        <w:spacing w:after="120"/>
        <w:ind w:firstLine="0"/>
        <w:jc w:val="both"/>
        <w:rPr>
          <w:rFonts w:ascii="Times New Roman" w:eastAsia="Times New Roman" w:hAnsi="Times New Roman"/>
          <w:b/>
          <w:bCs/>
          <w:sz w:val="20"/>
          <w:szCs w:val="20"/>
        </w:rPr>
      </w:pPr>
      <w:r w:rsidRPr="00DF3589">
        <w:rPr>
          <w:rFonts w:ascii="Times New Roman" w:eastAsia="Times New Roman" w:hAnsi="Times New Roman"/>
          <w:b/>
          <w:bCs/>
          <w:sz w:val="20"/>
          <w:szCs w:val="20"/>
        </w:rPr>
        <w:t>1.</w:t>
      </w:r>
      <w:r w:rsidR="00CA3994">
        <w:rPr>
          <w:rFonts w:ascii="Times New Roman" w:eastAsia="Times New Roman" w:hAnsi="Times New Roman"/>
          <w:b/>
          <w:bCs/>
          <w:sz w:val="20"/>
          <w:szCs w:val="20"/>
        </w:rPr>
        <w:t>4          </w:t>
      </w:r>
      <w:r w:rsidR="00367D8D">
        <w:rPr>
          <w:rFonts w:ascii="Times New Roman" w:eastAsia="Times New Roman" w:hAnsi="Times New Roman"/>
          <w:b/>
          <w:bCs/>
          <w:sz w:val="20"/>
          <w:szCs w:val="20"/>
        </w:rPr>
        <w:t>Consultant</w:t>
      </w:r>
      <w:r w:rsidRPr="00DF3589">
        <w:rPr>
          <w:rFonts w:ascii="Times New Roman" w:eastAsia="Times New Roman" w:hAnsi="Times New Roman"/>
          <w:b/>
          <w:bCs/>
          <w:sz w:val="20"/>
          <w:szCs w:val="20"/>
        </w:rPr>
        <w:t xml:space="preserve"> Designee</w:t>
      </w:r>
    </w:p>
    <w:p w:rsidR="0031617D" w:rsidRPr="00DF3589" w:rsidRDefault="00367D8D" w:rsidP="001317F9">
      <w:pPr>
        <w:pStyle w:val="BodyText"/>
        <w:spacing w:after="120"/>
        <w:ind w:firstLine="720"/>
        <w:jc w:val="both"/>
        <w:rPr>
          <w:sz w:val="20"/>
          <w:szCs w:val="20"/>
        </w:rPr>
      </w:pPr>
      <w:r>
        <w:rPr>
          <w:sz w:val="20"/>
          <w:szCs w:val="20"/>
        </w:rPr>
        <w:t>Consultant</w:t>
      </w:r>
      <w:r w:rsidR="0031617D" w:rsidRPr="00DF3589">
        <w:rPr>
          <w:sz w:val="20"/>
          <w:szCs w:val="20"/>
        </w:rPr>
        <w:t xml:space="preserve"> shall designate one person to be responsible for compliance with the requirements of this </w:t>
      </w:r>
      <w:r w:rsidR="00355B4D" w:rsidRPr="0061171D">
        <w:rPr>
          <w:sz w:val="20"/>
          <w:szCs w:val="20"/>
          <w:u w:val="single"/>
        </w:rPr>
        <w:t>Section</w:t>
      </w:r>
      <w:r w:rsidR="0061171D" w:rsidRPr="0061171D">
        <w:rPr>
          <w:sz w:val="20"/>
          <w:szCs w:val="20"/>
          <w:u w:val="single"/>
        </w:rPr>
        <w:t xml:space="preserve"> 1</w:t>
      </w:r>
      <w:r w:rsidR="0031617D" w:rsidRPr="00DF3589">
        <w:rPr>
          <w:sz w:val="20"/>
          <w:szCs w:val="20"/>
        </w:rPr>
        <w:t xml:space="preserve"> and all reporting and inquiries</w:t>
      </w:r>
      <w:r w:rsidR="00CB67BA" w:rsidRPr="00DF3589">
        <w:rPr>
          <w:sz w:val="20"/>
          <w:szCs w:val="20"/>
        </w:rPr>
        <w:t xml:space="preserve"> </w:t>
      </w:r>
      <w:r w:rsidR="00DF3589">
        <w:rPr>
          <w:sz w:val="20"/>
          <w:szCs w:val="20"/>
        </w:rPr>
        <w:t>(</w:t>
      </w:r>
      <w:r w:rsidR="00CB67BA" w:rsidRPr="00DF3589">
        <w:rPr>
          <w:sz w:val="20"/>
          <w:szCs w:val="20"/>
        </w:rPr>
        <w:t xml:space="preserve">other than </w:t>
      </w:r>
      <w:r w:rsidR="00CB67BA" w:rsidRPr="00DF3589">
        <w:rPr>
          <w:rFonts w:eastAsia="Times New Roman"/>
          <w:sz w:val="20"/>
          <w:szCs w:val="20"/>
        </w:rPr>
        <w:t>Sensitive Personnel terminations or changes in employment status</w:t>
      </w:r>
      <w:r w:rsidR="00DF3589">
        <w:rPr>
          <w:rFonts w:eastAsia="Times New Roman"/>
          <w:sz w:val="20"/>
          <w:szCs w:val="20"/>
        </w:rPr>
        <w:t>)</w:t>
      </w:r>
      <w:r w:rsidR="00CB67BA" w:rsidRPr="00DF3589">
        <w:rPr>
          <w:sz w:val="20"/>
          <w:szCs w:val="20"/>
        </w:rPr>
        <w:t xml:space="preserve"> </w:t>
      </w:r>
      <w:r w:rsidR="0031617D" w:rsidRPr="00DF3589">
        <w:rPr>
          <w:sz w:val="20"/>
          <w:szCs w:val="20"/>
        </w:rPr>
        <w:t xml:space="preserve">shall be made via e-mail to </w:t>
      </w:r>
      <w:hyperlink r:id="rId8" w:history="1">
        <w:r w:rsidR="0031617D" w:rsidRPr="00DF3589">
          <w:rPr>
            <w:rStyle w:val="Hyperlink"/>
            <w:sz w:val="20"/>
            <w:szCs w:val="20"/>
          </w:rPr>
          <w:t>CIPS-Contracting@PacifiCorp.com</w:t>
        </w:r>
      </w:hyperlink>
      <w:r w:rsidR="0031617D" w:rsidRPr="00DF3589">
        <w:rPr>
          <w:sz w:val="20"/>
          <w:szCs w:val="20"/>
        </w:rPr>
        <w:t>.</w:t>
      </w:r>
      <w:r w:rsidR="00CB67BA" w:rsidRPr="00DF3589">
        <w:rPr>
          <w:sz w:val="20"/>
          <w:szCs w:val="20"/>
        </w:rPr>
        <w:t xml:space="preserve"> </w:t>
      </w:r>
      <w:r w:rsidR="00CB67BA" w:rsidRPr="00DF3589">
        <w:rPr>
          <w:rFonts w:eastAsia="Times New Roman"/>
          <w:sz w:val="20"/>
          <w:szCs w:val="20"/>
        </w:rPr>
        <w:t xml:space="preserve">Sensitive Personnel terminations or changes in employment status should be reported to the TRC pursuant to </w:t>
      </w:r>
      <w:r w:rsidR="00DF3589" w:rsidRPr="007E317C">
        <w:rPr>
          <w:rFonts w:eastAsia="Times New Roman"/>
          <w:sz w:val="20"/>
          <w:szCs w:val="20"/>
          <w:u w:val="single"/>
        </w:rPr>
        <w:t>subse</w:t>
      </w:r>
      <w:r w:rsidR="00CB67BA" w:rsidRPr="007E317C">
        <w:rPr>
          <w:rFonts w:eastAsia="Times New Roman"/>
          <w:sz w:val="20"/>
          <w:szCs w:val="20"/>
          <w:u w:val="single"/>
        </w:rPr>
        <w:t>ction 1.2(</w:t>
      </w:r>
      <w:r w:rsidR="001A6C4F" w:rsidRPr="007E317C">
        <w:rPr>
          <w:rFonts w:eastAsia="Times New Roman"/>
          <w:sz w:val="20"/>
          <w:szCs w:val="20"/>
          <w:u w:val="single"/>
        </w:rPr>
        <w:t>c</w:t>
      </w:r>
      <w:r w:rsidR="00CB67BA" w:rsidRPr="007E317C">
        <w:rPr>
          <w:rFonts w:eastAsia="Times New Roman"/>
          <w:sz w:val="20"/>
          <w:szCs w:val="20"/>
          <w:u w:val="single"/>
        </w:rPr>
        <w:t>)</w:t>
      </w:r>
      <w:r w:rsidR="00CB67BA" w:rsidRPr="00DF3589">
        <w:rPr>
          <w:rFonts w:eastAsia="Times New Roman"/>
          <w:sz w:val="20"/>
          <w:szCs w:val="20"/>
        </w:rPr>
        <w:t>.</w:t>
      </w:r>
      <w:r w:rsidR="0031617D" w:rsidRPr="00DF3589">
        <w:rPr>
          <w:sz w:val="20"/>
          <w:szCs w:val="20"/>
        </w:rPr>
        <w:t xml:space="preserve"> </w:t>
      </w:r>
    </w:p>
    <w:p w:rsidR="00E3029B" w:rsidRDefault="00E3029B" w:rsidP="001317F9">
      <w:pPr>
        <w:spacing w:after="120"/>
        <w:ind w:firstLine="720"/>
        <w:jc w:val="both"/>
        <w:rPr>
          <w:sz w:val="20"/>
          <w:szCs w:val="20"/>
        </w:rPr>
      </w:pPr>
    </w:p>
    <w:p w:rsidR="00E3029B" w:rsidRPr="00E3029B" w:rsidRDefault="00E3029B" w:rsidP="001317F9">
      <w:pPr>
        <w:pStyle w:val="Heading1"/>
        <w:spacing w:after="120"/>
        <w:ind w:left="1440" w:hanging="1440"/>
        <w:jc w:val="left"/>
        <w:rPr>
          <w:rFonts w:ascii="Times New Roman" w:eastAsia="Times New Roman" w:hAnsi="Times New Roman"/>
          <w:b/>
          <w:kern w:val="36"/>
          <w:sz w:val="20"/>
          <w:szCs w:val="20"/>
        </w:rPr>
      </w:pPr>
      <w:r>
        <w:rPr>
          <w:rFonts w:ascii="Times New Roman" w:eastAsia="Times New Roman" w:hAnsi="Times New Roman"/>
          <w:b/>
          <w:kern w:val="36"/>
          <w:sz w:val="20"/>
          <w:szCs w:val="20"/>
        </w:rPr>
        <w:t xml:space="preserve">SECTION </w:t>
      </w:r>
      <w:r w:rsidR="007C2D60">
        <w:rPr>
          <w:rFonts w:ascii="Times New Roman" w:eastAsia="Times New Roman" w:hAnsi="Times New Roman"/>
          <w:b/>
          <w:kern w:val="36"/>
          <w:sz w:val="20"/>
          <w:szCs w:val="20"/>
        </w:rPr>
        <w:t>3</w:t>
      </w:r>
      <w:r w:rsidRPr="00E3029B">
        <w:rPr>
          <w:rFonts w:ascii="Times New Roman" w:eastAsia="Times New Roman" w:hAnsi="Times New Roman"/>
          <w:b/>
          <w:kern w:val="36"/>
          <w:sz w:val="20"/>
          <w:szCs w:val="20"/>
        </w:rPr>
        <w:t>:</w:t>
      </w:r>
      <w:r w:rsidRPr="00E3029B">
        <w:rPr>
          <w:rFonts w:ascii="Times New Roman" w:eastAsia="Times New Roman" w:hAnsi="Times New Roman"/>
          <w:b/>
          <w:kern w:val="36"/>
          <w:sz w:val="20"/>
          <w:szCs w:val="20"/>
        </w:rPr>
        <w:tab/>
      </w:r>
      <w:r>
        <w:rPr>
          <w:rFonts w:ascii="Times New Roman" w:eastAsia="Times New Roman" w:hAnsi="Times New Roman"/>
          <w:b/>
          <w:kern w:val="36"/>
          <w:sz w:val="20"/>
          <w:szCs w:val="20"/>
        </w:rPr>
        <w:t xml:space="preserve">ADDITIONAL REQUIREMENTS APPLICABLE TO CRITICAL INFRASTRUCTURE INFORMATION </w:t>
      </w:r>
    </w:p>
    <w:p w:rsidR="00CE0A50" w:rsidRDefault="008129BB" w:rsidP="008F2864">
      <w:pPr>
        <w:pStyle w:val="ListParagraph"/>
        <w:widowControl/>
        <w:autoSpaceDE w:val="0"/>
        <w:autoSpaceDN w:val="0"/>
        <w:adjustRightInd w:val="0"/>
        <w:spacing w:before="120"/>
        <w:ind w:left="0" w:firstLine="720"/>
        <w:jc w:val="both"/>
        <w:rPr>
          <w:sz w:val="20"/>
        </w:rPr>
      </w:pPr>
      <w:r>
        <w:rPr>
          <w:sz w:val="20"/>
        </w:rPr>
        <w:t>Confidential Information of Company labeled as Critical Infrastructure Information shall be protected consistent w</w:t>
      </w:r>
      <w:r w:rsidR="0056549E">
        <w:rPr>
          <w:sz w:val="20"/>
        </w:rPr>
        <w:t xml:space="preserve">ith the following requirements: </w:t>
      </w:r>
      <w:r>
        <w:rPr>
          <w:sz w:val="20"/>
        </w:rPr>
        <w:t>(a) Critical Infrastructure Information shall be protected at all times, either by appropriate storage or having it under the personal observation and control of a person authorized to receive it; (b) each person who works with protected Critical Infrastructure Information is personally responsible for taking proper precautions to ensure that unauthorized persons do not gain access to it; (c) reasonable steps shall be taken to minimize the risks of access to Critical Infrastructure Information by unauthorized personnel (when not in use, Critical Infrastructure Information shall be secured in a secure container, such as a locked desk, file cabinet or facility where security is provided); (d) documents or material containing Critical Infrastructure Information may be reproduced to the minimum extent necessary, consistent with the need to carry out the Work</w:t>
      </w:r>
      <w:r w:rsidR="0056549E">
        <w:rPr>
          <w:sz w:val="20"/>
        </w:rPr>
        <w:t xml:space="preserve"> or Services</w:t>
      </w:r>
      <w:r>
        <w:rPr>
          <w:sz w:val="20"/>
        </w:rPr>
        <w:t>, provided that the reproduced material is marked and protected in the same manner as the original material; (e) material containing Critical Infrastructure Information should be disposed of through secured shredding receptacles or other secured document destruction methods; (f) Critical Infrastructure Information shall be transmitted only by the following means: (i) hand delivery; (ii) United States first class, express, certified or registered mail, bonded courier, or through secure electronic means; (iii) e-mail with encrypted file (such as, WinZip with password) (the password should not be included in e-mail, but should be delivered by phone or in an unrelated e-mail not mentioning the document name; password-protected Microsoft Office documents do not meet the encryption requirements); and (g) documents or material containing Critical Infrastructure Information shall be returned to Company or certified destroyed upon completion of the Work</w:t>
      </w:r>
      <w:r w:rsidR="0056549E">
        <w:rPr>
          <w:sz w:val="20"/>
        </w:rPr>
        <w:t xml:space="preserve"> or Services</w:t>
      </w:r>
      <w:r>
        <w:rPr>
          <w:sz w:val="20"/>
        </w:rPr>
        <w:t>.</w:t>
      </w:r>
      <w:r w:rsidR="00CE0A50">
        <w:rPr>
          <w:sz w:val="20"/>
        </w:rPr>
        <w:br w:type="page"/>
      </w:r>
    </w:p>
    <w:p w:rsidR="00BF404E" w:rsidRDefault="00BF404E" w:rsidP="00BF404E">
      <w:pPr>
        <w:spacing w:line="211" w:lineRule="auto"/>
        <w:jc w:val="center"/>
        <w:rPr>
          <w:rFonts w:ascii="Bookman Old Style" w:hAnsi="Bookman Old Style" w:cs="Bookman Old Style"/>
          <w:b/>
          <w:bCs/>
          <w:spacing w:val="10"/>
          <w:sz w:val="20"/>
          <w:szCs w:val="20"/>
        </w:rPr>
      </w:pPr>
      <w:r>
        <w:rPr>
          <w:b/>
          <w:spacing w:val="-2"/>
          <w:sz w:val="36"/>
          <w:szCs w:val="36"/>
        </w:rPr>
        <w:t>Schedule 1</w:t>
      </w:r>
    </w:p>
    <w:p w:rsidR="00BF404E" w:rsidRDefault="00BF404E" w:rsidP="00BF404E">
      <w:pPr>
        <w:spacing w:line="211" w:lineRule="auto"/>
        <w:jc w:val="center"/>
        <w:rPr>
          <w:rFonts w:ascii="Bookman Old Style" w:hAnsi="Bookman Old Style" w:cs="Bookman Old Style"/>
          <w:b/>
          <w:bCs/>
          <w:spacing w:val="10"/>
          <w:sz w:val="20"/>
          <w:szCs w:val="20"/>
        </w:rPr>
      </w:pPr>
    </w:p>
    <w:p w:rsidR="00BF404E" w:rsidRPr="00B771A7" w:rsidRDefault="00BF404E" w:rsidP="00BF404E">
      <w:pPr>
        <w:jc w:val="center"/>
        <w:rPr>
          <w:b/>
          <w:spacing w:val="-2"/>
        </w:rPr>
      </w:pPr>
      <w:r w:rsidRPr="00B771A7">
        <w:rPr>
          <w:b/>
          <w:spacing w:val="-2"/>
        </w:rPr>
        <w:t xml:space="preserve">Special Conditions Applicable to PacifiCorp </w:t>
      </w:r>
    </w:p>
    <w:p w:rsidR="00BF404E" w:rsidRPr="00BF404E" w:rsidRDefault="00BF404E" w:rsidP="00BF404E">
      <w:pPr>
        <w:jc w:val="center"/>
        <w:rPr>
          <w:b/>
          <w:sz w:val="28"/>
          <w:szCs w:val="28"/>
        </w:rPr>
      </w:pPr>
      <w:r w:rsidRPr="00B771A7">
        <w:rPr>
          <w:b/>
        </w:rPr>
        <w:t>Background Check Criteria</w:t>
      </w:r>
    </w:p>
    <w:p w:rsidR="00BF404E" w:rsidRDefault="00BF404E" w:rsidP="00BF404E">
      <w:pPr>
        <w:jc w:val="both"/>
      </w:pPr>
    </w:p>
    <w:p w:rsidR="00BF404E" w:rsidRPr="00B771A7" w:rsidRDefault="00BF404E" w:rsidP="00BF404E">
      <w:pPr>
        <w:jc w:val="both"/>
        <w:rPr>
          <w:sz w:val="20"/>
          <w:szCs w:val="20"/>
        </w:rPr>
      </w:pPr>
      <w:r w:rsidRPr="00B771A7">
        <w:rPr>
          <w:sz w:val="20"/>
          <w:szCs w:val="20"/>
        </w:rPr>
        <w:t>Company has a policy, “Badge and Access Standards,” which outlines Company standards, procedures, compliance policies and workforce responsibilities regarding badges and access to all PacifiCorp controlled areas. Access to Company’s Facilities is subject to this policy and requires access to be granted on an as-needed basis after completion of the required background check and training requirements.</w:t>
      </w:r>
    </w:p>
    <w:p w:rsidR="00BF404E" w:rsidRPr="00B771A7" w:rsidRDefault="00BF404E" w:rsidP="00BF404E">
      <w:pPr>
        <w:jc w:val="both"/>
        <w:rPr>
          <w:sz w:val="20"/>
          <w:szCs w:val="20"/>
        </w:rPr>
      </w:pPr>
    </w:p>
    <w:p w:rsidR="00BF404E" w:rsidRPr="00B771A7" w:rsidRDefault="00BF404E" w:rsidP="00BF404E">
      <w:pPr>
        <w:jc w:val="both"/>
        <w:rPr>
          <w:sz w:val="20"/>
          <w:szCs w:val="20"/>
        </w:rPr>
      </w:pPr>
      <w:r w:rsidRPr="00B771A7">
        <w:rPr>
          <w:sz w:val="20"/>
          <w:szCs w:val="20"/>
        </w:rPr>
        <w:t>In addition, the Company is required to comply with the mandatory Critical Infrastructure Protection Standards (CIPS) issued by the North American Electric Reliability Corporation (NERC) and approved by the Federal Energy Regulatory Commission on January 17, 2008. The CIPS were adopted to ensure that electric utilities, as part of the nation’s critical infrastructure, are able to sustain and secure against vulnerabilities that may threaten the electric system and the utilities that operate it. Specifically, Standards CIP-001 through CIP-009 provide a cyber security framework for the identification and protection of assets critical to the reliable operation of the bulk electric system (</w:t>
      </w:r>
      <w:r w:rsidRPr="00B771A7">
        <w:rPr>
          <w:i/>
          <w:sz w:val="20"/>
          <w:szCs w:val="20"/>
        </w:rPr>
        <w:t xml:space="preserve">i.e., </w:t>
      </w:r>
      <w:r w:rsidRPr="00B771A7">
        <w:rPr>
          <w:sz w:val="20"/>
          <w:szCs w:val="20"/>
        </w:rPr>
        <w:t xml:space="preserve">CIPS Covered Assets).    </w:t>
      </w:r>
    </w:p>
    <w:p w:rsidR="00BF404E" w:rsidRPr="00B771A7" w:rsidRDefault="00BF404E" w:rsidP="00BF404E">
      <w:pPr>
        <w:jc w:val="both"/>
        <w:rPr>
          <w:sz w:val="20"/>
          <w:szCs w:val="20"/>
        </w:rPr>
      </w:pPr>
    </w:p>
    <w:p w:rsidR="00BF404E" w:rsidRPr="00B771A7" w:rsidRDefault="00BF404E" w:rsidP="00BF404E">
      <w:pPr>
        <w:jc w:val="both"/>
        <w:rPr>
          <w:sz w:val="20"/>
          <w:szCs w:val="20"/>
        </w:rPr>
      </w:pPr>
      <w:r w:rsidRPr="00B771A7">
        <w:rPr>
          <w:sz w:val="20"/>
          <w:szCs w:val="20"/>
        </w:rPr>
        <w:t>In order to ensure compliance with CIPS and the Company’s access policy, Company requires that all Personnel who will have authorized unescorted physical access to Company’s Facilities (</w:t>
      </w:r>
      <w:r w:rsidRPr="00B771A7">
        <w:rPr>
          <w:i/>
          <w:sz w:val="20"/>
          <w:szCs w:val="20"/>
        </w:rPr>
        <w:t>i.e.</w:t>
      </w:r>
      <w:r w:rsidRPr="00B771A7">
        <w:rPr>
          <w:sz w:val="20"/>
          <w:szCs w:val="20"/>
        </w:rPr>
        <w:t>, Unescorted Personnel) and/or authorized unescorted physical access or authorized cyber access to CIPS Covered Assets (including control centers, substations, generation plants, critical cyber assets, etc.) (</w:t>
      </w:r>
      <w:r w:rsidRPr="00B771A7">
        <w:rPr>
          <w:i/>
          <w:sz w:val="20"/>
          <w:szCs w:val="20"/>
        </w:rPr>
        <w:t>i.e.</w:t>
      </w:r>
      <w:r w:rsidRPr="00B771A7">
        <w:rPr>
          <w:sz w:val="20"/>
          <w:szCs w:val="20"/>
        </w:rPr>
        <w:t xml:space="preserve">, Sensitive Personnel) have the appropriate security clearance and security training. A background check of Consultant’s Unescorted </w:t>
      </w:r>
      <w:r w:rsidR="0061171D">
        <w:rPr>
          <w:sz w:val="20"/>
          <w:szCs w:val="20"/>
        </w:rPr>
        <w:t xml:space="preserve">Personnel </w:t>
      </w:r>
      <w:r w:rsidRPr="00B771A7">
        <w:rPr>
          <w:sz w:val="20"/>
          <w:szCs w:val="20"/>
        </w:rPr>
        <w:t xml:space="preserve">or Sensitive Personnel will be considered valid pursuant to these Criteria if it was completed within two (2) years prior to the date the Consultant signed a Contractor/Vendor Information Form for each such person.  </w:t>
      </w:r>
    </w:p>
    <w:p w:rsidR="00BF404E" w:rsidRPr="00B771A7" w:rsidRDefault="00BF404E" w:rsidP="00BF404E">
      <w:pPr>
        <w:jc w:val="both"/>
        <w:rPr>
          <w:sz w:val="20"/>
          <w:szCs w:val="20"/>
        </w:rPr>
      </w:pPr>
    </w:p>
    <w:p w:rsidR="00BF404E" w:rsidRPr="00B771A7" w:rsidRDefault="00BF404E" w:rsidP="00BF404E">
      <w:pPr>
        <w:jc w:val="both"/>
        <w:rPr>
          <w:sz w:val="20"/>
          <w:szCs w:val="20"/>
        </w:rPr>
      </w:pPr>
      <w:r w:rsidRPr="00B771A7">
        <w:rPr>
          <w:sz w:val="20"/>
          <w:szCs w:val="20"/>
        </w:rPr>
        <w:t xml:space="preserve">Individuals who are considered “restricted persons” may not have unescorted access to Company’s Facilities or CIPS Covered Assets. An individual will be considered a “restricted person” if the person meets any of the following criteria: </w:t>
      </w:r>
    </w:p>
    <w:p w:rsidR="00BF404E" w:rsidRPr="00B771A7" w:rsidRDefault="00BF404E" w:rsidP="00BF404E">
      <w:pPr>
        <w:numPr>
          <w:ilvl w:val="0"/>
          <w:numId w:val="2"/>
        </w:numPr>
        <w:spacing w:before="100" w:beforeAutospacing="1" w:after="240"/>
        <w:jc w:val="both"/>
        <w:rPr>
          <w:sz w:val="20"/>
          <w:szCs w:val="20"/>
        </w:rPr>
      </w:pPr>
      <w:r w:rsidRPr="00B771A7">
        <w:rPr>
          <w:sz w:val="20"/>
          <w:szCs w:val="20"/>
        </w:rPr>
        <w:t xml:space="preserve">Is currently under indictment for a crime punishable by imprisonment for a term exceeding one (1) year; </w:t>
      </w:r>
    </w:p>
    <w:p w:rsidR="00BF404E" w:rsidRPr="00B771A7" w:rsidRDefault="00BF404E" w:rsidP="00BF404E">
      <w:pPr>
        <w:numPr>
          <w:ilvl w:val="0"/>
          <w:numId w:val="2"/>
        </w:numPr>
        <w:spacing w:before="100" w:beforeAutospacing="1" w:after="240"/>
        <w:jc w:val="both"/>
        <w:rPr>
          <w:sz w:val="20"/>
          <w:szCs w:val="20"/>
        </w:rPr>
      </w:pPr>
      <w:r w:rsidRPr="00B771A7">
        <w:rPr>
          <w:sz w:val="20"/>
          <w:szCs w:val="20"/>
        </w:rPr>
        <w:t xml:space="preserve">Has been convicted (within the past seven (7) years) in any court of a crime punishable by imprisonment for a term exceeding one (1) year; </w:t>
      </w:r>
    </w:p>
    <w:p w:rsidR="00BF404E" w:rsidRPr="00B771A7" w:rsidRDefault="00BF404E" w:rsidP="00BF404E">
      <w:pPr>
        <w:numPr>
          <w:ilvl w:val="0"/>
          <w:numId w:val="2"/>
        </w:numPr>
        <w:spacing w:before="100" w:beforeAutospacing="1" w:after="240"/>
        <w:jc w:val="both"/>
        <w:rPr>
          <w:sz w:val="20"/>
          <w:szCs w:val="20"/>
        </w:rPr>
      </w:pPr>
      <w:r w:rsidRPr="00B771A7">
        <w:rPr>
          <w:sz w:val="20"/>
          <w:szCs w:val="20"/>
        </w:rPr>
        <w:t>Is currently a fugitive from justice; or</w:t>
      </w:r>
    </w:p>
    <w:p w:rsidR="00BF404E" w:rsidRPr="00B771A7" w:rsidRDefault="00BF404E" w:rsidP="00BF404E">
      <w:pPr>
        <w:numPr>
          <w:ilvl w:val="0"/>
          <w:numId w:val="2"/>
        </w:numPr>
        <w:spacing w:before="100" w:beforeAutospacing="1" w:after="240"/>
        <w:jc w:val="both"/>
        <w:rPr>
          <w:sz w:val="20"/>
          <w:szCs w:val="20"/>
        </w:rPr>
      </w:pPr>
      <w:r w:rsidRPr="00B771A7">
        <w:rPr>
          <w:sz w:val="20"/>
          <w:szCs w:val="20"/>
        </w:rPr>
        <w:t>Is an alien illegally or unlawfully in the United States.</w:t>
      </w:r>
    </w:p>
    <w:p w:rsidR="00BF404E" w:rsidRPr="00B771A7" w:rsidRDefault="00BF404E" w:rsidP="00BF404E">
      <w:pPr>
        <w:jc w:val="both"/>
        <w:rPr>
          <w:sz w:val="20"/>
          <w:szCs w:val="20"/>
        </w:rPr>
      </w:pPr>
    </w:p>
    <w:p w:rsidR="00BF404E" w:rsidRDefault="00BF404E" w:rsidP="00BF404E">
      <w:r w:rsidRPr="00B771A7">
        <w:rPr>
          <w:sz w:val="20"/>
          <w:szCs w:val="20"/>
        </w:rPr>
        <w:t>If an individual’s background check indicates that he/she meets any of the above criteria, the individual will be considered a “restricted person” and unescorted access to Company’s Facilities or CIPS Covered Assets will not be authorized.</w:t>
      </w:r>
      <w:r w:rsidRPr="00486911">
        <w:t xml:space="preserve"> </w:t>
      </w:r>
    </w:p>
    <w:p w:rsidR="008129BB" w:rsidRDefault="008129BB" w:rsidP="00BF404E">
      <w:pPr>
        <w:jc w:val="both"/>
        <w:rPr>
          <w:sz w:val="20"/>
          <w:szCs w:val="20"/>
        </w:rPr>
      </w:pPr>
    </w:p>
    <w:p w:rsidR="00BF404E" w:rsidRDefault="00BF404E" w:rsidP="00BF404E">
      <w:pPr>
        <w:jc w:val="both"/>
        <w:rPr>
          <w:sz w:val="20"/>
          <w:szCs w:val="20"/>
        </w:rPr>
      </w:pPr>
    </w:p>
    <w:p w:rsidR="00BF404E" w:rsidRDefault="00BF404E" w:rsidP="00BF404E">
      <w:pPr>
        <w:jc w:val="both"/>
        <w:rPr>
          <w:sz w:val="20"/>
          <w:szCs w:val="20"/>
        </w:rPr>
      </w:pPr>
    </w:p>
    <w:p w:rsidR="00BF404E" w:rsidRPr="00A31787" w:rsidRDefault="00A31787" w:rsidP="001317F9">
      <w:pPr>
        <w:pStyle w:val="ListParagraph"/>
        <w:widowControl/>
        <w:autoSpaceDE w:val="0"/>
        <w:autoSpaceDN w:val="0"/>
        <w:adjustRightInd w:val="0"/>
        <w:spacing w:before="120"/>
        <w:ind w:left="0"/>
        <w:jc w:val="center"/>
        <w:rPr>
          <w:b/>
          <w:smallCaps/>
          <w:sz w:val="20"/>
        </w:rPr>
      </w:pPr>
      <w:r w:rsidRPr="00A31787">
        <w:rPr>
          <w:b/>
          <w:sz w:val="20"/>
        </w:rPr>
        <w:t>End of Schedule 1</w:t>
      </w:r>
    </w:p>
    <w:p w:rsidR="00BF404E" w:rsidRDefault="00BF404E" w:rsidP="00BF404E">
      <w:pPr>
        <w:jc w:val="both"/>
        <w:rPr>
          <w:sz w:val="20"/>
          <w:szCs w:val="20"/>
        </w:rPr>
      </w:pPr>
    </w:p>
    <w:p w:rsidR="00BF404E" w:rsidRDefault="00BF404E" w:rsidP="00BF404E">
      <w:pPr>
        <w:jc w:val="both"/>
        <w:rPr>
          <w:sz w:val="20"/>
          <w:szCs w:val="20"/>
        </w:rPr>
      </w:pPr>
    </w:p>
    <w:p w:rsidR="00BF404E" w:rsidRDefault="00BF404E">
      <w:pPr>
        <w:rPr>
          <w:sz w:val="20"/>
          <w:szCs w:val="20"/>
        </w:rPr>
      </w:pPr>
      <w:r>
        <w:rPr>
          <w:sz w:val="20"/>
          <w:szCs w:val="20"/>
        </w:rPr>
        <w:br w:type="page"/>
      </w:r>
    </w:p>
    <w:p w:rsidR="00BF404E" w:rsidRDefault="00BF404E" w:rsidP="00BF404E">
      <w:pPr>
        <w:spacing w:line="211" w:lineRule="auto"/>
        <w:jc w:val="center"/>
        <w:rPr>
          <w:rFonts w:ascii="Bookman Old Style" w:hAnsi="Bookman Old Style" w:cs="Bookman Old Style"/>
          <w:b/>
          <w:bCs/>
          <w:spacing w:val="10"/>
          <w:sz w:val="20"/>
          <w:szCs w:val="20"/>
        </w:rPr>
      </w:pPr>
      <w:r>
        <w:rPr>
          <w:b/>
          <w:spacing w:val="-2"/>
          <w:sz w:val="36"/>
          <w:szCs w:val="36"/>
        </w:rPr>
        <w:t>Schedule 2</w:t>
      </w:r>
    </w:p>
    <w:p w:rsidR="00BF404E" w:rsidRDefault="00BF404E" w:rsidP="00BF404E">
      <w:pPr>
        <w:spacing w:line="211" w:lineRule="auto"/>
        <w:jc w:val="center"/>
        <w:rPr>
          <w:rFonts w:ascii="Bookman Old Style" w:hAnsi="Bookman Old Style" w:cs="Bookman Old Style"/>
          <w:b/>
          <w:bCs/>
          <w:spacing w:val="10"/>
          <w:sz w:val="20"/>
          <w:szCs w:val="20"/>
        </w:rPr>
      </w:pPr>
    </w:p>
    <w:p w:rsidR="00B771A7" w:rsidRDefault="00BF404E" w:rsidP="00BF404E">
      <w:pPr>
        <w:jc w:val="center"/>
        <w:rPr>
          <w:b/>
          <w:spacing w:val="-2"/>
        </w:rPr>
      </w:pPr>
      <w:r w:rsidRPr="00B771A7">
        <w:rPr>
          <w:b/>
          <w:spacing w:val="-2"/>
        </w:rPr>
        <w:t>Special Conditions Applicable to PacifiCorp</w:t>
      </w:r>
    </w:p>
    <w:p w:rsidR="00B771A7" w:rsidRDefault="00B771A7" w:rsidP="00BF404E">
      <w:pPr>
        <w:jc w:val="center"/>
        <w:rPr>
          <w:b/>
          <w:spacing w:val="-2"/>
        </w:rPr>
      </w:pPr>
    </w:p>
    <w:p w:rsidR="00A31787" w:rsidRPr="00BC44FE" w:rsidRDefault="00A31787" w:rsidP="00A31787">
      <w:pPr>
        <w:pStyle w:val="Title"/>
        <w:rPr>
          <w:rFonts w:ascii="Arial" w:hAnsi="Arial" w:cs="Arial"/>
          <w:sz w:val="28"/>
          <w:szCs w:val="28"/>
        </w:rPr>
      </w:pPr>
      <w:r w:rsidRPr="00BC44FE">
        <w:rPr>
          <w:rFonts w:ascii="Arial" w:hAnsi="Arial" w:cs="Arial"/>
          <w:sz w:val="28"/>
          <w:szCs w:val="28"/>
        </w:rPr>
        <w:t>Contractor</w:t>
      </w:r>
      <w:r>
        <w:rPr>
          <w:rFonts w:ascii="Arial" w:hAnsi="Arial" w:cs="Arial"/>
          <w:sz w:val="28"/>
          <w:szCs w:val="28"/>
        </w:rPr>
        <w:t xml:space="preserve"> / Vendor </w:t>
      </w:r>
      <w:r w:rsidRPr="00BC44FE">
        <w:rPr>
          <w:rFonts w:ascii="Arial" w:hAnsi="Arial" w:cs="Arial"/>
          <w:sz w:val="28"/>
          <w:szCs w:val="28"/>
        </w:rPr>
        <w:t>Information Form (CIF)</w:t>
      </w:r>
    </w:p>
    <w:p w:rsidR="00A31787" w:rsidRDefault="00A31787" w:rsidP="00A3178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136"/>
      </w:tblGrid>
      <w:tr w:rsidR="00A31787" w:rsidRPr="00650012" w:rsidTr="00FD5DBF">
        <w:tc>
          <w:tcPr>
            <w:tcW w:w="8856" w:type="dxa"/>
            <w:shd w:val="clear" w:color="auto" w:fill="0C0C0C"/>
          </w:tcPr>
          <w:p w:rsidR="00A31787" w:rsidRPr="00650012" w:rsidRDefault="00A31787" w:rsidP="00FD5DBF">
            <w:pPr>
              <w:pStyle w:val="Title"/>
              <w:rPr>
                <w:rFonts w:ascii="Arial Bold" w:hAnsi="Arial Bold" w:cs="Arial"/>
                <w:b/>
                <w:color w:val="FFFFFF"/>
                <w:sz w:val="28"/>
                <w:szCs w:val="28"/>
                <w:u w:val="none"/>
              </w:rPr>
            </w:pPr>
            <w:r w:rsidRPr="00650012">
              <w:rPr>
                <w:rFonts w:ascii="Arial Bold" w:hAnsi="Arial Bold" w:cs="Arial"/>
                <w:b/>
                <w:color w:val="FFFFFF"/>
                <w:sz w:val="28"/>
                <w:szCs w:val="28"/>
                <w:u w:val="none"/>
              </w:rPr>
              <w:t xml:space="preserve">Contractor </w:t>
            </w:r>
            <w:r>
              <w:rPr>
                <w:rFonts w:ascii="Arial Bold" w:hAnsi="Arial Bold" w:cs="Arial"/>
                <w:b/>
                <w:color w:val="FFFFFF"/>
                <w:sz w:val="28"/>
                <w:szCs w:val="28"/>
                <w:u w:val="none"/>
              </w:rPr>
              <w:t xml:space="preserve">/ Vendor </w:t>
            </w:r>
            <w:r w:rsidRPr="00650012">
              <w:rPr>
                <w:rFonts w:ascii="Arial Bold" w:hAnsi="Arial Bold" w:cs="Arial"/>
                <w:b/>
                <w:color w:val="FFFFFF"/>
                <w:sz w:val="28"/>
                <w:szCs w:val="28"/>
                <w:u w:val="none"/>
              </w:rPr>
              <w:t>Information</w:t>
            </w:r>
          </w:p>
        </w:tc>
      </w:tr>
    </w:tbl>
    <w:p w:rsidR="00A31787" w:rsidRPr="00BC44FE" w:rsidRDefault="00A31787" w:rsidP="00A31787">
      <w:pPr>
        <w:rPr>
          <w:rFonts w:ascii="Arial" w:hAnsi="Arial" w:cs="Arial"/>
          <w:sz w:val="22"/>
          <w:szCs w:val="22"/>
        </w:rPr>
      </w:pPr>
    </w:p>
    <w:p w:rsidR="00A31787" w:rsidRDefault="00A31787" w:rsidP="00A31787">
      <w:pPr>
        <w:rPr>
          <w:rFonts w:ascii="Arial" w:hAnsi="Arial" w:cs="Arial"/>
          <w:sz w:val="20"/>
          <w:u w:val="single"/>
        </w:rPr>
      </w:pPr>
      <w:r w:rsidRPr="00BC44FE">
        <w:rPr>
          <w:rFonts w:ascii="Arial" w:hAnsi="Arial" w:cs="Arial"/>
          <w:sz w:val="20"/>
        </w:rPr>
        <w:t xml:space="preserve">Company Name: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31787" w:rsidRDefault="00A31787" w:rsidP="00A31787">
      <w:pPr>
        <w:rPr>
          <w:rFonts w:ascii="Arial" w:hAnsi="Arial" w:cs="Arial"/>
          <w:sz w:val="20"/>
        </w:rPr>
      </w:pPr>
      <w:r>
        <w:rPr>
          <w:rFonts w:ascii="Arial" w:hAnsi="Arial" w:cs="Arial"/>
          <w:sz w:val="20"/>
        </w:rPr>
        <w:t xml:space="preserve">Address: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31787" w:rsidRPr="0086134B" w:rsidRDefault="00A31787" w:rsidP="00A31787">
      <w:pPr>
        <w:rPr>
          <w:rFonts w:ascii="Arial" w:hAnsi="Arial" w:cs="Arial"/>
          <w:sz w:val="20"/>
          <w:u w:val="single"/>
        </w:rPr>
      </w:pPr>
      <w:r>
        <w:rPr>
          <w:rFonts w:ascii="Arial" w:hAnsi="Arial" w:cs="Arial"/>
          <w:sz w:val="20"/>
        </w:rPr>
        <w:t xml:space="preserve">Phone: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 xml:space="preserve">Fax: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31787" w:rsidRPr="00BC44FE" w:rsidRDefault="00A31787" w:rsidP="00A31787">
      <w:pPr>
        <w:rPr>
          <w:rFonts w:ascii="Arial" w:hAnsi="Arial" w:cs="Arial"/>
          <w:sz w:val="20"/>
        </w:rPr>
      </w:pPr>
    </w:p>
    <w:p w:rsidR="00A31787" w:rsidRPr="00BC44FE" w:rsidRDefault="00A31787" w:rsidP="00A31787">
      <w:pPr>
        <w:rPr>
          <w:rFonts w:ascii="Arial" w:hAnsi="Arial" w:cs="Arial"/>
          <w:sz w:val="20"/>
        </w:rPr>
      </w:pPr>
      <w:r w:rsidRPr="00BC44FE">
        <w:rPr>
          <w:rFonts w:ascii="Arial" w:hAnsi="Arial" w:cs="Arial"/>
          <w:sz w:val="20"/>
        </w:rPr>
        <w:t xml:space="preserve">Contractor </w:t>
      </w:r>
      <w:r>
        <w:rPr>
          <w:rFonts w:ascii="Arial" w:hAnsi="Arial" w:cs="Arial"/>
          <w:sz w:val="20"/>
        </w:rPr>
        <w:t>/ Vendor</w:t>
      </w:r>
      <w:r w:rsidRPr="00BC44FE">
        <w:rPr>
          <w:rFonts w:ascii="Arial" w:hAnsi="Arial" w:cs="Arial"/>
          <w:sz w:val="20"/>
        </w:rPr>
        <w:t xml:space="preserve"> Name:</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BC44FE">
        <w:rPr>
          <w:rFonts w:ascii="Arial" w:hAnsi="Arial" w:cs="Arial"/>
          <w:sz w:val="20"/>
        </w:rPr>
        <w:t xml:space="preserve"> </w:t>
      </w:r>
    </w:p>
    <w:p w:rsidR="00A31787" w:rsidRPr="00B71B21" w:rsidRDefault="00A31787" w:rsidP="00A31787">
      <w:pPr>
        <w:ind w:left="2160" w:firstLine="720"/>
        <w:rPr>
          <w:rFonts w:ascii="Arial" w:hAnsi="Arial" w:cs="Arial"/>
          <w:i/>
          <w:sz w:val="20"/>
        </w:rPr>
      </w:pPr>
      <w:r w:rsidRPr="00B71B21">
        <w:rPr>
          <w:rFonts w:ascii="Arial" w:hAnsi="Arial" w:cs="Arial"/>
          <w:i/>
          <w:sz w:val="20"/>
        </w:rPr>
        <w:t>(Include middle initial, if applicable: First, Middle, Last)</w:t>
      </w:r>
    </w:p>
    <w:p w:rsidR="00A31787" w:rsidRPr="00BC44FE" w:rsidRDefault="00A31787" w:rsidP="00A31787">
      <w:pPr>
        <w:rPr>
          <w:rFonts w:ascii="Arial" w:hAnsi="Arial" w:cs="Arial"/>
          <w:sz w:val="20"/>
        </w:rPr>
      </w:pPr>
    </w:p>
    <w:p w:rsidR="00A31787" w:rsidRPr="00BC44FE" w:rsidRDefault="00A31787" w:rsidP="00A31787">
      <w:pPr>
        <w:numPr>
          <w:ilvl w:val="0"/>
          <w:numId w:val="3"/>
        </w:numPr>
        <w:tabs>
          <w:tab w:val="left" w:pos="5940"/>
          <w:tab w:val="left" w:pos="7290"/>
        </w:tabs>
        <w:rPr>
          <w:rFonts w:ascii="Arial" w:hAnsi="Arial" w:cs="Arial"/>
          <w:sz w:val="20"/>
        </w:rPr>
      </w:pPr>
      <w:r w:rsidRPr="00BC44FE">
        <w:rPr>
          <w:rFonts w:ascii="Arial" w:hAnsi="Arial" w:cs="Arial"/>
          <w:sz w:val="20"/>
        </w:rPr>
        <w:t>Successfully Passed Employer’s Drug and Alcohol Exam?</w:t>
      </w:r>
      <w:r>
        <w:rPr>
          <w:rFonts w:ascii="Arial" w:hAnsi="Arial" w:cs="Arial"/>
          <w:sz w:val="20"/>
        </w:rPr>
        <w:t xml:space="preserve"> Yes </w:t>
      </w:r>
      <w:r>
        <w:rPr>
          <w:rFonts w:ascii="Arial" w:hAnsi="Arial" w:cs="Arial"/>
          <w:sz w:val="20"/>
          <w:u w:val="single"/>
        </w:rPr>
        <w:tab/>
      </w:r>
      <w:r>
        <w:rPr>
          <w:rFonts w:ascii="Arial" w:hAnsi="Arial" w:cs="Arial"/>
          <w:sz w:val="20"/>
        </w:rPr>
        <w:t xml:space="preserve">  No </w:t>
      </w:r>
      <w:r>
        <w:rPr>
          <w:rFonts w:ascii="Arial" w:hAnsi="Arial" w:cs="Arial"/>
          <w:sz w:val="20"/>
          <w:u w:val="single"/>
        </w:rPr>
        <w:tab/>
      </w:r>
      <w:r>
        <w:rPr>
          <w:rFonts w:ascii="Arial" w:hAnsi="Arial" w:cs="Arial"/>
          <w:sz w:val="20"/>
          <w:u w:val="single"/>
        </w:rPr>
        <w:tab/>
      </w:r>
    </w:p>
    <w:p w:rsidR="00A31787" w:rsidRPr="00472B2D" w:rsidRDefault="00A31787" w:rsidP="00A31787">
      <w:pPr>
        <w:ind w:firstLine="720"/>
        <w:rPr>
          <w:rFonts w:ascii="Arial" w:hAnsi="Arial" w:cs="Arial"/>
          <w:sz w:val="20"/>
          <w:u w:val="single"/>
        </w:rPr>
      </w:pPr>
      <w:r w:rsidRPr="00BC44FE">
        <w:rPr>
          <w:rFonts w:ascii="Arial" w:hAnsi="Arial" w:cs="Arial"/>
          <w:sz w:val="20"/>
        </w:rPr>
        <w:t xml:space="preserve">Date Completed: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31787" w:rsidRPr="00B71B21" w:rsidRDefault="00A31787" w:rsidP="00A31787">
      <w:pPr>
        <w:jc w:val="center"/>
        <w:rPr>
          <w:rFonts w:ascii="Arial" w:hAnsi="Arial" w:cs="Arial"/>
          <w:i/>
          <w:sz w:val="20"/>
        </w:rPr>
      </w:pPr>
      <w:r w:rsidRPr="00B71B21">
        <w:rPr>
          <w:rFonts w:ascii="Arial" w:hAnsi="Arial" w:cs="Arial"/>
          <w:i/>
          <w:sz w:val="20"/>
        </w:rPr>
        <w:t xml:space="preserve">(Yes – </w:t>
      </w:r>
      <w:r>
        <w:rPr>
          <w:rFonts w:ascii="Arial" w:hAnsi="Arial" w:cs="Arial"/>
          <w:i/>
          <w:sz w:val="20"/>
        </w:rPr>
        <w:t>mm</w:t>
      </w:r>
      <w:r w:rsidRPr="00B71B21">
        <w:rPr>
          <w:rFonts w:ascii="Arial" w:hAnsi="Arial" w:cs="Arial"/>
          <w:i/>
          <w:sz w:val="20"/>
        </w:rPr>
        <w:t>/</w:t>
      </w:r>
      <w:r>
        <w:rPr>
          <w:rFonts w:ascii="Arial" w:hAnsi="Arial" w:cs="Arial"/>
          <w:i/>
          <w:sz w:val="20"/>
        </w:rPr>
        <w:t>dd</w:t>
      </w:r>
      <w:r w:rsidRPr="00B71B21">
        <w:rPr>
          <w:rFonts w:ascii="Arial" w:hAnsi="Arial" w:cs="Arial"/>
          <w:i/>
          <w:sz w:val="20"/>
        </w:rPr>
        <w:t>/</w:t>
      </w:r>
      <w:r>
        <w:rPr>
          <w:rFonts w:ascii="Arial" w:hAnsi="Arial" w:cs="Arial"/>
          <w:i/>
          <w:sz w:val="20"/>
        </w:rPr>
        <w:t>yyyy</w:t>
      </w:r>
      <w:r w:rsidRPr="00B71B21">
        <w:rPr>
          <w:rFonts w:ascii="Arial" w:hAnsi="Arial" w:cs="Arial"/>
          <w:i/>
          <w:sz w:val="20"/>
        </w:rPr>
        <w:t>)</w:t>
      </w:r>
    </w:p>
    <w:p w:rsidR="00A31787" w:rsidRPr="00BC44FE" w:rsidRDefault="00A31787" w:rsidP="00A31787">
      <w:pPr>
        <w:rPr>
          <w:rFonts w:ascii="Arial" w:hAnsi="Arial" w:cs="Arial"/>
          <w:sz w:val="20"/>
        </w:rPr>
      </w:pPr>
      <w:r w:rsidRPr="00BC44FE">
        <w:rPr>
          <w:rFonts w:ascii="Arial" w:hAnsi="Arial" w:cs="Arial"/>
          <w:sz w:val="20"/>
        </w:rPr>
        <w:tab/>
      </w:r>
      <w:r w:rsidRPr="00BC44FE">
        <w:rPr>
          <w:rFonts w:ascii="Arial" w:hAnsi="Arial" w:cs="Arial"/>
          <w:sz w:val="20"/>
        </w:rPr>
        <w:tab/>
      </w:r>
      <w:r w:rsidRPr="00BC44FE">
        <w:rPr>
          <w:rFonts w:ascii="Arial" w:hAnsi="Arial" w:cs="Arial"/>
          <w:sz w:val="20"/>
        </w:rPr>
        <w:tab/>
      </w:r>
      <w:r w:rsidRPr="00BC44FE">
        <w:rPr>
          <w:rFonts w:ascii="Arial" w:hAnsi="Arial" w:cs="Arial"/>
          <w:sz w:val="20"/>
        </w:rPr>
        <w:tab/>
      </w:r>
      <w:r w:rsidRPr="00BC44FE">
        <w:rPr>
          <w:rFonts w:ascii="Arial" w:hAnsi="Arial" w:cs="Arial"/>
          <w:sz w:val="20"/>
        </w:rPr>
        <w:tab/>
      </w:r>
    </w:p>
    <w:p w:rsidR="00A31787" w:rsidRPr="00BC44FE" w:rsidRDefault="00A31787" w:rsidP="00A31787">
      <w:pPr>
        <w:numPr>
          <w:ilvl w:val="0"/>
          <w:numId w:val="3"/>
        </w:numPr>
        <w:tabs>
          <w:tab w:val="left" w:pos="5940"/>
        </w:tabs>
        <w:rPr>
          <w:rFonts w:ascii="Arial" w:hAnsi="Arial" w:cs="Arial"/>
          <w:sz w:val="20"/>
        </w:rPr>
      </w:pPr>
      <w:r w:rsidRPr="00BC44FE">
        <w:rPr>
          <w:rFonts w:ascii="Arial" w:hAnsi="Arial" w:cs="Arial"/>
          <w:sz w:val="20"/>
        </w:rPr>
        <w:t>Successfully Passed Employer’s Background Check?</w:t>
      </w:r>
      <w:r w:rsidRPr="00BC44FE">
        <w:rPr>
          <w:rFonts w:ascii="Arial" w:hAnsi="Arial" w:cs="Arial"/>
          <w:sz w:val="20"/>
        </w:rPr>
        <w:tab/>
      </w:r>
      <w:r>
        <w:rPr>
          <w:rFonts w:ascii="Arial" w:hAnsi="Arial" w:cs="Arial"/>
          <w:sz w:val="20"/>
        </w:rPr>
        <w:t xml:space="preserve">Yes </w:t>
      </w:r>
      <w:r>
        <w:rPr>
          <w:rFonts w:ascii="Arial" w:hAnsi="Arial" w:cs="Arial"/>
          <w:sz w:val="20"/>
        </w:rPr>
        <w:tab/>
      </w:r>
      <w:r>
        <w:rPr>
          <w:rFonts w:ascii="Arial" w:hAnsi="Arial" w:cs="Arial"/>
          <w:sz w:val="20"/>
          <w:u w:val="single"/>
        </w:rPr>
        <w:tab/>
      </w:r>
      <w:r>
        <w:rPr>
          <w:rFonts w:ascii="Arial" w:hAnsi="Arial" w:cs="Arial"/>
          <w:sz w:val="20"/>
        </w:rPr>
        <w:t xml:space="preserve">  No</w:t>
      </w:r>
      <w:r>
        <w:rPr>
          <w:rFonts w:ascii="Arial" w:hAnsi="Arial" w:cs="Arial"/>
          <w:sz w:val="20"/>
          <w:u w:val="single"/>
        </w:rPr>
        <w:tab/>
      </w:r>
      <w:r>
        <w:rPr>
          <w:rFonts w:ascii="Arial" w:hAnsi="Arial" w:cs="Arial"/>
          <w:sz w:val="20"/>
          <w:u w:val="single"/>
        </w:rPr>
        <w:tab/>
      </w:r>
    </w:p>
    <w:p w:rsidR="00A31787" w:rsidRPr="00472B2D" w:rsidRDefault="00A31787" w:rsidP="00A31787">
      <w:pPr>
        <w:ind w:firstLine="720"/>
        <w:rPr>
          <w:rFonts w:ascii="Arial" w:hAnsi="Arial" w:cs="Arial"/>
          <w:sz w:val="20"/>
          <w:u w:val="single"/>
        </w:rPr>
      </w:pPr>
      <w:r w:rsidRPr="00BC44FE">
        <w:rPr>
          <w:rFonts w:ascii="Arial" w:hAnsi="Arial" w:cs="Arial"/>
          <w:sz w:val="20"/>
        </w:rPr>
        <w:t>Date Completed:</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31787" w:rsidRPr="00B71B21" w:rsidRDefault="00A31787" w:rsidP="00A31787">
      <w:pPr>
        <w:jc w:val="center"/>
        <w:rPr>
          <w:rFonts w:ascii="Arial" w:hAnsi="Arial" w:cs="Arial"/>
          <w:i/>
          <w:sz w:val="20"/>
        </w:rPr>
      </w:pPr>
      <w:r w:rsidRPr="00B71B21">
        <w:rPr>
          <w:rFonts w:ascii="Arial" w:hAnsi="Arial" w:cs="Arial"/>
          <w:i/>
          <w:sz w:val="20"/>
        </w:rPr>
        <w:t xml:space="preserve">(Yes – </w:t>
      </w:r>
      <w:r>
        <w:rPr>
          <w:rFonts w:ascii="Arial" w:hAnsi="Arial" w:cs="Arial"/>
          <w:i/>
          <w:sz w:val="20"/>
        </w:rPr>
        <w:t>mm</w:t>
      </w:r>
      <w:r w:rsidRPr="00B71B21">
        <w:rPr>
          <w:rFonts w:ascii="Arial" w:hAnsi="Arial" w:cs="Arial"/>
          <w:i/>
          <w:sz w:val="20"/>
        </w:rPr>
        <w:t>/</w:t>
      </w:r>
      <w:r>
        <w:rPr>
          <w:rFonts w:ascii="Arial" w:hAnsi="Arial" w:cs="Arial"/>
          <w:i/>
          <w:sz w:val="20"/>
        </w:rPr>
        <w:t>dd</w:t>
      </w:r>
      <w:r w:rsidRPr="00B71B21">
        <w:rPr>
          <w:rFonts w:ascii="Arial" w:hAnsi="Arial" w:cs="Arial"/>
          <w:i/>
          <w:sz w:val="20"/>
        </w:rPr>
        <w:t>/</w:t>
      </w:r>
      <w:r>
        <w:rPr>
          <w:rFonts w:ascii="Arial" w:hAnsi="Arial" w:cs="Arial"/>
          <w:i/>
          <w:sz w:val="20"/>
        </w:rPr>
        <w:t>yyyy</w:t>
      </w:r>
      <w:r w:rsidRPr="00B71B21">
        <w:rPr>
          <w:rFonts w:ascii="Arial" w:hAnsi="Arial" w:cs="Arial"/>
          <w:i/>
          <w:sz w:val="20"/>
        </w:rPr>
        <w:t>)</w:t>
      </w:r>
    </w:p>
    <w:p w:rsidR="00A31787" w:rsidRPr="00BC44FE" w:rsidRDefault="00A31787" w:rsidP="00A31787">
      <w:pPr>
        <w:rPr>
          <w:rFonts w:ascii="Arial" w:hAnsi="Arial" w:cs="Arial"/>
          <w:sz w:val="20"/>
        </w:rPr>
      </w:pPr>
    </w:p>
    <w:p w:rsidR="00A31787" w:rsidRDefault="00A31787" w:rsidP="00A31787">
      <w:pPr>
        <w:widowControl w:val="0"/>
        <w:numPr>
          <w:ilvl w:val="0"/>
          <w:numId w:val="3"/>
        </w:numPr>
        <w:tabs>
          <w:tab w:val="left" w:pos="5940"/>
        </w:tabs>
        <w:rPr>
          <w:rFonts w:ascii="Arial" w:hAnsi="Arial" w:cs="Arial"/>
          <w:sz w:val="20"/>
        </w:rPr>
      </w:pPr>
      <w:r>
        <w:rPr>
          <w:rFonts w:ascii="Arial" w:hAnsi="Arial" w:cs="Arial"/>
          <w:sz w:val="20"/>
        </w:rPr>
        <w:t xml:space="preserve">Successfully Completed PacifiCorp’s </w:t>
      </w:r>
      <w:r w:rsidRPr="00BC44FE">
        <w:rPr>
          <w:rFonts w:ascii="Arial" w:hAnsi="Arial" w:cs="Arial"/>
          <w:sz w:val="20"/>
        </w:rPr>
        <w:t>Security training</w:t>
      </w:r>
      <w:r>
        <w:rPr>
          <w:rFonts w:ascii="Arial" w:hAnsi="Arial" w:cs="Arial"/>
          <w:sz w:val="20"/>
        </w:rPr>
        <w:t xml:space="preserve">s? </w:t>
      </w:r>
      <w:r>
        <w:rPr>
          <w:rFonts w:ascii="Arial" w:hAnsi="Arial" w:cs="Arial"/>
          <w:sz w:val="20"/>
        </w:rPr>
        <w:tab/>
        <w:t xml:space="preserve">Yes </w:t>
      </w:r>
      <w:r>
        <w:rPr>
          <w:rFonts w:ascii="Arial" w:hAnsi="Arial" w:cs="Arial"/>
          <w:sz w:val="20"/>
          <w:u w:val="single"/>
        </w:rPr>
        <w:tab/>
      </w:r>
      <w:r>
        <w:rPr>
          <w:rFonts w:ascii="Arial" w:hAnsi="Arial" w:cs="Arial"/>
          <w:sz w:val="20"/>
          <w:u w:val="single"/>
        </w:rPr>
        <w:tab/>
      </w:r>
      <w:r>
        <w:rPr>
          <w:rFonts w:ascii="Arial" w:hAnsi="Arial" w:cs="Arial"/>
          <w:sz w:val="20"/>
        </w:rPr>
        <w:t xml:space="preserve">  No</w:t>
      </w:r>
      <w:r>
        <w:rPr>
          <w:rFonts w:ascii="Arial" w:hAnsi="Arial" w:cs="Arial"/>
          <w:sz w:val="20"/>
          <w:u w:val="single"/>
        </w:rPr>
        <w:tab/>
      </w:r>
      <w:r>
        <w:rPr>
          <w:rFonts w:ascii="Arial" w:hAnsi="Arial" w:cs="Arial"/>
          <w:sz w:val="20"/>
          <w:u w:val="single"/>
        </w:rPr>
        <w:tab/>
      </w:r>
    </w:p>
    <w:p w:rsidR="00A31787" w:rsidRPr="00BC44FE" w:rsidRDefault="00A31787" w:rsidP="00A31787">
      <w:pPr>
        <w:ind w:firstLine="720"/>
        <w:rPr>
          <w:rFonts w:ascii="Arial" w:hAnsi="Arial" w:cs="Arial"/>
          <w:sz w:val="20"/>
        </w:rPr>
      </w:pPr>
      <w:r w:rsidRPr="00BC44FE">
        <w:rPr>
          <w:rFonts w:ascii="Arial" w:hAnsi="Arial" w:cs="Arial"/>
          <w:sz w:val="20"/>
        </w:rPr>
        <w:t xml:space="preserve">Date Completed: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p>
    <w:p w:rsidR="00A31787" w:rsidRPr="00B71B21" w:rsidRDefault="00A31787" w:rsidP="00A31787">
      <w:pPr>
        <w:jc w:val="center"/>
        <w:rPr>
          <w:rFonts w:ascii="Arial" w:hAnsi="Arial" w:cs="Arial"/>
          <w:i/>
          <w:sz w:val="20"/>
        </w:rPr>
      </w:pPr>
      <w:r w:rsidRPr="00B71B21">
        <w:rPr>
          <w:rFonts w:ascii="Arial" w:hAnsi="Arial" w:cs="Arial"/>
          <w:i/>
          <w:sz w:val="20"/>
        </w:rPr>
        <w:t xml:space="preserve">(Yes – </w:t>
      </w:r>
      <w:r>
        <w:rPr>
          <w:rFonts w:ascii="Arial" w:hAnsi="Arial" w:cs="Arial"/>
          <w:i/>
          <w:sz w:val="20"/>
        </w:rPr>
        <w:t>mm</w:t>
      </w:r>
      <w:r w:rsidRPr="00B71B21">
        <w:rPr>
          <w:rFonts w:ascii="Arial" w:hAnsi="Arial" w:cs="Arial"/>
          <w:i/>
          <w:sz w:val="20"/>
        </w:rPr>
        <w:t>/</w:t>
      </w:r>
      <w:r>
        <w:rPr>
          <w:rFonts w:ascii="Arial" w:hAnsi="Arial" w:cs="Arial"/>
          <w:i/>
          <w:sz w:val="20"/>
        </w:rPr>
        <w:t>dd</w:t>
      </w:r>
      <w:r w:rsidRPr="00B71B21">
        <w:rPr>
          <w:rFonts w:ascii="Arial" w:hAnsi="Arial" w:cs="Arial"/>
          <w:i/>
          <w:sz w:val="20"/>
        </w:rPr>
        <w:t>/</w:t>
      </w:r>
      <w:r>
        <w:rPr>
          <w:rFonts w:ascii="Arial" w:hAnsi="Arial" w:cs="Arial"/>
          <w:i/>
          <w:sz w:val="20"/>
        </w:rPr>
        <w:t>yyyy</w:t>
      </w:r>
      <w:r w:rsidRPr="00B71B21">
        <w:rPr>
          <w:rFonts w:ascii="Arial" w:hAnsi="Arial" w:cs="Arial"/>
          <w:i/>
          <w:sz w:val="20"/>
        </w:rPr>
        <w:t>)</w:t>
      </w:r>
    </w:p>
    <w:p w:rsidR="00A31787" w:rsidRPr="00BC44FE" w:rsidRDefault="00A31787" w:rsidP="00A31787">
      <w:pPr>
        <w:jc w:val="center"/>
        <w:rPr>
          <w:rFonts w:ascii="Arial" w:hAnsi="Arial" w:cs="Arial"/>
          <w:sz w:val="20"/>
        </w:rPr>
      </w:pPr>
    </w:p>
    <w:p w:rsidR="00A31787" w:rsidRDefault="00A31787" w:rsidP="00A31787">
      <w:pPr>
        <w:ind w:right="540"/>
        <w:jc w:val="both"/>
        <w:rPr>
          <w:rFonts w:ascii="Arial" w:hAnsi="Arial" w:cs="Arial"/>
          <w:i/>
          <w:sz w:val="20"/>
        </w:rPr>
      </w:pPr>
      <w:r>
        <w:rPr>
          <w:rFonts w:ascii="Arial" w:hAnsi="Arial" w:cs="Arial"/>
          <w:i/>
          <w:sz w:val="20"/>
        </w:rPr>
        <w:t>I hereby certify that the information provided regarding the Contractor / Vendor is accurate and documentation to support this information will be retained by Contractor / Vendor employer and provided upon Company’s request</w:t>
      </w:r>
    </w:p>
    <w:p w:rsidR="00A31787" w:rsidRDefault="00A31787" w:rsidP="00A31787">
      <w:pPr>
        <w:ind w:right="540"/>
        <w:jc w:val="both"/>
        <w:rPr>
          <w:rFonts w:ascii="Arial" w:hAnsi="Arial" w:cs="Arial"/>
          <w:i/>
          <w:sz w:val="20"/>
        </w:rPr>
      </w:pPr>
    </w:p>
    <w:p w:rsidR="00A31787" w:rsidRPr="009C3355" w:rsidRDefault="00A31787" w:rsidP="00A31787">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u w:val="single"/>
        </w:rPr>
        <w:tab/>
      </w:r>
    </w:p>
    <w:p w:rsidR="00A31787" w:rsidRDefault="00A31787" w:rsidP="008F2864">
      <w:pPr>
        <w:rPr>
          <w:rFonts w:ascii="Arial" w:hAnsi="Arial" w:cs="Arial"/>
          <w:sz w:val="20"/>
        </w:rPr>
      </w:pPr>
      <w:r>
        <w:rPr>
          <w:rFonts w:ascii="Arial" w:hAnsi="Arial" w:cs="Arial"/>
          <w:i/>
          <w:sz w:val="20"/>
        </w:rPr>
        <w:t xml:space="preserve">Manager </w:t>
      </w:r>
      <w:r w:rsidRPr="00B71B21">
        <w:rPr>
          <w:rFonts w:ascii="Arial" w:hAnsi="Arial" w:cs="Arial"/>
          <w:i/>
          <w:sz w:val="20"/>
        </w:rPr>
        <w:t>Signature of Contractor</w:t>
      </w:r>
      <w:r>
        <w:rPr>
          <w:rFonts w:ascii="Arial" w:hAnsi="Arial" w:cs="Arial"/>
          <w:i/>
          <w:sz w:val="20"/>
        </w:rPr>
        <w:t xml:space="preserve"> / Vendor</w:t>
      </w:r>
      <w:r w:rsidRPr="00B71B21">
        <w:rPr>
          <w:rFonts w:ascii="Arial" w:hAnsi="Arial" w:cs="Arial"/>
          <w:i/>
          <w:sz w:val="20"/>
        </w:rPr>
        <w:t xml:space="preserve"> Employer</w:t>
      </w:r>
      <w:r w:rsidRPr="00BC44FE">
        <w:rPr>
          <w:rFonts w:ascii="Arial" w:hAnsi="Arial" w:cs="Arial"/>
          <w:sz w:val="20"/>
        </w:rPr>
        <w:tab/>
      </w:r>
      <w:r w:rsidRPr="00BC44FE">
        <w:rPr>
          <w:rFonts w:ascii="Arial" w:hAnsi="Arial" w:cs="Arial"/>
          <w:sz w:val="20"/>
        </w:rPr>
        <w:tab/>
      </w:r>
      <w:r>
        <w:rPr>
          <w:rFonts w:ascii="Arial" w:hAnsi="Arial" w:cs="Arial"/>
          <w:sz w:val="20"/>
        </w:rPr>
        <w:tab/>
      </w:r>
      <w:r w:rsidR="008F2864">
        <w:rPr>
          <w:rFonts w:ascii="Arial" w:hAnsi="Arial" w:cs="Arial"/>
          <w:sz w:val="20"/>
        </w:rPr>
        <w:tab/>
      </w:r>
      <w:r w:rsidRPr="00B71B21">
        <w:rPr>
          <w:rFonts w:ascii="Arial" w:hAnsi="Arial" w:cs="Arial"/>
          <w:i/>
          <w:sz w:val="20"/>
        </w:rPr>
        <w:t xml:space="preserve">Date </w:t>
      </w:r>
      <w:r w:rsidRPr="00BC44FE">
        <w:rPr>
          <w:rFonts w:ascii="Arial" w:hAnsi="Arial" w:cs="Arial"/>
          <w:sz w:val="20"/>
        </w:rPr>
        <w:t xml:space="preserve">    </w:t>
      </w:r>
    </w:p>
    <w:p w:rsidR="00A31787" w:rsidRDefault="00A31787" w:rsidP="00A31787">
      <w:pPr>
        <w:ind w:firstLine="720"/>
        <w:rPr>
          <w:rFonts w:ascii="Arial" w:hAnsi="Arial" w:cs="Arial"/>
          <w:sz w:val="20"/>
        </w:rPr>
      </w:pPr>
    </w:p>
    <w:p w:rsidR="00A31787" w:rsidRPr="00BC44FE" w:rsidRDefault="00A31787" w:rsidP="00A3178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tblGrid>
      <w:tr w:rsidR="00A31787" w:rsidRPr="00650012" w:rsidTr="00FD5DBF">
        <w:tc>
          <w:tcPr>
            <w:tcW w:w="8856" w:type="dxa"/>
            <w:shd w:val="clear" w:color="auto" w:fill="0C0C0C"/>
          </w:tcPr>
          <w:p w:rsidR="00A31787" w:rsidRPr="00650012" w:rsidRDefault="00A31787" w:rsidP="00FD5DBF">
            <w:pPr>
              <w:jc w:val="center"/>
              <w:rPr>
                <w:rFonts w:ascii="Arial Bold" w:hAnsi="Arial Bold" w:cs="Arial"/>
                <w:b/>
                <w:color w:val="FFFFFF"/>
                <w:sz w:val="28"/>
                <w:szCs w:val="28"/>
              </w:rPr>
            </w:pPr>
            <w:r w:rsidRPr="00650012">
              <w:rPr>
                <w:rFonts w:ascii="Arial Bold" w:hAnsi="Arial Bold" w:cs="Arial"/>
                <w:b/>
                <w:color w:val="FFFFFF"/>
                <w:sz w:val="28"/>
                <w:szCs w:val="28"/>
              </w:rPr>
              <w:t>PacifiCorp Approvals</w:t>
            </w:r>
          </w:p>
        </w:tc>
      </w:tr>
    </w:tbl>
    <w:p w:rsidR="00A31787" w:rsidRDefault="00A31787" w:rsidP="00A31787">
      <w:pPr>
        <w:rPr>
          <w:rFonts w:ascii="Arial" w:hAnsi="Arial" w:cs="Arial"/>
          <w:sz w:val="20"/>
        </w:rPr>
      </w:pPr>
    </w:p>
    <w:p w:rsidR="00A31787" w:rsidRDefault="00A31787" w:rsidP="00A31787">
      <w:pPr>
        <w:rPr>
          <w:rFonts w:ascii="Arial" w:hAnsi="Arial" w:cs="Arial"/>
          <w:sz w:val="20"/>
          <w:u w:val="single"/>
        </w:rPr>
      </w:pPr>
    </w:p>
    <w:p w:rsidR="00A31787" w:rsidRPr="0092582E" w:rsidRDefault="00A31787" w:rsidP="00A31787">
      <w:pPr>
        <w:rPr>
          <w:rFonts w:ascii="Arial" w:hAnsi="Arial" w:cs="Arial"/>
          <w:i/>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u w:val="single"/>
        </w:rPr>
        <w:tab/>
      </w:r>
    </w:p>
    <w:p w:rsidR="00A31787" w:rsidRPr="00BC44FE" w:rsidRDefault="00A31787" w:rsidP="008F2864">
      <w:pPr>
        <w:rPr>
          <w:rFonts w:ascii="Arial" w:hAnsi="Arial" w:cs="Arial"/>
          <w:sz w:val="20"/>
        </w:rPr>
      </w:pPr>
      <w:r w:rsidRPr="00B71B21">
        <w:rPr>
          <w:rFonts w:ascii="Arial" w:hAnsi="Arial" w:cs="Arial"/>
          <w:i/>
          <w:sz w:val="20"/>
        </w:rPr>
        <w:t xml:space="preserve">Signature of PacifiCorp </w:t>
      </w:r>
      <w:r>
        <w:rPr>
          <w:rFonts w:ascii="Arial" w:hAnsi="Arial" w:cs="Arial"/>
          <w:i/>
          <w:sz w:val="20"/>
        </w:rPr>
        <w:t xml:space="preserve">Hiring </w:t>
      </w:r>
      <w:r w:rsidRPr="00B71B21">
        <w:rPr>
          <w:rFonts w:ascii="Arial" w:hAnsi="Arial" w:cs="Arial"/>
          <w:i/>
          <w:sz w:val="20"/>
        </w:rPr>
        <w:t xml:space="preserve">Manager </w:t>
      </w:r>
      <w:r w:rsidRPr="00BC44FE">
        <w:rPr>
          <w:rFonts w:ascii="Arial" w:hAnsi="Arial" w:cs="Arial"/>
          <w:sz w:val="20"/>
        </w:rPr>
        <w:tab/>
      </w:r>
      <w:r w:rsidRPr="00BC44FE">
        <w:rPr>
          <w:rFonts w:ascii="Arial" w:hAnsi="Arial" w:cs="Arial"/>
          <w:sz w:val="20"/>
        </w:rPr>
        <w:tab/>
      </w:r>
      <w:r w:rsidRPr="00BC44FE">
        <w:rPr>
          <w:rFonts w:ascii="Arial" w:hAnsi="Arial" w:cs="Arial"/>
          <w:sz w:val="20"/>
        </w:rPr>
        <w:tab/>
      </w:r>
      <w:r w:rsidRPr="00BC44FE">
        <w:rPr>
          <w:rFonts w:ascii="Arial" w:hAnsi="Arial" w:cs="Arial"/>
          <w:sz w:val="20"/>
        </w:rPr>
        <w:tab/>
      </w:r>
      <w:r w:rsidRPr="00BC44FE">
        <w:rPr>
          <w:rFonts w:ascii="Arial" w:hAnsi="Arial" w:cs="Arial"/>
          <w:sz w:val="20"/>
        </w:rPr>
        <w:tab/>
      </w:r>
      <w:r w:rsidR="008F2864">
        <w:rPr>
          <w:rFonts w:ascii="Arial" w:hAnsi="Arial" w:cs="Arial"/>
          <w:sz w:val="20"/>
        </w:rPr>
        <w:tab/>
      </w:r>
      <w:r w:rsidRPr="00B71B21">
        <w:rPr>
          <w:rFonts w:ascii="Arial" w:hAnsi="Arial" w:cs="Arial"/>
          <w:i/>
          <w:sz w:val="20"/>
        </w:rPr>
        <w:t>Date</w:t>
      </w:r>
    </w:p>
    <w:p w:rsidR="00A31787" w:rsidRDefault="00A31787" w:rsidP="00A31787">
      <w:pPr>
        <w:rPr>
          <w:rFonts w:ascii="Arial" w:hAnsi="Arial" w:cs="Arial"/>
          <w:sz w:val="20"/>
        </w:rPr>
      </w:pPr>
    </w:p>
    <w:p w:rsidR="00A31787" w:rsidRPr="0092582E" w:rsidRDefault="00A31787" w:rsidP="00A31787">
      <w:pPr>
        <w:rPr>
          <w:rFonts w:ascii="Arial" w:hAnsi="Arial" w:cs="Arial"/>
          <w:i/>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p>
    <w:p w:rsidR="00A31787" w:rsidRPr="00B71B21" w:rsidRDefault="00A31787" w:rsidP="008F2864">
      <w:pPr>
        <w:rPr>
          <w:rFonts w:ascii="Arial" w:hAnsi="Arial" w:cs="Arial"/>
          <w:i/>
          <w:sz w:val="20"/>
        </w:rPr>
      </w:pPr>
      <w:r w:rsidRPr="00B71B21">
        <w:rPr>
          <w:rFonts w:ascii="Arial" w:hAnsi="Arial" w:cs="Arial"/>
          <w:i/>
          <w:sz w:val="20"/>
        </w:rPr>
        <w:t xml:space="preserve">Printed Name of </w:t>
      </w:r>
      <w:r>
        <w:rPr>
          <w:rFonts w:ascii="Arial" w:hAnsi="Arial" w:cs="Arial"/>
          <w:i/>
          <w:sz w:val="20"/>
        </w:rPr>
        <w:t xml:space="preserve">PacifiCorp Hiring </w:t>
      </w:r>
      <w:r w:rsidRPr="00B71B21">
        <w:rPr>
          <w:rFonts w:ascii="Arial" w:hAnsi="Arial" w:cs="Arial"/>
          <w:i/>
          <w:sz w:val="20"/>
        </w:rPr>
        <w:t>Manager</w:t>
      </w:r>
    </w:p>
    <w:p w:rsidR="00A31787" w:rsidRDefault="00A31787" w:rsidP="00A31787">
      <w:pPr>
        <w:ind w:right="540"/>
        <w:rPr>
          <w:rFonts w:ascii="Arial" w:hAnsi="Arial" w:cs="Arial"/>
          <w:sz w:val="20"/>
        </w:rPr>
      </w:pPr>
    </w:p>
    <w:p w:rsidR="00A31787" w:rsidRDefault="00A31787" w:rsidP="00A31787">
      <w:pPr>
        <w:ind w:right="540"/>
        <w:jc w:val="both"/>
        <w:rPr>
          <w:rFonts w:ascii="Arial" w:hAnsi="Arial" w:cs="Arial"/>
          <w:sz w:val="20"/>
        </w:rPr>
      </w:pPr>
      <w:r w:rsidRPr="00BC44FE">
        <w:rPr>
          <w:rFonts w:ascii="Arial" w:hAnsi="Arial" w:cs="Arial"/>
          <w:sz w:val="20"/>
        </w:rPr>
        <w:t xml:space="preserve">If </w:t>
      </w:r>
      <w:r>
        <w:rPr>
          <w:rFonts w:ascii="Arial" w:hAnsi="Arial" w:cs="Arial"/>
          <w:sz w:val="20"/>
        </w:rPr>
        <w:t xml:space="preserve">Contractor / Vendor </w:t>
      </w:r>
      <w:r w:rsidRPr="00BC44FE">
        <w:rPr>
          <w:rFonts w:ascii="Arial" w:hAnsi="Arial" w:cs="Arial"/>
          <w:sz w:val="20"/>
        </w:rPr>
        <w:t>did not pass the Background Check</w:t>
      </w:r>
      <w:r>
        <w:rPr>
          <w:rFonts w:ascii="Arial" w:hAnsi="Arial" w:cs="Arial"/>
          <w:sz w:val="20"/>
        </w:rPr>
        <w:t xml:space="preserve"> or Drug and Alcohol Exam</w:t>
      </w:r>
      <w:r w:rsidRPr="00BC44FE">
        <w:rPr>
          <w:rFonts w:ascii="Arial" w:hAnsi="Arial" w:cs="Arial"/>
          <w:sz w:val="20"/>
        </w:rPr>
        <w:t>, but an exception is requested</w:t>
      </w:r>
      <w:r>
        <w:rPr>
          <w:rFonts w:ascii="Arial" w:hAnsi="Arial" w:cs="Arial"/>
          <w:sz w:val="20"/>
        </w:rPr>
        <w:t xml:space="preserve"> provide reason for exception</w:t>
      </w:r>
      <w:r w:rsidRPr="00BC44FE">
        <w:rPr>
          <w:rFonts w:ascii="Arial" w:hAnsi="Arial" w:cs="Arial"/>
          <w:sz w:val="20"/>
        </w:rPr>
        <w:t>:</w:t>
      </w:r>
    </w:p>
    <w:p w:rsidR="00A31787" w:rsidRPr="00BC44FE" w:rsidRDefault="00A31787" w:rsidP="00A31787">
      <w:pPr>
        <w:ind w:right="540"/>
        <w:jc w:val="both"/>
        <w:rPr>
          <w:rFonts w:ascii="Arial" w:hAnsi="Arial" w:cs="Arial"/>
          <w:sz w:val="20"/>
        </w:rPr>
      </w:pPr>
    </w:p>
    <w:p w:rsidR="00A31787" w:rsidRPr="00B50C19" w:rsidRDefault="00A31787" w:rsidP="00A31787">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A31787" w:rsidRPr="00BC44FE" w:rsidRDefault="00A31787" w:rsidP="00A31787">
      <w:pPr>
        <w:rPr>
          <w:rFonts w:ascii="Arial" w:hAnsi="Arial" w:cs="Arial"/>
          <w:sz w:val="20"/>
        </w:rPr>
      </w:pPr>
      <w:r w:rsidRPr="00BC44FE">
        <w:rPr>
          <w:rFonts w:ascii="Arial" w:hAnsi="Arial" w:cs="Arial"/>
          <w:sz w:val="20"/>
        </w:rPr>
        <w:tab/>
        <w:t xml:space="preserve">  </w:t>
      </w:r>
      <w:r w:rsidRPr="00BC44FE">
        <w:rPr>
          <w:rFonts w:ascii="Arial" w:hAnsi="Arial" w:cs="Arial"/>
          <w:sz w:val="20"/>
        </w:rPr>
        <w:tab/>
      </w:r>
    </w:p>
    <w:p w:rsidR="00A31787" w:rsidRPr="00B50C19" w:rsidRDefault="00A31787" w:rsidP="00A31787">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Pr>
          <w:rFonts w:ascii="Arial" w:hAnsi="Arial" w:cs="Arial"/>
          <w:sz w:val="20"/>
        </w:rPr>
        <w:tab/>
      </w:r>
      <w:r>
        <w:rPr>
          <w:rFonts w:ascii="Arial" w:hAnsi="Arial" w:cs="Arial"/>
          <w:sz w:val="20"/>
          <w:u w:val="single"/>
        </w:rPr>
        <w:tab/>
      </w:r>
    </w:p>
    <w:p w:rsidR="00A31787" w:rsidRPr="00BC44FE" w:rsidRDefault="00A31787" w:rsidP="00A31787">
      <w:pPr>
        <w:rPr>
          <w:rFonts w:ascii="Arial" w:hAnsi="Arial" w:cs="Arial"/>
          <w:sz w:val="20"/>
        </w:rPr>
      </w:pPr>
      <w:r w:rsidRPr="00BC44FE">
        <w:rPr>
          <w:rFonts w:ascii="Arial" w:hAnsi="Arial" w:cs="Arial"/>
          <w:i/>
          <w:sz w:val="20"/>
        </w:rPr>
        <w:t xml:space="preserve">Accepted by PacifiCorp </w:t>
      </w:r>
      <w:r>
        <w:rPr>
          <w:rFonts w:ascii="Arial" w:hAnsi="Arial" w:cs="Arial"/>
          <w:i/>
          <w:sz w:val="20"/>
        </w:rPr>
        <w:t>Chief Compliance Officer</w:t>
      </w:r>
      <w:r w:rsidRPr="00BC44FE">
        <w:rPr>
          <w:rFonts w:ascii="Arial" w:hAnsi="Arial" w:cs="Arial"/>
          <w:sz w:val="20"/>
        </w:rPr>
        <w:tab/>
      </w:r>
      <w:r w:rsidRPr="00BC44FE">
        <w:rPr>
          <w:rFonts w:ascii="Arial" w:hAnsi="Arial" w:cs="Arial"/>
          <w:i/>
          <w:sz w:val="20"/>
        </w:rPr>
        <w:t xml:space="preserve"> </w:t>
      </w:r>
      <w:r>
        <w:rPr>
          <w:rFonts w:ascii="Arial" w:hAnsi="Arial" w:cs="Arial"/>
          <w:i/>
          <w:sz w:val="20"/>
        </w:rPr>
        <w:tab/>
      </w:r>
      <w:r>
        <w:rPr>
          <w:rFonts w:ascii="Arial" w:hAnsi="Arial" w:cs="Arial"/>
          <w:i/>
          <w:sz w:val="20"/>
        </w:rPr>
        <w:tab/>
      </w:r>
      <w:r>
        <w:rPr>
          <w:rFonts w:ascii="Arial" w:hAnsi="Arial" w:cs="Arial"/>
          <w:i/>
          <w:sz w:val="20"/>
        </w:rPr>
        <w:tab/>
      </w:r>
      <w:r w:rsidRPr="00BC44FE">
        <w:rPr>
          <w:rFonts w:ascii="Arial" w:hAnsi="Arial" w:cs="Arial"/>
          <w:i/>
          <w:sz w:val="20"/>
        </w:rPr>
        <w:t>Date</w:t>
      </w:r>
    </w:p>
    <w:p w:rsidR="00A31787" w:rsidRPr="00BC44FE" w:rsidRDefault="00A31787" w:rsidP="00A31787">
      <w:pPr>
        <w:rPr>
          <w:rFonts w:ascii="Arial" w:hAnsi="Arial" w:cs="Arial"/>
        </w:rPr>
      </w:pPr>
    </w:p>
    <w:p w:rsidR="00A31787" w:rsidRPr="00A31787" w:rsidRDefault="008F2864" w:rsidP="00A31787">
      <w:pPr>
        <w:ind w:right="540"/>
        <w:jc w:val="both"/>
        <w:rPr>
          <w:sz w:val="20"/>
          <w:szCs w:val="20"/>
        </w:rPr>
      </w:pPr>
      <w:r>
        <w:rPr>
          <w:sz w:val="20"/>
          <w:szCs w:val="20"/>
        </w:rPr>
        <w:t>Contractor</w:t>
      </w:r>
      <w:r w:rsidR="00A31787" w:rsidRPr="00A31787">
        <w:rPr>
          <w:sz w:val="20"/>
          <w:szCs w:val="20"/>
        </w:rPr>
        <w:t xml:space="preserve"> / Vendor will not be permitted access to Company controlled areas without the completion of Drug/Alcohol, Background verifications and completion of security training. Send the completed form electronically to Corporate Physical Security at “_Access Administrators</w:t>
      </w:r>
      <w:r w:rsidR="00355B4D" w:rsidRPr="00A31787">
        <w:rPr>
          <w:sz w:val="20"/>
          <w:szCs w:val="20"/>
        </w:rPr>
        <w:t>” (</w:t>
      </w:r>
      <w:r w:rsidR="00A31787" w:rsidRPr="00A31787">
        <w:rPr>
          <w:sz w:val="20"/>
          <w:szCs w:val="20"/>
        </w:rPr>
        <w:t>accessadmins@pacificorp.com) for ID badge issuance. The form may be attached to a request for physical access.</w:t>
      </w:r>
    </w:p>
    <w:p w:rsidR="00A31787" w:rsidRPr="00A31787" w:rsidRDefault="00A31787" w:rsidP="00A31787">
      <w:pPr>
        <w:rPr>
          <w:sz w:val="20"/>
          <w:szCs w:val="20"/>
        </w:rPr>
      </w:pPr>
    </w:p>
    <w:p w:rsidR="00A31787" w:rsidRPr="00A31787" w:rsidRDefault="00A31787" w:rsidP="00A31787">
      <w:pPr>
        <w:rPr>
          <w:sz w:val="20"/>
          <w:szCs w:val="20"/>
        </w:rPr>
      </w:pPr>
    </w:p>
    <w:p w:rsidR="00A31787" w:rsidRPr="00A31787" w:rsidRDefault="00A31787" w:rsidP="00A31787">
      <w:pPr>
        <w:rPr>
          <w:sz w:val="20"/>
          <w:szCs w:val="20"/>
        </w:rPr>
      </w:pPr>
    </w:p>
    <w:p w:rsidR="00A31787" w:rsidRPr="00A31787" w:rsidRDefault="00A31787" w:rsidP="00A31787">
      <w:pPr>
        <w:rPr>
          <w:sz w:val="20"/>
          <w:szCs w:val="20"/>
        </w:rPr>
      </w:pPr>
    </w:p>
    <w:p w:rsidR="00A31787" w:rsidRPr="00A31787" w:rsidRDefault="00A31787" w:rsidP="00A31787">
      <w:pPr>
        <w:jc w:val="center"/>
        <w:rPr>
          <w:b/>
          <w:sz w:val="20"/>
          <w:szCs w:val="20"/>
        </w:rPr>
      </w:pPr>
      <w:r w:rsidRPr="00A31787">
        <w:rPr>
          <w:b/>
          <w:sz w:val="20"/>
          <w:szCs w:val="20"/>
        </w:rPr>
        <w:t>End of Schedule 2</w:t>
      </w:r>
    </w:p>
    <w:p w:rsidR="00BF404E" w:rsidRPr="00B771A7" w:rsidRDefault="00BF404E" w:rsidP="00BF404E">
      <w:pPr>
        <w:jc w:val="center"/>
      </w:pPr>
      <w:r w:rsidRPr="00B771A7">
        <w:t xml:space="preserve"> </w:t>
      </w:r>
    </w:p>
    <w:sectPr w:rsidR="00BF404E" w:rsidRPr="00B771A7" w:rsidSect="00A75E9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25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8D" w:rsidRDefault="00F4618D" w:rsidP="004C0CCA">
      <w:r>
        <w:separator/>
      </w:r>
    </w:p>
  </w:endnote>
  <w:endnote w:type="continuationSeparator" w:id="0">
    <w:p w:rsidR="00F4618D" w:rsidRDefault="00F4618D" w:rsidP="004C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86" w:rsidRDefault="00902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3108"/>
      <w:docPartObj>
        <w:docPartGallery w:val="Page Numbers (Bottom of Page)"/>
        <w:docPartUnique/>
      </w:docPartObj>
    </w:sdtPr>
    <w:sdtEndPr/>
    <w:sdtContent>
      <w:p w:rsidR="008F2864" w:rsidRDefault="00CD31A0">
        <w:pPr>
          <w:pStyle w:val="Footer"/>
          <w:jc w:val="center"/>
        </w:pPr>
        <w:r w:rsidRPr="008F2864">
          <w:rPr>
            <w:sz w:val="20"/>
            <w:szCs w:val="20"/>
          </w:rPr>
          <w:fldChar w:fldCharType="begin"/>
        </w:r>
        <w:r w:rsidR="008F2864" w:rsidRPr="008F2864">
          <w:rPr>
            <w:sz w:val="20"/>
            <w:szCs w:val="20"/>
          </w:rPr>
          <w:instrText xml:space="preserve"> PAGE   \* MERGEFORMAT </w:instrText>
        </w:r>
        <w:r w:rsidRPr="008F2864">
          <w:rPr>
            <w:sz w:val="20"/>
            <w:szCs w:val="20"/>
          </w:rPr>
          <w:fldChar w:fldCharType="separate"/>
        </w:r>
        <w:r w:rsidR="00902786">
          <w:rPr>
            <w:noProof/>
            <w:sz w:val="20"/>
            <w:szCs w:val="20"/>
          </w:rPr>
          <w:t>6</w:t>
        </w:r>
        <w:r w:rsidRPr="008F2864">
          <w:rPr>
            <w:sz w:val="20"/>
            <w:szCs w:val="20"/>
          </w:rPr>
          <w:fldChar w:fldCharType="end"/>
        </w:r>
      </w:p>
    </w:sdtContent>
  </w:sdt>
  <w:p w:rsidR="008F2864" w:rsidRDefault="008F2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86" w:rsidRDefault="00902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8D" w:rsidRDefault="00F4618D" w:rsidP="004C0CCA">
      <w:r>
        <w:separator/>
      </w:r>
    </w:p>
  </w:footnote>
  <w:footnote w:type="continuationSeparator" w:id="0">
    <w:p w:rsidR="00F4618D" w:rsidRDefault="00F4618D" w:rsidP="004C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86" w:rsidRDefault="00902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9E" w:rsidRPr="00A75E99" w:rsidRDefault="00A75E99">
    <w:pPr>
      <w:pStyle w:val="Header"/>
      <w:jc w:val="right"/>
      <w:rPr>
        <w:sz w:val="20"/>
        <w:szCs w:val="20"/>
      </w:rPr>
    </w:pPr>
    <w:r w:rsidRPr="00A75E99">
      <w:rPr>
        <w:sz w:val="20"/>
        <w:szCs w:val="20"/>
      </w:rPr>
      <w:t xml:space="preserve">Contract No. </w:t>
    </w:r>
    <w:r w:rsidR="009076E9">
      <w:rPr>
        <w:sz w:val="20"/>
        <w:szCs w:val="20"/>
      </w:rPr>
      <w:t>460000324</w:t>
    </w:r>
    <w:r w:rsidR="001026CB">
      <w:rPr>
        <w:sz w:val="20"/>
        <w:szCs w:val="20"/>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86" w:rsidRDefault="00902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FC9"/>
    <w:multiLevelType w:val="multilevel"/>
    <w:tmpl w:val="4726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570FF"/>
    <w:multiLevelType w:val="singleLevel"/>
    <w:tmpl w:val="656A2E9E"/>
    <w:lvl w:ilvl="0">
      <w:start w:val="1"/>
      <w:numFmt w:val="decimal"/>
      <w:lvlText w:val="(%1)"/>
      <w:lvlJc w:val="left"/>
      <w:pPr>
        <w:tabs>
          <w:tab w:val="num" w:pos="720"/>
        </w:tabs>
        <w:ind w:left="720" w:hanging="720"/>
      </w:pPr>
    </w:lvl>
  </w:abstractNum>
  <w:abstractNum w:abstractNumId="2">
    <w:nsid w:val="717D2034"/>
    <w:multiLevelType w:val="hybridMultilevel"/>
    <w:tmpl w:val="0986C716"/>
    <w:lvl w:ilvl="0" w:tplc="8A20946A">
      <w:start w:val="3"/>
      <w:numFmt w:val="lowerLetter"/>
      <w:lvlText w:val="(%1)"/>
      <w:lvlJc w:val="left"/>
      <w:pPr>
        <w:tabs>
          <w:tab w:val="num" w:pos="4095"/>
        </w:tabs>
        <w:ind w:left="4095" w:hanging="265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617D"/>
    <w:rsid w:val="000037C7"/>
    <w:rsid w:val="00010EE2"/>
    <w:rsid w:val="000129BA"/>
    <w:rsid w:val="000206BC"/>
    <w:rsid w:val="000244C2"/>
    <w:rsid w:val="00027943"/>
    <w:rsid w:val="000336D5"/>
    <w:rsid w:val="00051DF8"/>
    <w:rsid w:val="000831FC"/>
    <w:rsid w:val="0009631E"/>
    <w:rsid w:val="000D2958"/>
    <w:rsid w:val="000D3634"/>
    <w:rsid w:val="000E1769"/>
    <w:rsid w:val="001026CB"/>
    <w:rsid w:val="001317F9"/>
    <w:rsid w:val="00131977"/>
    <w:rsid w:val="0013343B"/>
    <w:rsid w:val="00144E4B"/>
    <w:rsid w:val="001A6C4F"/>
    <w:rsid w:val="001D0B08"/>
    <w:rsid w:val="001F0633"/>
    <w:rsid w:val="001F6314"/>
    <w:rsid w:val="002026F3"/>
    <w:rsid w:val="00226CB3"/>
    <w:rsid w:val="002466A3"/>
    <w:rsid w:val="00265FA3"/>
    <w:rsid w:val="00271B27"/>
    <w:rsid w:val="00273E71"/>
    <w:rsid w:val="00297174"/>
    <w:rsid w:val="002B0804"/>
    <w:rsid w:val="002B6FBC"/>
    <w:rsid w:val="002C05D8"/>
    <w:rsid w:val="002D5EC8"/>
    <w:rsid w:val="002E319D"/>
    <w:rsid w:val="002F4B87"/>
    <w:rsid w:val="0031617D"/>
    <w:rsid w:val="00335482"/>
    <w:rsid w:val="00335D48"/>
    <w:rsid w:val="003405C5"/>
    <w:rsid w:val="00355B4D"/>
    <w:rsid w:val="00357EC7"/>
    <w:rsid w:val="003642C3"/>
    <w:rsid w:val="00367D8D"/>
    <w:rsid w:val="00375051"/>
    <w:rsid w:val="00387E7F"/>
    <w:rsid w:val="00397ED9"/>
    <w:rsid w:val="003E3379"/>
    <w:rsid w:val="003E4644"/>
    <w:rsid w:val="00403C48"/>
    <w:rsid w:val="004158F9"/>
    <w:rsid w:val="00416A4F"/>
    <w:rsid w:val="00416E43"/>
    <w:rsid w:val="00425281"/>
    <w:rsid w:val="00475B5C"/>
    <w:rsid w:val="00496D67"/>
    <w:rsid w:val="004B267C"/>
    <w:rsid w:val="004B3381"/>
    <w:rsid w:val="004C0CCA"/>
    <w:rsid w:val="004C0EF8"/>
    <w:rsid w:val="004C10C4"/>
    <w:rsid w:val="004C7306"/>
    <w:rsid w:val="004D1BDD"/>
    <w:rsid w:val="004D506C"/>
    <w:rsid w:val="004E434A"/>
    <w:rsid w:val="004F2B86"/>
    <w:rsid w:val="00520DAC"/>
    <w:rsid w:val="00541874"/>
    <w:rsid w:val="0056549E"/>
    <w:rsid w:val="005A285D"/>
    <w:rsid w:val="005B16E3"/>
    <w:rsid w:val="005B32C9"/>
    <w:rsid w:val="005C29B9"/>
    <w:rsid w:val="005D692C"/>
    <w:rsid w:val="005F21CD"/>
    <w:rsid w:val="0061171D"/>
    <w:rsid w:val="00612F66"/>
    <w:rsid w:val="00632B36"/>
    <w:rsid w:val="00643256"/>
    <w:rsid w:val="00660196"/>
    <w:rsid w:val="006A5EA6"/>
    <w:rsid w:val="006B1410"/>
    <w:rsid w:val="006C7203"/>
    <w:rsid w:val="006E0FD9"/>
    <w:rsid w:val="006E39BD"/>
    <w:rsid w:val="007077C7"/>
    <w:rsid w:val="00720AC3"/>
    <w:rsid w:val="007341AA"/>
    <w:rsid w:val="007419CF"/>
    <w:rsid w:val="0076795F"/>
    <w:rsid w:val="007734FE"/>
    <w:rsid w:val="00794FA9"/>
    <w:rsid w:val="007A4E92"/>
    <w:rsid w:val="007B1E57"/>
    <w:rsid w:val="007C0CF1"/>
    <w:rsid w:val="007C2D60"/>
    <w:rsid w:val="007C37B0"/>
    <w:rsid w:val="007E317C"/>
    <w:rsid w:val="007F3CAE"/>
    <w:rsid w:val="008129BB"/>
    <w:rsid w:val="00824E9B"/>
    <w:rsid w:val="00827F99"/>
    <w:rsid w:val="0083429D"/>
    <w:rsid w:val="00845F0C"/>
    <w:rsid w:val="00861117"/>
    <w:rsid w:val="00871775"/>
    <w:rsid w:val="008D64F5"/>
    <w:rsid w:val="008F2864"/>
    <w:rsid w:val="008F6ECB"/>
    <w:rsid w:val="00902786"/>
    <w:rsid w:val="009076E9"/>
    <w:rsid w:val="00912133"/>
    <w:rsid w:val="00923750"/>
    <w:rsid w:val="00937B75"/>
    <w:rsid w:val="00946D70"/>
    <w:rsid w:val="00947450"/>
    <w:rsid w:val="00957662"/>
    <w:rsid w:val="00965140"/>
    <w:rsid w:val="00966E2E"/>
    <w:rsid w:val="009766BF"/>
    <w:rsid w:val="009816BA"/>
    <w:rsid w:val="009830F0"/>
    <w:rsid w:val="0099585D"/>
    <w:rsid w:val="009E050A"/>
    <w:rsid w:val="009F50D7"/>
    <w:rsid w:val="00A135D6"/>
    <w:rsid w:val="00A2722A"/>
    <w:rsid w:val="00A31787"/>
    <w:rsid w:val="00A32D21"/>
    <w:rsid w:val="00A3478B"/>
    <w:rsid w:val="00A41AFD"/>
    <w:rsid w:val="00A466A0"/>
    <w:rsid w:val="00A51F06"/>
    <w:rsid w:val="00A5614B"/>
    <w:rsid w:val="00A733F0"/>
    <w:rsid w:val="00A75E99"/>
    <w:rsid w:val="00A86059"/>
    <w:rsid w:val="00AA5E3A"/>
    <w:rsid w:val="00AB1E04"/>
    <w:rsid w:val="00AB25D9"/>
    <w:rsid w:val="00AC2A69"/>
    <w:rsid w:val="00AD6EA7"/>
    <w:rsid w:val="00B0551F"/>
    <w:rsid w:val="00B07B8A"/>
    <w:rsid w:val="00B176F4"/>
    <w:rsid w:val="00B24D7E"/>
    <w:rsid w:val="00B771A7"/>
    <w:rsid w:val="00B947C5"/>
    <w:rsid w:val="00B974CC"/>
    <w:rsid w:val="00B9777C"/>
    <w:rsid w:val="00BB2187"/>
    <w:rsid w:val="00BB3A21"/>
    <w:rsid w:val="00BC717D"/>
    <w:rsid w:val="00BD22A5"/>
    <w:rsid w:val="00BE063D"/>
    <w:rsid w:val="00BE6919"/>
    <w:rsid w:val="00BF3A46"/>
    <w:rsid w:val="00BF404E"/>
    <w:rsid w:val="00BF7957"/>
    <w:rsid w:val="00C12057"/>
    <w:rsid w:val="00C12274"/>
    <w:rsid w:val="00C324E3"/>
    <w:rsid w:val="00C45484"/>
    <w:rsid w:val="00C5082F"/>
    <w:rsid w:val="00C50E16"/>
    <w:rsid w:val="00C556AA"/>
    <w:rsid w:val="00C57EBC"/>
    <w:rsid w:val="00C65278"/>
    <w:rsid w:val="00C86564"/>
    <w:rsid w:val="00C9794B"/>
    <w:rsid w:val="00CA3994"/>
    <w:rsid w:val="00CB67BA"/>
    <w:rsid w:val="00CC0468"/>
    <w:rsid w:val="00CD1B72"/>
    <w:rsid w:val="00CD31A0"/>
    <w:rsid w:val="00CD5E6C"/>
    <w:rsid w:val="00CE0A50"/>
    <w:rsid w:val="00CE709D"/>
    <w:rsid w:val="00D15453"/>
    <w:rsid w:val="00D2673C"/>
    <w:rsid w:val="00D31DBB"/>
    <w:rsid w:val="00D433C9"/>
    <w:rsid w:val="00D6306A"/>
    <w:rsid w:val="00D962E8"/>
    <w:rsid w:val="00DA2CC5"/>
    <w:rsid w:val="00DC5E56"/>
    <w:rsid w:val="00DC7511"/>
    <w:rsid w:val="00DC7E2D"/>
    <w:rsid w:val="00DD16BC"/>
    <w:rsid w:val="00DD2F16"/>
    <w:rsid w:val="00DE6C31"/>
    <w:rsid w:val="00DF01AE"/>
    <w:rsid w:val="00DF3589"/>
    <w:rsid w:val="00E3029B"/>
    <w:rsid w:val="00E43D04"/>
    <w:rsid w:val="00E440B1"/>
    <w:rsid w:val="00E62E1B"/>
    <w:rsid w:val="00E8112D"/>
    <w:rsid w:val="00E92182"/>
    <w:rsid w:val="00EA0BAA"/>
    <w:rsid w:val="00EA448E"/>
    <w:rsid w:val="00EA4D21"/>
    <w:rsid w:val="00EA6956"/>
    <w:rsid w:val="00EC62DC"/>
    <w:rsid w:val="00ED10CF"/>
    <w:rsid w:val="00EE77D8"/>
    <w:rsid w:val="00EF785A"/>
    <w:rsid w:val="00F22BA3"/>
    <w:rsid w:val="00F35146"/>
    <w:rsid w:val="00F37B7A"/>
    <w:rsid w:val="00F37B8F"/>
    <w:rsid w:val="00F41C5C"/>
    <w:rsid w:val="00F4618D"/>
    <w:rsid w:val="00F67B2A"/>
    <w:rsid w:val="00F8184A"/>
    <w:rsid w:val="00F86262"/>
    <w:rsid w:val="00F94C50"/>
    <w:rsid w:val="00F952A0"/>
    <w:rsid w:val="00FA1846"/>
    <w:rsid w:val="00FB153C"/>
    <w:rsid w:val="00FD3C2B"/>
    <w:rsid w:val="00FD6B02"/>
    <w:rsid w:val="00FE1FE8"/>
    <w:rsid w:val="00FF365F"/>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4B"/>
    <w:rPr>
      <w:sz w:val="24"/>
      <w:szCs w:val="24"/>
    </w:rPr>
  </w:style>
  <w:style w:type="paragraph" w:styleId="Heading1">
    <w:name w:val="heading 1"/>
    <w:aliases w:val="h1"/>
    <w:basedOn w:val="Normal"/>
    <w:link w:val="Heading1Char"/>
    <w:qFormat/>
    <w:rsid w:val="0031617D"/>
    <w:pPr>
      <w:spacing w:after="240"/>
      <w:jc w:val="center"/>
      <w:outlineLvl w:val="0"/>
    </w:pPr>
    <w:rPr>
      <w:rFonts w:ascii="Calibri" w:eastAsia="Calibri" w:hAnsi="Calibri"/>
    </w:rPr>
  </w:style>
  <w:style w:type="paragraph" w:styleId="Heading2">
    <w:name w:val="heading 2"/>
    <w:aliases w:val="h2"/>
    <w:basedOn w:val="Normal"/>
    <w:link w:val="Heading2Char"/>
    <w:qFormat/>
    <w:rsid w:val="0031617D"/>
    <w:pPr>
      <w:spacing w:after="240"/>
      <w:ind w:firstLine="720"/>
      <w:outlineLvl w:val="1"/>
    </w:pPr>
    <w:rPr>
      <w:rFonts w:ascii="Calibri" w:eastAsia="Calibri" w:hAnsi="Calibri"/>
    </w:rPr>
  </w:style>
  <w:style w:type="paragraph" w:styleId="Heading3">
    <w:name w:val="heading 3"/>
    <w:aliases w:val="h3"/>
    <w:basedOn w:val="Normal"/>
    <w:link w:val="Heading3Char"/>
    <w:qFormat/>
    <w:rsid w:val="0031617D"/>
    <w:pPr>
      <w:spacing w:after="240"/>
      <w:ind w:firstLine="1440"/>
      <w:outlineLvl w:val="2"/>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1617D"/>
    <w:rPr>
      <w:color w:val="0000FF"/>
      <w:u w:val="single"/>
    </w:rPr>
  </w:style>
  <w:style w:type="character" w:customStyle="1" w:styleId="Heading1Char">
    <w:name w:val="Heading 1 Char"/>
    <w:aliases w:val="h1 Char"/>
    <w:basedOn w:val="DefaultParagraphFont"/>
    <w:link w:val="Heading1"/>
    <w:rsid w:val="0031617D"/>
    <w:rPr>
      <w:rFonts w:ascii="Calibri" w:eastAsia="Calibri" w:hAnsi="Calibri"/>
      <w:sz w:val="24"/>
      <w:szCs w:val="24"/>
      <w:lang w:val="en-US" w:eastAsia="en-US" w:bidi="ar-SA"/>
    </w:rPr>
  </w:style>
  <w:style w:type="character" w:customStyle="1" w:styleId="Heading2Char">
    <w:name w:val="Heading 2 Char"/>
    <w:aliases w:val="h2 Char"/>
    <w:basedOn w:val="DefaultParagraphFont"/>
    <w:link w:val="Heading2"/>
    <w:rsid w:val="0031617D"/>
    <w:rPr>
      <w:rFonts w:ascii="Calibri" w:eastAsia="Calibri" w:hAnsi="Calibri"/>
      <w:sz w:val="24"/>
      <w:szCs w:val="24"/>
      <w:lang w:val="en-US" w:eastAsia="en-US" w:bidi="ar-SA"/>
    </w:rPr>
  </w:style>
  <w:style w:type="character" w:customStyle="1" w:styleId="Heading3Char">
    <w:name w:val="Heading 3 Char"/>
    <w:aliases w:val="h3 Char"/>
    <w:basedOn w:val="DefaultParagraphFont"/>
    <w:link w:val="Heading3"/>
    <w:rsid w:val="0031617D"/>
    <w:rPr>
      <w:rFonts w:ascii="Calibri" w:eastAsia="Calibri" w:hAnsi="Calibri"/>
      <w:sz w:val="24"/>
      <w:szCs w:val="24"/>
      <w:lang w:val="en-US" w:eastAsia="en-US" w:bidi="ar-SA"/>
    </w:rPr>
  </w:style>
  <w:style w:type="character" w:customStyle="1" w:styleId="BodyTextChar">
    <w:name w:val="Body Text Char"/>
    <w:aliases w:val="b0 Char"/>
    <w:basedOn w:val="DefaultParagraphFont"/>
    <w:link w:val="BodyText"/>
    <w:semiHidden/>
    <w:rsid w:val="0031617D"/>
    <w:rPr>
      <w:rFonts w:eastAsia="Calibri"/>
      <w:sz w:val="24"/>
      <w:szCs w:val="24"/>
      <w:lang w:val="en-US" w:eastAsia="en-US" w:bidi="ar-SA"/>
    </w:rPr>
  </w:style>
  <w:style w:type="paragraph" w:styleId="BodyText">
    <w:name w:val="Body Text"/>
    <w:aliases w:val="b0"/>
    <w:basedOn w:val="Normal"/>
    <w:link w:val="BodyTextChar"/>
    <w:semiHidden/>
    <w:rsid w:val="0031617D"/>
    <w:pPr>
      <w:spacing w:after="240"/>
    </w:pPr>
    <w:rPr>
      <w:rFonts w:eastAsia="Calibri"/>
    </w:rPr>
  </w:style>
  <w:style w:type="paragraph" w:customStyle="1" w:styleId="CharChar2CharCharCharCharCharCharChar1CharChar">
    <w:name w:val="Char Char2 Char Char Char Char Char Char Char1 Char Char"/>
    <w:basedOn w:val="Normal"/>
    <w:rsid w:val="00C45484"/>
    <w:pPr>
      <w:spacing w:after="160" w:line="240" w:lineRule="exact"/>
    </w:pPr>
    <w:rPr>
      <w:rFonts w:ascii="Verdana" w:hAnsi="Verdana"/>
      <w:sz w:val="20"/>
      <w:szCs w:val="20"/>
    </w:rPr>
  </w:style>
  <w:style w:type="paragraph" w:styleId="BalloonText">
    <w:name w:val="Balloon Text"/>
    <w:basedOn w:val="Normal"/>
    <w:semiHidden/>
    <w:rsid w:val="001F6314"/>
    <w:rPr>
      <w:rFonts w:ascii="Tahoma" w:hAnsi="Tahoma" w:cs="Tahoma"/>
      <w:sz w:val="16"/>
      <w:szCs w:val="16"/>
    </w:rPr>
  </w:style>
  <w:style w:type="character" w:styleId="CommentReference">
    <w:name w:val="annotation reference"/>
    <w:basedOn w:val="DefaultParagraphFont"/>
    <w:semiHidden/>
    <w:rsid w:val="00C556AA"/>
    <w:rPr>
      <w:sz w:val="16"/>
      <w:szCs w:val="16"/>
    </w:rPr>
  </w:style>
  <w:style w:type="paragraph" w:styleId="CommentText">
    <w:name w:val="annotation text"/>
    <w:basedOn w:val="Normal"/>
    <w:semiHidden/>
    <w:rsid w:val="00C556AA"/>
    <w:rPr>
      <w:sz w:val="20"/>
      <w:szCs w:val="20"/>
    </w:rPr>
  </w:style>
  <w:style w:type="paragraph" w:styleId="CommentSubject">
    <w:name w:val="annotation subject"/>
    <w:basedOn w:val="CommentText"/>
    <w:next w:val="CommentText"/>
    <w:semiHidden/>
    <w:rsid w:val="00C556AA"/>
    <w:rPr>
      <w:b/>
      <w:bCs/>
    </w:rPr>
  </w:style>
  <w:style w:type="paragraph" w:styleId="Header">
    <w:name w:val="header"/>
    <w:basedOn w:val="Normal"/>
    <w:link w:val="HeaderChar"/>
    <w:uiPriority w:val="99"/>
    <w:unhideWhenUsed/>
    <w:rsid w:val="004C0CCA"/>
    <w:pPr>
      <w:tabs>
        <w:tab w:val="center" w:pos="4680"/>
        <w:tab w:val="right" w:pos="9360"/>
      </w:tabs>
    </w:pPr>
  </w:style>
  <w:style w:type="character" w:customStyle="1" w:styleId="HeaderChar">
    <w:name w:val="Header Char"/>
    <w:basedOn w:val="DefaultParagraphFont"/>
    <w:link w:val="Header"/>
    <w:uiPriority w:val="99"/>
    <w:rsid w:val="004C0CCA"/>
    <w:rPr>
      <w:sz w:val="24"/>
      <w:szCs w:val="24"/>
    </w:rPr>
  </w:style>
  <w:style w:type="paragraph" w:styleId="Footer">
    <w:name w:val="footer"/>
    <w:basedOn w:val="Normal"/>
    <w:link w:val="FooterChar"/>
    <w:uiPriority w:val="99"/>
    <w:unhideWhenUsed/>
    <w:rsid w:val="004C0CCA"/>
    <w:pPr>
      <w:tabs>
        <w:tab w:val="center" w:pos="4680"/>
        <w:tab w:val="right" w:pos="9360"/>
      </w:tabs>
    </w:pPr>
  </w:style>
  <w:style w:type="character" w:customStyle="1" w:styleId="FooterChar">
    <w:name w:val="Footer Char"/>
    <w:basedOn w:val="DefaultParagraphFont"/>
    <w:link w:val="Footer"/>
    <w:uiPriority w:val="99"/>
    <w:rsid w:val="004C0CCA"/>
    <w:rPr>
      <w:sz w:val="24"/>
      <w:szCs w:val="24"/>
    </w:rPr>
  </w:style>
  <w:style w:type="paragraph" w:styleId="ListParagraph">
    <w:name w:val="List Paragraph"/>
    <w:basedOn w:val="Normal"/>
    <w:uiPriority w:val="34"/>
    <w:qFormat/>
    <w:rsid w:val="008129BB"/>
    <w:pPr>
      <w:widowControl w:val="0"/>
      <w:ind w:left="720"/>
      <w:contextualSpacing/>
    </w:pPr>
    <w:rPr>
      <w:szCs w:val="20"/>
    </w:rPr>
  </w:style>
  <w:style w:type="paragraph" w:styleId="Title">
    <w:name w:val="Title"/>
    <w:basedOn w:val="Normal"/>
    <w:link w:val="TitleChar"/>
    <w:qFormat/>
    <w:rsid w:val="00A31787"/>
    <w:pPr>
      <w:jc w:val="center"/>
    </w:pPr>
    <w:rPr>
      <w:rFonts w:ascii="Comic Sans MS" w:hAnsi="Comic Sans MS"/>
      <w:sz w:val="22"/>
      <w:szCs w:val="20"/>
      <w:u w:val="single"/>
    </w:rPr>
  </w:style>
  <w:style w:type="character" w:customStyle="1" w:styleId="TitleChar">
    <w:name w:val="Title Char"/>
    <w:basedOn w:val="DefaultParagraphFont"/>
    <w:link w:val="Title"/>
    <w:rsid w:val="00A31787"/>
    <w:rPr>
      <w:rFonts w:ascii="Comic Sans MS" w:hAnsi="Comic Sans MS"/>
      <w:sz w:val="22"/>
      <w:u w:val="single"/>
    </w:rPr>
  </w:style>
  <w:style w:type="paragraph" w:styleId="Revision">
    <w:name w:val="Revision"/>
    <w:hidden/>
    <w:uiPriority w:val="99"/>
    <w:semiHidden/>
    <w:rsid w:val="007C2D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194">
      <w:bodyDiv w:val="1"/>
      <w:marLeft w:val="0"/>
      <w:marRight w:val="0"/>
      <w:marTop w:val="0"/>
      <w:marBottom w:val="0"/>
      <w:divBdr>
        <w:top w:val="none" w:sz="0" w:space="0" w:color="auto"/>
        <w:left w:val="none" w:sz="0" w:space="0" w:color="auto"/>
        <w:bottom w:val="none" w:sz="0" w:space="0" w:color="auto"/>
        <w:right w:val="none" w:sz="0" w:space="0" w:color="auto"/>
      </w:divBdr>
    </w:div>
    <w:div w:id="18162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PS-Contracting@PacifiCorp.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C95EB-0F30-4148-BCB6-7B065DD7363D}"/>
</file>

<file path=customXml/itemProps2.xml><?xml version="1.0" encoding="utf-8"?>
<ds:datastoreItem xmlns:ds="http://schemas.openxmlformats.org/officeDocument/2006/customXml" ds:itemID="{61E1527C-6669-4E2F-ACF8-45EBE7572460}"/>
</file>

<file path=customXml/itemProps3.xml><?xml version="1.0" encoding="utf-8"?>
<ds:datastoreItem xmlns:ds="http://schemas.openxmlformats.org/officeDocument/2006/customXml" ds:itemID="{5F1FB6EA-31C9-4DC1-8F9D-AE69BD57970D}"/>
</file>

<file path=customXml/itemProps4.xml><?xml version="1.0" encoding="utf-8"?>
<ds:datastoreItem xmlns:ds="http://schemas.openxmlformats.org/officeDocument/2006/customXml" ds:itemID="{51B759FD-E61C-4922-A053-F929F1FC87A1}"/>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12904</Characters>
  <Application>Microsoft Office Word</Application>
  <DocSecurity>0</DocSecurity>
  <Lines>107</Lines>
  <Paragraphs>29</Paragraphs>
  <ScaleCrop>false</ScaleCrop>
  <Company/>
  <LinksUpToDate>false</LinksUpToDate>
  <CharactersWithSpaces>14955</CharactersWithSpaces>
  <SharedDoc>false</SharedDoc>
  <HLinks>
    <vt:vector size="6" baseType="variant">
      <vt:variant>
        <vt:i4>786535</vt:i4>
      </vt:variant>
      <vt:variant>
        <vt:i4>0</vt:i4>
      </vt:variant>
      <vt:variant>
        <vt:i4>0</vt:i4>
      </vt:variant>
      <vt:variant>
        <vt:i4>5</vt:i4>
      </vt:variant>
      <vt:variant>
        <vt:lpwstr>mailto:CIPS-Contracting@PacifiCorp.com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2014-08-20T16:31:00Z</dcterms:created>
  <dcterms:modified xsi:type="dcterms:W3CDTF">2014-08-20T16:31:00Z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0x0101006E56B4D1795A2E4DB2F0B01679ED314A00619536ADEC7B9F4F94FF0225F18979F8</vt:lpwstr>
  </property>
  <property fmtid="{D5CDD505-2E9C-101B-9397-08002B2CF9AE}" pid="4" name="_docset_NoMedatataSyncRequired">
    <vt:lpwstr>False</vt:lpwstr>
  </property>
</Properties>
</file>