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1D6547" w:rsidRDefault="00C011AB" w:rsidP="00290FB0">
      <w:pPr>
        <w:pStyle w:val="BodyText"/>
        <w:spacing w:line="264" w:lineRule="auto"/>
        <w:rPr>
          <w:b/>
          <w:bCs/>
        </w:rPr>
      </w:pPr>
      <w:bookmarkStart w:id="0" w:name="_GoBack"/>
      <w:bookmarkEnd w:id="0"/>
      <w:r w:rsidRPr="001D6547">
        <w:rPr>
          <w:b/>
          <w:bCs/>
        </w:rPr>
        <w:t>BEFORE THE WASHINGTON</w:t>
      </w:r>
    </w:p>
    <w:p w14:paraId="370ACC1B" w14:textId="77777777" w:rsidR="00C011AB" w:rsidRPr="001D6547" w:rsidRDefault="00C011AB" w:rsidP="00290FB0">
      <w:pPr>
        <w:pStyle w:val="BodyText"/>
        <w:spacing w:line="264" w:lineRule="auto"/>
        <w:rPr>
          <w:b/>
          <w:bCs/>
        </w:rPr>
      </w:pPr>
      <w:r w:rsidRPr="001D6547">
        <w:rPr>
          <w:b/>
          <w:bCs/>
        </w:rPr>
        <w:t>UTILITIES AND TRANSPORTATION COMMISSION</w:t>
      </w:r>
    </w:p>
    <w:p w14:paraId="3444EB78" w14:textId="77777777" w:rsidR="000E4BC7" w:rsidRDefault="000E4BC7" w:rsidP="00290FB0">
      <w:pPr>
        <w:pStyle w:val="BodyText"/>
        <w:spacing w:line="264" w:lineRule="auto"/>
      </w:pPr>
    </w:p>
    <w:p w14:paraId="64185107" w14:textId="77777777" w:rsidR="00290FB0" w:rsidRPr="001D6547" w:rsidRDefault="00290FB0" w:rsidP="00290FB0">
      <w:pPr>
        <w:pStyle w:val="BodyText"/>
        <w:spacing w:line="264" w:lineRule="auto"/>
      </w:pPr>
    </w:p>
    <w:tbl>
      <w:tblPr>
        <w:tblW w:w="0" w:type="auto"/>
        <w:tblLayout w:type="fixed"/>
        <w:tblLook w:val="0000" w:firstRow="0" w:lastRow="0" w:firstColumn="0" w:lastColumn="0" w:noHBand="0" w:noVBand="0"/>
      </w:tblPr>
      <w:tblGrid>
        <w:gridCol w:w="4372"/>
        <w:gridCol w:w="236"/>
        <w:gridCol w:w="3888"/>
      </w:tblGrid>
      <w:tr w:rsidR="001D6547" w:rsidRPr="001D6547" w14:paraId="6876091F" w14:textId="77777777" w:rsidTr="00290FB0">
        <w:trPr>
          <w:trHeight w:val="2610"/>
        </w:trPr>
        <w:tc>
          <w:tcPr>
            <w:tcW w:w="4372" w:type="dxa"/>
            <w:tcBorders>
              <w:bottom w:val="single" w:sz="4" w:space="0" w:color="auto"/>
              <w:right w:val="single" w:sz="4" w:space="0" w:color="auto"/>
            </w:tcBorders>
          </w:tcPr>
          <w:p w14:paraId="43ADCDFE" w14:textId="77777777" w:rsidR="001D6547" w:rsidRPr="001D6547" w:rsidRDefault="001D6547" w:rsidP="00290FB0">
            <w:pPr>
              <w:pStyle w:val="BodyText"/>
              <w:spacing w:line="264" w:lineRule="auto"/>
              <w:jc w:val="left"/>
            </w:pPr>
            <w:r w:rsidRPr="001D6547">
              <w:t>In the Matter of the Investigation of</w:t>
            </w:r>
          </w:p>
          <w:p w14:paraId="7DC450FA" w14:textId="77777777" w:rsidR="001D6547" w:rsidRPr="001D6547" w:rsidRDefault="001D6547" w:rsidP="00290FB0">
            <w:pPr>
              <w:pStyle w:val="BodyText"/>
              <w:spacing w:line="264" w:lineRule="auto"/>
              <w:jc w:val="left"/>
            </w:pPr>
          </w:p>
          <w:p w14:paraId="6F638080" w14:textId="77777777" w:rsidR="001D6547" w:rsidRPr="001D6547" w:rsidRDefault="001D6547" w:rsidP="00290FB0">
            <w:pPr>
              <w:pStyle w:val="BodyText"/>
              <w:tabs>
                <w:tab w:val="left" w:pos="2174"/>
              </w:tabs>
              <w:spacing w:line="264" w:lineRule="auto"/>
              <w:jc w:val="left"/>
            </w:pPr>
            <w:r w:rsidRPr="001D6547">
              <w:t>SANI MAHAMA MAUROU d/b/a SEATAC AIRPORT 24</w:t>
            </w:r>
          </w:p>
          <w:p w14:paraId="5745AE1A" w14:textId="77777777" w:rsidR="001D6547" w:rsidRPr="001D6547" w:rsidRDefault="001D6547" w:rsidP="00290FB0">
            <w:pPr>
              <w:pStyle w:val="BodyText"/>
              <w:tabs>
                <w:tab w:val="left" w:pos="2174"/>
              </w:tabs>
              <w:spacing w:line="264" w:lineRule="auto"/>
              <w:jc w:val="left"/>
            </w:pPr>
          </w:p>
          <w:p w14:paraId="2735022D" w14:textId="77777777" w:rsidR="001D6547" w:rsidRPr="001D6547" w:rsidRDefault="001D6547" w:rsidP="00290FB0">
            <w:pPr>
              <w:pStyle w:val="BodyText"/>
              <w:tabs>
                <w:tab w:val="left" w:pos="2174"/>
              </w:tabs>
              <w:spacing w:line="264" w:lineRule="auto"/>
              <w:jc w:val="left"/>
            </w:pPr>
            <w:r w:rsidRPr="001D6547">
              <w:t>For Compliance with WAC 480-30-221</w:t>
            </w:r>
            <w:r w:rsidRPr="001D6547">
              <w:br/>
              <w:t xml:space="preserve">. . . . . . . . . . . . . . . . . . . . . . . . . . . . . . . </w:t>
            </w:r>
          </w:p>
          <w:p w14:paraId="37A12CF3" w14:textId="77777777" w:rsidR="001D6547" w:rsidRPr="001D6547" w:rsidRDefault="001D6547" w:rsidP="00290FB0">
            <w:pPr>
              <w:pStyle w:val="BodyText"/>
              <w:tabs>
                <w:tab w:val="left" w:pos="2174"/>
              </w:tabs>
              <w:spacing w:line="264" w:lineRule="auto"/>
              <w:jc w:val="left"/>
            </w:pPr>
          </w:p>
          <w:p w14:paraId="3D462D63" w14:textId="77777777" w:rsidR="001D6547" w:rsidRPr="001D6547" w:rsidRDefault="001D6547" w:rsidP="00290FB0">
            <w:pPr>
              <w:spacing w:line="264" w:lineRule="auto"/>
              <w:rPr>
                <w:bCs/>
              </w:rPr>
            </w:pPr>
            <w:r w:rsidRPr="001D6547">
              <w:rPr>
                <w:bCs/>
              </w:rPr>
              <w:t xml:space="preserve">In the Matter of a Penalty Assessment Against </w:t>
            </w:r>
          </w:p>
          <w:p w14:paraId="4847F0E7" w14:textId="77777777" w:rsidR="001D6547" w:rsidRPr="001D6547" w:rsidRDefault="001D6547" w:rsidP="00290FB0">
            <w:pPr>
              <w:spacing w:line="264" w:lineRule="auto"/>
              <w:rPr>
                <w:bCs/>
              </w:rPr>
            </w:pPr>
          </w:p>
          <w:p w14:paraId="0AF1A1C4" w14:textId="77777777" w:rsidR="001D6547" w:rsidRPr="001D6547" w:rsidRDefault="001D6547" w:rsidP="00290FB0">
            <w:pPr>
              <w:pStyle w:val="BodyText"/>
              <w:tabs>
                <w:tab w:val="left" w:pos="2174"/>
              </w:tabs>
              <w:spacing w:line="264" w:lineRule="auto"/>
              <w:jc w:val="left"/>
            </w:pPr>
            <w:r w:rsidRPr="001D6547">
              <w:t>SANI MAHAMA MAUROU d/b/a SEATAC AIRPORT 24</w:t>
            </w:r>
          </w:p>
          <w:p w14:paraId="72D7997E" w14:textId="77777777" w:rsidR="001D6547" w:rsidRPr="001D6547" w:rsidRDefault="001D6547" w:rsidP="00290FB0">
            <w:pPr>
              <w:spacing w:line="264" w:lineRule="auto"/>
              <w:rPr>
                <w:bCs/>
              </w:rPr>
            </w:pPr>
          </w:p>
          <w:p w14:paraId="6105FD7E" w14:textId="77777777" w:rsidR="001D6547" w:rsidRDefault="001D6547" w:rsidP="00290FB0">
            <w:pPr>
              <w:pStyle w:val="BodyText"/>
              <w:tabs>
                <w:tab w:val="left" w:pos="2174"/>
              </w:tabs>
              <w:spacing w:line="264" w:lineRule="auto"/>
              <w:jc w:val="left"/>
              <w:rPr>
                <w:bCs/>
              </w:rPr>
            </w:pPr>
          </w:p>
          <w:p w14:paraId="7D0B0760" w14:textId="5F7BDB2B" w:rsidR="001D6547" w:rsidRPr="001D6547" w:rsidRDefault="001D6547" w:rsidP="00290FB0">
            <w:pPr>
              <w:pStyle w:val="BodyText"/>
              <w:tabs>
                <w:tab w:val="left" w:pos="2174"/>
              </w:tabs>
              <w:spacing w:line="264" w:lineRule="auto"/>
              <w:jc w:val="left"/>
            </w:pPr>
            <w:r w:rsidRPr="001D6547">
              <w:rPr>
                <w:bCs/>
              </w:rPr>
              <w:t>in the amount of $29,200</w:t>
            </w:r>
          </w:p>
        </w:tc>
        <w:tc>
          <w:tcPr>
            <w:tcW w:w="236" w:type="dxa"/>
            <w:tcBorders>
              <w:left w:val="single" w:sz="4" w:space="0" w:color="auto"/>
            </w:tcBorders>
          </w:tcPr>
          <w:p w14:paraId="405AC3A9" w14:textId="3353DC75" w:rsidR="001D6547" w:rsidRPr="001D6547" w:rsidRDefault="001D6547" w:rsidP="00290FB0">
            <w:pPr>
              <w:spacing w:line="264" w:lineRule="auto"/>
            </w:pPr>
          </w:p>
        </w:tc>
        <w:tc>
          <w:tcPr>
            <w:tcW w:w="3888" w:type="dxa"/>
          </w:tcPr>
          <w:p w14:paraId="51E216C4" w14:textId="77777777" w:rsidR="001D6547" w:rsidRPr="001D6547" w:rsidRDefault="001D6547" w:rsidP="00290FB0">
            <w:pPr>
              <w:pStyle w:val="BodyText"/>
              <w:spacing w:line="264" w:lineRule="auto"/>
              <w:ind w:left="-126"/>
              <w:jc w:val="left"/>
            </w:pPr>
            <w:r w:rsidRPr="001D6547">
              <w:t>DOCKET TC-152296</w:t>
            </w:r>
          </w:p>
          <w:p w14:paraId="6990388A" w14:textId="77777777" w:rsidR="001D6547" w:rsidRPr="001D6547" w:rsidRDefault="001D6547" w:rsidP="00290FB0">
            <w:pPr>
              <w:pStyle w:val="BodyText"/>
              <w:spacing w:line="264" w:lineRule="auto"/>
              <w:ind w:left="-126"/>
              <w:jc w:val="left"/>
            </w:pPr>
            <w:r w:rsidRPr="001D6547">
              <w:t>(</w:t>
            </w:r>
            <w:r w:rsidRPr="001D6547">
              <w:rPr>
                <w:i/>
              </w:rPr>
              <w:t>Consolidated</w:t>
            </w:r>
            <w:r w:rsidRPr="001D6547">
              <w:t>)</w:t>
            </w:r>
            <w:r w:rsidRPr="001D6547">
              <w:rPr>
                <w:i/>
              </w:rPr>
              <w:t xml:space="preserve"> </w:t>
            </w:r>
          </w:p>
          <w:p w14:paraId="5CD5F014" w14:textId="77777777" w:rsidR="001D6547" w:rsidRPr="001D6547" w:rsidRDefault="001D6547" w:rsidP="00290FB0">
            <w:pPr>
              <w:pStyle w:val="BodyText"/>
              <w:spacing w:line="264" w:lineRule="auto"/>
              <w:ind w:left="-126"/>
              <w:jc w:val="left"/>
            </w:pPr>
          </w:p>
          <w:p w14:paraId="16682954" w14:textId="77777777" w:rsidR="001D6547" w:rsidRPr="001D6547" w:rsidRDefault="001D6547" w:rsidP="00290FB0">
            <w:pPr>
              <w:pStyle w:val="BodyText"/>
              <w:spacing w:line="264" w:lineRule="auto"/>
              <w:ind w:left="-126"/>
              <w:jc w:val="left"/>
            </w:pPr>
            <w:r w:rsidRPr="001D6547">
              <w:t>ORDER 01</w:t>
            </w:r>
          </w:p>
          <w:p w14:paraId="35062ADF" w14:textId="77777777" w:rsidR="001D6547" w:rsidRPr="001D6547" w:rsidRDefault="001D6547" w:rsidP="00290FB0">
            <w:pPr>
              <w:pStyle w:val="BodyText"/>
              <w:spacing w:line="264" w:lineRule="auto"/>
              <w:ind w:left="-126"/>
              <w:jc w:val="left"/>
            </w:pPr>
          </w:p>
          <w:p w14:paraId="5CC23851" w14:textId="7374C066" w:rsidR="001D6547" w:rsidRPr="001D6547" w:rsidRDefault="001D6547" w:rsidP="00290FB0">
            <w:pPr>
              <w:spacing w:line="264" w:lineRule="auto"/>
              <w:ind w:left="-126"/>
              <w:rPr>
                <w:b/>
              </w:rPr>
            </w:pPr>
            <w:r>
              <w:br/>
            </w:r>
          </w:p>
          <w:p w14:paraId="21F75B69" w14:textId="77777777" w:rsidR="001D6547" w:rsidRPr="001D6547" w:rsidRDefault="001D6547" w:rsidP="00290FB0">
            <w:pPr>
              <w:pStyle w:val="BodyText"/>
              <w:spacing w:line="264" w:lineRule="auto"/>
              <w:ind w:left="-126"/>
              <w:jc w:val="left"/>
            </w:pPr>
            <w:r w:rsidRPr="001D6547">
              <w:t>Docket TC-160187</w:t>
            </w:r>
            <w:r w:rsidRPr="001D6547">
              <w:br/>
              <w:t>(</w:t>
            </w:r>
            <w:r w:rsidRPr="001D6547">
              <w:rPr>
                <w:i/>
              </w:rPr>
              <w:t>Consolidated</w:t>
            </w:r>
            <w:r w:rsidRPr="001D6547">
              <w:t>)</w:t>
            </w:r>
            <w:r w:rsidRPr="001D6547">
              <w:rPr>
                <w:i/>
              </w:rPr>
              <w:t xml:space="preserve"> </w:t>
            </w:r>
          </w:p>
          <w:p w14:paraId="297A98C6" w14:textId="77777777" w:rsidR="001D6547" w:rsidRPr="001D6547" w:rsidRDefault="001D6547" w:rsidP="00290FB0">
            <w:pPr>
              <w:pStyle w:val="BodyText"/>
              <w:spacing w:line="264" w:lineRule="auto"/>
              <w:ind w:left="-126"/>
              <w:jc w:val="left"/>
            </w:pPr>
          </w:p>
          <w:p w14:paraId="5F439E4C" w14:textId="77777777" w:rsidR="001D6547" w:rsidRPr="001D6547" w:rsidRDefault="001D6547" w:rsidP="00290FB0">
            <w:pPr>
              <w:pStyle w:val="BodyText"/>
              <w:spacing w:line="264" w:lineRule="auto"/>
              <w:ind w:left="-126"/>
              <w:jc w:val="left"/>
            </w:pPr>
            <w:r w:rsidRPr="001D6547">
              <w:t>ORDER 01</w:t>
            </w:r>
          </w:p>
          <w:p w14:paraId="401CB68E" w14:textId="77777777" w:rsidR="001D6547" w:rsidRPr="001D6547" w:rsidRDefault="001D6547" w:rsidP="00290FB0">
            <w:pPr>
              <w:spacing w:line="264" w:lineRule="auto"/>
              <w:ind w:left="-126"/>
            </w:pPr>
          </w:p>
          <w:p w14:paraId="1A2A6BCB" w14:textId="4159EC81" w:rsidR="001D6547" w:rsidRPr="001D6547" w:rsidRDefault="001D6547" w:rsidP="00290FB0">
            <w:pPr>
              <w:pStyle w:val="Header"/>
              <w:tabs>
                <w:tab w:val="clear" w:pos="4320"/>
                <w:tab w:val="clear" w:pos="8640"/>
              </w:tabs>
              <w:spacing w:line="264" w:lineRule="auto"/>
              <w:ind w:left="-126"/>
            </w:pPr>
            <w:r w:rsidRPr="001D6547">
              <w:t xml:space="preserve">ORDER OF CONSOLIDATION; </w:t>
            </w:r>
            <w:r w:rsidR="00290FB0">
              <w:t xml:space="preserve">INITIAL </w:t>
            </w:r>
            <w:r w:rsidRPr="001D6547">
              <w:t>ORDER CANCELLING CERTIFICATE; ORDER IMPOSING AND SUSPENDING PENALTIES</w:t>
            </w:r>
          </w:p>
        </w:tc>
      </w:tr>
    </w:tbl>
    <w:p w14:paraId="5AED4349" w14:textId="77777777" w:rsidR="001D6547" w:rsidRPr="00290FB0" w:rsidRDefault="001D6547" w:rsidP="00347054">
      <w:pPr>
        <w:spacing w:line="288" w:lineRule="auto"/>
        <w:jc w:val="center"/>
      </w:pPr>
    </w:p>
    <w:p w14:paraId="60ACE69F" w14:textId="77777777" w:rsidR="00290FB0" w:rsidRPr="00290FB0" w:rsidRDefault="00290FB0" w:rsidP="00347054">
      <w:pPr>
        <w:spacing w:line="288" w:lineRule="auto"/>
        <w:jc w:val="center"/>
      </w:pPr>
    </w:p>
    <w:p w14:paraId="1348DF91" w14:textId="77777777" w:rsidR="002E3C80" w:rsidRPr="001D6547" w:rsidRDefault="00F32856" w:rsidP="00347054">
      <w:pPr>
        <w:spacing w:line="288" w:lineRule="auto"/>
        <w:jc w:val="center"/>
        <w:rPr>
          <w:b/>
        </w:rPr>
      </w:pPr>
      <w:r w:rsidRPr="001D6547">
        <w:rPr>
          <w:b/>
        </w:rPr>
        <w:t>BACKGROUND</w:t>
      </w:r>
    </w:p>
    <w:p w14:paraId="6DB56BAE" w14:textId="77777777" w:rsidR="005F24F9" w:rsidRPr="001D6547" w:rsidRDefault="005F24F9" w:rsidP="005E6451">
      <w:pPr>
        <w:tabs>
          <w:tab w:val="left" w:pos="720"/>
        </w:tabs>
        <w:spacing w:line="288" w:lineRule="auto"/>
      </w:pPr>
    </w:p>
    <w:p w14:paraId="02AC9DD7" w14:textId="1ECFD4A7" w:rsidR="001D6547" w:rsidRDefault="001D6547" w:rsidP="00347054">
      <w:pPr>
        <w:numPr>
          <w:ilvl w:val="0"/>
          <w:numId w:val="1"/>
        </w:numPr>
        <w:tabs>
          <w:tab w:val="clear" w:pos="1080"/>
          <w:tab w:val="left" w:pos="0"/>
        </w:tabs>
        <w:spacing w:line="288" w:lineRule="auto"/>
        <w:ind w:left="0" w:hanging="720"/>
      </w:pPr>
      <w:r w:rsidRPr="00EF343F">
        <w:t xml:space="preserve">On </w:t>
      </w:r>
      <w:r>
        <w:t>February 9, 2016,</w:t>
      </w:r>
      <w:r w:rsidRPr="00EF343F">
        <w:t xml:space="preserve"> the Washington Utilities and Transportation Commission (Commission) </w:t>
      </w:r>
      <w:r>
        <w:t>issued a Notice of Intent to Cancel Certificate as an Auto Transportation Carrier and Notice of Brief Adjudicative Proceeding; Setting Time for Oral Statements In the Matter of the Investigation of Sani Mahama Maurou d/b/a SeaTac Airport 24 (SeaTac Airport 24 or Company) For Compliance with WAC 480-30-221 in Docket TC-152296.</w:t>
      </w:r>
      <w:r w:rsidR="00763F8C">
        <w:t xml:space="preserve"> </w:t>
      </w:r>
      <w:r w:rsidR="00A70786">
        <w:t xml:space="preserve">The Notice set the Brief Adjudicative Proceeding for March 1, 2016, at 9:30 a.m. At the request of Commission staff (Staff), the </w:t>
      </w:r>
      <w:r w:rsidR="00A70786" w:rsidRPr="001D6547">
        <w:t>brief adjudicative proceeding</w:t>
      </w:r>
      <w:r w:rsidR="006A5CF5">
        <w:t xml:space="preserve"> was rescheduled to</w:t>
      </w:r>
      <w:r w:rsidR="00A70786">
        <w:t xml:space="preserve"> March 7, 2016, at 9:30 a.m.</w:t>
      </w:r>
    </w:p>
    <w:p w14:paraId="261DDB38" w14:textId="77777777" w:rsidR="00290FB0" w:rsidRPr="001D6547" w:rsidRDefault="00290FB0" w:rsidP="00290FB0">
      <w:pPr>
        <w:tabs>
          <w:tab w:val="left" w:pos="0"/>
        </w:tabs>
        <w:spacing w:line="288" w:lineRule="auto"/>
        <w:ind w:left="-720"/>
      </w:pPr>
    </w:p>
    <w:p w14:paraId="63F0E047" w14:textId="5417E491" w:rsidR="0003347C" w:rsidRPr="001D6547" w:rsidRDefault="001D6547" w:rsidP="00347054">
      <w:pPr>
        <w:numPr>
          <w:ilvl w:val="0"/>
          <w:numId w:val="1"/>
        </w:numPr>
        <w:tabs>
          <w:tab w:val="clear" w:pos="1080"/>
          <w:tab w:val="left" w:pos="0"/>
        </w:tabs>
        <w:spacing w:line="288" w:lineRule="auto"/>
        <w:ind w:left="0" w:hanging="720"/>
        <w:rPr>
          <w:rStyle w:val="CommentReference"/>
          <w:sz w:val="24"/>
          <w:szCs w:val="24"/>
        </w:rPr>
      </w:pPr>
      <w:r>
        <w:rPr>
          <w:bCs/>
        </w:rPr>
        <w:t>Also o</w:t>
      </w:r>
      <w:r w:rsidR="00E7048D" w:rsidRPr="001D6547">
        <w:rPr>
          <w:bCs/>
        </w:rPr>
        <w:t xml:space="preserve">n </w:t>
      </w:r>
      <w:r>
        <w:rPr>
          <w:bCs/>
        </w:rPr>
        <w:t>February 9, 2016</w:t>
      </w:r>
      <w:r w:rsidR="00E7048D" w:rsidRPr="001D6547">
        <w:rPr>
          <w:bCs/>
        </w:rPr>
        <w:t xml:space="preserve">, </w:t>
      </w:r>
      <w:r w:rsidR="00355F62" w:rsidRPr="001D6547">
        <w:rPr>
          <w:bCs/>
        </w:rPr>
        <w:t xml:space="preserve">the </w:t>
      </w:r>
      <w:r w:rsidR="00E34DFE" w:rsidRPr="001D6547">
        <w:rPr>
          <w:bCs/>
        </w:rPr>
        <w:t xml:space="preserve">Commission </w:t>
      </w:r>
      <w:r w:rsidR="00355F62" w:rsidRPr="001D6547">
        <w:rPr>
          <w:bCs/>
        </w:rPr>
        <w:t>assessed a penalty of $</w:t>
      </w:r>
      <w:r>
        <w:rPr>
          <w:bCs/>
        </w:rPr>
        <w:t>29</w:t>
      </w:r>
      <w:r w:rsidR="00546C2E" w:rsidRPr="001D6547">
        <w:rPr>
          <w:bCs/>
        </w:rPr>
        <w:t>,</w:t>
      </w:r>
      <w:r>
        <w:rPr>
          <w:bCs/>
        </w:rPr>
        <w:t>2</w:t>
      </w:r>
      <w:r w:rsidR="00FA53DD" w:rsidRPr="001D6547">
        <w:rPr>
          <w:bCs/>
        </w:rPr>
        <w:t>00</w:t>
      </w:r>
      <w:r w:rsidR="00182DFC" w:rsidRPr="001D6547">
        <w:rPr>
          <w:bCs/>
        </w:rPr>
        <w:t xml:space="preserve"> (Penalty Assessment)</w:t>
      </w:r>
      <w:r>
        <w:rPr>
          <w:bCs/>
        </w:rPr>
        <w:t xml:space="preserve"> in Docket TC-160187</w:t>
      </w:r>
      <w:r w:rsidR="00355F62" w:rsidRPr="001D6547">
        <w:rPr>
          <w:bCs/>
        </w:rPr>
        <w:t xml:space="preserve"> against </w:t>
      </w:r>
      <w:r>
        <w:rPr>
          <w:bCs/>
        </w:rPr>
        <w:t xml:space="preserve">SeaTac Airport </w:t>
      </w:r>
      <w:r w:rsidR="00763F8C">
        <w:rPr>
          <w:bCs/>
        </w:rPr>
        <w:t>24</w:t>
      </w:r>
      <w:r>
        <w:rPr>
          <w:bCs/>
        </w:rPr>
        <w:t xml:space="preserve"> </w:t>
      </w:r>
      <w:r w:rsidR="00763F8C">
        <w:rPr>
          <w:bCs/>
        </w:rPr>
        <w:t>for 292</w:t>
      </w:r>
      <w:r w:rsidR="00F041D1" w:rsidRPr="001D6547">
        <w:rPr>
          <w:bCs/>
        </w:rPr>
        <w:t xml:space="preserve"> violations of Washington Administrative Code </w:t>
      </w:r>
      <w:r w:rsidR="00763F8C">
        <w:rPr>
          <w:bCs/>
        </w:rPr>
        <w:t>(WAC) 480-30-221</w:t>
      </w:r>
      <w:r w:rsidR="00F041D1" w:rsidRPr="001D6547">
        <w:rPr>
          <w:bCs/>
        </w:rPr>
        <w:t xml:space="preserve">, which adopts by reference </w:t>
      </w:r>
      <w:r w:rsidR="00085C9C" w:rsidRPr="001D6547">
        <w:rPr>
          <w:bCs/>
        </w:rPr>
        <w:t>49 C.F.R. Part 391 related to driver qualifications</w:t>
      </w:r>
      <w:r w:rsidR="00CF756A">
        <w:rPr>
          <w:bCs/>
        </w:rPr>
        <w:t xml:space="preserve"> </w:t>
      </w:r>
      <w:r w:rsidR="00085C9C">
        <w:rPr>
          <w:bCs/>
        </w:rPr>
        <w:t>and</w:t>
      </w:r>
      <w:r w:rsidR="00085C9C" w:rsidRPr="001D6547">
        <w:rPr>
          <w:bCs/>
        </w:rPr>
        <w:t xml:space="preserve"> </w:t>
      </w:r>
      <w:r w:rsidR="00F041D1" w:rsidRPr="001D6547">
        <w:rPr>
          <w:bCs/>
        </w:rPr>
        <w:t>49 C.F.R. Part 396 related to vehicle inspection, repair, and maintenance</w:t>
      </w:r>
      <w:r w:rsidR="00085C9C">
        <w:rPr>
          <w:bCs/>
        </w:rPr>
        <w:t>.</w:t>
      </w:r>
      <w:r w:rsidR="005E6451" w:rsidRPr="001D6547">
        <w:rPr>
          <w:bCs/>
        </w:rPr>
        <w:t xml:space="preserve">   </w:t>
      </w:r>
    </w:p>
    <w:p w14:paraId="2AD8FD8E" w14:textId="77777777" w:rsidR="0003347C" w:rsidRPr="001D6547" w:rsidRDefault="0003347C" w:rsidP="0003347C">
      <w:pPr>
        <w:pStyle w:val="ListParagraph"/>
      </w:pPr>
    </w:p>
    <w:p w14:paraId="6183EA6E" w14:textId="21A75D2E" w:rsidR="008A54E8" w:rsidRDefault="0003347C" w:rsidP="004A11F3">
      <w:pPr>
        <w:numPr>
          <w:ilvl w:val="0"/>
          <w:numId w:val="1"/>
        </w:numPr>
        <w:tabs>
          <w:tab w:val="clear" w:pos="1080"/>
          <w:tab w:val="left" w:pos="0"/>
        </w:tabs>
        <w:spacing w:line="288" w:lineRule="auto"/>
        <w:ind w:left="0" w:hanging="720"/>
      </w:pPr>
      <w:r w:rsidRPr="001D6547">
        <w:lastRenderedPageBreak/>
        <w:t xml:space="preserve">On </w:t>
      </w:r>
      <w:r w:rsidR="00763F8C">
        <w:t>February 25, 2016</w:t>
      </w:r>
      <w:r w:rsidRPr="001D6547">
        <w:t xml:space="preserve">, </w:t>
      </w:r>
      <w:r w:rsidR="00763F8C">
        <w:t>SeaTac Airport 24</w:t>
      </w:r>
      <w:r w:rsidR="00546C2E" w:rsidRPr="001D6547">
        <w:rPr>
          <w:bCs/>
        </w:rPr>
        <w:t xml:space="preserve"> </w:t>
      </w:r>
      <w:r w:rsidR="00F041D1" w:rsidRPr="001D6547">
        <w:t xml:space="preserve">filed a request for hearing, </w:t>
      </w:r>
      <w:r w:rsidR="00763F8C">
        <w:t xml:space="preserve">admitting the violations and requesting the opportunity to present evidence at the </w:t>
      </w:r>
      <w:r w:rsidR="00A70786" w:rsidRPr="001D6547">
        <w:t>brief adjudicative proceeding</w:t>
      </w:r>
      <w:r w:rsidR="00120913">
        <w:t xml:space="preserve"> set</w:t>
      </w:r>
      <w:r w:rsidR="00763F8C">
        <w:t xml:space="preserve"> for March 7, 2016, in Docket TC-152296</w:t>
      </w:r>
      <w:r w:rsidR="00F622C4" w:rsidRPr="001D6547">
        <w:t>.</w:t>
      </w:r>
    </w:p>
    <w:p w14:paraId="3A79CD19" w14:textId="77777777" w:rsidR="00290FB0" w:rsidRDefault="00290FB0" w:rsidP="00290FB0">
      <w:pPr>
        <w:pStyle w:val="ListParagraph"/>
      </w:pPr>
    </w:p>
    <w:p w14:paraId="74A81864" w14:textId="6DBE197D" w:rsidR="00DA6C06" w:rsidRDefault="00F041D1" w:rsidP="002A74AC">
      <w:pPr>
        <w:numPr>
          <w:ilvl w:val="0"/>
          <w:numId w:val="1"/>
        </w:numPr>
        <w:tabs>
          <w:tab w:val="clear" w:pos="1080"/>
          <w:tab w:val="left" w:pos="0"/>
        </w:tabs>
        <w:spacing w:line="288" w:lineRule="auto"/>
        <w:ind w:left="0" w:hanging="720"/>
      </w:pPr>
      <w:r w:rsidRPr="001D6547">
        <w:t xml:space="preserve">The Commission conducted a brief adjudicative proceeding on </w:t>
      </w:r>
      <w:r w:rsidR="009C37F4">
        <w:t>March 7, 2016</w:t>
      </w:r>
      <w:r w:rsidRPr="001D6547">
        <w:t>, before Administrative Law Judge Rayn</w:t>
      </w:r>
      <w:r w:rsidR="00763F8C">
        <w:t>e Pearson</w:t>
      </w:r>
      <w:r w:rsidR="00763F8C" w:rsidRPr="00A70786">
        <w:t xml:space="preserve">. </w:t>
      </w:r>
      <w:r w:rsidR="002A74AC" w:rsidRPr="00A70786">
        <w:t xml:space="preserve">The </w:t>
      </w:r>
      <w:r w:rsidR="00A502B4" w:rsidRPr="00A70786">
        <w:t>Commission construed the Company’s</w:t>
      </w:r>
      <w:r w:rsidR="00A502B4">
        <w:t xml:space="preserve"> request to present evidence related to the Penalty Assessment at the brief adjudicative proceeding as a motion for consolidation. Staff </w:t>
      </w:r>
      <w:r w:rsidR="00120913">
        <w:t>supported the Company’s request</w:t>
      </w:r>
      <w:r w:rsidR="00A502B4">
        <w:t xml:space="preserve">, and Dockets TC-152296 </w:t>
      </w:r>
      <w:r w:rsidR="00120913">
        <w:t xml:space="preserve">and TC-160187 </w:t>
      </w:r>
      <w:r w:rsidR="00CF756A">
        <w:t>were consolidated.</w:t>
      </w:r>
    </w:p>
    <w:p w14:paraId="5027A234" w14:textId="77777777" w:rsidR="00290FB0" w:rsidRDefault="00290FB0" w:rsidP="00290FB0">
      <w:pPr>
        <w:pStyle w:val="ListParagraph"/>
      </w:pPr>
    </w:p>
    <w:p w14:paraId="3DA3E042" w14:textId="4B8323F7" w:rsidR="00DA6C06" w:rsidRDefault="00DA6C06" w:rsidP="001A75A2">
      <w:pPr>
        <w:numPr>
          <w:ilvl w:val="0"/>
          <w:numId w:val="1"/>
        </w:numPr>
        <w:tabs>
          <w:tab w:val="clear" w:pos="1080"/>
          <w:tab w:val="left" w:pos="0"/>
        </w:tabs>
        <w:spacing w:line="288" w:lineRule="auto"/>
        <w:ind w:left="0" w:hanging="720"/>
      </w:pPr>
      <w:r>
        <w:t xml:space="preserve">Staff presented testimony from Mathew Perkinson, special investigator, and David Pratt, assistant director, Transportation Safety. Mr. Perkinson </w:t>
      </w:r>
      <w:r w:rsidR="00A70786">
        <w:t xml:space="preserve">provided </w:t>
      </w:r>
      <w:r>
        <w:t>document</w:t>
      </w:r>
      <w:r w:rsidR="00A70786">
        <w:t>ation of</w:t>
      </w:r>
      <w:r>
        <w:t xml:space="preserve"> the critical safety viol</w:t>
      </w:r>
      <w:r w:rsidR="00CF756A">
        <w:t xml:space="preserve">ations </w:t>
      </w:r>
      <w:r w:rsidR="00B4003F">
        <w:t>that resulted in Staff’s proposed</w:t>
      </w:r>
      <w:r w:rsidR="00CF756A">
        <w:t xml:space="preserve"> </w:t>
      </w:r>
      <w:r>
        <w:t>unsatisfactory safety rating</w:t>
      </w:r>
      <w:r w:rsidR="00CF756A">
        <w:t xml:space="preserve"> for SeaTac Airport 24</w:t>
      </w:r>
      <w:r w:rsidR="00A70786">
        <w:t>.</w:t>
      </w:r>
      <w:r>
        <w:t xml:space="preserve"> </w:t>
      </w:r>
      <w:r w:rsidR="001A75A2">
        <w:t xml:space="preserve">Following an investigation conducted in December 2015, </w:t>
      </w:r>
      <w:r>
        <w:t xml:space="preserve">Staff documented 247 violations of 49 C.F.R. Part 391.45(b)(1), which </w:t>
      </w:r>
      <w:r w:rsidRPr="001D6547">
        <w:t>requires drivers to be medically examined and certified annually by a qualified health professional</w:t>
      </w:r>
      <w:r w:rsidR="00CF756A">
        <w:t>. B</w:t>
      </w:r>
      <w:r>
        <w:t>oth of the Company’s drivers drove without being medically certified a total of 247 times. Staff also documented two violations of C.F.R. Part</w:t>
      </w:r>
      <w:r w:rsidR="00120913">
        <w:t xml:space="preserve"> 391.51(a), which requires </w:t>
      </w:r>
      <w:r>
        <w:t xml:space="preserve">companies </w:t>
      </w:r>
      <w:r w:rsidR="00120913">
        <w:t xml:space="preserve">to </w:t>
      </w:r>
      <w:r>
        <w:t xml:space="preserve">maintain a driver qualification for each driver; two violations of C.F.R. Part 396.3(b), which requires companies to maintain vehicle inspection and maintenance records; and 41 violations of C.F.R. Part 396.11(a), which </w:t>
      </w:r>
      <w:r w:rsidRPr="001D6547">
        <w:t>requires drivers to complete a vehicle inspection report (DVIR) at the end of his or her shift each day a vehicle is used</w:t>
      </w:r>
      <w:r>
        <w:t>.</w:t>
      </w:r>
      <w:r>
        <w:br/>
      </w:r>
    </w:p>
    <w:p w14:paraId="55E407D0" w14:textId="1CE279DB" w:rsidR="00DA6C06" w:rsidRDefault="00DA6C06" w:rsidP="002A74AC">
      <w:pPr>
        <w:numPr>
          <w:ilvl w:val="0"/>
          <w:numId w:val="1"/>
        </w:numPr>
        <w:tabs>
          <w:tab w:val="clear" w:pos="1080"/>
          <w:tab w:val="left" w:pos="0"/>
        </w:tabs>
        <w:spacing w:line="288" w:lineRule="auto"/>
        <w:ind w:left="0" w:hanging="720"/>
      </w:pPr>
      <w:r>
        <w:t>Mr. Pratt presented additional testimony and evidence related to the Commission’s enfor</w:t>
      </w:r>
      <w:r w:rsidR="00120913">
        <w:t xml:space="preserve">cement policy and the </w:t>
      </w:r>
      <w:r>
        <w:t>technical assistance provided to SeaTac</w:t>
      </w:r>
      <w:r w:rsidR="00A70786">
        <w:t xml:space="preserve"> Airport</w:t>
      </w:r>
      <w:r>
        <w:t xml:space="preserve"> 24 since it first obtained its certificate in</w:t>
      </w:r>
      <w:r w:rsidR="00A70786">
        <w:t xml:space="preserve"> October</w:t>
      </w:r>
      <w:r>
        <w:t xml:space="preserve"> 2014.</w:t>
      </w:r>
      <w:r w:rsidR="001A75A2">
        <w:t xml:space="preserve"> Mr. Pratt also testified that because the Company’s proposed safety management plan </w:t>
      </w:r>
      <w:r w:rsidR="000B7A11">
        <w:t xml:space="preserve">failed to cure </w:t>
      </w:r>
      <w:r w:rsidR="001A75A2">
        <w:t xml:space="preserve">four of the six deficiencies cited </w:t>
      </w:r>
      <w:r w:rsidR="00A70786">
        <w:t>in</w:t>
      </w:r>
      <w:r w:rsidR="001A75A2">
        <w:t xml:space="preserve"> Staff</w:t>
      </w:r>
      <w:r w:rsidR="00A70786">
        <w:t>’s</w:t>
      </w:r>
      <w:r w:rsidR="001A75A2">
        <w:t xml:space="preserve"> investigation, Staff maintains its recommendation to cancel the Company’s auto transportation and charter and excursion authority</w:t>
      </w:r>
      <w:r w:rsidR="000B7A11">
        <w:t>.</w:t>
      </w:r>
      <w:r w:rsidR="001A75A2">
        <w:t xml:space="preserve"> </w:t>
      </w:r>
      <w:r>
        <w:br/>
      </w:r>
    </w:p>
    <w:p w14:paraId="44C7C079" w14:textId="297C5809" w:rsidR="000B7A11" w:rsidRDefault="00DA6C06" w:rsidP="002A74AC">
      <w:pPr>
        <w:numPr>
          <w:ilvl w:val="0"/>
          <w:numId w:val="1"/>
        </w:numPr>
        <w:tabs>
          <w:tab w:val="clear" w:pos="1080"/>
          <w:tab w:val="left" w:pos="0"/>
        </w:tabs>
        <w:spacing w:line="288" w:lineRule="auto"/>
        <w:ind w:left="0" w:hanging="720"/>
      </w:pPr>
      <w:r>
        <w:t>The Company presented testimony from Mr. Maurou, who acknowledged the violations but requested the penalty be wai</w:t>
      </w:r>
      <w:r w:rsidR="00A70786">
        <w:t>ved because it would create an insurmountable</w:t>
      </w:r>
      <w:r w:rsidR="00120913">
        <w:t xml:space="preserve"> financial hardship for his</w:t>
      </w:r>
      <w:r>
        <w:t xml:space="preserve"> Company. Mr. Maurou also claimed that the deficiencies contained in his proposed safety management plan had been corrected, and attempted to introduce additional documentation to corroborate his testimony.</w:t>
      </w:r>
      <w:r w:rsidR="00A70786">
        <w:t xml:space="preserve"> Finally,</w:t>
      </w:r>
      <w:r>
        <w:t xml:space="preserve"> </w:t>
      </w:r>
      <w:r w:rsidR="00BD38FB">
        <w:t xml:space="preserve">Mr. Maurou argued that he has not received adequate </w:t>
      </w:r>
      <w:r w:rsidR="00A70786">
        <w:t xml:space="preserve">technical </w:t>
      </w:r>
      <w:r w:rsidR="00BD38FB">
        <w:t xml:space="preserve">assistance from the </w:t>
      </w:r>
      <w:r w:rsidR="00003479">
        <w:t>Commission</w:t>
      </w:r>
      <w:r w:rsidR="00CF756A">
        <w:t xml:space="preserve"> leading up to Staff’s proposed</w:t>
      </w:r>
      <w:r w:rsidR="00A70786">
        <w:t xml:space="preserve"> unsatisfactory safety rating</w:t>
      </w:r>
      <w:r w:rsidR="00003479">
        <w:t xml:space="preserve">. </w:t>
      </w:r>
    </w:p>
    <w:p w14:paraId="387A9395" w14:textId="77777777" w:rsidR="00290FB0" w:rsidRDefault="00290FB0" w:rsidP="00290FB0">
      <w:pPr>
        <w:tabs>
          <w:tab w:val="left" w:pos="0"/>
        </w:tabs>
        <w:spacing w:line="288" w:lineRule="auto"/>
        <w:ind w:left="-720"/>
      </w:pPr>
    </w:p>
    <w:p w14:paraId="1CC5607E" w14:textId="517C8DD9" w:rsidR="002A74AC" w:rsidRDefault="000B7A11" w:rsidP="002A74AC">
      <w:pPr>
        <w:numPr>
          <w:ilvl w:val="0"/>
          <w:numId w:val="1"/>
        </w:numPr>
        <w:tabs>
          <w:tab w:val="clear" w:pos="1080"/>
          <w:tab w:val="left" w:pos="0"/>
        </w:tabs>
        <w:spacing w:line="288" w:lineRule="auto"/>
        <w:ind w:left="0" w:hanging="720"/>
      </w:pPr>
      <w:r>
        <w:t>Following the parties’ presentations, Judge Pearson issued a ruling from the bench and cancelled the Company’s auto transportation certificate</w:t>
      </w:r>
      <w:r w:rsidR="00CF756A">
        <w:t xml:space="preserve"> effective March 8, 2016</w:t>
      </w:r>
      <w:r>
        <w:t xml:space="preserve">. Judge Pearson ordered the Company to cease and desist all operations, including offering and advertising </w:t>
      </w:r>
      <w:r w:rsidR="00280C23">
        <w:t xml:space="preserve">its </w:t>
      </w:r>
      <w:r>
        <w:t>services, unless and until the Company’s permit is reinstated or the Company reapplies and obtains a new</w:t>
      </w:r>
      <w:r w:rsidR="003901A1">
        <w:t xml:space="preserve"> certificate from the Commission.</w:t>
      </w:r>
    </w:p>
    <w:p w14:paraId="5B874FFA" w14:textId="77777777" w:rsidR="00290FB0" w:rsidRDefault="00290FB0" w:rsidP="00290FB0">
      <w:pPr>
        <w:pStyle w:val="ListParagraph"/>
      </w:pPr>
    </w:p>
    <w:p w14:paraId="5B139624" w14:textId="43EE1707" w:rsidR="002A74AC" w:rsidRPr="001D6547" w:rsidRDefault="00DA6C06" w:rsidP="002A74AC">
      <w:pPr>
        <w:numPr>
          <w:ilvl w:val="0"/>
          <w:numId w:val="1"/>
        </w:numPr>
        <w:tabs>
          <w:tab w:val="clear" w:pos="1080"/>
          <w:tab w:val="left" w:pos="0"/>
        </w:tabs>
        <w:spacing w:line="288" w:lineRule="auto"/>
        <w:ind w:left="0" w:hanging="720"/>
      </w:pPr>
      <w:r>
        <w:t>Andrew J. O’Connell</w:t>
      </w:r>
      <w:r w:rsidR="002A74AC" w:rsidRPr="001D6547">
        <w:t xml:space="preserve">, Assistant Attorney General, Olympia, represents </w:t>
      </w:r>
      <w:r w:rsidR="00F622C4" w:rsidRPr="001D6547">
        <w:t xml:space="preserve">Commission </w:t>
      </w:r>
      <w:r w:rsidR="002A74AC" w:rsidRPr="001D6547">
        <w:t>Staff</w:t>
      </w:r>
      <w:r w:rsidR="00F622C4" w:rsidRPr="001D6547">
        <w:t xml:space="preserve"> (Staff)</w:t>
      </w:r>
      <w:r>
        <w:t>. Sani Maurou</w:t>
      </w:r>
      <w:r w:rsidR="002A74AC" w:rsidRPr="001D6547">
        <w:t xml:space="preserve">, Owner, </w:t>
      </w:r>
      <w:r>
        <w:t>Seattle</w:t>
      </w:r>
      <w:r w:rsidR="002A74AC" w:rsidRPr="001D6547">
        <w:t xml:space="preserve">, represents </w:t>
      </w:r>
      <w:r>
        <w:t xml:space="preserve">SeaTac </w:t>
      </w:r>
      <w:r w:rsidR="009B4ABC">
        <w:t xml:space="preserve">Airport </w:t>
      </w:r>
      <w:r>
        <w:t>24</w:t>
      </w:r>
      <w:r w:rsidR="002A74AC" w:rsidRPr="001D6547">
        <w:t>.</w:t>
      </w:r>
    </w:p>
    <w:p w14:paraId="75351AEF" w14:textId="77777777" w:rsidR="002A74AC" w:rsidRPr="001D6547" w:rsidRDefault="002A74AC" w:rsidP="00290FB0">
      <w:pPr>
        <w:tabs>
          <w:tab w:val="left" w:pos="0"/>
        </w:tabs>
        <w:spacing w:line="288" w:lineRule="auto"/>
        <w:jc w:val="center"/>
        <w:rPr>
          <w:b/>
        </w:rPr>
      </w:pPr>
    </w:p>
    <w:p w14:paraId="11573D2F" w14:textId="4873D90D" w:rsidR="00841996" w:rsidRPr="001D6547" w:rsidRDefault="00F32856" w:rsidP="00290FB0">
      <w:pPr>
        <w:spacing w:line="288" w:lineRule="auto"/>
        <w:jc w:val="center"/>
        <w:rPr>
          <w:b/>
        </w:rPr>
      </w:pPr>
      <w:r w:rsidRPr="001D6547">
        <w:rPr>
          <w:b/>
        </w:rPr>
        <w:t>DISCUSSION</w:t>
      </w:r>
      <w:r w:rsidR="00CF51DB" w:rsidRPr="001D6547">
        <w:rPr>
          <w:b/>
        </w:rPr>
        <w:t xml:space="preserve"> AND DECISION</w:t>
      </w:r>
      <w:r w:rsidR="00117333">
        <w:rPr>
          <w:b/>
        </w:rPr>
        <w:br/>
      </w:r>
    </w:p>
    <w:p w14:paraId="5AD2FF60" w14:textId="1FF64F3F" w:rsidR="001A220D" w:rsidRPr="00117333" w:rsidRDefault="00117333" w:rsidP="006646B4">
      <w:pPr>
        <w:spacing w:line="288" w:lineRule="auto"/>
        <w:ind w:firstLine="720"/>
        <w:rPr>
          <w:b/>
        </w:rPr>
      </w:pPr>
      <w:r>
        <w:rPr>
          <w:b/>
        </w:rPr>
        <w:t>1.</w:t>
      </w:r>
      <w:r>
        <w:rPr>
          <w:b/>
        </w:rPr>
        <w:tab/>
        <w:t xml:space="preserve">Docket TC-152296 – Auto Transportation Certificate </w:t>
      </w:r>
      <w:r>
        <w:rPr>
          <w:b/>
        </w:rPr>
        <w:br/>
      </w:r>
    </w:p>
    <w:p w14:paraId="2DD9284E" w14:textId="224A2C76" w:rsidR="00DF01D9" w:rsidRDefault="005E6451" w:rsidP="00AB3DB1">
      <w:pPr>
        <w:numPr>
          <w:ilvl w:val="0"/>
          <w:numId w:val="1"/>
        </w:numPr>
        <w:tabs>
          <w:tab w:val="clear" w:pos="1080"/>
          <w:tab w:val="left" w:pos="0"/>
        </w:tabs>
        <w:spacing w:line="288" w:lineRule="auto"/>
        <w:ind w:left="0" w:hanging="720"/>
      </w:pPr>
      <w:r w:rsidRPr="001D6547">
        <w:rPr>
          <w:bCs/>
        </w:rPr>
        <w:t xml:space="preserve">Washington law requires </w:t>
      </w:r>
      <w:r w:rsidR="00280C23">
        <w:rPr>
          <w:bCs/>
        </w:rPr>
        <w:t>auto transportation</w:t>
      </w:r>
      <w:r w:rsidRPr="001D6547">
        <w:rPr>
          <w:bCs/>
        </w:rPr>
        <w:t xml:space="preserve"> carriers to comply with federal safety requirements and undergo routine safety inspections. </w:t>
      </w:r>
      <w:r w:rsidR="00117333">
        <w:t>Staff’s December 2015 compliance review of SeaTac Airport 24 found 47 violations</w:t>
      </w:r>
      <w:r w:rsidR="004F1F7C">
        <w:t xml:space="preserve"> of “critical” regulations</w:t>
      </w:r>
      <w:r w:rsidR="00117333">
        <w:t xml:space="preserve">, which resulted in a proposed </w:t>
      </w:r>
      <w:r w:rsidR="00117333" w:rsidRPr="00117333">
        <w:t>unsatisfactory</w:t>
      </w:r>
      <w:r w:rsidR="006B5F06">
        <w:t xml:space="preserve"> safety rating. </w:t>
      </w:r>
      <w:r w:rsidR="00AB3DB1" w:rsidRPr="00AB3DB1">
        <w:t xml:space="preserve">“Critical” regulations </w:t>
      </w:r>
      <w:r w:rsidR="004F1F7C">
        <w:t>relate</w:t>
      </w:r>
      <w:r w:rsidR="00AB3DB1" w:rsidRPr="00AB3DB1">
        <w:t xml:space="preserve"> to manageme</w:t>
      </w:r>
      <w:r w:rsidR="00014AB8">
        <w:t>nt and/or operational issues, and violations</w:t>
      </w:r>
      <w:r w:rsidR="004F1F7C">
        <w:t xml:space="preserve"> of these regulations </w:t>
      </w:r>
      <w:r w:rsidR="00014AB8">
        <w:t xml:space="preserve">typically indicate a </w:t>
      </w:r>
      <w:r w:rsidR="00AB3DB1" w:rsidRPr="00AB3DB1">
        <w:t xml:space="preserve">breakdowns in a carrier’s management controls. Patterns of noncompliance with a critical regulation are quantitatively linked to inadequate safety management controls and usually higher-than-average accident </w:t>
      </w:r>
      <w:r w:rsidR="00AB3DB1" w:rsidRPr="001007E1">
        <w:t>rates.</w:t>
      </w:r>
    </w:p>
    <w:p w14:paraId="12986085" w14:textId="77777777" w:rsidR="00082265" w:rsidRDefault="00082265" w:rsidP="00082265">
      <w:pPr>
        <w:tabs>
          <w:tab w:val="left" w:pos="0"/>
        </w:tabs>
        <w:spacing w:line="288" w:lineRule="auto"/>
      </w:pPr>
    </w:p>
    <w:p w14:paraId="4875012C" w14:textId="7ABB83E3" w:rsidR="00117333" w:rsidRDefault="00DF01D9" w:rsidP="00014AB8">
      <w:pPr>
        <w:numPr>
          <w:ilvl w:val="0"/>
          <w:numId w:val="1"/>
        </w:numPr>
        <w:tabs>
          <w:tab w:val="clear" w:pos="1080"/>
          <w:tab w:val="left" w:pos="0"/>
        </w:tabs>
        <w:spacing w:line="288" w:lineRule="auto"/>
        <w:ind w:left="0" w:hanging="720"/>
      </w:pPr>
      <w:r>
        <w:t xml:space="preserve">SeaTac Airport 24 received notice of its proposed unsatisfactory safety rating on January 22, 2016. </w:t>
      </w:r>
      <w:r w:rsidRPr="00DF01D9">
        <w:t xml:space="preserve">Carriers that receive proposed unsatisfactory safety ratings have 45 days to request and receive a change to the proposed rating. </w:t>
      </w:r>
      <w:r w:rsidR="00014AB8">
        <w:t xml:space="preserve">SeaTac Airport 24’s deadline for requesting and receiving an upgrade to its safety rating was the day of the hearing, March 7, 2016. </w:t>
      </w:r>
    </w:p>
    <w:p w14:paraId="7F08E958" w14:textId="77777777" w:rsidR="00082265" w:rsidRDefault="00082265" w:rsidP="00082265">
      <w:pPr>
        <w:pStyle w:val="ListParagraph"/>
        <w:ind w:left="0"/>
      </w:pPr>
    </w:p>
    <w:p w14:paraId="7E7795BE" w14:textId="13ECE1FD" w:rsidR="00117333" w:rsidRDefault="004D561C" w:rsidP="004D561C">
      <w:pPr>
        <w:numPr>
          <w:ilvl w:val="0"/>
          <w:numId w:val="1"/>
        </w:numPr>
        <w:tabs>
          <w:tab w:val="clear" w:pos="1080"/>
          <w:tab w:val="left" w:pos="0"/>
        </w:tabs>
        <w:spacing w:line="288" w:lineRule="auto"/>
        <w:ind w:left="0" w:hanging="720"/>
      </w:pPr>
      <w:r w:rsidRPr="004D561C">
        <w:t xml:space="preserve">In </w:t>
      </w:r>
      <w:r w:rsidR="00117333">
        <w:t>its</w:t>
      </w:r>
      <w:r w:rsidRPr="004D561C">
        <w:t xml:space="preserve"> February 9, 2016, Notice of Intent to Cancel Certificate, the </w:t>
      </w:r>
      <w:r w:rsidR="00117333">
        <w:t>Commission instructed the C</w:t>
      </w:r>
      <w:r w:rsidRPr="004D561C">
        <w:t xml:space="preserve">ompany to submit its proposed safety management plan no later than 5:00 p.m. </w:t>
      </w:r>
      <w:r w:rsidR="009B4ABC">
        <w:t xml:space="preserve">on </w:t>
      </w:r>
      <w:r w:rsidRPr="004D561C">
        <w:t>Friday, February 26, 2016.</w:t>
      </w:r>
      <w:r>
        <w:t xml:space="preserve"> </w:t>
      </w:r>
      <w:r w:rsidR="00117333">
        <w:t xml:space="preserve">On </w:t>
      </w:r>
      <w:r>
        <w:t xml:space="preserve">Monday, February 29, 2016, </w:t>
      </w:r>
      <w:r w:rsidR="00014AB8">
        <w:t xml:space="preserve">the Company submitted its </w:t>
      </w:r>
      <w:r>
        <w:t>proposed s</w:t>
      </w:r>
      <w:r w:rsidR="00014AB8">
        <w:t>afety management plan</w:t>
      </w:r>
      <w:r>
        <w:t>.</w:t>
      </w:r>
    </w:p>
    <w:p w14:paraId="650BE377" w14:textId="77777777" w:rsidR="00082265" w:rsidRDefault="00082265" w:rsidP="00082265">
      <w:pPr>
        <w:pStyle w:val="ListParagraph"/>
        <w:ind w:left="0"/>
      </w:pPr>
    </w:p>
    <w:p w14:paraId="3A6B06CE" w14:textId="6B69C0AA" w:rsidR="00BB104F" w:rsidRDefault="00117333" w:rsidP="004D561C">
      <w:pPr>
        <w:numPr>
          <w:ilvl w:val="0"/>
          <w:numId w:val="1"/>
        </w:numPr>
        <w:tabs>
          <w:tab w:val="clear" w:pos="1080"/>
          <w:tab w:val="left" w:pos="0"/>
        </w:tabs>
        <w:spacing w:line="288" w:lineRule="auto"/>
        <w:ind w:left="0" w:hanging="720"/>
      </w:pPr>
      <w:r>
        <w:t>On March 4, 2016, Staff filed its response to the Company’s proposed safety management plan, which provided an evaluation of the Company’s plan and concluded it was deficient in f</w:t>
      </w:r>
      <w:r w:rsidR="00BB104F">
        <w:t>our of the six areas addressed in Staff’s investigation.</w:t>
      </w:r>
      <w:r w:rsidR="00014AB8">
        <w:t xml:space="preserve"> Staff found that </w:t>
      </w:r>
      <w:r w:rsidR="00014AB8">
        <w:lastRenderedPageBreak/>
        <w:t>the Company’s proposed safety management plan was not</w:t>
      </w:r>
      <w:r w:rsidR="00014AB8" w:rsidRPr="00DF01D9">
        <w:t xml:space="preserve"> </w:t>
      </w:r>
      <w:r w:rsidR="00014AB8">
        <w:t>supported by evidence that the C</w:t>
      </w:r>
      <w:r w:rsidR="00014AB8" w:rsidRPr="00DF01D9">
        <w:t>ompany has taken corrective actions to a</w:t>
      </w:r>
      <w:r w:rsidR="00014AB8">
        <w:t xml:space="preserve">ddress the violations, </w:t>
      </w:r>
      <w:r w:rsidR="003901A1">
        <w:t>or</w:t>
      </w:r>
      <w:r w:rsidR="00014AB8">
        <w:t xml:space="preserve"> that the C</w:t>
      </w:r>
      <w:r w:rsidR="00014AB8" w:rsidRPr="00DF01D9">
        <w:t>ompany</w:t>
      </w:r>
      <w:r w:rsidR="00014AB8">
        <w:t>’s</w:t>
      </w:r>
      <w:r w:rsidR="00014AB8" w:rsidRPr="00DF01D9">
        <w:t xml:space="preserve"> operations currently meet the safety fitness standard</w:t>
      </w:r>
      <w:r w:rsidR="00014AB8">
        <w:t>s</w:t>
      </w:r>
      <w:r w:rsidR="00014AB8" w:rsidRPr="00DF01D9">
        <w:t xml:space="preserve"> </w:t>
      </w:r>
      <w:r w:rsidR="00014AB8">
        <w:t xml:space="preserve">set forth </w:t>
      </w:r>
      <w:r w:rsidR="00014AB8" w:rsidRPr="00DF01D9">
        <w:t>in 49 C</w:t>
      </w:r>
      <w:r w:rsidR="00014AB8">
        <w:t>.</w:t>
      </w:r>
      <w:r w:rsidR="00014AB8" w:rsidRPr="00DF01D9">
        <w:t>F</w:t>
      </w:r>
      <w:r w:rsidR="00014AB8">
        <w:t>.</w:t>
      </w:r>
      <w:r w:rsidR="00014AB8" w:rsidRPr="00DF01D9">
        <w:t>R Parts 385.5 and 385.7.</w:t>
      </w:r>
    </w:p>
    <w:p w14:paraId="52BEF405" w14:textId="77777777" w:rsidR="00082265" w:rsidRDefault="00082265" w:rsidP="00082265">
      <w:pPr>
        <w:pStyle w:val="ListParagraph"/>
        <w:ind w:left="0"/>
      </w:pPr>
    </w:p>
    <w:p w14:paraId="263416F8" w14:textId="479F16F5" w:rsidR="006646B4" w:rsidRDefault="00BB104F" w:rsidP="004D561C">
      <w:pPr>
        <w:numPr>
          <w:ilvl w:val="0"/>
          <w:numId w:val="1"/>
        </w:numPr>
        <w:tabs>
          <w:tab w:val="clear" w:pos="1080"/>
          <w:tab w:val="left" w:pos="0"/>
        </w:tabs>
        <w:spacing w:line="288" w:lineRule="auto"/>
        <w:ind w:left="0" w:hanging="720"/>
      </w:pPr>
      <w:r>
        <w:t>Based on the testimony and evidence presented at the hearing, the Commission found that the Company failed to take corrective action to addre</w:t>
      </w:r>
      <w:r w:rsidR="00A067C3">
        <w:t>ss the violations within the 45-</w:t>
      </w:r>
      <w:r>
        <w:t xml:space="preserve">day time period provided by federal law. Accordingly, the Commission found good cause to cancel the Company’s auto transportation certificate </w:t>
      </w:r>
      <w:r w:rsidR="00A721F6">
        <w:t>effective March 8, 2016. The Company was ordered to cease and desist all operations, including advertising and offering its services, unless and until the Company’s certificate was reinstated or the Company applied for and obtained a new certificate</w:t>
      </w:r>
      <w:r w:rsidR="009B4ABC">
        <w:t xml:space="preserve"> from the Commission</w:t>
      </w:r>
      <w:r w:rsidR="00A721F6">
        <w:t xml:space="preserve">. </w:t>
      </w:r>
    </w:p>
    <w:p w14:paraId="4489AFA9" w14:textId="77777777" w:rsidR="006646B4" w:rsidRDefault="006646B4" w:rsidP="006646B4">
      <w:pPr>
        <w:tabs>
          <w:tab w:val="left" w:pos="0"/>
        </w:tabs>
        <w:spacing w:line="288" w:lineRule="auto"/>
      </w:pPr>
    </w:p>
    <w:p w14:paraId="291D0374" w14:textId="3EB7F7D4" w:rsidR="00280C23" w:rsidRDefault="006646B4" w:rsidP="006646B4">
      <w:pPr>
        <w:tabs>
          <w:tab w:val="left" w:pos="0"/>
        </w:tabs>
        <w:spacing w:line="288" w:lineRule="auto"/>
      </w:pPr>
      <w:r>
        <w:rPr>
          <w:b/>
        </w:rPr>
        <w:tab/>
        <w:t xml:space="preserve">2. </w:t>
      </w:r>
      <w:r>
        <w:rPr>
          <w:b/>
        </w:rPr>
        <w:tab/>
        <w:t xml:space="preserve">Docket TC-160187 – Penalty Assessment </w:t>
      </w:r>
      <w:r w:rsidR="004D561C">
        <w:br/>
      </w:r>
    </w:p>
    <w:p w14:paraId="2DB4985E" w14:textId="0E6959D1" w:rsidR="00117333" w:rsidRDefault="00117333" w:rsidP="00182DFC">
      <w:pPr>
        <w:numPr>
          <w:ilvl w:val="0"/>
          <w:numId w:val="1"/>
        </w:numPr>
        <w:tabs>
          <w:tab w:val="clear" w:pos="1080"/>
          <w:tab w:val="left" w:pos="0"/>
        </w:tabs>
        <w:spacing w:line="288" w:lineRule="auto"/>
        <w:ind w:left="0" w:hanging="720"/>
      </w:pPr>
      <w:r w:rsidRPr="001D6547">
        <w:rPr>
          <w:bCs/>
        </w:rPr>
        <w:t>Violations discovered during safety inspections are subject to penalties of $100 per violation.</w:t>
      </w:r>
      <w:r w:rsidRPr="001D6547">
        <w:rPr>
          <w:rStyle w:val="FootnoteReference"/>
          <w:bCs/>
        </w:rPr>
        <w:footnoteReference w:id="1"/>
      </w:r>
      <w:r w:rsidRPr="001D6547">
        <w:rPr>
          <w:bCs/>
        </w:rPr>
        <w:t xml:space="preserve"> </w:t>
      </w:r>
      <w:r w:rsidRPr="001D6547">
        <w:t>In some cases, Commission requirements are so fundamental to safe operations that the Commission will issue penalties for first-time violations.</w:t>
      </w:r>
      <w:r w:rsidRPr="001D6547">
        <w:rPr>
          <w:rStyle w:val="FootnoteReference"/>
        </w:rPr>
        <w:footnoteReference w:id="2"/>
      </w:r>
      <w:r w:rsidR="00AB3DB1">
        <w:t xml:space="preserve"> </w:t>
      </w:r>
      <w:r w:rsidR="00AB3DB1" w:rsidRPr="001D6547">
        <w:t>Violations defin</w:t>
      </w:r>
      <w:r w:rsidR="00AB3DB1">
        <w:t xml:space="preserve">ed by federal law as </w:t>
      </w:r>
      <w:r w:rsidR="009B4ABC">
        <w:t>“</w:t>
      </w:r>
      <w:r w:rsidR="00AB3DB1">
        <w:t>critical</w:t>
      </w:r>
      <w:r w:rsidR="009B4ABC">
        <w:t>”</w:t>
      </w:r>
      <w:r w:rsidR="00AB3DB1">
        <w:t xml:space="preserve"> </w:t>
      </w:r>
      <w:r w:rsidR="00AB3DB1" w:rsidRPr="001D6547">
        <w:t>meet this standard.</w:t>
      </w:r>
      <w:r w:rsidR="00AB3DB1" w:rsidRPr="001D6547">
        <w:rPr>
          <w:rStyle w:val="FootnoteReference"/>
        </w:rPr>
        <w:footnoteReference w:id="3"/>
      </w:r>
      <w:r>
        <w:br/>
      </w:r>
    </w:p>
    <w:p w14:paraId="6B9BF4C4" w14:textId="04F95A7D" w:rsidR="00583BE2" w:rsidRPr="001D6547" w:rsidRDefault="00345CDC" w:rsidP="00182DFC">
      <w:pPr>
        <w:numPr>
          <w:ilvl w:val="0"/>
          <w:numId w:val="1"/>
        </w:numPr>
        <w:tabs>
          <w:tab w:val="clear" w:pos="1080"/>
          <w:tab w:val="left" w:pos="0"/>
        </w:tabs>
        <w:spacing w:line="288" w:lineRule="auto"/>
        <w:ind w:left="0" w:hanging="720"/>
      </w:pPr>
      <w:r w:rsidRPr="001D6547">
        <w:t>The Commission considers several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Pr="001D6547">
        <w:rPr>
          <w:rStyle w:val="FootnoteReference"/>
        </w:rPr>
        <w:footnoteReference w:id="4"/>
      </w:r>
      <w:r w:rsidRPr="001D6547">
        <w:t xml:space="preserve"> T</w:t>
      </w:r>
      <w:r w:rsidR="00037ADC" w:rsidRPr="001D6547">
        <w:t>he</w:t>
      </w:r>
      <w:r w:rsidR="000219B7" w:rsidRPr="001D6547">
        <w:t xml:space="preserve"> Penalty Assessment </w:t>
      </w:r>
      <w:r w:rsidR="00037ADC" w:rsidRPr="001D6547">
        <w:t xml:space="preserve">cited </w:t>
      </w:r>
      <w:r w:rsidR="00280C23">
        <w:t>292 critical violations in four</w:t>
      </w:r>
      <w:r w:rsidR="00037ADC" w:rsidRPr="001D6547">
        <w:t xml:space="preserve"> categories. We address each</w:t>
      </w:r>
      <w:r w:rsidR="00A40D0F">
        <w:t xml:space="preserve"> category in turn</w:t>
      </w:r>
      <w:r w:rsidR="000219B7" w:rsidRPr="001D6547">
        <w:t xml:space="preserve">. </w:t>
      </w:r>
      <w:r w:rsidR="000219B7" w:rsidRPr="001D6547">
        <w:br/>
      </w:r>
    </w:p>
    <w:p w14:paraId="5909FCCF" w14:textId="3991DF55" w:rsidR="004906A3" w:rsidRPr="001D6547" w:rsidRDefault="00280C23" w:rsidP="004906A3">
      <w:pPr>
        <w:tabs>
          <w:tab w:val="left" w:pos="0"/>
        </w:tabs>
        <w:spacing w:line="276" w:lineRule="auto"/>
      </w:pPr>
      <w:r>
        <w:rPr>
          <w:b/>
        </w:rPr>
        <w:t>WAC 480-30-221</w:t>
      </w:r>
      <w:r w:rsidR="00F622C4" w:rsidRPr="001D6547">
        <w:rPr>
          <w:b/>
        </w:rPr>
        <w:t xml:space="preserve">, 49 C.F.R. Part 396.11(a)  </w:t>
      </w:r>
      <w:r w:rsidR="00407604" w:rsidRPr="001D6547">
        <w:rPr>
          <w:b/>
        </w:rPr>
        <w:br/>
      </w:r>
    </w:p>
    <w:p w14:paraId="6F3489E8" w14:textId="0551B89B" w:rsidR="00734E30" w:rsidRDefault="0042069A" w:rsidP="00F101D6">
      <w:pPr>
        <w:numPr>
          <w:ilvl w:val="0"/>
          <w:numId w:val="1"/>
        </w:numPr>
        <w:tabs>
          <w:tab w:val="clear" w:pos="1080"/>
          <w:tab w:val="left" w:pos="0"/>
        </w:tabs>
        <w:spacing w:line="276" w:lineRule="auto"/>
        <w:ind w:left="0" w:hanging="720"/>
      </w:pPr>
      <w:r w:rsidRPr="001D6547">
        <w:rPr>
          <w:b/>
        </w:rPr>
        <w:t>Discussion.</w:t>
      </w:r>
      <w:r w:rsidR="00A40D0F">
        <w:t xml:space="preserve"> </w:t>
      </w:r>
      <w:r w:rsidR="00280C23">
        <w:t>WAC 480-30-221</w:t>
      </w:r>
      <w:r w:rsidR="004906A3" w:rsidRPr="001D6547">
        <w:t xml:space="preserve">, 49 C.F.R. Part 396.11(a) requires drivers to complete a vehicle inspection report (DVIR) at the end of </w:t>
      </w:r>
      <w:r w:rsidR="00AC154E" w:rsidRPr="001D6547">
        <w:t>his or her</w:t>
      </w:r>
      <w:r w:rsidR="00734E30" w:rsidRPr="001D6547">
        <w:t xml:space="preserve"> shift </w:t>
      </w:r>
      <w:r w:rsidR="004906A3" w:rsidRPr="001D6547">
        <w:t xml:space="preserve">each day a vehicle is </w:t>
      </w:r>
      <w:r w:rsidR="00E374EE" w:rsidRPr="001D6547">
        <w:t>used</w:t>
      </w:r>
      <w:r w:rsidR="004906A3" w:rsidRPr="001D6547">
        <w:t xml:space="preserve">. </w:t>
      </w:r>
      <w:r w:rsidR="004906A3" w:rsidRPr="001D6547">
        <w:lastRenderedPageBreak/>
        <w:t xml:space="preserve">The report includes an </w:t>
      </w:r>
      <w:r w:rsidR="00E374EE" w:rsidRPr="001D6547">
        <w:t>11</w:t>
      </w:r>
      <w:r w:rsidR="004906A3" w:rsidRPr="001D6547">
        <w:t>-item checklist that identifies any defects that could affect safe</w:t>
      </w:r>
      <w:r w:rsidR="00280C23">
        <w:t xml:space="preserve"> operation of the vehicle. The Penalty Assessment cited 41</w:t>
      </w:r>
      <w:r w:rsidR="002D5415" w:rsidRPr="001D6547">
        <w:t xml:space="preserve"> violations of WAC 480-</w:t>
      </w:r>
      <w:r w:rsidR="00280C23">
        <w:t>30</w:t>
      </w:r>
      <w:r w:rsidR="002D5415" w:rsidRPr="001D6547">
        <w:t>-</w:t>
      </w:r>
      <w:r w:rsidR="00280C23">
        <w:t>221</w:t>
      </w:r>
      <w:r w:rsidR="00A067C3">
        <w:t xml:space="preserve"> because both drivers</w:t>
      </w:r>
      <w:r w:rsidR="002D5415" w:rsidRPr="001D6547">
        <w:t xml:space="preserve"> failed to </w:t>
      </w:r>
      <w:r w:rsidR="00934882" w:rsidRPr="001D6547">
        <w:t xml:space="preserve">prepare </w:t>
      </w:r>
      <w:r w:rsidR="00A067C3">
        <w:t>DVIRs on</w:t>
      </w:r>
      <w:r w:rsidR="002D5415" w:rsidRPr="001D6547">
        <w:t xml:space="preserve"> the </w:t>
      </w:r>
      <w:r w:rsidR="002376DA">
        <w:t>41</w:t>
      </w:r>
      <w:r w:rsidR="002D5415" w:rsidRPr="001D6547">
        <w:t xml:space="preserve"> </w:t>
      </w:r>
      <w:r w:rsidR="006B5F06">
        <w:t>occasions</w:t>
      </w:r>
      <w:r w:rsidR="002D5415" w:rsidRPr="001D6547">
        <w:t xml:space="preserve"> in </w:t>
      </w:r>
      <w:r w:rsidR="00FC02B2">
        <w:t>October 2015</w:t>
      </w:r>
      <w:r w:rsidR="002D5415" w:rsidRPr="001D6547">
        <w:t xml:space="preserve"> when the Company operated its vehicles. </w:t>
      </w:r>
      <w:r w:rsidR="002376DA">
        <w:t>Mr. Maurou</w:t>
      </w:r>
      <w:r w:rsidR="00F5744C" w:rsidRPr="001D6547">
        <w:t xml:space="preserve"> testified </w:t>
      </w:r>
      <w:r w:rsidR="00F622C4" w:rsidRPr="001D6547">
        <w:t xml:space="preserve">that he had no idea drivers were expected to complete </w:t>
      </w:r>
      <w:r w:rsidR="0006698E" w:rsidRPr="001D6547">
        <w:t>DVIRs</w:t>
      </w:r>
      <w:r w:rsidR="004906A3" w:rsidRPr="001D6547">
        <w:t xml:space="preserve">, but that his vehicles </w:t>
      </w:r>
      <w:r w:rsidR="002F6D84" w:rsidRPr="001D6547">
        <w:t>are</w:t>
      </w:r>
      <w:r w:rsidR="004906A3" w:rsidRPr="001D6547">
        <w:t xml:space="preserve"> routinely serviced by a mechanic</w:t>
      </w:r>
      <w:r w:rsidR="002376DA">
        <w:t xml:space="preserve"> and have never broken down</w:t>
      </w:r>
      <w:r w:rsidR="00F622C4" w:rsidRPr="001D6547">
        <w:t xml:space="preserve">. </w:t>
      </w:r>
    </w:p>
    <w:p w14:paraId="2B23BF44" w14:textId="77777777" w:rsidR="00082265" w:rsidRPr="001D6547" w:rsidRDefault="00082265" w:rsidP="00082265">
      <w:pPr>
        <w:tabs>
          <w:tab w:val="left" w:pos="0"/>
        </w:tabs>
        <w:spacing w:line="276" w:lineRule="auto"/>
      </w:pPr>
    </w:p>
    <w:p w14:paraId="4D9B7B06" w14:textId="171702F7" w:rsidR="00447DDD" w:rsidRDefault="00F622C4" w:rsidP="00F101D6">
      <w:pPr>
        <w:numPr>
          <w:ilvl w:val="0"/>
          <w:numId w:val="1"/>
        </w:numPr>
        <w:tabs>
          <w:tab w:val="clear" w:pos="1080"/>
          <w:tab w:val="left" w:pos="0"/>
        </w:tabs>
        <w:spacing w:line="276" w:lineRule="auto"/>
        <w:ind w:left="0" w:hanging="720"/>
      </w:pPr>
      <w:r w:rsidRPr="001D6547">
        <w:t>Staff presented evidence and testimony that Mr. M</w:t>
      </w:r>
      <w:r w:rsidR="00003479">
        <w:t>aurou</w:t>
      </w:r>
      <w:r w:rsidRPr="001D6547">
        <w:t xml:space="preserve"> received a</w:t>
      </w:r>
      <w:r w:rsidR="004906A3" w:rsidRPr="001D6547">
        <w:t xml:space="preserve">n onsite </w:t>
      </w:r>
      <w:r w:rsidR="00E374EE" w:rsidRPr="001D6547">
        <w:t xml:space="preserve">technical assistance </w:t>
      </w:r>
      <w:r w:rsidR="004906A3" w:rsidRPr="001D6547">
        <w:t>visit</w:t>
      </w:r>
      <w:r w:rsidRPr="001D6547">
        <w:t xml:space="preserve"> from Staff in </w:t>
      </w:r>
      <w:r w:rsidR="001007E1">
        <w:t>October 2014. During that visit,</w:t>
      </w:r>
      <w:r w:rsidR="00003479">
        <w:t xml:space="preserve"> Mr. Maurou </w:t>
      </w:r>
      <w:r w:rsidR="004906A3" w:rsidRPr="001D6547">
        <w:t>was provided with a copy of the Commissio</w:t>
      </w:r>
      <w:r w:rsidR="005622CB">
        <w:t>n’s publication, “</w:t>
      </w:r>
      <w:r w:rsidR="004906A3" w:rsidRPr="001D6547">
        <w:t>Achieving a Satisfactory Safety R</w:t>
      </w:r>
      <w:r w:rsidR="00525D09">
        <w:t>ating</w:t>
      </w:r>
      <w:r w:rsidR="004906A3" w:rsidRPr="001D6547">
        <w:t xml:space="preserve">,” which </w:t>
      </w:r>
      <w:r w:rsidR="00447DDD" w:rsidRPr="001D6547">
        <w:t xml:space="preserve">explains </w:t>
      </w:r>
      <w:r w:rsidR="00037ADC" w:rsidRPr="001D6547">
        <w:t>the</w:t>
      </w:r>
      <w:r w:rsidR="00447DDD" w:rsidRPr="001D6547">
        <w:t xml:space="preserve"> DVIR</w:t>
      </w:r>
      <w:r w:rsidR="00037ADC" w:rsidRPr="001D6547">
        <w:t xml:space="preserve"> requirement</w:t>
      </w:r>
      <w:r w:rsidR="00447DDD" w:rsidRPr="001D6547">
        <w:t xml:space="preserve"> and </w:t>
      </w:r>
      <w:r w:rsidR="004906A3" w:rsidRPr="001D6547">
        <w:t xml:space="preserve">provides a detailed description of the information </w:t>
      </w:r>
      <w:r w:rsidR="00447DDD" w:rsidRPr="001D6547">
        <w:t>the</w:t>
      </w:r>
      <w:r w:rsidR="00734E30" w:rsidRPr="001D6547">
        <w:t xml:space="preserve"> reports</w:t>
      </w:r>
      <w:r w:rsidR="004906A3" w:rsidRPr="001D6547">
        <w:t xml:space="preserve"> must contain.</w:t>
      </w:r>
      <w:r w:rsidRPr="001D6547">
        <w:t xml:space="preserve"> </w:t>
      </w:r>
      <w:r w:rsidR="00003479">
        <w:t xml:space="preserve">Mr. Maurou testified that he has difficulty comprehending the Commission’s publication, “Achieving a Satisfactory Safety Rating,” because English is his second language and the </w:t>
      </w:r>
      <w:r w:rsidR="00A40D0F">
        <w:t>publication is not available</w:t>
      </w:r>
      <w:r w:rsidR="00003479">
        <w:t xml:space="preserve"> in French.</w:t>
      </w:r>
    </w:p>
    <w:p w14:paraId="78FB4E5F" w14:textId="77777777" w:rsidR="00082265" w:rsidRDefault="00082265" w:rsidP="00082265">
      <w:pPr>
        <w:pStyle w:val="ListParagraph"/>
        <w:ind w:left="0"/>
      </w:pPr>
    </w:p>
    <w:p w14:paraId="684010CE" w14:textId="1CF53918" w:rsidR="00A067C3" w:rsidRDefault="00447DDD" w:rsidP="00AC43C5">
      <w:pPr>
        <w:numPr>
          <w:ilvl w:val="0"/>
          <w:numId w:val="1"/>
        </w:numPr>
        <w:tabs>
          <w:tab w:val="clear" w:pos="1080"/>
          <w:tab w:val="left" w:pos="0"/>
        </w:tabs>
        <w:spacing w:line="288" w:lineRule="auto"/>
        <w:ind w:left="0" w:hanging="720"/>
      </w:pPr>
      <w:r w:rsidRPr="001D6547">
        <w:rPr>
          <w:b/>
        </w:rPr>
        <w:t xml:space="preserve">Decision.  </w:t>
      </w:r>
      <w:r w:rsidR="00734E30" w:rsidRPr="001007E1">
        <w:t xml:space="preserve">Here, </w:t>
      </w:r>
      <w:r w:rsidR="00345CDC" w:rsidRPr="001007E1">
        <w:t xml:space="preserve">the Commission assessed </w:t>
      </w:r>
      <w:r w:rsidR="00734E30" w:rsidRPr="001007E1">
        <w:t xml:space="preserve">a </w:t>
      </w:r>
      <w:r w:rsidR="00632201" w:rsidRPr="001007E1">
        <w:t>$</w:t>
      </w:r>
      <w:r w:rsidR="001007E1" w:rsidRPr="001007E1">
        <w:t>4,100</w:t>
      </w:r>
      <w:r w:rsidR="00734E30" w:rsidRPr="001007E1">
        <w:t xml:space="preserve"> </w:t>
      </w:r>
      <w:r w:rsidR="00632201" w:rsidRPr="001007E1">
        <w:t xml:space="preserve">penalty </w:t>
      </w:r>
      <w:r w:rsidR="001007E1" w:rsidRPr="001007E1">
        <w:t xml:space="preserve">for 41 </w:t>
      </w:r>
      <w:r w:rsidR="00734E30" w:rsidRPr="001007E1">
        <w:t>violations</w:t>
      </w:r>
      <w:r w:rsidR="00407604" w:rsidRPr="001007E1">
        <w:t xml:space="preserve"> </w:t>
      </w:r>
      <w:r w:rsidR="00ED5A0C">
        <w:t xml:space="preserve">of WAC 480-30-221. </w:t>
      </w:r>
      <w:r w:rsidR="001007E1" w:rsidRPr="001007E1">
        <w:t>Staff recommends a “per violation” penalty because t</w:t>
      </w:r>
      <w:r w:rsidR="00734E30" w:rsidRPr="001007E1">
        <w:t>he Company received technical assistance related to DVIRs</w:t>
      </w:r>
      <w:r w:rsidR="00ED5A0C">
        <w:t xml:space="preserve"> in October 2014</w:t>
      </w:r>
      <w:r w:rsidR="00734E30" w:rsidRPr="001007E1">
        <w:t xml:space="preserve"> and was aware that its operations should </w:t>
      </w:r>
      <w:r w:rsidR="0006698E" w:rsidRPr="001007E1">
        <w:t>mirror</w:t>
      </w:r>
      <w:r w:rsidR="00734E30" w:rsidRPr="001007E1">
        <w:t xml:space="preserve"> t</w:t>
      </w:r>
      <w:r w:rsidR="00A067C3">
        <w:t>hose outlined in “</w:t>
      </w:r>
      <w:r w:rsidR="00734E30" w:rsidRPr="001007E1">
        <w:t>Achieving a Satisfactory Safety Record.”</w:t>
      </w:r>
      <w:r w:rsidR="001007E1">
        <w:t xml:space="preserve"> </w:t>
      </w:r>
      <w:r w:rsidR="001F2D70">
        <w:t>We agree with Staff that the responsibility for complying with</w:t>
      </w:r>
      <w:r w:rsidR="00AC43C5">
        <w:t xml:space="preserve"> Commission rules</w:t>
      </w:r>
      <w:r w:rsidR="001F2D70">
        <w:t xml:space="preserve"> rests solely with the Company</w:t>
      </w:r>
      <w:r w:rsidR="00AC43C5">
        <w:t>.</w:t>
      </w:r>
      <w:r w:rsidR="00B32723">
        <w:t xml:space="preserve"> If Mr. Maurou</w:t>
      </w:r>
      <w:r w:rsidR="00AC43C5">
        <w:t xml:space="preserve"> had difficulty comprehending the Commission’s safety guide, he should have contacted Commission Staff with qu</w:t>
      </w:r>
      <w:r w:rsidR="001F2D70">
        <w:t>estions or</w:t>
      </w:r>
      <w:r w:rsidR="00B32723">
        <w:t xml:space="preserve"> </w:t>
      </w:r>
      <w:r w:rsidR="00AC43C5">
        <w:t xml:space="preserve">sought </w:t>
      </w:r>
      <w:r w:rsidR="001F2D70">
        <w:t xml:space="preserve">other </w:t>
      </w:r>
      <w:r w:rsidR="00AC43C5">
        <w:t xml:space="preserve">assistance.  </w:t>
      </w:r>
      <w:r w:rsidR="00A067C3">
        <w:br/>
      </w:r>
    </w:p>
    <w:p w14:paraId="75E7F613" w14:textId="401F1F66" w:rsidR="00407604" w:rsidRPr="001D6547" w:rsidRDefault="001F2D70" w:rsidP="008C331A">
      <w:pPr>
        <w:numPr>
          <w:ilvl w:val="0"/>
          <w:numId w:val="1"/>
        </w:numPr>
        <w:tabs>
          <w:tab w:val="clear" w:pos="1080"/>
          <w:tab w:val="left" w:pos="0"/>
        </w:tabs>
        <w:spacing w:line="288" w:lineRule="auto"/>
        <w:ind w:left="0" w:hanging="720"/>
      </w:pPr>
      <w:r>
        <w:t>Despite these factors, w</w:t>
      </w:r>
      <w:r w:rsidR="00ED5A0C">
        <w:t xml:space="preserve">e </w:t>
      </w:r>
      <w:r w:rsidR="00A067C3">
        <w:t>decline to adopt</w:t>
      </w:r>
      <w:r w:rsidR="00ED5A0C">
        <w:t xml:space="preserve"> Staff’s recommendation and </w:t>
      </w:r>
      <w:r w:rsidR="00A067C3">
        <w:t xml:space="preserve">instead </w:t>
      </w:r>
      <w:r w:rsidR="00ED5A0C">
        <w:t xml:space="preserve">assess a $100 penalty for 41 violations of C.F.R. 396.11(a). Recent Commission penalty assessments and subsequent orders on review have found that a $100 penalty for this category of violations </w:t>
      </w:r>
      <w:r w:rsidR="00437E4C">
        <w:t xml:space="preserve">– rather than a “per violation” penalty – </w:t>
      </w:r>
      <w:r w:rsidR="00ED5A0C">
        <w:t>is appropriate for a first-time offense</w:t>
      </w:r>
      <w:r w:rsidR="00A067C3">
        <w:t>, even when a company has received extensive technical assistance</w:t>
      </w:r>
      <w:r w:rsidR="00ED5A0C">
        <w:t>.</w:t>
      </w:r>
      <w:r w:rsidR="00ED5A0C">
        <w:rPr>
          <w:rStyle w:val="FootnoteReference"/>
        </w:rPr>
        <w:footnoteReference w:id="5"/>
      </w:r>
      <w:r w:rsidR="00BD1FC2">
        <w:t xml:space="preserve"> Accordingly, we assess a penalty of $100 for 41 violations of C.F.R</w:t>
      </w:r>
      <w:r w:rsidR="00A067C3">
        <w:t xml:space="preserve">. 396.11(a) consistent with our </w:t>
      </w:r>
      <w:r w:rsidR="00437E4C">
        <w:t>recent decisions</w:t>
      </w:r>
      <w:r w:rsidR="00BD1FC2">
        <w:t>.</w:t>
      </w:r>
      <w:r w:rsidR="001007E1">
        <w:br/>
      </w:r>
      <w:r w:rsidR="00407604" w:rsidRPr="001D6547">
        <w:lastRenderedPageBreak/>
        <w:br/>
      </w:r>
      <w:r w:rsidR="00A432A7">
        <w:rPr>
          <w:b/>
        </w:rPr>
        <w:t xml:space="preserve">WAC 480-30-221, 49 C.F.R. </w:t>
      </w:r>
      <w:r w:rsidR="00B04C9D">
        <w:rPr>
          <w:b/>
        </w:rPr>
        <w:t xml:space="preserve">Part </w:t>
      </w:r>
      <w:r w:rsidR="00A432A7">
        <w:rPr>
          <w:b/>
        </w:rPr>
        <w:t>396.3</w:t>
      </w:r>
      <w:r w:rsidR="00407604" w:rsidRPr="001D6547">
        <w:rPr>
          <w:b/>
        </w:rPr>
        <w:t>(</w:t>
      </w:r>
      <w:r w:rsidR="00A432A7">
        <w:rPr>
          <w:b/>
        </w:rPr>
        <w:t>b</w:t>
      </w:r>
      <w:r w:rsidR="00407604" w:rsidRPr="001D6547">
        <w:rPr>
          <w:b/>
        </w:rPr>
        <w:t>)</w:t>
      </w:r>
      <w:r w:rsidR="00407604" w:rsidRPr="001D6547">
        <w:rPr>
          <w:b/>
        </w:rPr>
        <w:br/>
      </w:r>
    </w:p>
    <w:p w14:paraId="5ED827AB" w14:textId="60818624" w:rsidR="00C41F20" w:rsidRDefault="00407604" w:rsidP="001572AD">
      <w:pPr>
        <w:numPr>
          <w:ilvl w:val="0"/>
          <w:numId w:val="1"/>
        </w:numPr>
        <w:tabs>
          <w:tab w:val="clear" w:pos="1080"/>
          <w:tab w:val="left" w:pos="0"/>
        </w:tabs>
        <w:spacing w:line="288" w:lineRule="auto"/>
        <w:ind w:left="0" w:hanging="720"/>
      </w:pPr>
      <w:r w:rsidRPr="001D6547">
        <w:rPr>
          <w:b/>
        </w:rPr>
        <w:t xml:space="preserve">Discussion.  </w:t>
      </w:r>
      <w:r w:rsidR="00A432A7">
        <w:t>WAC 480-30-221</w:t>
      </w:r>
      <w:r w:rsidRPr="001D6547">
        <w:t xml:space="preserve">, 49 C.F.R. </w:t>
      </w:r>
      <w:r w:rsidR="00B04C9D">
        <w:t xml:space="preserve">Part </w:t>
      </w:r>
      <w:r w:rsidRPr="001D6547">
        <w:t>396.</w:t>
      </w:r>
      <w:r w:rsidR="00A432A7">
        <w:t>3</w:t>
      </w:r>
      <w:r w:rsidRPr="001D6547">
        <w:t>(</w:t>
      </w:r>
      <w:r w:rsidR="00A432A7">
        <w:t>b</w:t>
      </w:r>
      <w:r w:rsidRPr="001D6547">
        <w:t xml:space="preserve">) </w:t>
      </w:r>
      <w:r w:rsidR="00157683" w:rsidRPr="001D6547">
        <w:t xml:space="preserve">requires </w:t>
      </w:r>
      <w:r w:rsidR="001572AD">
        <w:t>carriers to keep minimum records of inspection and vehicle maintenance.</w:t>
      </w:r>
      <w:r w:rsidR="0017655F" w:rsidRPr="001D6547">
        <w:t xml:space="preserve"> </w:t>
      </w:r>
      <w:r w:rsidR="001572AD">
        <w:t>The C</w:t>
      </w:r>
      <w:r w:rsidR="001572AD" w:rsidRPr="001572AD">
        <w:t xml:space="preserve">ompany was unable to provide any records </w:t>
      </w:r>
      <w:r w:rsidR="0088473E">
        <w:t>of inspections or maintenance for</w:t>
      </w:r>
      <w:r w:rsidR="001572AD" w:rsidRPr="001572AD">
        <w:t xml:space="preserve"> </w:t>
      </w:r>
      <w:r w:rsidR="001572AD">
        <w:t xml:space="preserve">its </w:t>
      </w:r>
      <w:r w:rsidR="001572AD" w:rsidRPr="001572AD">
        <w:t>two vehicles.</w:t>
      </w:r>
      <w:r w:rsidR="0017655F" w:rsidRPr="001D6547">
        <w:t xml:space="preserve"> </w:t>
      </w:r>
      <w:r w:rsidR="00A432A7">
        <w:t>Mr. Maurou</w:t>
      </w:r>
      <w:r w:rsidR="00C41F20" w:rsidRPr="001D6547">
        <w:t xml:space="preserve"> testified that he was not aware of this requirement, but that his vehicles are routinely </w:t>
      </w:r>
      <w:r w:rsidR="0017655F" w:rsidRPr="001D6547">
        <w:t>checked</w:t>
      </w:r>
      <w:r w:rsidR="00C41F20" w:rsidRPr="001D6547">
        <w:t xml:space="preserve"> by a mechanic. </w:t>
      </w:r>
    </w:p>
    <w:p w14:paraId="6403FD1A" w14:textId="77777777" w:rsidR="00082265" w:rsidRPr="001D6547" w:rsidRDefault="00082265" w:rsidP="00082265">
      <w:pPr>
        <w:tabs>
          <w:tab w:val="left" w:pos="0"/>
        </w:tabs>
        <w:spacing w:line="288" w:lineRule="auto"/>
      </w:pPr>
    </w:p>
    <w:p w14:paraId="2576B333" w14:textId="170647B5" w:rsidR="00C41F20" w:rsidRDefault="00BD1FC2" w:rsidP="004F37DD">
      <w:pPr>
        <w:numPr>
          <w:ilvl w:val="0"/>
          <w:numId w:val="1"/>
        </w:numPr>
        <w:tabs>
          <w:tab w:val="clear" w:pos="1080"/>
          <w:tab w:val="left" w:pos="0"/>
        </w:tabs>
        <w:spacing w:line="288" w:lineRule="auto"/>
        <w:ind w:left="0" w:hanging="720"/>
      </w:pPr>
      <w:r>
        <w:t xml:space="preserve">Staff testified that Mr. Maurou received extensive technical assistance during Staff’s October 2014 </w:t>
      </w:r>
      <w:r w:rsidR="00B04C9D">
        <w:t xml:space="preserve">site </w:t>
      </w:r>
      <w:r>
        <w:t xml:space="preserve">visit, which included information about </w:t>
      </w:r>
      <w:r w:rsidR="00246359">
        <w:t xml:space="preserve">requirements for </w:t>
      </w:r>
      <w:r>
        <w:t xml:space="preserve">vehicle inspection and maintenance records. </w:t>
      </w:r>
    </w:p>
    <w:p w14:paraId="104F3996" w14:textId="77777777" w:rsidR="00082265" w:rsidRDefault="00082265" w:rsidP="00082265">
      <w:pPr>
        <w:pStyle w:val="ListParagraph"/>
        <w:ind w:left="0"/>
      </w:pPr>
    </w:p>
    <w:p w14:paraId="5F477138" w14:textId="341C324D" w:rsidR="00A432A7" w:rsidRDefault="00C41F20" w:rsidP="00B04C9D">
      <w:pPr>
        <w:numPr>
          <w:ilvl w:val="0"/>
          <w:numId w:val="1"/>
        </w:numPr>
        <w:tabs>
          <w:tab w:val="clear" w:pos="1080"/>
          <w:tab w:val="left" w:pos="0"/>
        </w:tabs>
        <w:spacing w:line="288" w:lineRule="auto"/>
        <w:ind w:left="0" w:hanging="720"/>
      </w:pPr>
      <w:r w:rsidRPr="001D6547">
        <w:rPr>
          <w:b/>
        </w:rPr>
        <w:t xml:space="preserve">Decision.  </w:t>
      </w:r>
      <w:r w:rsidR="00AF48F9" w:rsidRPr="00B04C9D">
        <w:t xml:space="preserve">Here, </w:t>
      </w:r>
      <w:r w:rsidR="00345CDC" w:rsidRPr="00B04C9D">
        <w:t xml:space="preserve">the Commission assessed </w:t>
      </w:r>
      <w:r w:rsidR="00B04C9D" w:rsidRPr="00B04C9D">
        <w:t>a $2</w:t>
      </w:r>
      <w:r w:rsidR="00AF48F9" w:rsidRPr="00B04C9D">
        <w:t xml:space="preserve">00 penalty for two violations </w:t>
      </w:r>
      <w:r w:rsidR="00B04C9D" w:rsidRPr="00B04C9D">
        <w:t>of C.F.R. Part 396(3)(b)</w:t>
      </w:r>
      <w:r w:rsidR="00B04C9D">
        <w:t xml:space="preserve">. </w:t>
      </w:r>
      <w:r w:rsidR="00AF48F9" w:rsidRPr="00B04C9D">
        <w:t>The Company received technical assistanc</w:t>
      </w:r>
      <w:r w:rsidR="00B04C9D" w:rsidRPr="00B04C9D">
        <w:t>e related to vehicle inspection and maintenance records</w:t>
      </w:r>
      <w:r w:rsidR="00AF48F9" w:rsidRPr="00B04C9D">
        <w:t xml:space="preserve">, and </w:t>
      </w:r>
      <w:r w:rsidR="00D41661" w:rsidRPr="00B04C9D">
        <w:t xml:space="preserve">failed to </w:t>
      </w:r>
      <w:r w:rsidR="00AF48F9" w:rsidRPr="00B04C9D">
        <w:t xml:space="preserve">introduce any new information </w:t>
      </w:r>
      <w:r w:rsidR="00D41661" w:rsidRPr="00B04C9D">
        <w:t xml:space="preserve">at hearing </w:t>
      </w:r>
      <w:r w:rsidR="00B04C9D" w:rsidRPr="00B04C9D">
        <w:t xml:space="preserve">that would support </w:t>
      </w:r>
      <w:r w:rsidR="00A067C3">
        <w:t>mitigation</w:t>
      </w:r>
      <w:r w:rsidR="00AF48F9" w:rsidRPr="00B04C9D">
        <w:t>.</w:t>
      </w:r>
      <w:r w:rsidR="00B04C9D">
        <w:t xml:space="preserve"> Accordingly, we decline to mitigate the penalty.</w:t>
      </w:r>
    </w:p>
    <w:p w14:paraId="79544625" w14:textId="77777777" w:rsidR="00290FB0" w:rsidRPr="00290FB0" w:rsidRDefault="00290FB0" w:rsidP="005473C5">
      <w:pPr>
        <w:tabs>
          <w:tab w:val="left" w:pos="0"/>
        </w:tabs>
        <w:spacing w:line="288" w:lineRule="auto"/>
      </w:pPr>
    </w:p>
    <w:p w14:paraId="2BBAD49F" w14:textId="02EA809A" w:rsidR="005473C5" w:rsidRPr="00290FB0" w:rsidRDefault="005473C5" w:rsidP="005473C5">
      <w:pPr>
        <w:tabs>
          <w:tab w:val="left" w:pos="0"/>
        </w:tabs>
        <w:spacing w:line="288" w:lineRule="auto"/>
      </w:pPr>
      <w:r>
        <w:rPr>
          <w:b/>
        </w:rPr>
        <w:t>WAC 480-30-221, C.F.R Part 391.51(a)</w:t>
      </w:r>
      <w:r>
        <w:rPr>
          <w:b/>
        </w:rPr>
        <w:br/>
      </w:r>
    </w:p>
    <w:p w14:paraId="71221020" w14:textId="250ED252" w:rsidR="00B04C9D" w:rsidRDefault="00A432A7" w:rsidP="004F37DD">
      <w:pPr>
        <w:numPr>
          <w:ilvl w:val="0"/>
          <w:numId w:val="1"/>
        </w:numPr>
        <w:tabs>
          <w:tab w:val="clear" w:pos="1080"/>
          <w:tab w:val="left" w:pos="0"/>
        </w:tabs>
        <w:spacing w:line="288" w:lineRule="auto"/>
        <w:ind w:left="0" w:hanging="720"/>
      </w:pPr>
      <w:r>
        <w:rPr>
          <w:b/>
        </w:rPr>
        <w:t xml:space="preserve">Discussion. </w:t>
      </w:r>
      <w:r>
        <w:t xml:space="preserve">WAC 480-30-221, C.F.R. Part </w:t>
      </w:r>
      <w:r w:rsidR="005473C5">
        <w:t xml:space="preserve">391.51(a) </w:t>
      </w:r>
      <w:r w:rsidR="005473C5" w:rsidRPr="00C567A3">
        <w:t xml:space="preserve">requires companies to maintain </w:t>
      </w:r>
      <w:r w:rsidR="00C567A3" w:rsidRPr="00C567A3">
        <w:t xml:space="preserve">a </w:t>
      </w:r>
      <w:r w:rsidR="005473C5" w:rsidRPr="00C567A3">
        <w:t>driver qualification file for each driver</w:t>
      </w:r>
      <w:r w:rsidR="008A1BAC" w:rsidRPr="00C567A3">
        <w:t>.</w:t>
      </w:r>
      <w:r w:rsidR="008A1BAC">
        <w:t xml:space="preserve"> The Company failed to maintain driver qualification files for its two drivers, Ndow Yankuba and Mr. Maurou.</w:t>
      </w:r>
      <w:r w:rsidR="00B04C9D">
        <w:t xml:space="preserve"> Mr. Maurou testified that he was not aware of this requirement, and has not received sufficient technical a</w:t>
      </w:r>
      <w:r w:rsidR="00F54B06">
        <w:t>ssistance from the Commission on</w:t>
      </w:r>
      <w:r w:rsidR="00B04C9D">
        <w:t xml:space="preserve"> this issue.</w:t>
      </w:r>
    </w:p>
    <w:p w14:paraId="1753B0A2" w14:textId="77777777" w:rsidR="00B04C9D" w:rsidRDefault="00B04C9D" w:rsidP="00B04C9D">
      <w:pPr>
        <w:tabs>
          <w:tab w:val="left" w:pos="0"/>
        </w:tabs>
        <w:spacing w:line="288" w:lineRule="auto"/>
      </w:pPr>
    </w:p>
    <w:p w14:paraId="53631C56" w14:textId="28D09A21" w:rsidR="00F23C98" w:rsidRDefault="00B04C9D" w:rsidP="004F37DD">
      <w:pPr>
        <w:numPr>
          <w:ilvl w:val="0"/>
          <w:numId w:val="1"/>
        </w:numPr>
        <w:tabs>
          <w:tab w:val="clear" w:pos="1080"/>
          <w:tab w:val="left" w:pos="0"/>
        </w:tabs>
        <w:spacing w:line="288" w:lineRule="auto"/>
        <w:ind w:left="0" w:hanging="720"/>
      </w:pPr>
      <w:r>
        <w:t xml:space="preserve">Staff testified that Mr. Maurou received technical assistance </w:t>
      </w:r>
      <w:r w:rsidR="00F54B06">
        <w:t>related to driver qualification files</w:t>
      </w:r>
      <w:r>
        <w:t xml:space="preserve"> during Staff’s 2014 on-site visit.</w:t>
      </w:r>
      <w:r w:rsidR="00F23C98">
        <w:br/>
      </w:r>
    </w:p>
    <w:p w14:paraId="2821C108" w14:textId="3C91FC5A" w:rsidR="00290FB0" w:rsidRDefault="00F23C98" w:rsidP="004F37DD">
      <w:pPr>
        <w:numPr>
          <w:ilvl w:val="0"/>
          <w:numId w:val="1"/>
        </w:numPr>
        <w:tabs>
          <w:tab w:val="clear" w:pos="1080"/>
          <w:tab w:val="left" w:pos="0"/>
        </w:tabs>
        <w:spacing w:line="288" w:lineRule="auto"/>
        <w:ind w:left="0" w:hanging="720"/>
      </w:pPr>
      <w:r>
        <w:rPr>
          <w:b/>
        </w:rPr>
        <w:t xml:space="preserve">Decision. </w:t>
      </w:r>
      <w:r w:rsidR="00B04C9D">
        <w:t xml:space="preserve">The Commission assessed a $200 penalty for two violations of C.F.R. Part 391.51(a). </w:t>
      </w:r>
      <w:r w:rsidR="00B04C9D" w:rsidRPr="00B04C9D">
        <w:t>The Company received technical assistance related to vehicle inspection and maintenance records, and failed to introduce any new information at hearing that would support mitigation.</w:t>
      </w:r>
      <w:r w:rsidR="00B04C9D">
        <w:t xml:space="preserve"> Accordingly, we decline to mitigate the penalty.</w:t>
      </w:r>
      <w:r w:rsidR="00497641">
        <w:br/>
      </w:r>
    </w:p>
    <w:p w14:paraId="478ADF76" w14:textId="77777777" w:rsidR="00290FB0" w:rsidRDefault="00290FB0">
      <w:r>
        <w:br w:type="page"/>
      </w:r>
    </w:p>
    <w:p w14:paraId="287C1DDA" w14:textId="77777777" w:rsidR="00290FB0" w:rsidRPr="00290FB0" w:rsidRDefault="00290FB0" w:rsidP="00290FB0">
      <w:pPr>
        <w:tabs>
          <w:tab w:val="left" w:pos="0"/>
        </w:tabs>
        <w:spacing w:line="288" w:lineRule="auto"/>
      </w:pPr>
    </w:p>
    <w:p w14:paraId="55C56A77" w14:textId="31F720D4" w:rsidR="004E2ED1" w:rsidRPr="001D6547" w:rsidRDefault="004E2ED1" w:rsidP="004F37DD">
      <w:pPr>
        <w:numPr>
          <w:ilvl w:val="0"/>
          <w:numId w:val="1"/>
        </w:numPr>
        <w:tabs>
          <w:tab w:val="clear" w:pos="1080"/>
          <w:tab w:val="left" w:pos="0"/>
        </w:tabs>
        <w:spacing w:line="288" w:lineRule="auto"/>
        <w:ind w:left="0" w:hanging="720"/>
      </w:pPr>
      <w:r w:rsidRPr="001D6547">
        <w:rPr>
          <w:b/>
        </w:rPr>
        <w:t>WAC 4</w:t>
      </w:r>
      <w:r w:rsidR="005473C5">
        <w:rPr>
          <w:b/>
        </w:rPr>
        <w:t>80-15-570, C.F.R. Part 391.45(b)(1)</w:t>
      </w:r>
      <w:r w:rsidRPr="001D6547">
        <w:rPr>
          <w:b/>
        </w:rPr>
        <w:br/>
      </w:r>
    </w:p>
    <w:p w14:paraId="11924740" w14:textId="4EE9D200" w:rsidR="00734E30" w:rsidRDefault="004E2ED1" w:rsidP="004F37DD">
      <w:pPr>
        <w:numPr>
          <w:ilvl w:val="0"/>
          <w:numId w:val="1"/>
        </w:numPr>
        <w:tabs>
          <w:tab w:val="clear" w:pos="1080"/>
          <w:tab w:val="left" w:pos="0"/>
        </w:tabs>
        <w:spacing w:line="288" w:lineRule="auto"/>
        <w:ind w:left="0" w:hanging="720"/>
      </w:pPr>
      <w:r w:rsidRPr="001D6547">
        <w:rPr>
          <w:b/>
        </w:rPr>
        <w:t xml:space="preserve">Discussion.  </w:t>
      </w:r>
      <w:r w:rsidR="005473C5">
        <w:t>WAC 480-30-221, C.F.R. Part 391.45(b</w:t>
      </w:r>
      <w:r w:rsidRPr="001D6547">
        <w:t>)</w:t>
      </w:r>
      <w:r w:rsidR="005473C5">
        <w:t>(1</w:t>
      </w:r>
      <w:r w:rsidR="005473C5" w:rsidRPr="00FC02B2">
        <w:t>)</w:t>
      </w:r>
      <w:r w:rsidRPr="00FC02B2">
        <w:t xml:space="preserve"> requires drivers to be medically examined and certified annually by a qualified health professional. </w:t>
      </w:r>
      <w:r w:rsidR="0017655F" w:rsidRPr="00FC02B2">
        <w:t xml:space="preserve">The Penalty Assessment cited </w:t>
      </w:r>
      <w:r w:rsidR="008A1BAC" w:rsidRPr="00FC02B2">
        <w:t>247</w:t>
      </w:r>
      <w:r w:rsidR="0017655F" w:rsidRPr="00FC02B2">
        <w:t xml:space="preserve"> violations of WAC 480-</w:t>
      </w:r>
      <w:r w:rsidR="008A1BAC" w:rsidRPr="00FC02B2">
        <w:t>30</w:t>
      </w:r>
      <w:r w:rsidR="0017655F" w:rsidRPr="00FC02B2">
        <w:t>-</w:t>
      </w:r>
      <w:r w:rsidR="008A1BAC" w:rsidRPr="00FC02B2">
        <w:t>221</w:t>
      </w:r>
      <w:r w:rsidR="0017655F" w:rsidRPr="00FC02B2">
        <w:t xml:space="preserve"> because </w:t>
      </w:r>
      <w:r w:rsidR="008A1BAC">
        <w:t xml:space="preserve">Staff found that Mr. </w:t>
      </w:r>
      <w:r w:rsidR="008A1BAC" w:rsidRPr="00E85C82">
        <w:t xml:space="preserve">Yankuba drove a total of 114 times </w:t>
      </w:r>
      <w:r w:rsidR="008A1BAC">
        <w:t xml:space="preserve">and Mr. </w:t>
      </w:r>
      <w:r w:rsidR="008A1BAC" w:rsidRPr="00E85C82">
        <w:t>Maurou drove a total of 133 times</w:t>
      </w:r>
      <w:r w:rsidR="008A1BAC">
        <w:t xml:space="preserve"> without a valid medical certificate.</w:t>
      </w:r>
      <w:r w:rsidR="008A1BAC" w:rsidRPr="00E85C82">
        <w:t xml:space="preserve"> </w:t>
      </w:r>
      <w:r w:rsidR="00C567A3">
        <w:t>In total, the</w:t>
      </w:r>
      <w:r w:rsidR="008A1BAC" w:rsidRPr="00E85C82">
        <w:t xml:space="preserve"> drivers drove 247 times without valid medical certificates</w:t>
      </w:r>
      <w:r w:rsidR="008A1BAC">
        <w:t xml:space="preserve"> during the past 6 months</w:t>
      </w:r>
      <w:r w:rsidR="008A1BAC" w:rsidRPr="00E85C82">
        <w:t>.</w:t>
      </w:r>
      <w:r w:rsidRPr="001D6547">
        <w:t xml:space="preserve"> </w:t>
      </w:r>
    </w:p>
    <w:p w14:paraId="728CC6B9" w14:textId="77777777" w:rsidR="00082265" w:rsidRPr="001D6547" w:rsidRDefault="00082265" w:rsidP="00082265">
      <w:pPr>
        <w:tabs>
          <w:tab w:val="left" w:pos="0"/>
        </w:tabs>
        <w:spacing w:line="288" w:lineRule="auto"/>
      </w:pPr>
    </w:p>
    <w:p w14:paraId="33C42AEE" w14:textId="2DD70513" w:rsidR="004F37DD" w:rsidRPr="001D6547" w:rsidRDefault="004E2ED1" w:rsidP="004F37DD">
      <w:pPr>
        <w:numPr>
          <w:ilvl w:val="0"/>
          <w:numId w:val="1"/>
        </w:numPr>
        <w:tabs>
          <w:tab w:val="clear" w:pos="1080"/>
          <w:tab w:val="left" w:pos="0"/>
        </w:tabs>
        <w:spacing w:line="288" w:lineRule="auto"/>
        <w:ind w:left="0" w:hanging="720"/>
      </w:pPr>
      <w:r w:rsidRPr="001D6547">
        <w:rPr>
          <w:b/>
        </w:rPr>
        <w:t xml:space="preserve">Decision.  </w:t>
      </w:r>
      <w:r w:rsidR="00E35302" w:rsidRPr="00E35302">
        <w:t>A company that permits its employees to perform safety-sensitive functions, such as transporting passengers without being medically certified, put</w:t>
      </w:r>
      <w:r w:rsidR="00E35302">
        <w:t>s</w:t>
      </w:r>
      <w:r w:rsidR="00E35302" w:rsidRPr="00E35302">
        <w:t xml:space="preserve"> the traveling public at risk. </w:t>
      </w:r>
      <w:r w:rsidR="009F5995">
        <w:t xml:space="preserve">Following the compliance review, Mr. Yankuba obtained a valid medical certificate. </w:t>
      </w:r>
      <w:r w:rsidR="00AF48F9" w:rsidRPr="00E35302">
        <w:t xml:space="preserve">Mr. </w:t>
      </w:r>
      <w:r w:rsidR="005622CB" w:rsidRPr="00E35302">
        <w:t>Maurou submitted a medical certificate with his proposed safety management plan, but</w:t>
      </w:r>
      <w:r w:rsidR="00F23C98" w:rsidRPr="00E35302">
        <w:t xml:space="preserve"> </w:t>
      </w:r>
      <w:r w:rsidR="00390070" w:rsidRPr="00E35302">
        <w:t>it wa</w:t>
      </w:r>
      <w:r w:rsidR="00F23C98" w:rsidRPr="00E35302">
        <w:t xml:space="preserve">s not issued by a qualified </w:t>
      </w:r>
      <w:r w:rsidR="00390070" w:rsidRPr="00E35302">
        <w:t xml:space="preserve">medical provider </w:t>
      </w:r>
      <w:r w:rsidR="00F54B06">
        <w:t>approved by</w:t>
      </w:r>
      <w:r w:rsidR="00F23C98" w:rsidRPr="00E35302">
        <w:t xml:space="preserve"> the National Registry of Certified Medical Examiners</w:t>
      </w:r>
      <w:r w:rsidR="00E35302" w:rsidRPr="00E35302">
        <w:t>.</w:t>
      </w:r>
      <w:r w:rsidR="00E35302">
        <w:t xml:space="preserve"> </w:t>
      </w:r>
      <w:r w:rsidR="009F5995">
        <w:t>As noted above, Mr. Maurou presented a new medical certificate at hearing, but Staff has not yet had the opportunity to confirm its validity.</w:t>
      </w:r>
      <w:r w:rsidR="00390070">
        <w:t xml:space="preserve"> </w:t>
      </w:r>
    </w:p>
    <w:p w14:paraId="07AFCDA6" w14:textId="77777777" w:rsidR="004F37DD" w:rsidRPr="001D6547" w:rsidRDefault="004F37DD" w:rsidP="00082265">
      <w:pPr>
        <w:pStyle w:val="ListParagraph"/>
        <w:ind w:left="0"/>
      </w:pPr>
    </w:p>
    <w:p w14:paraId="1B168158" w14:textId="0080A273" w:rsidR="00E35302" w:rsidRDefault="004F37DD" w:rsidP="004F37DD">
      <w:pPr>
        <w:numPr>
          <w:ilvl w:val="0"/>
          <w:numId w:val="1"/>
        </w:numPr>
        <w:tabs>
          <w:tab w:val="clear" w:pos="1080"/>
          <w:tab w:val="left" w:pos="0"/>
        </w:tabs>
        <w:spacing w:line="288" w:lineRule="auto"/>
        <w:ind w:left="0" w:hanging="720"/>
      </w:pPr>
      <w:r w:rsidRPr="001D6547">
        <w:t>While we app</w:t>
      </w:r>
      <w:r w:rsidR="00E35302">
        <w:t>reciate the Company’s attempt to come into</w:t>
      </w:r>
      <w:r w:rsidRPr="001D6547">
        <w:t xml:space="preserve"> compliance, medical certification is a fundamental requirement that warrants penalties for a first-time offense</w:t>
      </w:r>
      <w:r w:rsidR="00BA22B1" w:rsidRPr="001D6547">
        <w:t>, and a “per violation” penalty is appropriate because these violations are considered critical to safe operations. T</w:t>
      </w:r>
      <w:r w:rsidR="00AF48F9" w:rsidRPr="001D6547">
        <w:t xml:space="preserve">he Company did not introduce any new information at hearing </w:t>
      </w:r>
      <w:r w:rsidR="00E35302">
        <w:t>r</w:t>
      </w:r>
      <w:r w:rsidR="009F5995">
        <w:t xml:space="preserve">elated specifically to its failure to meet this </w:t>
      </w:r>
      <w:r w:rsidR="00E35302">
        <w:t xml:space="preserve">requirement, but </w:t>
      </w:r>
      <w:r w:rsidR="00D847A5">
        <w:t xml:space="preserve">it </w:t>
      </w:r>
      <w:r w:rsidR="00E35302">
        <w:t xml:space="preserve">did make a compelling case for the financial hardship the $24,700 penalty associated with these violations would </w:t>
      </w:r>
      <w:r w:rsidR="00D847A5">
        <w:t>impose</w:t>
      </w:r>
      <w:r w:rsidR="00E35302">
        <w:t>. The Company’s gross revenue was approximately $90,000 in 2014. Penalties for these violations represent nearly one-third of the Company’s revenues</w:t>
      </w:r>
      <w:r w:rsidR="009F5995">
        <w:t xml:space="preserve"> prior to any deductions for operations and expenses</w:t>
      </w:r>
      <w:r w:rsidR="00E35302">
        <w:t>, and would likely create an insurmountable financial hurdle</w:t>
      </w:r>
      <w:r w:rsidR="006362F3">
        <w:t xml:space="preserve"> for the Company</w:t>
      </w:r>
      <w:r w:rsidR="00E35302">
        <w:t xml:space="preserve">. </w:t>
      </w:r>
      <w:r w:rsidR="006362F3">
        <w:t xml:space="preserve">The </w:t>
      </w:r>
      <w:r w:rsidR="00E35302">
        <w:t>Commission consider</w:t>
      </w:r>
      <w:r w:rsidR="006362F3">
        <w:t>s</w:t>
      </w:r>
      <w:r w:rsidR="00E35302">
        <w:t xml:space="preserve"> company size when taking enforcement actions</w:t>
      </w:r>
      <w:r w:rsidR="006362F3">
        <w:t>, and does not support imposing penalties</w:t>
      </w:r>
      <w:r w:rsidR="00E35302">
        <w:t xml:space="preserve"> disproportionate to a company’s revenues.</w:t>
      </w:r>
      <w:r w:rsidR="006362F3">
        <w:rPr>
          <w:rStyle w:val="FootnoteReference"/>
        </w:rPr>
        <w:footnoteReference w:id="6"/>
      </w:r>
      <w:r w:rsidR="00AF48F9" w:rsidRPr="001D6547">
        <w:t xml:space="preserve"> </w:t>
      </w:r>
    </w:p>
    <w:p w14:paraId="6DC913F1" w14:textId="77777777" w:rsidR="00E35302" w:rsidRDefault="00E35302" w:rsidP="00082265">
      <w:pPr>
        <w:pStyle w:val="ListParagraph"/>
        <w:ind w:left="0"/>
      </w:pPr>
    </w:p>
    <w:p w14:paraId="7E70FCF8" w14:textId="07CDCDC6" w:rsidR="004F37DD" w:rsidRPr="001D6547" w:rsidRDefault="00E35302" w:rsidP="004F37DD">
      <w:pPr>
        <w:numPr>
          <w:ilvl w:val="0"/>
          <w:numId w:val="1"/>
        </w:numPr>
        <w:tabs>
          <w:tab w:val="clear" w:pos="1080"/>
          <w:tab w:val="left" w:pos="0"/>
        </w:tabs>
        <w:spacing w:line="288" w:lineRule="auto"/>
        <w:ind w:left="0" w:hanging="720"/>
      </w:pPr>
      <w:r>
        <w:t xml:space="preserve">Accordingly, we will suspend a $20,000 portion of the $24,700 penalty for a period of two years, and then waive it, subject to the following conditions: </w:t>
      </w:r>
      <w:r w:rsidR="00674144">
        <w:t xml:space="preserve">1) SeaTac Airport 24 must either maintain a satisfactory safety rating or cease and desist all auto transportation </w:t>
      </w:r>
      <w:r w:rsidR="00674144">
        <w:lastRenderedPageBreak/>
        <w:t>operations, 2) SeaTac Airport 24 may not incur any repeat violations of WAC 480-30-221, and 3</w:t>
      </w:r>
      <w:r>
        <w:t xml:space="preserve">) SeaTac </w:t>
      </w:r>
      <w:r w:rsidR="001C66B2">
        <w:t xml:space="preserve">Airport </w:t>
      </w:r>
      <w:r w:rsidR="00741EE8">
        <w:t xml:space="preserve">24 must </w:t>
      </w:r>
      <w:r>
        <w:t xml:space="preserve">pay the remaining </w:t>
      </w:r>
      <w:r w:rsidR="00804545">
        <w:t>$4,7</w:t>
      </w:r>
      <w:r>
        <w:t>00 portion of the penalty, plus the $</w:t>
      </w:r>
      <w:r w:rsidR="009F5995">
        <w:t>5</w:t>
      </w:r>
      <w:r>
        <w:t>00 penalty asses</w:t>
      </w:r>
      <w:r w:rsidR="006362F3">
        <w:t>sed for the violations addressed</w:t>
      </w:r>
      <w:r>
        <w:t xml:space="preserve"> above, for a total penalty of $5,</w:t>
      </w:r>
      <w:r w:rsidR="009F5995">
        <w:t>2</w:t>
      </w:r>
      <w:r>
        <w:t xml:space="preserve">00, within ten days of the effective date of this order. The Company may </w:t>
      </w:r>
      <w:r w:rsidR="007A604F" w:rsidRPr="001D6547">
        <w:t>work with Staff to establish mutually agreeab</w:t>
      </w:r>
      <w:r>
        <w:t>le</w:t>
      </w:r>
      <w:r w:rsidR="009F5995">
        <w:t xml:space="preserve"> payment arrangements to pay</w:t>
      </w:r>
      <w:r>
        <w:t xml:space="preserve"> the $5,</w:t>
      </w:r>
      <w:r w:rsidR="009F5995">
        <w:t>2</w:t>
      </w:r>
      <w:r>
        <w:t xml:space="preserve">00 </w:t>
      </w:r>
      <w:r w:rsidR="009F5995">
        <w:t xml:space="preserve">portion of the </w:t>
      </w:r>
      <w:r w:rsidR="007A604F" w:rsidRPr="001D6547">
        <w:t>penalty</w:t>
      </w:r>
      <w:r w:rsidR="009F5995">
        <w:t xml:space="preserve"> that is not suspended</w:t>
      </w:r>
      <w:r w:rsidR="007A604F" w:rsidRPr="001D6547">
        <w:t>.</w:t>
      </w:r>
      <w:r w:rsidR="001C66B2">
        <w:br/>
      </w:r>
    </w:p>
    <w:p w14:paraId="4FA5A19D" w14:textId="78DAB8C3" w:rsidR="00F3649C" w:rsidRPr="001D6547" w:rsidRDefault="00F3649C" w:rsidP="00F3649C">
      <w:pPr>
        <w:spacing w:after="240" w:line="288" w:lineRule="auto"/>
        <w:jc w:val="center"/>
        <w:rPr>
          <w:b/>
        </w:rPr>
      </w:pPr>
      <w:r w:rsidRPr="001D6547">
        <w:rPr>
          <w:b/>
        </w:rPr>
        <w:t>FINDINGS AND CONCLUSIONS</w:t>
      </w:r>
    </w:p>
    <w:p w14:paraId="2035F70D" w14:textId="77777777" w:rsidR="00F3649C" w:rsidRPr="001D6547" w:rsidRDefault="000269D6" w:rsidP="00571384">
      <w:pPr>
        <w:numPr>
          <w:ilvl w:val="0"/>
          <w:numId w:val="1"/>
        </w:numPr>
        <w:tabs>
          <w:tab w:val="clear" w:pos="1080"/>
          <w:tab w:val="num" w:pos="0"/>
        </w:tabs>
        <w:spacing w:line="288" w:lineRule="auto"/>
        <w:ind w:left="810" w:hanging="1440"/>
      </w:pPr>
      <w:r w:rsidRPr="001D6547">
        <w:t>(1)</w:t>
      </w:r>
      <w:r w:rsidRPr="001D6547">
        <w:tab/>
      </w:r>
      <w:r w:rsidR="00F3649C" w:rsidRPr="001D6547">
        <w:t>The Washington Utilities and Transportation Commission is an agency of the State of Washington, vested by statute with authority to regulate rates, rules, regulations, and practices of public service companies, including household goods companies, and has jurisdiction over the parties and subject matter of this proceeding.</w:t>
      </w:r>
    </w:p>
    <w:p w14:paraId="51538098" w14:textId="77777777" w:rsidR="00F3649C" w:rsidRPr="001D6547" w:rsidRDefault="00F3649C" w:rsidP="00F3649C">
      <w:pPr>
        <w:pStyle w:val="ListParagraph"/>
        <w:spacing w:line="288" w:lineRule="auto"/>
      </w:pPr>
    </w:p>
    <w:p w14:paraId="0B791D04" w14:textId="21F1BE3B" w:rsidR="00F3649C" w:rsidRPr="001D6547" w:rsidRDefault="00F3649C" w:rsidP="000269D6">
      <w:pPr>
        <w:numPr>
          <w:ilvl w:val="0"/>
          <w:numId w:val="1"/>
        </w:numPr>
        <w:tabs>
          <w:tab w:val="clear" w:pos="1080"/>
          <w:tab w:val="num" w:pos="0"/>
        </w:tabs>
        <w:spacing w:line="288" w:lineRule="auto"/>
        <w:ind w:left="720" w:hanging="1350"/>
      </w:pPr>
      <w:r w:rsidRPr="001D6547">
        <w:t>(2)</w:t>
      </w:r>
      <w:r w:rsidRPr="001D6547">
        <w:tab/>
      </w:r>
      <w:r w:rsidR="005473C5">
        <w:t xml:space="preserve">SeaTac </w:t>
      </w:r>
      <w:r w:rsidR="00D12087">
        <w:t xml:space="preserve">Airport </w:t>
      </w:r>
      <w:r w:rsidR="005473C5">
        <w:t>24</w:t>
      </w:r>
      <w:r w:rsidRPr="001D6547">
        <w:t xml:space="preserve"> is a</w:t>
      </w:r>
      <w:r w:rsidR="005473C5">
        <w:t>n auto transportation</w:t>
      </w:r>
      <w:r w:rsidRPr="001D6547">
        <w:t xml:space="preserve"> company subject to Commission regulation.</w:t>
      </w:r>
    </w:p>
    <w:p w14:paraId="405AD51B" w14:textId="77777777" w:rsidR="00F3649C" w:rsidRPr="001D6547" w:rsidRDefault="00F3649C" w:rsidP="00F3649C">
      <w:pPr>
        <w:pStyle w:val="ListParagraph"/>
        <w:spacing w:line="288" w:lineRule="auto"/>
        <w:rPr>
          <w:highlight w:val="yellow"/>
        </w:rPr>
      </w:pPr>
    </w:p>
    <w:p w14:paraId="14184956" w14:textId="65C429DC" w:rsidR="00D12087" w:rsidRDefault="00F3649C" w:rsidP="000269D6">
      <w:pPr>
        <w:numPr>
          <w:ilvl w:val="0"/>
          <w:numId w:val="1"/>
        </w:numPr>
        <w:tabs>
          <w:tab w:val="clear" w:pos="1080"/>
          <w:tab w:val="num" w:pos="0"/>
        </w:tabs>
        <w:spacing w:line="288" w:lineRule="auto"/>
        <w:ind w:left="720" w:hanging="1350"/>
      </w:pPr>
      <w:r w:rsidRPr="001D6547">
        <w:t>(</w:t>
      </w:r>
      <w:r w:rsidR="000269D6" w:rsidRPr="001D6547">
        <w:t>3</w:t>
      </w:r>
      <w:r w:rsidRPr="001D6547">
        <w:t>)</w:t>
      </w:r>
      <w:r w:rsidRPr="001D6547">
        <w:tab/>
      </w:r>
      <w:r w:rsidR="00D12087">
        <w:t>SeaTac Airport 24 failed to cure the deficiencies that led to its unsatisfactory safety rating within 45 days, as required. Accordingly, SeaTac Airport 24’s auto transportation certificate should be cancelled.</w:t>
      </w:r>
    </w:p>
    <w:p w14:paraId="6EA5115F" w14:textId="77777777" w:rsidR="00D12087" w:rsidRDefault="00D12087" w:rsidP="00D12087">
      <w:pPr>
        <w:pStyle w:val="ListParagraph"/>
      </w:pPr>
    </w:p>
    <w:p w14:paraId="3253A5AD" w14:textId="4D985B7B" w:rsidR="00345CDC" w:rsidRPr="001D6547" w:rsidRDefault="00D12087" w:rsidP="000269D6">
      <w:pPr>
        <w:numPr>
          <w:ilvl w:val="0"/>
          <w:numId w:val="1"/>
        </w:numPr>
        <w:tabs>
          <w:tab w:val="clear" w:pos="1080"/>
          <w:tab w:val="num" w:pos="0"/>
        </w:tabs>
        <w:spacing w:line="288" w:lineRule="auto"/>
        <w:ind w:left="720" w:hanging="1350"/>
      </w:pPr>
      <w:r>
        <w:t>(4)</w:t>
      </w:r>
      <w:r>
        <w:tab/>
      </w:r>
      <w:r w:rsidR="005473C5">
        <w:t xml:space="preserve">SeaTac </w:t>
      </w:r>
      <w:r>
        <w:t xml:space="preserve">Airport </w:t>
      </w:r>
      <w:r w:rsidR="005473C5">
        <w:t>24</w:t>
      </w:r>
      <w:r w:rsidR="00345CDC" w:rsidRPr="001D6547">
        <w:t xml:space="preserve"> violated WAC 480-</w:t>
      </w:r>
      <w:r w:rsidR="005473C5">
        <w:t>30</w:t>
      </w:r>
      <w:r w:rsidR="00345CDC" w:rsidRPr="001D6547">
        <w:t>-</w:t>
      </w:r>
      <w:r w:rsidR="005473C5">
        <w:t>221</w:t>
      </w:r>
      <w:r w:rsidR="00345CDC" w:rsidRPr="001D6547">
        <w:t xml:space="preserve">, which adopts by reference 49 C.F.R. Part 396.11(a), by failing to require its driver to complete driver vehicle inspection reports on </w:t>
      </w:r>
      <w:r w:rsidR="005473C5">
        <w:t>41</w:t>
      </w:r>
      <w:r w:rsidR="00345CDC" w:rsidRPr="001D6547">
        <w:t xml:space="preserve"> occasions.</w:t>
      </w:r>
    </w:p>
    <w:p w14:paraId="15E89199" w14:textId="77777777" w:rsidR="00345CDC" w:rsidRPr="001D6547" w:rsidRDefault="00345CDC" w:rsidP="00345CDC">
      <w:pPr>
        <w:pStyle w:val="ListParagraph"/>
      </w:pPr>
    </w:p>
    <w:p w14:paraId="77AE3E8D" w14:textId="798237C4" w:rsidR="00F3649C" w:rsidRPr="001D6547" w:rsidRDefault="00D754C5" w:rsidP="000269D6">
      <w:pPr>
        <w:numPr>
          <w:ilvl w:val="0"/>
          <w:numId w:val="1"/>
        </w:numPr>
        <w:tabs>
          <w:tab w:val="clear" w:pos="1080"/>
          <w:tab w:val="num" w:pos="0"/>
        </w:tabs>
        <w:spacing w:line="288" w:lineRule="auto"/>
        <w:ind w:left="720" w:hanging="1350"/>
      </w:pPr>
      <w:r>
        <w:t>(5</w:t>
      </w:r>
      <w:r w:rsidR="00345CDC" w:rsidRPr="001D6547">
        <w:t>)</w:t>
      </w:r>
      <w:r w:rsidR="00345CDC" w:rsidRPr="001D6547">
        <w:tab/>
      </w:r>
      <w:r w:rsidR="005473C5">
        <w:t xml:space="preserve">SeaTac </w:t>
      </w:r>
      <w:r w:rsidR="00D12087">
        <w:t xml:space="preserve">Airport </w:t>
      </w:r>
      <w:r w:rsidR="005473C5">
        <w:t>24</w:t>
      </w:r>
      <w:r w:rsidR="005473C5" w:rsidRPr="001D6547">
        <w:t xml:space="preserve"> </w:t>
      </w:r>
      <w:r w:rsidR="005473C5">
        <w:t>should be penalized $100 for 41</w:t>
      </w:r>
      <w:r w:rsidR="00F3649C" w:rsidRPr="001D6547">
        <w:t xml:space="preserve"> violation</w:t>
      </w:r>
      <w:r w:rsidR="005473C5">
        <w:t>s</w:t>
      </w:r>
      <w:r w:rsidR="00F3649C" w:rsidRPr="001D6547">
        <w:t xml:space="preserve"> of </w:t>
      </w:r>
      <w:r w:rsidR="00AF48F9" w:rsidRPr="001D6547">
        <w:t>WAC 480-15-560, which adopts by reference 49 C.F.R. Part 396.11(a)</w:t>
      </w:r>
      <w:r w:rsidR="00345CDC" w:rsidRPr="001D6547">
        <w:t>.</w:t>
      </w:r>
    </w:p>
    <w:p w14:paraId="478C5011" w14:textId="77777777" w:rsidR="00345CDC" w:rsidRPr="001D6547" w:rsidRDefault="00345CDC" w:rsidP="00345CDC">
      <w:pPr>
        <w:pStyle w:val="ListParagraph"/>
      </w:pPr>
    </w:p>
    <w:p w14:paraId="4998928C" w14:textId="56171DAA" w:rsidR="00345CDC" w:rsidRPr="00D754C5" w:rsidRDefault="00D754C5" w:rsidP="000269D6">
      <w:pPr>
        <w:numPr>
          <w:ilvl w:val="0"/>
          <w:numId w:val="1"/>
        </w:numPr>
        <w:tabs>
          <w:tab w:val="clear" w:pos="1080"/>
          <w:tab w:val="num" w:pos="0"/>
        </w:tabs>
        <w:spacing w:line="288" w:lineRule="auto"/>
        <w:ind w:left="720" w:hanging="1350"/>
      </w:pPr>
      <w:r>
        <w:t>(6</w:t>
      </w:r>
      <w:r w:rsidR="00345CDC" w:rsidRPr="00D754C5">
        <w:t>)</w:t>
      </w:r>
      <w:r w:rsidR="00345CDC" w:rsidRPr="00D754C5">
        <w:tab/>
      </w:r>
      <w:r w:rsidR="005473C5" w:rsidRPr="00D754C5">
        <w:t xml:space="preserve">SeaTac </w:t>
      </w:r>
      <w:r w:rsidR="00D12087" w:rsidRPr="00D754C5">
        <w:t xml:space="preserve">Airport </w:t>
      </w:r>
      <w:r w:rsidR="005473C5" w:rsidRPr="00D754C5">
        <w:t xml:space="preserve">24 </w:t>
      </w:r>
      <w:r w:rsidR="00345CDC" w:rsidRPr="00D754C5">
        <w:t xml:space="preserve">violated WAC </w:t>
      </w:r>
      <w:r w:rsidR="005473C5" w:rsidRPr="00D754C5">
        <w:t>480-30-221</w:t>
      </w:r>
      <w:r w:rsidR="00345CDC" w:rsidRPr="00D754C5">
        <w:t xml:space="preserve">, which adopts by reference </w:t>
      </w:r>
      <w:r w:rsidRPr="00D754C5">
        <w:t>49 C.F.R. 396.3</w:t>
      </w:r>
      <w:r w:rsidR="00345CDC" w:rsidRPr="00D754C5">
        <w:t>(</w:t>
      </w:r>
      <w:r w:rsidRPr="00D754C5">
        <w:t>b</w:t>
      </w:r>
      <w:r w:rsidR="00345CDC" w:rsidRPr="00D754C5">
        <w:t xml:space="preserve">), by failing to </w:t>
      </w:r>
      <w:r w:rsidRPr="00D754C5">
        <w:t>keep minimum records related to vehicle inspection and maintenance</w:t>
      </w:r>
      <w:r w:rsidR="00345CDC" w:rsidRPr="00D754C5">
        <w:t>.</w:t>
      </w:r>
    </w:p>
    <w:p w14:paraId="72A2ADF1" w14:textId="77777777" w:rsidR="00F3649C" w:rsidRPr="00D754C5" w:rsidRDefault="00F3649C" w:rsidP="00F3649C">
      <w:pPr>
        <w:pStyle w:val="ListParagraph"/>
        <w:spacing w:line="288" w:lineRule="auto"/>
      </w:pPr>
    </w:p>
    <w:p w14:paraId="3C173D9A" w14:textId="776EA308" w:rsidR="00345CDC" w:rsidRDefault="00F3649C" w:rsidP="000269D6">
      <w:pPr>
        <w:numPr>
          <w:ilvl w:val="0"/>
          <w:numId w:val="1"/>
        </w:numPr>
        <w:tabs>
          <w:tab w:val="clear" w:pos="1080"/>
          <w:tab w:val="num" w:pos="0"/>
        </w:tabs>
        <w:spacing w:line="288" w:lineRule="auto"/>
        <w:ind w:left="720" w:hanging="1440"/>
      </w:pPr>
      <w:r w:rsidRPr="00D754C5">
        <w:t>(</w:t>
      </w:r>
      <w:r w:rsidR="00D754C5">
        <w:t>7</w:t>
      </w:r>
      <w:r w:rsidRPr="00D754C5">
        <w:t>)</w:t>
      </w:r>
      <w:r w:rsidRPr="00D754C5">
        <w:tab/>
      </w:r>
      <w:r w:rsidR="005473C5" w:rsidRPr="00D754C5">
        <w:t xml:space="preserve">SeaTac </w:t>
      </w:r>
      <w:r w:rsidR="00D754C5">
        <w:t xml:space="preserve">Airport </w:t>
      </w:r>
      <w:r w:rsidR="005473C5" w:rsidRPr="00D754C5">
        <w:t>24</w:t>
      </w:r>
      <w:r w:rsidRPr="00D754C5">
        <w:t xml:space="preserve"> </w:t>
      </w:r>
      <w:r w:rsidR="005473C5" w:rsidRPr="00D754C5">
        <w:t>should be penalized $</w:t>
      </w:r>
      <w:r w:rsidR="00D754C5" w:rsidRPr="00D754C5">
        <w:t xml:space="preserve">200 for two </w:t>
      </w:r>
      <w:r w:rsidRPr="00D754C5">
        <w:t>violation</w:t>
      </w:r>
      <w:r w:rsidR="005473C5" w:rsidRPr="00D754C5">
        <w:t>s</w:t>
      </w:r>
      <w:r w:rsidRPr="00D754C5">
        <w:t xml:space="preserve"> of </w:t>
      </w:r>
      <w:r w:rsidR="00AF48F9" w:rsidRPr="00D754C5">
        <w:t>WAC 480-</w:t>
      </w:r>
      <w:r w:rsidR="005473C5" w:rsidRPr="00D754C5">
        <w:t>30</w:t>
      </w:r>
      <w:r w:rsidR="00AF48F9" w:rsidRPr="00D754C5">
        <w:t>-</w:t>
      </w:r>
      <w:r w:rsidR="005473C5" w:rsidRPr="00D754C5">
        <w:t xml:space="preserve">221, which </w:t>
      </w:r>
      <w:r w:rsidR="00AF48F9" w:rsidRPr="00D754C5">
        <w:t>adop</w:t>
      </w:r>
      <w:r w:rsidR="00D754C5" w:rsidRPr="00D754C5">
        <w:t>ts by reference 49 C.F.R. 396.3(b</w:t>
      </w:r>
      <w:r w:rsidR="00AF48F9" w:rsidRPr="00D754C5">
        <w:t xml:space="preserve">). </w:t>
      </w:r>
    </w:p>
    <w:p w14:paraId="26283EBF" w14:textId="301C34A3" w:rsidR="00290FB0" w:rsidRDefault="00290FB0">
      <w:r>
        <w:br w:type="page"/>
      </w:r>
    </w:p>
    <w:p w14:paraId="451C1A92" w14:textId="77777777" w:rsidR="00D754C5" w:rsidRDefault="00D754C5" w:rsidP="00D754C5">
      <w:pPr>
        <w:pStyle w:val="ListParagraph"/>
      </w:pPr>
    </w:p>
    <w:p w14:paraId="175EAD3A" w14:textId="1F6D900B" w:rsidR="00D754C5" w:rsidRDefault="00D754C5" w:rsidP="000269D6">
      <w:pPr>
        <w:numPr>
          <w:ilvl w:val="0"/>
          <w:numId w:val="1"/>
        </w:numPr>
        <w:tabs>
          <w:tab w:val="clear" w:pos="1080"/>
          <w:tab w:val="num" w:pos="0"/>
        </w:tabs>
        <w:spacing w:line="288" w:lineRule="auto"/>
        <w:ind w:left="720" w:hanging="1440"/>
      </w:pPr>
      <w:r>
        <w:t>(8)</w:t>
      </w:r>
      <w:r>
        <w:tab/>
        <w:t>SeaTac Airport 24 violated WAC 480-30-221, which adopts by reference 49 C.F.R. 391.51(a), by failing to maintain a driver qualification file for each driver.</w:t>
      </w:r>
    </w:p>
    <w:p w14:paraId="493BC3C5" w14:textId="77777777" w:rsidR="00D754C5" w:rsidRDefault="00D754C5" w:rsidP="00D754C5">
      <w:pPr>
        <w:pStyle w:val="ListParagraph"/>
      </w:pPr>
    </w:p>
    <w:p w14:paraId="0908533A" w14:textId="27807230" w:rsidR="00D754C5" w:rsidRPr="00D754C5" w:rsidRDefault="00D754C5" w:rsidP="000269D6">
      <w:pPr>
        <w:numPr>
          <w:ilvl w:val="0"/>
          <w:numId w:val="1"/>
        </w:numPr>
        <w:tabs>
          <w:tab w:val="clear" w:pos="1080"/>
          <w:tab w:val="num" w:pos="0"/>
        </w:tabs>
        <w:spacing w:line="288" w:lineRule="auto"/>
        <w:ind w:left="720" w:hanging="1440"/>
      </w:pPr>
      <w:r>
        <w:t>(9)</w:t>
      </w:r>
      <w:r>
        <w:tab/>
        <w:t>SeaTac Airport 24 should be penalized $200 for two violations of WAC 480-30-221, which adopts by reference 49 C.F.R. 391.51(a).</w:t>
      </w:r>
    </w:p>
    <w:p w14:paraId="25017674" w14:textId="77777777" w:rsidR="00345CDC" w:rsidRPr="001D6547" w:rsidRDefault="00345CDC" w:rsidP="00345CDC">
      <w:pPr>
        <w:pStyle w:val="ListParagraph"/>
      </w:pPr>
    </w:p>
    <w:p w14:paraId="271C27FE" w14:textId="77777777" w:rsidR="00962A64" w:rsidRDefault="00D754C5" w:rsidP="000269D6">
      <w:pPr>
        <w:numPr>
          <w:ilvl w:val="0"/>
          <w:numId w:val="1"/>
        </w:numPr>
        <w:tabs>
          <w:tab w:val="clear" w:pos="1080"/>
          <w:tab w:val="num" w:pos="0"/>
        </w:tabs>
        <w:spacing w:line="288" w:lineRule="auto"/>
        <w:ind w:left="720" w:hanging="1440"/>
      </w:pPr>
      <w:r>
        <w:t>(10</w:t>
      </w:r>
      <w:r w:rsidR="00345CDC" w:rsidRPr="001D6547">
        <w:t>)</w:t>
      </w:r>
      <w:r w:rsidR="00345CDC" w:rsidRPr="001D6547">
        <w:tab/>
      </w:r>
      <w:r w:rsidR="005473C5">
        <w:t>SeaTac</w:t>
      </w:r>
      <w:r>
        <w:t xml:space="preserve"> Airport</w:t>
      </w:r>
      <w:r w:rsidR="005473C5">
        <w:t xml:space="preserve"> 24</w:t>
      </w:r>
      <w:r w:rsidR="00345CDC" w:rsidRPr="001D6547">
        <w:t xml:space="preserve"> violated WAC </w:t>
      </w:r>
      <w:r w:rsidR="005473C5" w:rsidRPr="001D6547">
        <w:t>480-</w:t>
      </w:r>
      <w:r w:rsidR="005473C5">
        <w:t>30</w:t>
      </w:r>
      <w:r w:rsidR="005473C5" w:rsidRPr="001D6547">
        <w:t>-</w:t>
      </w:r>
      <w:r w:rsidR="005473C5">
        <w:t>221</w:t>
      </w:r>
      <w:r w:rsidR="00345CDC" w:rsidRPr="001D6547">
        <w:t xml:space="preserve">, which adopts by reference C.F.R. Part 391.45(a), by failing to ensure its driver was medically examined and certified on </w:t>
      </w:r>
      <w:r w:rsidR="005473C5">
        <w:t>247</w:t>
      </w:r>
      <w:r w:rsidR="00345CDC" w:rsidRPr="001D6547">
        <w:t xml:space="preserve"> occasions</w:t>
      </w:r>
      <w:r w:rsidR="005473C5">
        <w:t>.</w:t>
      </w:r>
      <w:r w:rsidR="00962A64">
        <w:t xml:space="preserve"> </w:t>
      </w:r>
    </w:p>
    <w:p w14:paraId="1FF5C4F2" w14:textId="77777777" w:rsidR="00962A64" w:rsidRDefault="00962A64" w:rsidP="00962A64">
      <w:pPr>
        <w:pStyle w:val="ListParagraph"/>
      </w:pPr>
    </w:p>
    <w:p w14:paraId="32C0E932" w14:textId="72A17A57" w:rsidR="00D754C5" w:rsidRPr="001D6547" w:rsidRDefault="00962A64" w:rsidP="007F2CEE">
      <w:pPr>
        <w:numPr>
          <w:ilvl w:val="0"/>
          <w:numId w:val="1"/>
        </w:numPr>
        <w:tabs>
          <w:tab w:val="clear" w:pos="1080"/>
          <w:tab w:val="num" w:pos="0"/>
        </w:tabs>
        <w:spacing w:line="288" w:lineRule="auto"/>
        <w:ind w:left="720" w:hanging="1440"/>
      </w:pPr>
      <w:r>
        <w:t>(11)</w:t>
      </w:r>
      <w:r>
        <w:tab/>
        <w:t xml:space="preserve">SeaTac Airport 24 should be penalized $24,700 for 247 violations of </w:t>
      </w:r>
      <w:r w:rsidRPr="001D6547">
        <w:t>WAC 480-</w:t>
      </w:r>
      <w:r>
        <w:t>30</w:t>
      </w:r>
      <w:r w:rsidRPr="001D6547">
        <w:t>-</w:t>
      </w:r>
      <w:r>
        <w:t>221</w:t>
      </w:r>
      <w:r w:rsidRPr="001D6547">
        <w:t>, which adopts by reference C.F.R. Part 391.45(a)</w:t>
      </w:r>
      <w:r>
        <w:t xml:space="preserve">. A $20,000 portion of the penalty should be </w:t>
      </w:r>
      <w:r w:rsidR="005473C5" w:rsidRPr="00D754C5">
        <w:t xml:space="preserve">suspended for a period of two years, and then waived, </w:t>
      </w:r>
      <w:r w:rsidR="00D754C5">
        <w:t xml:space="preserve">subject to the following conditions: 1) SeaTac Airport 24 must either maintain a satisfactory safety rating or cease and desist all auto transportation operations, </w:t>
      </w:r>
      <w:r w:rsidR="00D53B98">
        <w:t>2) SeaTac Airport 24 may</w:t>
      </w:r>
      <w:r>
        <w:t xml:space="preserve"> not incur any repeat violations of WAC 480-30-221, and 3</w:t>
      </w:r>
      <w:r w:rsidR="00741EE8">
        <w:t xml:space="preserve">) SeaTac Airport 24 must </w:t>
      </w:r>
      <w:r w:rsidR="00D754C5">
        <w:t xml:space="preserve">pay the remaining $5,200 </w:t>
      </w:r>
      <w:r>
        <w:t xml:space="preserve">penalty </w:t>
      </w:r>
      <w:r w:rsidR="00D754C5">
        <w:t xml:space="preserve">within ten days of the effective date of this order. The Company may </w:t>
      </w:r>
      <w:r w:rsidR="00D754C5" w:rsidRPr="001D6547">
        <w:t>work with Staff to establish mutually agreeab</w:t>
      </w:r>
      <w:r w:rsidR="00D754C5">
        <w:t xml:space="preserve">le payment arrangements to pay the $5,200 portion of the </w:t>
      </w:r>
      <w:r w:rsidR="00D754C5" w:rsidRPr="001D6547">
        <w:t>penalty</w:t>
      </w:r>
      <w:r w:rsidR="00D754C5">
        <w:t xml:space="preserve"> that is not suspended</w:t>
      </w:r>
      <w:r w:rsidR="00D754C5" w:rsidRPr="001D6547">
        <w:t>.</w:t>
      </w:r>
    </w:p>
    <w:p w14:paraId="726C36C2" w14:textId="52D96425" w:rsidR="00F3649C" w:rsidRDefault="00F3649C" w:rsidP="00D754C5">
      <w:pPr>
        <w:spacing w:line="288" w:lineRule="auto"/>
        <w:ind w:left="720"/>
      </w:pPr>
    </w:p>
    <w:p w14:paraId="3A24153C" w14:textId="77777777" w:rsidR="00F32856" w:rsidRPr="001D6547" w:rsidRDefault="00F32856" w:rsidP="00290FB0">
      <w:pPr>
        <w:spacing w:line="288" w:lineRule="auto"/>
        <w:jc w:val="center"/>
        <w:rPr>
          <w:b/>
        </w:rPr>
      </w:pPr>
      <w:r w:rsidRPr="001D6547">
        <w:rPr>
          <w:b/>
        </w:rPr>
        <w:t>ORDER</w:t>
      </w:r>
    </w:p>
    <w:p w14:paraId="154F7C76" w14:textId="77777777" w:rsidR="00892232" w:rsidRPr="001D6547" w:rsidRDefault="00892232" w:rsidP="00347054">
      <w:pPr>
        <w:pStyle w:val="ListParagraph"/>
        <w:spacing w:line="288" w:lineRule="auto"/>
        <w:ind w:left="0"/>
      </w:pPr>
    </w:p>
    <w:p w14:paraId="2566704B" w14:textId="77777777" w:rsidR="00F32856" w:rsidRPr="001D6547" w:rsidRDefault="00F32856" w:rsidP="00347054">
      <w:pPr>
        <w:spacing w:line="288" w:lineRule="auto"/>
      </w:pPr>
      <w:r w:rsidRPr="001D6547">
        <w:t>T</w:t>
      </w:r>
      <w:r w:rsidR="005E3095" w:rsidRPr="001D6547">
        <w:t>HE COMMISSION ORDERS</w:t>
      </w:r>
      <w:r w:rsidR="00F3649C" w:rsidRPr="001D6547">
        <w:t xml:space="preserve"> That</w:t>
      </w:r>
    </w:p>
    <w:p w14:paraId="65EEB447" w14:textId="77777777" w:rsidR="00F32856" w:rsidRPr="001D6547" w:rsidRDefault="00F32856" w:rsidP="00347054">
      <w:pPr>
        <w:spacing w:line="288" w:lineRule="auto"/>
        <w:ind w:left="720"/>
      </w:pPr>
    </w:p>
    <w:p w14:paraId="5CE195C5" w14:textId="3FD39B5C" w:rsidR="00D754C5" w:rsidRDefault="005E3095" w:rsidP="00347054">
      <w:pPr>
        <w:numPr>
          <w:ilvl w:val="0"/>
          <w:numId w:val="1"/>
        </w:numPr>
        <w:tabs>
          <w:tab w:val="clear" w:pos="1080"/>
          <w:tab w:val="left" w:pos="0"/>
        </w:tabs>
        <w:spacing w:line="288" w:lineRule="auto"/>
        <w:ind w:left="720" w:hanging="1440"/>
      </w:pPr>
      <w:r w:rsidRPr="001D6547">
        <w:t>(1)</w:t>
      </w:r>
      <w:r w:rsidRPr="001D6547">
        <w:tab/>
      </w:r>
      <w:r w:rsidR="00D754C5">
        <w:t xml:space="preserve">Sani Mahama Maurou d/b/a SeaTac Airport 24’s auto transportation certificate C-65615 is cancelled. Sani Mahama Maurou d/b/a SeaTac Airport 24 must cease and desist all operations unless and until its certificate is reinstated or it applies for and obtains a new certificate from the Commission. </w:t>
      </w:r>
      <w:r w:rsidR="00D754C5">
        <w:br/>
      </w:r>
    </w:p>
    <w:p w14:paraId="42AFAC23" w14:textId="780698AE" w:rsidR="00D10DF0" w:rsidRPr="001D6547" w:rsidRDefault="00D754C5" w:rsidP="00D754C5">
      <w:pPr>
        <w:numPr>
          <w:ilvl w:val="0"/>
          <w:numId w:val="1"/>
        </w:numPr>
        <w:tabs>
          <w:tab w:val="clear" w:pos="1080"/>
          <w:tab w:val="left" w:pos="0"/>
        </w:tabs>
        <w:spacing w:line="288" w:lineRule="auto"/>
        <w:ind w:left="720" w:hanging="1440"/>
      </w:pPr>
      <w:r>
        <w:t>(2)</w:t>
      </w:r>
      <w:r>
        <w:tab/>
        <w:t xml:space="preserve">Sani Mahama Maurou d/b/a SeaTac Airport 24 is assessed a penalty of $25,200. </w:t>
      </w:r>
      <w:r w:rsidRPr="00D754C5">
        <w:t>A $20,000 p</w:t>
      </w:r>
      <w:r w:rsidR="00850B99">
        <w:t xml:space="preserve">ortion of the penalty is </w:t>
      </w:r>
      <w:r w:rsidRPr="00D754C5">
        <w:t xml:space="preserve">suspended for a period of two years, and then </w:t>
      </w:r>
      <w:r w:rsidR="00850B99">
        <w:t xml:space="preserve">will be </w:t>
      </w:r>
      <w:r w:rsidRPr="00D754C5">
        <w:t xml:space="preserve">waived, </w:t>
      </w:r>
      <w:r>
        <w:t xml:space="preserve">subject to the following conditions: 1) Sani Mahama Maurou d/b/a SeaTac Airport 24 must </w:t>
      </w:r>
      <w:r w:rsidR="00850B99">
        <w:t xml:space="preserve">either maintain a satisfactory </w:t>
      </w:r>
      <w:r>
        <w:t>safety rating or cease and desist all auto transportation operations,</w:t>
      </w:r>
      <w:r w:rsidR="00850B99">
        <w:t xml:space="preserve"> 2) Sani Mahama Maurou d/b/a SeaTac Airport 24 may not incur any repeat violations of WAC 480-30-221, and </w:t>
      </w:r>
      <w:r w:rsidR="00850B99">
        <w:lastRenderedPageBreak/>
        <w:t>3</w:t>
      </w:r>
      <w:r>
        <w:t xml:space="preserve">) Sani Mahama Maurou d/b/a SeaTac Airport 24 </w:t>
      </w:r>
      <w:r w:rsidRPr="001D6547">
        <w:t>must either pay the</w:t>
      </w:r>
      <w:r>
        <w:t xml:space="preserve"> $5,200</w:t>
      </w:r>
      <w:r w:rsidRPr="001D6547">
        <w:t xml:space="preserve"> </w:t>
      </w:r>
      <w:r w:rsidR="00850B99">
        <w:t xml:space="preserve">portion of the </w:t>
      </w:r>
      <w:r w:rsidRPr="001D6547">
        <w:t>penalty</w:t>
      </w:r>
      <w:r w:rsidR="00850B99">
        <w:t xml:space="preserve"> that is not suspended</w:t>
      </w:r>
      <w:r w:rsidRPr="001D6547">
        <w:t xml:space="preserve"> or file jointly with Staff a proposed payment plan no later than </w:t>
      </w:r>
      <w:r>
        <w:t>March 2</w:t>
      </w:r>
      <w:r w:rsidR="00D847A5">
        <w:t>5</w:t>
      </w:r>
      <w:r>
        <w:t>, 2016</w:t>
      </w:r>
      <w:r w:rsidRPr="001D6547">
        <w:t>.</w:t>
      </w:r>
    </w:p>
    <w:p w14:paraId="686B881D" w14:textId="77777777" w:rsidR="00860038" w:rsidRPr="001D6547" w:rsidRDefault="00860038" w:rsidP="00347054">
      <w:pPr>
        <w:spacing w:line="288" w:lineRule="auto"/>
      </w:pPr>
    </w:p>
    <w:p w14:paraId="0051B2BB" w14:textId="5168745E" w:rsidR="00C011AB" w:rsidRPr="001D6547" w:rsidRDefault="00BD11E4" w:rsidP="00347054">
      <w:pPr>
        <w:spacing w:line="288" w:lineRule="auto"/>
      </w:pPr>
      <w:r w:rsidRPr="001D6547">
        <w:t>DATED</w:t>
      </w:r>
      <w:r w:rsidR="00C011AB" w:rsidRPr="001D6547">
        <w:t xml:space="preserve"> at Olympia, Washington</w:t>
      </w:r>
      <w:r w:rsidR="00E17725" w:rsidRPr="001D6547">
        <w:t xml:space="preserve">, and effective </w:t>
      </w:r>
      <w:r w:rsidR="00D754C5">
        <w:t>March 1</w:t>
      </w:r>
      <w:r w:rsidR="00D847A5">
        <w:t>5</w:t>
      </w:r>
      <w:r w:rsidR="00D754C5">
        <w:t>, 2016</w:t>
      </w:r>
      <w:r w:rsidR="00C011AB" w:rsidRPr="001D6547">
        <w:t>.</w:t>
      </w:r>
    </w:p>
    <w:p w14:paraId="59425C84" w14:textId="77777777" w:rsidR="00C011AB" w:rsidRPr="001D6547" w:rsidRDefault="00C011AB" w:rsidP="00347054">
      <w:pPr>
        <w:pStyle w:val="Header"/>
        <w:tabs>
          <w:tab w:val="clear" w:pos="4320"/>
          <w:tab w:val="clear" w:pos="8640"/>
        </w:tabs>
        <w:spacing w:line="288" w:lineRule="auto"/>
      </w:pPr>
    </w:p>
    <w:p w14:paraId="61E410B7" w14:textId="77777777" w:rsidR="00C011AB" w:rsidRPr="001D6547" w:rsidRDefault="00C011AB" w:rsidP="00347054">
      <w:pPr>
        <w:spacing w:line="288" w:lineRule="auto"/>
        <w:jc w:val="center"/>
      </w:pPr>
      <w:r w:rsidRPr="001D6547">
        <w:t>WASHINGTON UTILITIES AND TRANSPORTATION COMMISSION</w:t>
      </w:r>
    </w:p>
    <w:p w14:paraId="05621FC4" w14:textId="77777777" w:rsidR="00981531" w:rsidRPr="001D6547" w:rsidRDefault="00981531" w:rsidP="00347054">
      <w:pPr>
        <w:pStyle w:val="Header"/>
        <w:tabs>
          <w:tab w:val="clear" w:pos="4320"/>
          <w:tab w:val="clear" w:pos="8640"/>
        </w:tabs>
        <w:spacing w:line="288" w:lineRule="auto"/>
      </w:pPr>
    </w:p>
    <w:p w14:paraId="2069492B" w14:textId="77777777" w:rsidR="00293EC2" w:rsidRPr="001D6547" w:rsidRDefault="00293EC2" w:rsidP="00347054">
      <w:pPr>
        <w:spacing w:line="288" w:lineRule="auto"/>
        <w:ind w:left="2880" w:firstLine="720"/>
        <w:jc w:val="center"/>
      </w:pPr>
    </w:p>
    <w:p w14:paraId="0228BB7C" w14:textId="77777777" w:rsidR="00F3649C" w:rsidRPr="001D6547" w:rsidRDefault="00F3649C" w:rsidP="00F3649C">
      <w:pPr>
        <w:spacing w:line="288" w:lineRule="auto"/>
      </w:pPr>
    </w:p>
    <w:p w14:paraId="6FAD34BF" w14:textId="77777777" w:rsidR="00F3649C" w:rsidRPr="001D6547" w:rsidRDefault="00F3649C" w:rsidP="00F3649C">
      <w:pPr>
        <w:spacing w:line="288" w:lineRule="auto"/>
      </w:pPr>
      <w:r w:rsidRPr="001D6547">
        <w:tab/>
      </w:r>
      <w:r w:rsidRPr="001D6547">
        <w:tab/>
      </w:r>
      <w:r w:rsidRPr="001D6547">
        <w:tab/>
      </w:r>
      <w:r w:rsidRPr="001D6547">
        <w:tab/>
      </w:r>
      <w:r w:rsidRPr="001D6547">
        <w:tab/>
      </w:r>
      <w:r w:rsidRPr="001D6547">
        <w:tab/>
        <w:t>RAYNE PEARSON</w:t>
      </w:r>
    </w:p>
    <w:p w14:paraId="62CD8623" w14:textId="77777777" w:rsidR="00F3649C" w:rsidRPr="001D6547" w:rsidRDefault="00F3649C" w:rsidP="00F3649C">
      <w:pPr>
        <w:spacing w:line="288" w:lineRule="auto"/>
      </w:pPr>
      <w:r w:rsidRPr="001D6547">
        <w:tab/>
      </w:r>
      <w:r w:rsidRPr="001D6547">
        <w:tab/>
      </w:r>
      <w:r w:rsidRPr="001D6547">
        <w:tab/>
      </w:r>
      <w:r w:rsidRPr="001D6547">
        <w:tab/>
      </w:r>
      <w:r w:rsidRPr="001D6547">
        <w:tab/>
      </w:r>
      <w:r w:rsidRPr="001D6547">
        <w:tab/>
        <w:t>Administrative Law Judge</w:t>
      </w:r>
    </w:p>
    <w:p w14:paraId="05AAB0ED" w14:textId="77777777" w:rsidR="00290FB0" w:rsidRDefault="00290FB0" w:rsidP="00F3649C">
      <w:pPr>
        <w:spacing w:line="24" w:lineRule="atLeast"/>
        <w:jc w:val="center"/>
        <w:rPr>
          <w:b/>
        </w:rPr>
      </w:pPr>
    </w:p>
    <w:p w14:paraId="00521645" w14:textId="10E218EE" w:rsidR="00290FB0" w:rsidRDefault="00290FB0">
      <w:pPr>
        <w:rPr>
          <w:b/>
        </w:rPr>
      </w:pPr>
      <w:r>
        <w:rPr>
          <w:b/>
        </w:rPr>
        <w:br w:type="page"/>
      </w:r>
    </w:p>
    <w:p w14:paraId="4CE326F2" w14:textId="77777777" w:rsidR="00290FB0" w:rsidRDefault="00290FB0" w:rsidP="00F3649C">
      <w:pPr>
        <w:spacing w:line="24" w:lineRule="atLeast"/>
        <w:jc w:val="center"/>
        <w:rPr>
          <w:b/>
        </w:rPr>
      </w:pPr>
    </w:p>
    <w:p w14:paraId="019FDC23" w14:textId="62342635" w:rsidR="00F3649C" w:rsidRPr="001D6547" w:rsidRDefault="00F3649C" w:rsidP="00290FB0">
      <w:pPr>
        <w:spacing w:line="24" w:lineRule="atLeast"/>
        <w:jc w:val="center"/>
        <w:rPr>
          <w:b/>
        </w:rPr>
      </w:pPr>
      <w:r w:rsidRPr="001D6547">
        <w:rPr>
          <w:b/>
        </w:rPr>
        <w:t>NOTICE TO PARTIES</w:t>
      </w:r>
    </w:p>
    <w:p w14:paraId="6CCCE202" w14:textId="77777777" w:rsidR="00F3649C" w:rsidRPr="001D6547" w:rsidRDefault="00F3649C" w:rsidP="00F3649C">
      <w:pPr>
        <w:spacing w:line="24" w:lineRule="atLeast"/>
      </w:pPr>
    </w:p>
    <w:p w14:paraId="0B0768E2" w14:textId="682D01F2" w:rsidR="00F3649C" w:rsidRPr="001D6547" w:rsidRDefault="00F3649C" w:rsidP="00F3649C">
      <w:pPr>
        <w:spacing w:line="24" w:lineRule="atLeast"/>
        <w:rPr>
          <w:rFonts w:eastAsia="Calibri"/>
        </w:rPr>
      </w:pPr>
      <w:r w:rsidRPr="001D6547">
        <w:rPr>
          <w:rFonts w:eastAsia="Calibri"/>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64F5263" w14:textId="77777777" w:rsidR="00F3649C" w:rsidRPr="001D6547" w:rsidRDefault="00F3649C" w:rsidP="00F3649C">
      <w:pPr>
        <w:spacing w:line="24" w:lineRule="atLeast"/>
        <w:rPr>
          <w:rFonts w:eastAsia="Calibri"/>
        </w:rPr>
      </w:pPr>
    </w:p>
    <w:p w14:paraId="1C1860DB" w14:textId="0EFF8906" w:rsidR="00F3649C" w:rsidRPr="001D6547" w:rsidRDefault="00F3649C" w:rsidP="00F3649C">
      <w:pPr>
        <w:spacing w:line="24" w:lineRule="atLeast"/>
        <w:rPr>
          <w:rFonts w:eastAsia="Calibri"/>
        </w:rPr>
      </w:pPr>
      <w:r w:rsidRPr="001D6547">
        <w:rPr>
          <w:rFonts w:eastAsia="Calibri"/>
        </w:rPr>
        <w:t xml:space="preserve">WAC 480-07-825(2) provides that any party to this proceeding has twenty (20) days after the entry of this Initial Order to file a </w:t>
      </w:r>
      <w:r w:rsidRPr="001D6547">
        <w:rPr>
          <w:rFonts w:eastAsia="Calibri"/>
          <w:i/>
        </w:rPr>
        <w:t>Petition for Administrative Review</w:t>
      </w:r>
      <w:r w:rsidRPr="001D6547">
        <w:rPr>
          <w:rFonts w:eastAsia="Calibri"/>
        </w:rPr>
        <w:t xml:space="preserve">. What must be included in any Petition and other requirements for a Petition are stated in WAC 480-07-825(3). WAC 480-07-825(4) states that any party may file an </w:t>
      </w:r>
      <w:r w:rsidRPr="001D6547">
        <w:rPr>
          <w:rFonts w:eastAsia="Calibri"/>
          <w:i/>
        </w:rPr>
        <w:t xml:space="preserve">Answer </w:t>
      </w:r>
      <w:r w:rsidRPr="001D6547">
        <w:rPr>
          <w:rFonts w:eastAsia="Calibri"/>
        </w:rPr>
        <w:t xml:space="preserve">to a Petition for review within ten (10) days after service of the Petition.  </w:t>
      </w:r>
    </w:p>
    <w:p w14:paraId="6E487092" w14:textId="77777777" w:rsidR="00F3649C" w:rsidRPr="001D6547" w:rsidRDefault="00F3649C" w:rsidP="00F3649C">
      <w:pPr>
        <w:spacing w:line="24" w:lineRule="atLeast"/>
        <w:rPr>
          <w:rFonts w:eastAsia="Calibri"/>
        </w:rPr>
      </w:pPr>
    </w:p>
    <w:p w14:paraId="6C138806" w14:textId="7C3853A3" w:rsidR="00F3649C" w:rsidRPr="001D6547" w:rsidRDefault="00F3649C" w:rsidP="00F3649C">
      <w:pPr>
        <w:spacing w:line="24" w:lineRule="atLeast"/>
        <w:rPr>
          <w:rFonts w:eastAsia="Calibri"/>
        </w:rPr>
      </w:pPr>
      <w:r w:rsidRPr="001D6547">
        <w:rPr>
          <w:rFonts w:eastAsia="Calibri"/>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4456391A" w14:textId="77777777" w:rsidR="00F3649C" w:rsidRPr="001D6547" w:rsidRDefault="00F3649C" w:rsidP="00F3649C">
      <w:pPr>
        <w:spacing w:line="24" w:lineRule="atLeast"/>
        <w:rPr>
          <w:rFonts w:eastAsia="Calibri"/>
        </w:rPr>
      </w:pPr>
    </w:p>
    <w:p w14:paraId="3AD97C14" w14:textId="77777777" w:rsidR="00F3649C" w:rsidRPr="001D6547" w:rsidRDefault="00F3649C" w:rsidP="00F3649C">
      <w:pPr>
        <w:spacing w:line="24" w:lineRule="atLeast"/>
        <w:rPr>
          <w:rFonts w:eastAsia="Calibri"/>
        </w:rPr>
      </w:pPr>
      <w:r w:rsidRPr="001D6547">
        <w:rPr>
          <w:rFonts w:eastAsia="Calibri"/>
        </w:rPr>
        <w:t>RCW 80.01.060(3) provides that an Initial Order will become final without further Commission action if no party seeks administrative review of the Initial Order and if the Commission fails to exercise administrative review on its own motion.</w:t>
      </w:r>
    </w:p>
    <w:p w14:paraId="4479D8BE" w14:textId="77777777" w:rsidR="00F3649C" w:rsidRPr="001D6547" w:rsidRDefault="00F3649C" w:rsidP="00F3649C">
      <w:pPr>
        <w:spacing w:line="24" w:lineRule="atLeast"/>
        <w:rPr>
          <w:rFonts w:eastAsia="Calibri"/>
        </w:rPr>
      </w:pPr>
    </w:p>
    <w:p w14:paraId="117CC3D3" w14:textId="17ED97B7" w:rsidR="00F3649C" w:rsidRPr="001D6547" w:rsidRDefault="00F3649C" w:rsidP="00F3649C">
      <w:pPr>
        <w:spacing w:line="24" w:lineRule="atLeast"/>
        <w:rPr>
          <w:rFonts w:eastAsia="Calibri"/>
        </w:rPr>
      </w:pPr>
      <w:r w:rsidRPr="001D6547">
        <w:rPr>
          <w:rFonts w:eastAsia="Calibri"/>
        </w:rPr>
        <w:t xml:space="preserve">One copy of any Petition or Answer filed must be served on each party of record with proof of service as required by WAC 480-07-150(8) and (9). An Original and </w:t>
      </w:r>
      <w:r w:rsidRPr="001D6547">
        <w:rPr>
          <w:rFonts w:eastAsia="Calibri"/>
          <w:b/>
        </w:rPr>
        <w:t>five (5)</w:t>
      </w:r>
      <w:r w:rsidRPr="001D6547">
        <w:rPr>
          <w:rFonts w:eastAsia="Calibri"/>
        </w:rPr>
        <w:t xml:space="preserve"> copies of any Petition or Answer must be filed by mail delivery to:</w:t>
      </w:r>
    </w:p>
    <w:p w14:paraId="7A711E1C" w14:textId="77777777" w:rsidR="00F3649C" w:rsidRPr="001D6547" w:rsidRDefault="00F3649C" w:rsidP="00F3649C">
      <w:pPr>
        <w:spacing w:line="24" w:lineRule="atLeast"/>
        <w:rPr>
          <w:rFonts w:eastAsia="Calibri"/>
        </w:rPr>
      </w:pPr>
    </w:p>
    <w:p w14:paraId="609D1BAB" w14:textId="77777777" w:rsidR="00F3649C" w:rsidRPr="001D6547" w:rsidRDefault="00F3649C" w:rsidP="00F3649C">
      <w:pPr>
        <w:spacing w:line="24" w:lineRule="atLeast"/>
        <w:rPr>
          <w:rFonts w:eastAsia="Calibri"/>
        </w:rPr>
      </w:pPr>
      <w:r w:rsidRPr="001D6547">
        <w:rPr>
          <w:rFonts w:eastAsia="Calibri"/>
        </w:rPr>
        <w:t>Attn:  Steven V. King, Executive Director and Secretary</w:t>
      </w:r>
    </w:p>
    <w:p w14:paraId="063B66EF" w14:textId="77777777" w:rsidR="00F3649C" w:rsidRPr="001D6547" w:rsidRDefault="00F3649C" w:rsidP="00F3649C">
      <w:pPr>
        <w:spacing w:line="24" w:lineRule="atLeast"/>
        <w:rPr>
          <w:rFonts w:eastAsia="Calibri"/>
        </w:rPr>
      </w:pPr>
      <w:r w:rsidRPr="001D6547">
        <w:rPr>
          <w:rFonts w:eastAsia="Calibri"/>
        </w:rPr>
        <w:t>Washington Utilities and Transportation Commission</w:t>
      </w:r>
    </w:p>
    <w:p w14:paraId="2FE8A34F" w14:textId="77777777" w:rsidR="00F3649C" w:rsidRPr="001D6547" w:rsidRDefault="00F3649C" w:rsidP="00F3649C">
      <w:pPr>
        <w:spacing w:line="24" w:lineRule="atLeast"/>
        <w:rPr>
          <w:rFonts w:eastAsia="Calibri"/>
        </w:rPr>
      </w:pPr>
      <w:r w:rsidRPr="001D6547">
        <w:rPr>
          <w:rFonts w:eastAsia="Calibri"/>
        </w:rPr>
        <w:t>P.O. Box 47250</w:t>
      </w:r>
    </w:p>
    <w:p w14:paraId="0ACDE84B" w14:textId="77777777" w:rsidR="00F3649C" w:rsidRPr="001D6547" w:rsidRDefault="00F3649C" w:rsidP="00F3649C">
      <w:pPr>
        <w:spacing w:line="264" w:lineRule="auto"/>
      </w:pPr>
      <w:r w:rsidRPr="001D6547">
        <w:rPr>
          <w:rFonts w:eastAsia="Calibri"/>
        </w:rPr>
        <w:t xml:space="preserve">Olympia, Washington  </w:t>
      </w:r>
      <w:r w:rsidRPr="001D6547">
        <w:t>98504-7250</w:t>
      </w:r>
    </w:p>
    <w:p w14:paraId="18552984" w14:textId="77777777" w:rsidR="006972FB" w:rsidRPr="001D6547" w:rsidRDefault="006972FB" w:rsidP="00F3649C">
      <w:pPr>
        <w:spacing w:line="288" w:lineRule="auto"/>
        <w:ind w:left="3600" w:firstLine="720"/>
        <w:rPr>
          <w:b/>
          <w:bCs/>
        </w:rPr>
      </w:pPr>
    </w:p>
    <w:sectPr w:rsidR="006972FB" w:rsidRPr="001D6547" w:rsidSect="00347054">
      <w:headerReference w:type="default" r:id="rId8"/>
      <w:headerReference w:type="first" r:id="rId9"/>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439B7" w14:textId="77777777" w:rsidR="00FB15DA" w:rsidRDefault="00FB15DA">
      <w:r>
        <w:separator/>
      </w:r>
    </w:p>
  </w:endnote>
  <w:endnote w:type="continuationSeparator" w:id="0">
    <w:p w14:paraId="3BED6233" w14:textId="77777777" w:rsidR="00FB15DA" w:rsidRDefault="00FB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7A7C1" w14:textId="77777777" w:rsidR="00FB15DA" w:rsidRDefault="00FB15DA">
      <w:r>
        <w:separator/>
      </w:r>
    </w:p>
  </w:footnote>
  <w:footnote w:type="continuationSeparator" w:id="0">
    <w:p w14:paraId="28A06226" w14:textId="77777777" w:rsidR="00FB15DA" w:rsidRDefault="00FB15DA">
      <w:r>
        <w:continuationSeparator/>
      </w:r>
    </w:p>
  </w:footnote>
  <w:footnote w:id="1">
    <w:p w14:paraId="72923D11" w14:textId="77777777" w:rsidR="00117333" w:rsidRPr="00290FB0" w:rsidRDefault="00117333" w:rsidP="00290FB0">
      <w:pPr>
        <w:pStyle w:val="FootnoteText"/>
        <w:spacing w:after="120"/>
        <w:rPr>
          <w:sz w:val="22"/>
          <w:szCs w:val="22"/>
        </w:rPr>
      </w:pPr>
      <w:r w:rsidRPr="00290FB0">
        <w:rPr>
          <w:rStyle w:val="FootnoteReference"/>
          <w:sz w:val="22"/>
          <w:szCs w:val="22"/>
        </w:rPr>
        <w:footnoteRef/>
      </w:r>
      <w:r w:rsidRPr="00290FB0">
        <w:rPr>
          <w:sz w:val="22"/>
          <w:szCs w:val="22"/>
        </w:rPr>
        <w:t xml:space="preserve"> </w:t>
      </w:r>
      <w:r w:rsidRPr="00290FB0">
        <w:rPr>
          <w:i/>
          <w:sz w:val="22"/>
          <w:szCs w:val="22"/>
        </w:rPr>
        <w:t>See</w:t>
      </w:r>
      <w:r w:rsidRPr="00290FB0">
        <w:rPr>
          <w:sz w:val="22"/>
          <w:szCs w:val="22"/>
        </w:rPr>
        <w:t xml:space="preserve"> </w:t>
      </w:r>
      <w:r w:rsidRPr="00290FB0">
        <w:rPr>
          <w:bCs/>
          <w:sz w:val="22"/>
          <w:szCs w:val="22"/>
        </w:rPr>
        <w:t>RCW 80.04.405.</w:t>
      </w:r>
    </w:p>
  </w:footnote>
  <w:footnote w:id="2">
    <w:p w14:paraId="6F3DB779" w14:textId="6EE981FA" w:rsidR="00117333" w:rsidRPr="00290FB0" w:rsidRDefault="00117333" w:rsidP="00290FB0">
      <w:pPr>
        <w:pStyle w:val="FootnoteText"/>
        <w:spacing w:after="120"/>
        <w:rPr>
          <w:sz w:val="22"/>
          <w:szCs w:val="22"/>
        </w:rPr>
      </w:pPr>
      <w:r w:rsidRPr="00290FB0">
        <w:rPr>
          <w:rStyle w:val="FootnoteReference"/>
          <w:sz w:val="22"/>
          <w:szCs w:val="22"/>
        </w:rPr>
        <w:footnoteRef/>
      </w:r>
      <w:r w:rsidRPr="00290FB0">
        <w:rPr>
          <w:sz w:val="22"/>
          <w:szCs w:val="22"/>
        </w:rPr>
        <w:t xml:space="preserve"> Docket A-</w:t>
      </w:r>
      <w:r w:rsidRPr="00290FB0">
        <w:rPr>
          <w:bCs/>
          <w:sz w:val="22"/>
          <w:szCs w:val="22"/>
        </w:rPr>
        <w:t>120061</w:t>
      </w:r>
      <w:r w:rsidRPr="00290FB0">
        <w:rPr>
          <w:sz w:val="22"/>
          <w:szCs w:val="22"/>
        </w:rPr>
        <w:t>, Enforcement Policy for the Washington Utilities and Transportation Commission ¶</w:t>
      </w:r>
      <w:r w:rsidR="00290FB0">
        <w:rPr>
          <w:sz w:val="22"/>
          <w:szCs w:val="22"/>
        </w:rPr>
        <w:t xml:space="preserve"> </w:t>
      </w:r>
      <w:r w:rsidRPr="00290FB0">
        <w:rPr>
          <w:sz w:val="22"/>
          <w:szCs w:val="22"/>
        </w:rPr>
        <w:t>12 (Jan. 7, 2013) (Enforcement Policy).</w:t>
      </w:r>
    </w:p>
  </w:footnote>
  <w:footnote w:id="3">
    <w:p w14:paraId="4848BFFA" w14:textId="77777777" w:rsidR="00AB3DB1" w:rsidRPr="00290FB0" w:rsidRDefault="00AB3DB1" w:rsidP="00290FB0">
      <w:pPr>
        <w:pStyle w:val="FootnoteText"/>
        <w:spacing w:after="120"/>
        <w:rPr>
          <w:sz w:val="22"/>
          <w:szCs w:val="22"/>
        </w:rPr>
      </w:pPr>
      <w:r w:rsidRPr="00290FB0">
        <w:rPr>
          <w:rStyle w:val="FootnoteReference"/>
          <w:sz w:val="22"/>
          <w:szCs w:val="22"/>
        </w:rPr>
        <w:footnoteRef/>
      </w:r>
      <w:r w:rsidRPr="00290FB0">
        <w:rPr>
          <w:sz w:val="22"/>
          <w:szCs w:val="22"/>
        </w:rPr>
        <w:t xml:space="preserve"> 49 C.F.R. § 385, Appendix B.</w:t>
      </w:r>
    </w:p>
  </w:footnote>
  <w:footnote w:id="4">
    <w:p w14:paraId="6F5A9E04" w14:textId="68931DC2" w:rsidR="00345CDC" w:rsidRDefault="00345CDC" w:rsidP="00290FB0">
      <w:pPr>
        <w:pStyle w:val="FootnoteText"/>
        <w:spacing w:after="120"/>
      </w:pPr>
      <w:r w:rsidRPr="00290FB0">
        <w:rPr>
          <w:rStyle w:val="FootnoteReference"/>
          <w:sz w:val="22"/>
          <w:szCs w:val="22"/>
        </w:rPr>
        <w:footnoteRef/>
      </w:r>
      <w:r w:rsidRPr="00290FB0">
        <w:rPr>
          <w:sz w:val="22"/>
          <w:szCs w:val="22"/>
        </w:rPr>
        <w:t xml:space="preserve"> </w:t>
      </w:r>
      <w:r w:rsidRPr="00290FB0">
        <w:rPr>
          <w:bCs/>
          <w:sz w:val="22"/>
          <w:szCs w:val="22"/>
        </w:rPr>
        <w:t>Enforcement</w:t>
      </w:r>
      <w:r w:rsidRPr="00290FB0">
        <w:rPr>
          <w:sz w:val="22"/>
          <w:szCs w:val="22"/>
        </w:rPr>
        <w:t xml:space="preserve"> Policy ¶</w:t>
      </w:r>
      <w:r w:rsidR="00290FB0">
        <w:rPr>
          <w:sz w:val="22"/>
          <w:szCs w:val="22"/>
        </w:rPr>
        <w:t xml:space="preserve"> </w:t>
      </w:r>
      <w:r w:rsidRPr="00290FB0">
        <w:rPr>
          <w:sz w:val="22"/>
          <w:szCs w:val="22"/>
        </w:rPr>
        <w:t>19.</w:t>
      </w:r>
    </w:p>
  </w:footnote>
  <w:footnote w:id="5">
    <w:p w14:paraId="009DB886" w14:textId="2A2649C3" w:rsidR="00ED5A0C" w:rsidRPr="00290FB0" w:rsidRDefault="00ED5A0C" w:rsidP="00290FB0">
      <w:pPr>
        <w:pStyle w:val="FootnoteText"/>
        <w:spacing w:after="120"/>
        <w:rPr>
          <w:sz w:val="22"/>
          <w:szCs w:val="22"/>
        </w:rPr>
      </w:pPr>
      <w:r w:rsidRPr="00290FB0">
        <w:rPr>
          <w:rStyle w:val="FootnoteReference"/>
          <w:sz w:val="22"/>
          <w:szCs w:val="22"/>
        </w:rPr>
        <w:footnoteRef/>
      </w:r>
      <w:r w:rsidRPr="00290FB0">
        <w:rPr>
          <w:sz w:val="22"/>
          <w:szCs w:val="22"/>
        </w:rPr>
        <w:t xml:space="preserve"> </w:t>
      </w:r>
      <w:r w:rsidRPr="00290FB0">
        <w:rPr>
          <w:i/>
          <w:sz w:val="22"/>
          <w:szCs w:val="22"/>
        </w:rPr>
        <w:t>See</w:t>
      </w:r>
      <w:r w:rsidRPr="00290FB0">
        <w:rPr>
          <w:sz w:val="22"/>
          <w:szCs w:val="22"/>
        </w:rPr>
        <w:t xml:space="preserve"> </w:t>
      </w:r>
      <w:r w:rsidRPr="00290FB0">
        <w:rPr>
          <w:i/>
          <w:sz w:val="22"/>
          <w:szCs w:val="22"/>
        </w:rPr>
        <w:t>In the Matter of the Penalty Assessment Against Gus &amp; Jack Moving Company, LLC</w:t>
      </w:r>
      <w:r w:rsidRPr="00290FB0">
        <w:rPr>
          <w:sz w:val="22"/>
          <w:szCs w:val="22"/>
        </w:rPr>
        <w:t xml:space="preserve">, Docket TV-143199 (November 14, 2014), where the Commission assessed a $100 penalty for 16 violations of C.F.R. Part 396.11(a) because they were first time violations. The Company had received prior technical assistance on two occasions. </w:t>
      </w:r>
      <w:r w:rsidRPr="00290FB0">
        <w:rPr>
          <w:i/>
          <w:sz w:val="22"/>
          <w:szCs w:val="22"/>
        </w:rPr>
        <w:t>See also In the Matter of the Penalty Assessment Against Adam’s Moving and Delivery Service, LLC</w:t>
      </w:r>
      <w:r w:rsidRPr="00290FB0">
        <w:rPr>
          <w:sz w:val="22"/>
          <w:szCs w:val="22"/>
        </w:rPr>
        <w:t xml:space="preserve">, Docket TV-143801 (December 18, 2014), where the Commission assessed a $100 penalty for 53 violations of C.F.R. Part 396.11(a) because they were first time violations. The Company had received prior technical assistance on two occasions and had declined to attend Commission safety training. </w:t>
      </w:r>
    </w:p>
  </w:footnote>
  <w:footnote w:id="6">
    <w:p w14:paraId="57E64457" w14:textId="56E5F866" w:rsidR="006362F3" w:rsidRPr="00290FB0" w:rsidRDefault="006362F3" w:rsidP="00290FB0">
      <w:pPr>
        <w:pStyle w:val="FootnoteText"/>
        <w:spacing w:after="120"/>
        <w:rPr>
          <w:sz w:val="22"/>
          <w:szCs w:val="22"/>
        </w:rPr>
      </w:pPr>
      <w:r w:rsidRPr="00290FB0">
        <w:rPr>
          <w:rStyle w:val="FootnoteReference"/>
          <w:sz w:val="22"/>
          <w:szCs w:val="22"/>
        </w:rPr>
        <w:footnoteRef/>
      </w:r>
      <w:r w:rsidRPr="00290FB0">
        <w:rPr>
          <w:sz w:val="22"/>
          <w:szCs w:val="22"/>
        </w:rPr>
        <w:t xml:space="preserve"> Docket A-120061 at ¶</w:t>
      </w:r>
      <w:r w:rsidR="00082265">
        <w:rPr>
          <w:sz w:val="22"/>
          <w:szCs w:val="22"/>
        </w:rPr>
        <w:t xml:space="preserve"> </w:t>
      </w:r>
      <w:r w:rsidRPr="00290FB0">
        <w:rPr>
          <w:sz w:val="22"/>
          <w:szCs w:val="22"/>
        </w:rPr>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9CA13" w14:textId="2FC7DE49" w:rsidR="009345E5" w:rsidRPr="00B85B2D" w:rsidRDefault="009345E5">
    <w:pPr>
      <w:pStyle w:val="Header"/>
      <w:tabs>
        <w:tab w:val="clear" w:pos="8640"/>
        <w:tab w:val="right" w:pos="8100"/>
      </w:tabs>
      <w:rPr>
        <w:rStyle w:val="PageNumber"/>
        <w:b/>
        <w:bCs/>
        <w:sz w:val="20"/>
        <w:szCs w:val="20"/>
      </w:rPr>
    </w:pPr>
    <w:r w:rsidRPr="00B85B2D">
      <w:rPr>
        <w:b/>
        <w:bCs/>
        <w:sz w:val="20"/>
        <w:szCs w:val="20"/>
      </w:rPr>
      <w:t>DOCKET</w:t>
    </w:r>
    <w:r w:rsidR="00290FB0">
      <w:rPr>
        <w:b/>
        <w:bCs/>
        <w:sz w:val="20"/>
        <w:szCs w:val="20"/>
      </w:rPr>
      <w:t>S</w:t>
    </w:r>
    <w:r w:rsidRPr="00B85B2D">
      <w:rPr>
        <w:b/>
        <w:bCs/>
        <w:sz w:val="20"/>
        <w:szCs w:val="20"/>
      </w:rPr>
      <w:t xml:space="preserve"> </w:t>
    </w:r>
    <w:r w:rsidR="009C37F4">
      <w:rPr>
        <w:b/>
        <w:bCs/>
        <w:sz w:val="20"/>
        <w:szCs w:val="20"/>
      </w:rPr>
      <w:t>TC-152296 and TC-160187</w:t>
    </w:r>
    <w:r w:rsidR="00290FB0">
      <w:rPr>
        <w:b/>
        <w:bCs/>
        <w:sz w:val="20"/>
        <w:szCs w:val="20"/>
      </w:rPr>
      <w:t xml:space="preserve"> </w:t>
    </w:r>
    <w:r w:rsidR="009C37F4">
      <w:rPr>
        <w:b/>
        <w:bCs/>
        <w:sz w:val="20"/>
        <w:szCs w:val="20"/>
      </w:rPr>
      <w:t>(</w:t>
    </w:r>
    <w:r w:rsidR="009C37F4">
      <w:rPr>
        <w:b/>
        <w:bCs/>
        <w:i/>
        <w:sz w:val="20"/>
        <w:szCs w:val="20"/>
      </w:rPr>
      <w:t>Consolidated</w:t>
    </w:r>
    <w:r w:rsidR="009C37F4">
      <w:rPr>
        <w:b/>
        <w:bCs/>
        <w:sz w:val="20"/>
        <w:szCs w:val="20"/>
      </w:rPr>
      <w:t>)</w:t>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BE57F1">
      <w:rPr>
        <w:rStyle w:val="PageNumber"/>
        <w:b/>
        <w:bCs/>
        <w:noProof/>
        <w:sz w:val="20"/>
        <w:szCs w:val="20"/>
      </w:rPr>
      <w:t>11</w:t>
    </w:r>
    <w:r w:rsidRPr="00B85B2D">
      <w:rPr>
        <w:rStyle w:val="PageNumber"/>
        <w:b/>
        <w:bCs/>
        <w:sz w:val="20"/>
        <w:szCs w:val="20"/>
      </w:rPr>
      <w:fldChar w:fldCharType="end"/>
    </w:r>
  </w:p>
  <w:p w14:paraId="49EA491E"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3C03D472" w14:textId="77777777" w:rsidR="009345E5" w:rsidRPr="00B85B2D" w:rsidRDefault="009345E5">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65664" w14:textId="5071CDC5" w:rsidR="00587252" w:rsidRPr="00587252" w:rsidRDefault="00587252" w:rsidP="00587252">
    <w:pPr>
      <w:pStyle w:val="Header"/>
      <w:tabs>
        <w:tab w:val="clear" w:pos="4320"/>
      </w:tabs>
      <w:rPr>
        <w:b/>
        <w:sz w:val="20"/>
        <w:szCs w:val="20"/>
      </w:rPr>
    </w:pPr>
    <w:r>
      <w:tab/>
    </w:r>
    <w:r w:rsidRPr="00587252">
      <w:rPr>
        <w:b/>
        <w:sz w:val="20"/>
        <w:szCs w:val="20"/>
      </w:rPr>
      <w:t>[Service Date March 15,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3479"/>
    <w:rsid w:val="00005893"/>
    <w:rsid w:val="00007D4A"/>
    <w:rsid w:val="00011DA9"/>
    <w:rsid w:val="00013BD4"/>
    <w:rsid w:val="00014AB8"/>
    <w:rsid w:val="000164A8"/>
    <w:rsid w:val="000210D8"/>
    <w:rsid w:val="000219B7"/>
    <w:rsid w:val="0002339B"/>
    <w:rsid w:val="00023460"/>
    <w:rsid w:val="0002570B"/>
    <w:rsid w:val="000269D6"/>
    <w:rsid w:val="00033213"/>
    <w:rsid w:val="0003347C"/>
    <w:rsid w:val="00037ADC"/>
    <w:rsid w:val="00040C1A"/>
    <w:rsid w:val="000425D2"/>
    <w:rsid w:val="000426C0"/>
    <w:rsid w:val="00052588"/>
    <w:rsid w:val="00052765"/>
    <w:rsid w:val="00064277"/>
    <w:rsid w:val="00064471"/>
    <w:rsid w:val="0006698E"/>
    <w:rsid w:val="000677EC"/>
    <w:rsid w:val="00082265"/>
    <w:rsid w:val="00082753"/>
    <w:rsid w:val="00084377"/>
    <w:rsid w:val="00085C9C"/>
    <w:rsid w:val="00092BFA"/>
    <w:rsid w:val="000A14A5"/>
    <w:rsid w:val="000A38A3"/>
    <w:rsid w:val="000A424F"/>
    <w:rsid w:val="000A60F5"/>
    <w:rsid w:val="000B3F21"/>
    <w:rsid w:val="000B4183"/>
    <w:rsid w:val="000B7854"/>
    <w:rsid w:val="000B7A11"/>
    <w:rsid w:val="000B7F83"/>
    <w:rsid w:val="000C0323"/>
    <w:rsid w:val="000D254E"/>
    <w:rsid w:val="000D3ACC"/>
    <w:rsid w:val="000D4261"/>
    <w:rsid w:val="000D77CC"/>
    <w:rsid w:val="000E0772"/>
    <w:rsid w:val="000E1EB1"/>
    <w:rsid w:val="000E2A61"/>
    <w:rsid w:val="000E4BC7"/>
    <w:rsid w:val="000F0649"/>
    <w:rsid w:val="001007E1"/>
    <w:rsid w:val="00101D97"/>
    <w:rsid w:val="00111219"/>
    <w:rsid w:val="00111B07"/>
    <w:rsid w:val="00112B93"/>
    <w:rsid w:val="001155A4"/>
    <w:rsid w:val="00117299"/>
    <w:rsid w:val="00117333"/>
    <w:rsid w:val="001179CD"/>
    <w:rsid w:val="00120913"/>
    <w:rsid w:val="0012204A"/>
    <w:rsid w:val="0012548B"/>
    <w:rsid w:val="00126995"/>
    <w:rsid w:val="00127197"/>
    <w:rsid w:val="00131166"/>
    <w:rsid w:val="00131E06"/>
    <w:rsid w:val="00134431"/>
    <w:rsid w:val="00135751"/>
    <w:rsid w:val="00136247"/>
    <w:rsid w:val="00136868"/>
    <w:rsid w:val="0014054F"/>
    <w:rsid w:val="0014354E"/>
    <w:rsid w:val="00152F28"/>
    <w:rsid w:val="001537A6"/>
    <w:rsid w:val="0015682A"/>
    <w:rsid w:val="001572AD"/>
    <w:rsid w:val="00157683"/>
    <w:rsid w:val="00160AF2"/>
    <w:rsid w:val="0016160B"/>
    <w:rsid w:val="00163BE1"/>
    <w:rsid w:val="00164F15"/>
    <w:rsid w:val="001657C1"/>
    <w:rsid w:val="001664DB"/>
    <w:rsid w:val="0017431C"/>
    <w:rsid w:val="00174556"/>
    <w:rsid w:val="00174D63"/>
    <w:rsid w:val="00176046"/>
    <w:rsid w:val="0017655F"/>
    <w:rsid w:val="00177D68"/>
    <w:rsid w:val="00182298"/>
    <w:rsid w:val="00182DFC"/>
    <w:rsid w:val="00186814"/>
    <w:rsid w:val="00190A10"/>
    <w:rsid w:val="00190E92"/>
    <w:rsid w:val="0019411E"/>
    <w:rsid w:val="00196C9A"/>
    <w:rsid w:val="001A0000"/>
    <w:rsid w:val="001A1541"/>
    <w:rsid w:val="001A220D"/>
    <w:rsid w:val="001A75A2"/>
    <w:rsid w:val="001C10D0"/>
    <w:rsid w:val="001C1DAE"/>
    <w:rsid w:val="001C5342"/>
    <w:rsid w:val="001C66B2"/>
    <w:rsid w:val="001C7A05"/>
    <w:rsid w:val="001D0DC8"/>
    <w:rsid w:val="001D1073"/>
    <w:rsid w:val="001D6547"/>
    <w:rsid w:val="001D765C"/>
    <w:rsid w:val="001E5EC1"/>
    <w:rsid w:val="001E64D7"/>
    <w:rsid w:val="001F2D70"/>
    <w:rsid w:val="001F58FC"/>
    <w:rsid w:val="001F6CA6"/>
    <w:rsid w:val="00203697"/>
    <w:rsid w:val="00212C4A"/>
    <w:rsid w:val="00217765"/>
    <w:rsid w:val="00223687"/>
    <w:rsid w:val="00226090"/>
    <w:rsid w:val="002260E1"/>
    <w:rsid w:val="00230FD0"/>
    <w:rsid w:val="00233D02"/>
    <w:rsid w:val="002376DA"/>
    <w:rsid w:val="0024097E"/>
    <w:rsid w:val="00241EFB"/>
    <w:rsid w:val="002443C1"/>
    <w:rsid w:val="00244A75"/>
    <w:rsid w:val="00246359"/>
    <w:rsid w:val="00251255"/>
    <w:rsid w:val="0025542C"/>
    <w:rsid w:val="002558D0"/>
    <w:rsid w:val="0025776E"/>
    <w:rsid w:val="002601B6"/>
    <w:rsid w:val="00264C0F"/>
    <w:rsid w:val="002656EB"/>
    <w:rsid w:val="0026688A"/>
    <w:rsid w:val="002728F6"/>
    <w:rsid w:val="00280C23"/>
    <w:rsid w:val="00281ABD"/>
    <w:rsid w:val="002834B4"/>
    <w:rsid w:val="00285B43"/>
    <w:rsid w:val="0028697C"/>
    <w:rsid w:val="00287672"/>
    <w:rsid w:val="00287B09"/>
    <w:rsid w:val="00290FB0"/>
    <w:rsid w:val="00291285"/>
    <w:rsid w:val="00291C3E"/>
    <w:rsid w:val="00293EC2"/>
    <w:rsid w:val="00294727"/>
    <w:rsid w:val="002969C0"/>
    <w:rsid w:val="002A44FE"/>
    <w:rsid w:val="002A547A"/>
    <w:rsid w:val="002A74AC"/>
    <w:rsid w:val="002B0F91"/>
    <w:rsid w:val="002C03F6"/>
    <w:rsid w:val="002C1C05"/>
    <w:rsid w:val="002C2FA6"/>
    <w:rsid w:val="002C5131"/>
    <w:rsid w:val="002D5415"/>
    <w:rsid w:val="002D54E7"/>
    <w:rsid w:val="002E1E12"/>
    <w:rsid w:val="002E3C80"/>
    <w:rsid w:val="002E59AC"/>
    <w:rsid w:val="002F169B"/>
    <w:rsid w:val="002F698C"/>
    <w:rsid w:val="002F6D84"/>
    <w:rsid w:val="002F71C2"/>
    <w:rsid w:val="00301107"/>
    <w:rsid w:val="0030487D"/>
    <w:rsid w:val="00304888"/>
    <w:rsid w:val="003072AB"/>
    <w:rsid w:val="00311EBF"/>
    <w:rsid w:val="0031607C"/>
    <w:rsid w:val="00316961"/>
    <w:rsid w:val="00320A02"/>
    <w:rsid w:val="003221C8"/>
    <w:rsid w:val="00325033"/>
    <w:rsid w:val="00343FAD"/>
    <w:rsid w:val="00345CDC"/>
    <w:rsid w:val="00347054"/>
    <w:rsid w:val="003470BB"/>
    <w:rsid w:val="00355F62"/>
    <w:rsid w:val="00361888"/>
    <w:rsid w:val="00362AC7"/>
    <w:rsid w:val="00363B2A"/>
    <w:rsid w:val="003717D9"/>
    <w:rsid w:val="00371E20"/>
    <w:rsid w:val="00372516"/>
    <w:rsid w:val="003815A3"/>
    <w:rsid w:val="0038268B"/>
    <w:rsid w:val="00383B52"/>
    <w:rsid w:val="00386898"/>
    <w:rsid w:val="00386C96"/>
    <w:rsid w:val="00387620"/>
    <w:rsid w:val="00390070"/>
    <w:rsid w:val="003901A1"/>
    <w:rsid w:val="00397A87"/>
    <w:rsid w:val="003A38E3"/>
    <w:rsid w:val="003A7B35"/>
    <w:rsid w:val="003B10D2"/>
    <w:rsid w:val="003B534A"/>
    <w:rsid w:val="003C70EB"/>
    <w:rsid w:val="003D404F"/>
    <w:rsid w:val="003D4639"/>
    <w:rsid w:val="003D4B3F"/>
    <w:rsid w:val="003D52BA"/>
    <w:rsid w:val="003D5644"/>
    <w:rsid w:val="003D740F"/>
    <w:rsid w:val="003E01D8"/>
    <w:rsid w:val="003F2A20"/>
    <w:rsid w:val="003F4ACF"/>
    <w:rsid w:val="00405642"/>
    <w:rsid w:val="00406DDA"/>
    <w:rsid w:val="004074DC"/>
    <w:rsid w:val="00407604"/>
    <w:rsid w:val="00413546"/>
    <w:rsid w:val="0042069A"/>
    <w:rsid w:val="00421B3A"/>
    <w:rsid w:val="004226B7"/>
    <w:rsid w:val="00426C92"/>
    <w:rsid w:val="00430F4E"/>
    <w:rsid w:val="004342E8"/>
    <w:rsid w:val="004344AD"/>
    <w:rsid w:val="00436446"/>
    <w:rsid w:val="00437E4C"/>
    <w:rsid w:val="00441E21"/>
    <w:rsid w:val="00444529"/>
    <w:rsid w:val="00444E53"/>
    <w:rsid w:val="0044560D"/>
    <w:rsid w:val="00447286"/>
    <w:rsid w:val="00447DDD"/>
    <w:rsid w:val="00450C85"/>
    <w:rsid w:val="0045128B"/>
    <w:rsid w:val="0046023D"/>
    <w:rsid w:val="004614D7"/>
    <w:rsid w:val="004734A9"/>
    <w:rsid w:val="00475E8F"/>
    <w:rsid w:val="00482044"/>
    <w:rsid w:val="004878BC"/>
    <w:rsid w:val="00490617"/>
    <w:rsid w:val="004906A3"/>
    <w:rsid w:val="00491D29"/>
    <w:rsid w:val="00496AC5"/>
    <w:rsid w:val="00497641"/>
    <w:rsid w:val="00497C39"/>
    <w:rsid w:val="004A11F3"/>
    <w:rsid w:val="004A1A6D"/>
    <w:rsid w:val="004A3E2A"/>
    <w:rsid w:val="004A74A6"/>
    <w:rsid w:val="004B4BCD"/>
    <w:rsid w:val="004C0175"/>
    <w:rsid w:val="004C1E66"/>
    <w:rsid w:val="004C4B31"/>
    <w:rsid w:val="004D1765"/>
    <w:rsid w:val="004D2214"/>
    <w:rsid w:val="004D24E3"/>
    <w:rsid w:val="004D2B76"/>
    <w:rsid w:val="004D561C"/>
    <w:rsid w:val="004D7804"/>
    <w:rsid w:val="004E14C5"/>
    <w:rsid w:val="004E2ED1"/>
    <w:rsid w:val="004E40B1"/>
    <w:rsid w:val="004F19C5"/>
    <w:rsid w:val="004F1F7C"/>
    <w:rsid w:val="004F37DD"/>
    <w:rsid w:val="004F5A39"/>
    <w:rsid w:val="00506F82"/>
    <w:rsid w:val="00515AC4"/>
    <w:rsid w:val="00516019"/>
    <w:rsid w:val="00521A82"/>
    <w:rsid w:val="00524F39"/>
    <w:rsid w:val="00525D09"/>
    <w:rsid w:val="00537338"/>
    <w:rsid w:val="0054092F"/>
    <w:rsid w:val="00543264"/>
    <w:rsid w:val="00545137"/>
    <w:rsid w:val="00546C2E"/>
    <w:rsid w:val="00547078"/>
    <w:rsid w:val="005473C5"/>
    <w:rsid w:val="00551071"/>
    <w:rsid w:val="005519EF"/>
    <w:rsid w:val="00551E82"/>
    <w:rsid w:val="0055204F"/>
    <w:rsid w:val="00552401"/>
    <w:rsid w:val="00555C15"/>
    <w:rsid w:val="005622CB"/>
    <w:rsid w:val="00564C22"/>
    <w:rsid w:val="00571384"/>
    <w:rsid w:val="0057202D"/>
    <w:rsid w:val="0057279C"/>
    <w:rsid w:val="005760DD"/>
    <w:rsid w:val="005817DB"/>
    <w:rsid w:val="00583BE2"/>
    <w:rsid w:val="0058665D"/>
    <w:rsid w:val="005868BB"/>
    <w:rsid w:val="00587170"/>
    <w:rsid w:val="00587252"/>
    <w:rsid w:val="00596E25"/>
    <w:rsid w:val="00597B2E"/>
    <w:rsid w:val="005A3AD9"/>
    <w:rsid w:val="005A53AE"/>
    <w:rsid w:val="005A7177"/>
    <w:rsid w:val="005B14FF"/>
    <w:rsid w:val="005B2395"/>
    <w:rsid w:val="005B2C2C"/>
    <w:rsid w:val="005B3D1B"/>
    <w:rsid w:val="005B3D6F"/>
    <w:rsid w:val="005B45BF"/>
    <w:rsid w:val="005B45C7"/>
    <w:rsid w:val="005B5ED6"/>
    <w:rsid w:val="005B60F9"/>
    <w:rsid w:val="005C0B6F"/>
    <w:rsid w:val="005C21BF"/>
    <w:rsid w:val="005C64B0"/>
    <w:rsid w:val="005D084E"/>
    <w:rsid w:val="005D7A9C"/>
    <w:rsid w:val="005E07B6"/>
    <w:rsid w:val="005E1DD1"/>
    <w:rsid w:val="005E1EA6"/>
    <w:rsid w:val="005E3095"/>
    <w:rsid w:val="005E5A03"/>
    <w:rsid w:val="005E6451"/>
    <w:rsid w:val="005F0705"/>
    <w:rsid w:val="005F24F9"/>
    <w:rsid w:val="005F6F49"/>
    <w:rsid w:val="005F75C6"/>
    <w:rsid w:val="006005B9"/>
    <w:rsid w:val="0060406D"/>
    <w:rsid w:val="006060EF"/>
    <w:rsid w:val="00606C8D"/>
    <w:rsid w:val="006140A4"/>
    <w:rsid w:val="0062054E"/>
    <w:rsid w:val="00620F94"/>
    <w:rsid w:val="00622F11"/>
    <w:rsid w:val="00623107"/>
    <w:rsid w:val="00627344"/>
    <w:rsid w:val="00630B45"/>
    <w:rsid w:val="0063197C"/>
    <w:rsid w:val="00632201"/>
    <w:rsid w:val="00633CE8"/>
    <w:rsid w:val="006362F3"/>
    <w:rsid w:val="0064089E"/>
    <w:rsid w:val="0064785C"/>
    <w:rsid w:val="006552B9"/>
    <w:rsid w:val="00655F61"/>
    <w:rsid w:val="006646B4"/>
    <w:rsid w:val="00664F6A"/>
    <w:rsid w:val="00667F91"/>
    <w:rsid w:val="006704C8"/>
    <w:rsid w:val="00672F09"/>
    <w:rsid w:val="006736DC"/>
    <w:rsid w:val="00674144"/>
    <w:rsid w:val="00675C9A"/>
    <w:rsid w:val="00683212"/>
    <w:rsid w:val="00683BD2"/>
    <w:rsid w:val="00683D80"/>
    <w:rsid w:val="00684895"/>
    <w:rsid w:val="006972FB"/>
    <w:rsid w:val="006A0236"/>
    <w:rsid w:val="006A123C"/>
    <w:rsid w:val="006A2DCA"/>
    <w:rsid w:val="006A5CF5"/>
    <w:rsid w:val="006B2972"/>
    <w:rsid w:val="006B41C6"/>
    <w:rsid w:val="006B5F06"/>
    <w:rsid w:val="006B6062"/>
    <w:rsid w:val="006B619B"/>
    <w:rsid w:val="006B6EDA"/>
    <w:rsid w:val="006C5AA6"/>
    <w:rsid w:val="006C67EE"/>
    <w:rsid w:val="006D1F48"/>
    <w:rsid w:val="006D3BA8"/>
    <w:rsid w:val="006E06FD"/>
    <w:rsid w:val="006F0806"/>
    <w:rsid w:val="006F1B9B"/>
    <w:rsid w:val="006F1CFA"/>
    <w:rsid w:val="006F2E4D"/>
    <w:rsid w:val="006F5053"/>
    <w:rsid w:val="006F7C3C"/>
    <w:rsid w:val="00703A3E"/>
    <w:rsid w:val="00706248"/>
    <w:rsid w:val="00711962"/>
    <w:rsid w:val="00714FA1"/>
    <w:rsid w:val="00715DC8"/>
    <w:rsid w:val="00717D10"/>
    <w:rsid w:val="007201A1"/>
    <w:rsid w:val="0073050C"/>
    <w:rsid w:val="0073407F"/>
    <w:rsid w:val="00734E30"/>
    <w:rsid w:val="00737EB2"/>
    <w:rsid w:val="00741EE8"/>
    <w:rsid w:val="00745582"/>
    <w:rsid w:val="007510EC"/>
    <w:rsid w:val="0075129E"/>
    <w:rsid w:val="00751E43"/>
    <w:rsid w:val="007535A9"/>
    <w:rsid w:val="007536FF"/>
    <w:rsid w:val="0076093A"/>
    <w:rsid w:val="00763F8C"/>
    <w:rsid w:val="0076509F"/>
    <w:rsid w:val="00772D78"/>
    <w:rsid w:val="007742B0"/>
    <w:rsid w:val="0077507E"/>
    <w:rsid w:val="00775994"/>
    <w:rsid w:val="00775FEF"/>
    <w:rsid w:val="007767BA"/>
    <w:rsid w:val="00781CE1"/>
    <w:rsid w:val="00784393"/>
    <w:rsid w:val="00790390"/>
    <w:rsid w:val="0079410A"/>
    <w:rsid w:val="007956DD"/>
    <w:rsid w:val="007977BC"/>
    <w:rsid w:val="007A0EF6"/>
    <w:rsid w:val="007A25D0"/>
    <w:rsid w:val="007A3293"/>
    <w:rsid w:val="007A604F"/>
    <w:rsid w:val="007A7AE7"/>
    <w:rsid w:val="007B0073"/>
    <w:rsid w:val="007B076B"/>
    <w:rsid w:val="007B082C"/>
    <w:rsid w:val="007B53EC"/>
    <w:rsid w:val="007B74DA"/>
    <w:rsid w:val="007C1AF6"/>
    <w:rsid w:val="007D1ED9"/>
    <w:rsid w:val="007D348E"/>
    <w:rsid w:val="007E43FB"/>
    <w:rsid w:val="007E6EE7"/>
    <w:rsid w:val="007E70A0"/>
    <w:rsid w:val="007F2230"/>
    <w:rsid w:val="007F2B40"/>
    <w:rsid w:val="007F2E3A"/>
    <w:rsid w:val="008002A6"/>
    <w:rsid w:val="00801D54"/>
    <w:rsid w:val="00804545"/>
    <w:rsid w:val="00805912"/>
    <w:rsid w:val="00805D66"/>
    <w:rsid w:val="00807A37"/>
    <w:rsid w:val="00811797"/>
    <w:rsid w:val="0081220C"/>
    <w:rsid w:val="0082073A"/>
    <w:rsid w:val="00820BD5"/>
    <w:rsid w:val="008215F8"/>
    <w:rsid w:val="00821883"/>
    <w:rsid w:val="00821C79"/>
    <w:rsid w:val="008263FC"/>
    <w:rsid w:val="00827DA2"/>
    <w:rsid w:val="00827DCB"/>
    <w:rsid w:val="00830040"/>
    <w:rsid w:val="00834160"/>
    <w:rsid w:val="0084064A"/>
    <w:rsid w:val="00841996"/>
    <w:rsid w:val="008441D8"/>
    <w:rsid w:val="00845187"/>
    <w:rsid w:val="00845C37"/>
    <w:rsid w:val="00845CD0"/>
    <w:rsid w:val="00847635"/>
    <w:rsid w:val="00850B99"/>
    <w:rsid w:val="00852803"/>
    <w:rsid w:val="008554A7"/>
    <w:rsid w:val="00857E91"/>
    <w:rsid w:val="00860038"/>
    <w:rsid w:val="00872122"/>
    <w:rsid w:val="0087222E"/>
    <w:rsid w:val="008723C5"/>
    <w:rsid w:val="00873AC9"/>
    <w:rsid w:val="008741D9"/>
    <w:rsid w:val="008767DF"/>
    <w:rsid w:val="00880E68"/>
    <w:rsid w:val="0088473E"/>
    <w:rsid w:val="00885B06"/>
    <w:rsid w:val="00892232"/>
    <w:rsid w:val="0089291C"/>
    <w:rsid w:val="008A04E5"/>
    <w:rsid w:val="008A11E5"/>
    <w:rsid w:val="008A1BAC"/>
    <w:rsid w:val="008A1FFC"/>
    <w:rsid w:val="008A37A3"/>
    <w:rsid w:val="008A54E8"/>
    <w:rsid w:val="008A6086"/>
    <w:rsid w:val="008A617E"/>
    <w:rsid w:val="008A62E5"/>
    <w:rsid w:val="008A6CA1"/>
    <w:rsid w:val="008A70E9"/>
    <w:rsid w:val="008B450B"/>
    <w:rsid w:val="008B5BE7"/>
    <w:rsid w:val="008B67DE"/>
    <w:rsid w:val="008C1EED"/>
    <w:rsid w:val="008C52B4"/>
    <w:rsid w:val="008C6DFB"/>
    <w:rsid w:val="008D3B2D"/>
    <w:rsid w:val="008D559C"/>
    <w:rsid w:val="008E0C97"/>
    <w:rsid w:val="008F39D6"/>
    <w:rsid w:val="0090526A"/>
    <w:rsid w:val="00910B77"/>
    <w:rsid w:val="00912358"/>
    <w:rsid w:val="00916379"/>
    <w:rsid w:val="00916BAF"/>
    <w:rsid w:val="00917092"/>
    <w:rsid w:val="00917138"/>
    <w:rsid w:val="009212F2"/>
    <w:rsid w:val="0092251C"/>
    <w:rsid w:val="00930F0E"/>
    <w:rsid w:val="009323D2"/>
    <w:rsid w:val="00934522"/>
    <w:rsid w:val="009345E5"/>
    <w:rsid w:val="00934882"/>
    <w:rsid w:val="0093548C"/>
    <w:rsid w:val="009359C8"/>
    <w:rsid w:val="0094190D"/>
    <w:rsid w:val="00950F3F"/>
    <w:rsid w:val="00951B71"/>
    <w:rsid w:val="009621E7"/>
    <w:rsid w:val="00962A64"/>
    <w:rsid w:val="009732C4"/>
    <w:rsid w:val="00974895"/>
    <w:rsid w:val="00977283"/>
    <w:rsid w:val="00981531"/>
    <w:rsid w:val="0098271D"/>
    <w:rsid w:val="009839F8"/>
    <w:rsid w:val="0098573E"/>
    <w:rsid w:val="00992ED9"/>
    <w:rsid w:val="009946AD"/>
    <w:rsid w:val="0099595F"/>
    <w:rsid w:val="00996773"/>
    <w:rsid w:val="0099740E"/>
    <w:rsid w:val="009A1B9B"/>
    <w:rsid w:val="009B1AB0"/>
    <w:rsid w:val="009B4ABC"/>
    <w:rsid w:val="009B4C93"/>
    <w:rsid w:val="009C37F4"/>
    <w:rsid w:val="009D1F5D"/>
    <w:rsid w:val="009D5079"/>
    <w:rsid w:val="009D5FD8"/>
    <w:rsid w:val="009E3AA6"/>
    <w:rsid w:val="009F44BC"/>
    <w:rsid w:val="009F5995"/>
    <w:rsid w:val="009F7B0E"/>
    <w:rsid w:val="00A01D98"/>
    <w:rsid w:val="00A02940"/>
    <w:rsid w:val="00A05824"/>
    <w:rsid w:val="00A05D98"/>
    <w:rsid w:val="00A067C3"/>
    <w:rsid w:val="00A110DA"/>
    <w:rsid w:val="00A127E7"/>
    <w:rsid w:val="00A13825"/>
    <w:rsid w:val="00A14614"/>
    <w:rsid w:val="00A14D36"/>
    <w:rsid w:val="00A25153"/>
    <w:rsid w:val="00A26A46"/>
    <w:rsid w:val="00A27867"/>
    <w:rsid w:val="00A31FF3"/>
    <w:rsid w:val="00A353E9"/>
    <w:rsid w:val="00A40ACE"/>
    <w:rsid w:val="00A40D0F"/>
    <w:rsid w:val="00A423ED"/>
    <w:rsid w:val="00A42493"/>
    <w:rsid w:val="00A432A7"/>
    <w:rsid w:val="00A445FF"/>
    <w:rsid w:val="00A502B4"/>
    <w:rsid w:val="00A60CCC"/>
    <w:rsid w:val="00A61B61"/>
    <w:rsid w:val="00A61EDE"/>
    <w:rsid w:val="00A70786"/>
    <w:rsid w:val="00A71D58"/>
    <w:rsid w:val="00A721F6"/>
    <w:rsid w:val="00A7478B"/>
    <w:rsid w:val="00A754B7"/>
    <w:rsid w:val="00A75C9C"/>
    <w:rsid w:val="00A83C11"/>
    <w:rsid w:val="00A84893"/>
    <w:rsid w:val="00A86F74"/>
    <w:rsid w:val="00A91A82"/>
    <w:rsid w:val="00A92BD3"/>
    <w:rsid w:val="00A959F1"/>
    <w:rsid w:val="00A97601"/>
    <w:rsid w:val="00A979BA"/>
    <w:rsid w:val="00AA0CA2"/>
    <w:rsid w:val="00AA2706"/>
    <w:rsid w:val="00AA2BC6"/>
    <w:rsid w:val="00AA3E8B"/>
    <w:rsid w:val="00AA4F6D"/>
    <w:rsid w:val="00AA6988"/>
    <w:rsid w:val="00AB2053"/>
    <w:rsid w:val="00AB3DB1"/>
    <w:rsid w:val="00AB6223"/>
    <w:rsid w:val="00AB79E8"/>
    <w:rsid w:val="00AC154E"/>
    <w:rsid w:val="00AC43C5"/>
    <w:rsid w:val="00AC552D"/>
    <w:rsid w:val="00AC77DA"/>
    <w:rsid w:val="00AC7EA1"/>
    <w:rsid w:val="00AD0555"/>
    <w:rsid w:val="00AD1397"/>
    <w:rsid w:val="00AD202F"/>
    <w:rsid w:val="00AD7BE5"/>
    <w:rsid w:val="00AE2B02"/>
    <w:rsid w:val="00AE4B14"/>
    <w:rsid w:val="00AE5D6D"/>
    <w:rsid w:val="00AE6240"/>
    <w:rsid w:val="00AE72F9"/>
    <w:rsid w:val="00AF48F9"/>
    <w:rsid w:val="00B02A4B"/>
    <w:rsid w:val="00B04C9D"/>
    <w:rsid w:val="00B119B7"/>
    <w:rsid w:val="00B1310F"/>
    <w:rsid w:val="00B152B0"/>
    <w:rsid w:val="00B20685"/>
    <w:rsid w:val="00B210FE"/>
    <w:rsid w:val="00B21414"/>
    <w:rsid w:val="00B24948"/>
    <w:rsid w:val="00B2625D"/>
    <w:rsid w:val="00B276F2"/>
    <w:rsid w:val="00B316C7"/>
    <w:rsid w:val="00B32723"/>
    <w:rsid w:val="00B345FC"/>
    <w:rsid w:val="00B4003F"/>
    <w:rsid w:val="00B517D3"/>
    <w:rsid w:val="00B6015A"/>
    <w:rsid w:val="00B60347"/>
    <w:rsid w:val="00B61EFD"/>
    <w:rsid w:val="00B6636A"/>
    <w:rsid w:val="00B75DBB"/>
    <w:rsid w:val="00B76991"/>
    <w:rsid w:val="00B76AFB"/>
    <w:rsid w:val="00B77172"/>
    <w:rsid w:val="00B77835"/>
    <w:rsid w:val="00B85B2D"/>
    <w:rsid w:val="00B85D6D"/>
    <w:rsid w:val="00B86A5E"/>
    <w:rsid w:val="00B91FB5"/>
    <w:rsid w:val="00B92CD6"/>
    <w:rsid w:val="00B9398A"/>
    <w:rsid w:val="00B9495E"/>
    <w:rsid w:val="00B97D0B"/>
    <w:rsid w:val="00BA22B1"/>
    <w:rsid w:val="00BA610A"/>
    <w:rsid w:val="00BB03CF"/>
    <w:rsid w:val="00BB104F"/>
    <w:rsid w:val="00BB1728"/>
    <w:rsid w:val="00BB1E9B"/>
    <w:rsid w:val="00BB2383"/>
    <w:rsid w:val="00BB255F"/>
    <w:rsid w:val="00BC15F7"/>
    <w:rsid w:val="00BC76DB"/>
    <w:rsid w:val="00BD0396"/>
    <w:rsid w:val="00BD11E4"/>
    <w:rsid w:val="00BD1FC2"/>
    <w:rsid w:val="00BD38FB"/>
    <w:rsid w:val="00BD603A"/>
    <w:rsid w:val="00BD6F14"/>
    <w:rsid w:val="00BE0B23"/>
    <w:rsid w:val="00BE1C42"/>
    <w:rsid w:val="00BE236C"/>
    <w:rsid w:val="00BE25AA"/>
    <w:rsid w:val="00BE57F1"/>
    <w:rsid w:val="00BE5C44"/>
    <w:rsid w:val="00BF3C2B"/>
    <w:rsid w:val="00BF4A8E"/>
    <w:rsid w:val="00BF7D17"/>
    <w:rsid w:val="00C011AB"/>
    <w:rsid w:val="00C05407"/>
    <w:rsid w:val="00C07073"/>
    <w:rsid w:val="00C103A5"/>
    <w:rsid w:val="00C11191"/>
    <w:rsid w:val="00C12426"/>
    <w:rsid w:val="00C12C77"/>
    <w:rsid w:val="00C2364D"/>
    <w:rsid w:val="00C26F2D"/>
    <w:rsid w:val="00C26FF1"/>
    <w:rsid w:val="00C41F20"/>
    <w:rsid w:val="00C425BC"/>
    <w:rsid w:val="00C44ACA"/>
    <w:rsid w:val="00C466A8"/>
    <w:rsid w:val="00C55C49"/>
    <w:rsid w:val="00C567A3"/>
    <w:rsid w:val="00C633CB"/>
    <w:rsid w:val="00C71783"/>
    <w:rsid w:val="00C829A5"/>
    <w:rsid w:val="00C84737"/>
    <w:rsid w:val="00C92A52"/>
    <w:rsid w:val="00C94AC0"/>
    <w:rsid w:val="00CA0EC2"/>
    <w:rsid w:val="00CA18D9"/>
    <w:rsid w:val="00CB3321"/>
    <w:rsid w:val="00CB4EE6"/>
    <w:rsid w:val="00CC2029"/>
    <w:rsid w:val="00CC56C9"/>
    <w:rsid w:val="00CC6B86"/>
    <w:rsid w:val="00CD595A"/>
    <w:rsid w:val="00CD6B55"/>
    <w:rsid w:val="00CE75C7"/>
    <w:rsid w:val="00CF301F"/>
    <w:rsid w:val="00CF402B"/>
    <w:rsid w:val="00CF46A5"/>
    <w:rsid w:val="00CF51DB"/>
    <w:rsid w:val="00CF756A"/>
    <w:rsid w:val="00D05636"/>
    <w:rsid w:val="00D10DF0"/>
    <w:rsid w:val="00D110C3"/>
    <w:rsid w:val="00D12087"/>
    <w:rsid w:val="00D165B1"/>
    <w:rsid w:val="00D17A2B"/>
    <w:rsid w:val="00D21002"/>
    <w:rsid w:val="00D232AD"/>
    <w:rsid w:val="00D263A6"/>
    <w:rsid w:val="00D26BA0"/>
    <w:rsid w:val="00D26E66"/>
    <w:rsid w:val="00D40452"/>
    <w:rsid w:val="00D41200"/>
    <w:rsid w:val="00D41661"/>
    <w:rsid w:val="00D41C73"/>
    <w:rsid w:val="00D440F4"/>
    <w:rsid w:val="00D44F83"/>
    <w:rsid w:val="00D50BF5"/>
    <w:rsid w:val="00D526A9"/>
    <w:rsid w:val="00D5334A"/>
    <w:rsid w:val="00D53B98"/>
    <w:rsid w:val="00D600A4"/>
    <w:rsid w:val="00D61A89"/>
    <w:rsid w:val="00D660CB"/>
    <w:rsid w:val="00D74337"/>
    <w:rsid w:val="00D74382"/>
    <w:rsid w:val="00D754C5"/>
    <w:rsid w:val="00D80D82"/>
    <w:rsid w:val="00D8205D"/>
    <w:rsid w:val="00D83729"/>
    <w:rsid w:val="00D847A5"/>
    <w:rsid w:val="00D90AEB"/>
    <w:rsid w:val="00D91720"/>
    <w:rsid w:val="00D91A9A"/>
    <w:rsid w:val="00D92A0C"/>
    <w:rsid w:val="00D95114"/>
    <w:rsid w:val="00D9783E"/>
    <w:rsid w:val="00D97F9A"/>
    <w:rsid w:val="00DA4003"/>
    <w:rsid w:val="00DA4312"/>
    <w:rsid w:val="00DA5917"/>
    <w:rsid w:val="00DA6C06"/>
    <w:rsid w:val="00DB36C5"/>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36D9"/>
    <w:rsid w:val="00DF4EBF"/>
    <w:rsid w:val="00DF5B49"/>
    <w:rsid w:val="00DF674B"/>
    <w:rsid w:val="00DF696F"/>
    <w:rsid w:val="00E05117"/>
    <w:rsid w:val="00E06E2A"/>
    <w:rsid w:val="00E0789C"/>
    <w:rsid w:val="00E1208D"/>
    <w:rsid w:val="00E125FE"/>
    <w:rsid w:val="00E12E35"/>
    <w:rsid w:val="00E13D6F"/>
    <w:rsid w:val="00E1707D"/>
    <w:rsid w:val="00E17250"/>
    <w:rsid w:val="00E17611"/>
    <w:rsid w:val="00E17725"/>
    <w:rsid w:val="00E21CCA"/>
    <w:rsid w:val="00E256FB"/>
    <w:rsid w:val="00E31C5E"/>
    <w:rsid w:val="00E3354E"/>
    <w:rsid w:val="00E34DFE"/>
    <w:rsid w:val="00E35302"/>
    <w:rsid w:val="00E374EE"/>
    <w:rsid w:val="00E41FE9"/>
    <w:rsid w:val="00E42106"/>
    <w:rsid w:val="00E45D2E"/>
    <w:rsid w:val="00E55973"/>
    <w:rsid w:val="00E559D5"/>
    <w:rsid w:val="00E57072"/>
    <w:rsid w:val="00E636DE"/>
    <w:rsid w:val="00E7048D"/>
    <w:rsid w:val="00E74052"/>
    <w:rsid w:val="00E77F4E"/>
    <w:rsid w:val="00E81174"/>
    <w:rsid w:val="00E82D7C"/>
    <w:rsid w:val="00E82E17"/>
    <w:rsid w:val="00E83794"/>
    <w:rsid w:val="00E8422F"/>
    <w:rsid w:val="00E84EA6"/>
    <w:rsid w:val="00E85340"/>
    <w:rsid w:val="00E924E8"/>
    <w:rsid w:val="00E97729"/>
    <w:rsid w:val="00E97923"/>
    <w:rsid w:val="00EA7915"/>
    <w:rsid w:val="00EB5624"/>
    <w:rsid w:val="00EC408E"/>
    <w:rsid w:val="00ED0C7E"/>
    <w:rsid w:val="00ED5A0C"/>
    <w:rsid w:val="00EE0B4D"/>
    <w:rsid w:val="00EE4841"/>
    <w:rsid w:val="00EE49DE"/>
    <w:rsid w:val="00EE7F1C"/>
    <w:rsid w:val="00EF2565"/>
    <w:rsid w:val="00F02433"/>
    <w:rsid w:val="00F02CEA"/>
    <w:rsid w:val="00F0357E"/>
    <w:rsid w:val="00F041D1"/>
    <w:rsid w:val="00F101D6"/>
    <w:rsid w:val="00F12E35"/>
    <w:rsid w:val="00F13566"/>
    <w:rsid w:val="00F207F0"/>
    <w:rsid w:val="00F228D5"/>
    <w:rsid w:val="00F230DF"/>
    <w:rsid w:val="00F23C98"/>
    <w:rsid w:val="00F24170"/>
    <w:rsid w:val="00F24AE8"/>
    <w:rsid w:val="00F32856"/>
    <w:rsid w:val="00F3450B"/>
    <w:rsid w:val="00F3649C"/>
    <w:rsid w:val="00F37B8C"/>
    <w:rsid w:val="00F42087"/>
    <w:rsid w:val="00F51228"/>
    <w:rsid w:val="00F5374F"/>
    <w:rsid w:val="00F54B06"/>
    <w:rsid w:val="00F5744C"/>
    <w:rsid w:val="00F57FC6"/>
    <w:rsid w:val="00F622C4"/>
    <w:rsid w:val="00F637C2"/>
    <w:rsid w:val="00F65A70"/>
    <w:rsid w:val="00F663D9"/>
    <w:rsid w:val="00F66A79"/>
    <w:rsid w:val="00F71EAB"/>
    <w:rsid w:val="00F80B51"/>
    <w:rsid w:val="00F86941"/>
    <w:rsid w:val="00F929AB"/>
    <w:rsid w:val="00FA063E"/>
    <w:rsid w:val="00FA0DB5"/>
    <w:rsid w:val="00FA27CA"/>
    <w:rsid w:val="00FA48E9"/>
    <w:rsid w:val="00FA53DD"/>
    <w:rsid w:val="00FA6B16"/>
    <w:rsid w:val="00FB01DD"/>
    <w:rsid w:val="00FB0242"/>
    <w:rsid w:val="00FB15DA"/>
    <w:rsid w:val="00FB7781"/>
    <w:rsid w:val="00FC02B2"/>
    <w:rsid w:val="00FC65C6"/>
    <w:rsid w:val="00FD091F"/>
    <w:rsid w:val="00FD186A"/>
    <w:rsid w:val="00FD45FC"/>
    <w:rsid w:val="00FD4FDC"/>
    <w:rsid w:val="00FD7227"/>
    <w:rsid w:val="00FE14A7"/>
    <w:rsid w:val="00FE4F7B"/>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Consolidation Order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230</IndustryCode>
    <CaseStatus xmlns="dc463f71-b30c-4ab2-9473-d307f9d35888">Closed</CaseStatus>
    <OpenedDate xmlns="dc463f71-b30c-4ab2-9473-d307f9d35888">2015-12-04T08:00:00+00:00</OpenedDate>
    <Date1 xmlns="dc463f71-b30c-4ab2-9473-d307f9d35888">2016-03-15T07:00:00+00:00</Date1>
    <IsDocumentOrder xmlns="dc463f71-b30c-4ab2-9473-d307f9d35888">true</IsDocumentOrder>
    <IsHighlyConfidential xmlns="dc463f71-b30c-4ab2-9473-d307f9d35888">false</IsHighlyConfidential>
    <CaseCompanyNames xmlns="dc463f71-b30c-4ab2-9473-d307f9d35888">Maurou, Sani Mahama</CaseCompanyNames>
    <DocketNumber xmlns="dc463f71-b30c-4ab2-9473-d307f9d35888">152296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178D68F92B4A468269E40D4D0CF0A5" ma:contentTypeVersion="119" ma:contentTypeDescription="" ma:contentTypeScope="" ma:versionID="448d80e67ddbfb17f8be929f2bce0b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E16CD-FCA9-408D-9D55-EBEB62312F7F}"/>
</file>

<file path=customXml/itemProps2.xml><?xml version="1.0" encoding="utf-8"?>
<ds:datastoreItem xmlns:ds="http://schemas.openxmlformats.org/officeDocument/2006/customXml" ds:itemID="{C80FA8A4-C2C9-42D4-A7B4-7C001059BB46}"/>
</file>

<file path=customXml/itemProps3.xml><?xml version="1.0" encoding="utf-8"?>
<ds:datastoreItem xmlns:ds="http://schemas.openxmlformats.org/officeDocument/2006/customXml" ds:itemID="{707A2DC4-5139-47BD-B2DA-4E9F7DD7205C}"/>
</file>

<file path=customXml/itemProps4.xml><?xml version="1.0" encoding="utf-8"?>
<ds:datastoreItem xmlns:ds="http://schemas.openxmlformats.org/officeDocument/2006/customXml" ds:itemID="{3C88BE81-2E9E-49BF-BD9B-098E82EA14DD}"/>
</file>

<file path=customXml/itemProps5.xml><?xml version="1.0" encoding="utf-8"?>
<ds:datastoreItem xmlns:ds="http://schemas.openxmlformats.org/officeDocument/2006/customXml" ds:itemID="{1178D79E-2611-42C4-90CC-D7D842979097}"/>
</file>

<file path=docProps/app.xml><?xml version="1.0" encoding="utf-8"?>
<Properties xmlns="http://schemas.openxmlformats.org/officeDocument/2006/extended-properties" xmlns:vt="http://schemas.openxmlformats.org/officeDocument/2006/docPropsVTypes">
  <Template>Normal</Template>
  <TotalTime>0</TotalTime>
  <Pages>11</Pages>
  <Words>3187</Words>
  <Characters>17735</Characters>
  <Application>Microsoft Office Word</Application>
  <DocSecurity>0</DocSecurity>
  <Lines>147</Lines>
  <Paragraphs>41</Paragraphs>
  <ScaleCrop>false</ScaleCrop>
  <LinksUpToDate>false</LinksUpToDate>
  <CharactersWithSpaces>20881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2016-03-15T16:17:00Z</dcterms:created>
  <dcterms:modified xsi:type="dcterms:W3CDTF">2016-03-15T16:17:00Z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0x0101006E56B4D1795A2E4DB2F0B01679ED314A00EC178D68F92B4A468269E40D4D0CF0A5</vt:lpwstr>
  </property>
  <property fmtid="{D5CDD505-2E9C-101B-9397-08002B2CF9AE}" pid="3" name="_docset_NoMedatataSyncRequired">
    <vt:lpwstr>False</vt:lpwstr>
  </property>
</Properties>
</file>