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7AE4E16" w14:textId="67DA39D7" w:rsidR="00CC72F1" w:rsidRDefault="00DC0DCF" w:rsidP="00CC72F1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December </w:t>
      </w:r>
      <w:r w:rsidR="00DF2C7D">
        <w:rPr>
          <w:rFonts w:ascii="Times New Roman" w:hAnsi="Times New Roman" w:cs="Times New Roman"/>
          <w:sz w:val="25"/>
          <w:szCs w:val="25"/>
        </w:rPr>
        <w:t>12</w:t>
      </w:r>
      <w:r w:rsidR="00CF058F">
        <w:rPr>
          <w:rFonts w:ascii="Times New Roman" w:hAnsi="Times New Roman" w:cs="Times New Roman"/>
          <w:sz w:val="25"/>
          <w:szCs w:val="25"/>
        </w:rPr>
        <w:t>, 2014</w:t>
      </w:r>
    </w:p>
    <w:p w14:paraId="57AE4E1A" w14:textId="77777777" w:rsidR="00CC72F1" w:rsidRDefault="00CC72F1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F50FCC2" w14:textId="77777777" w:rsidR="00617E77" w:rsidRDefault="00617E77" w:rsidP="00CC72F1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AE4E1B" w14:textId="1B47AB7D" w:rsidR="00353E8E" w:rsidRDefault="00353E8E" w:rsidP="00CF058F">
      <w:p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</w:t>
      </w:r>
      <w:r w:rsidR="007276A5">
        <w:rPr>
          <w:rFonts w:ascii="Times New Roman" w:hAnsi="Times New Roman" w:cs="Times New Roman"/>
          <w:b/>
          <w:sz w:val="25"/>
          <w:szCs w:val="25"/>
        </w:rPr>
        <w:t xml:space="preserve">EXTENDING TIME </w:t>
      </w:r>
      <w:r w:rsidR="007424B1">
        <w:rPr>
          <w:rFonts w:ascii="Times New Roman" w:hAnsi="Times New Roman" w:cs="Times New Roman"/>
          <w:b/>
          <w:sz w:val="25"/>
          <w:szCs w:val="25"/>
        </w:rPr>
        <w:t>TO RESPOND</w:t>
      </w:r>
      <w:r w:rsidR="009B38F4">
        <w:rPr>
          <w:rFonts w:ascii="Times New Roman" w:hAnsi="Times New Roman" w:cs="Times New Roman"/>
          <w:b/>
          <w:sz w:val="25"/>
          <w:szCs w:val="25"/>
        </w:rPr>
        <w:t xml:space="preserve"> TO MOTION </w:t>
      </w:r>
    </w:p>
    <w:p w14:paraId="57AE4E1C" w14:textId="278A9502" w:rsidR="00353E8E" w:rsidRPr="00CC72F1" w:rsidRDefault="00353E8E" w:rsidP="007D5508">
      <w:pPr>
        <w:tabs>
          <w:tab w:val="left" w:pos="2610"/>
        </w:tabs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572960">
        <w:rPr>
          <w:rFonts w:ascii="Times New Roman" w:hAnsi="Times New Roman" w:cs="Times New Roman"/>
          <w:b/>
          <w:sz w:val="25"/>
          <w:szCs w:val="25"/>
        </w:rPr>
        <w:t xml:space="preserve">December </w:t>
      </w:r>
      <w:r w:rsidR="009B38F4">
        <w:rPr>
          <w:rFonts w:ascii="Times New Roman" w:hAnsi="Times New Roman" w:cs="Times New Roman"/>
          <w:b/>
          <w:sz w:val="25"/>
          <w:szCs w:val="25"/>
        </w:rPr>
        <w:t>1</w:t>
      </w:r>
      <w:r w:rsidR="007276A5">
        <w:rPr>
          <w:rFonts w:ascii="Times New Roman" w:hAnsi="Times New Roman" w:cs="Times New Roman"/>
          <w:b/>
          <w:sz w:val="25"/>
          <w:szCs w:val="25"/>
        </w:rPr>
        <w:t>7</w:t>
      </w:r>
      <w:r>
        <w:rPr>
          <w:rFonts w:ascii="Times New Roman" w:hAnsi="Times New Roman" w:cs="Times New Roman"/>
          <w:b/>
          <w:sz w:val="25"/>
          <w:szCs w:val="25"/>
        </w:rPr>
        <w:t>, 2014</w:t>
      </w:r>
      <w:r w:rsidR="00534843">
        <w:rPr>
          <w:rFonts w:ascii="Times New Roman" w:hAnsi="Times New Roman" w:cs="Times New Roman"/>
          <w:b/>
          <w:sz w:val="25"/>
          <w:szCs w:val="25"/>
        </w:rPr>
        <w:t>)</w:t>
      </w:r>
    </w:p>
    <w:p w14:paraId="57AE4E20" w14:textId="77777777" w:rsidR="00CC72F1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1" w14:textId="77777777" w:rsidR="00BD5D83" w:rsidRDefault="00BD5D83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24F91EF1" w14:textId="1C8389E2" w:rsidR="00CB1505" w:rsidRDefault="00CC72F1" w:rsidP="00CC72F1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CF058F">
        <w:rPr>
          <w:rFonts w:ascii="Times New Roman" w:hAnsi="Times New Roman" w:cs="Times New Roman"/>
          <w:i/>
          <w:sz w:val="25"/>
          <w:szCs w:val="25"/>
        </w:rPr>
        <w:t xml:space="preserve">In the </w:t>
      </w:r>
      <w:r w:rsidR="009B38F4">
        <w:rPr>
          <w:rFonts w:ascii="Times New Roman" w:hAnsi="Times New Roman" w:cs="Times New Roman"/>
          <w:i/>
          <w:sz w:val="25"/>
          <w:szCs w:val="25"/>
        </w:rPr>
        <w:t xml:space="preserve">Application TC-143691 of Speedishuttle Washington, LLC, d/b/a </w:t>
      </w:r>
      <w:proofErr w:type="spellStart"/>
      <w:r w:rsidR="009B38F4">
        <w:rPr>
          <w:rFonts w:ascii="Times New Roman" w:hAnsi="Times New Roman" w:cs="Times New Roman"/>
          <w:i/>
          <w:sz w:val="25"/>
          <w:szCs w:val="25"/>
        </w:rPr>
        <w:t>Speedishuttle</w:t>
      </w:r>
      <w:proofErr w:type="spellEnd"/>
      <w:r w:rsidR="009B38F4">
        <w:rPr>
          <w:rFonts w:ascii="Times New Roman" w:hAnsi="Times New Roman" w:cs="Times New Roman"/>
          <w:i/>
          <w:sz w:val="25"/>
          <w:szCs w:val="25"/>
        </w:rPr>
        <w:t xml:space="preserve"> Seattle</w:t>
      </w:r>
      <w:r w:rsidR="00D2748D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CB1505">
        <w:rPr>
          <w:rFonts w:ascii="Times New Roman" w:hAnsi="Times New Roman" w:cs="Times New Roman"/>
          <w:sz w:val="25"/>
          <w:szCs w:val="25"/>
        </w:rPr>
        <w:t xml:space="preserve">Docket </w:t>
      </w:r>
      <w:r w:rsidR="009B38F4">
        <w:rPr>
          <w:rFonts w:ascii="Times New Roman" w:hAnsi="Times New Roman" w:cs="Times New Roman"/>
          <w:sz w:val="25"/>
          <w:szCs w:val="25"/>
        </w:rPr>
        <w:t>TC-143691</w:t>
      </w:r>
      <w:r w:rsidR="00F804C0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14:paraId="57AE4E23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24" w14:textId="34844512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TO ALL PARTIES:</w:t>
      </w:r>
    </w:p>
    <w:p w14:paraId="57AE4E25" w14:textId="77777777" w:rsidR="00CC72F1" w:rsidRPr="00CB1505" w:rsidRDefault="00CC72F1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98A4D1" w14:textId="4E05302D" w:rsidR="00F804C0" w:rsidRPr="00CB1505" w:rsidRDefault="00B06748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n </w:t>
      </w:r>
      <w:r w:rsidR="009B38F4">
        <w:rPr>
          <w:rFonts w:ascii="Times New Roman" w:hAnsi="Times New Roman" w:cs="Times New Roman"/>
          <w:sz w:val="25"/>
          <w:szCs w:val="25"/>
        </w:rPr>
        <w:t>October 10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, 2014, </w:t>
      </w:r>
      <w:r w:rsidR="009B38F4">
        <w:rPr>
          <w:rFonts w:ascii="Times New Roman" w:hAnsi="Times New Roman" w:cs="Times New Roman"/>
          <w:sz w:val="25"/>
          <w:szCs w:val="25"/>
        </w:rPr>
        <w:t xml:space="preserve">Speedishuttle Washington, LLC d/b/a Speedishuttle Seattle (Speedishuttle) filed with </w:t>
      </w:r>
      <w:r>
        <w:rPr>
          <w:rFonts w:ascii="Times New Roman" w:hAnsi="Times New Roman" w:cs="Times New Roman"/>
          <w:sz w:val="25"/>
          <w:szCs w:val="25"/>
        </w:rPr>
        <w:t>t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he </w:t>
      </w:r>
      <w:r w:rsidR="00DC0DCF" w:rsidRPr="00CB1505">
        <w:rPr>
          <w:rFonts w:ascii="Times New Roman" w:hAnsi="Times New Roman" w:cs="Times New Roman"/>
          <w:sz w:val="25"/>
          <w:szCs w:val="25"/>
        </w:rPr>
        <w:t>Washington Utilities and Transportation Commission (Commission)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 xml:space="preserve">an application for </w:t>
      </w:r>
      <w:r w:rsidR="004A636C" w:rsidRPr="004A636C">
        <w:rPr>
          <w:rFonts w:ascii="Times New Roman" w:hAnsi="Times New Roman" w:cs="Times New Roman"/>
          <w:sz w:val="25"/>
          <w:szCs w:val="25"/>
        </w:rPr>
        <w:t>a certificate of public convenience and necessity to operate as an auto transportation company</w:t>
      </w:r>
      <w:r w:rsidR="004A636C" w:rsidRPr="00E61B78">
        <w:rPr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>(Application)</w:t>
      </w:r>
      <w:r w:rsidR="00F804C0" w:rsidRPr="00CB1505">
        <w:rPr>
          <w:rFonts w:ascii="Times New Roman" w:hAnsi="Times New Roman" w:cs="Times New Roman"/>
          <w:sz w:val="25"/>
          <w:szCs w:val="25"/>
        </w:rPr>
        <w:t>.</w:t>
      </w:r>
      <w:r w:rsidR="009B38F4">
        <w:rPr>
          <w:rFonts w:ascii="Times New Roman" w:hAnsi="Times New Roman" w:cs="Times New Roman"/>
          <w:sz w:val="25"/>
          <w:szCs w:val="25"/>
        </w:rPr>
        <w:t xml:space="preserve">  </w:t>
      </w:r>
      <w:r w:rsidR="00CB1505" w:rsidRPr="00CB1505">
        <w:rPr>
          <w:rFonts w:ascii="Times New Roman" w:hAnsi="Times New Roman" w:cs="Times New Roman"/>
          <w:sz w:val="25"/>
          <w:szCs w:val="25"/>
        </w:rPr>
        <w:br/>
      </w:r>
    </w:p>
    <w:p w14:paraId="57AE4E28" w14:textId="6188F125" w:rsidR="009C2644" w:rsidRDefault="00CB150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CB1505">
        <w:rPr>
          <w:rFonts w:ascii="Times New Roman" w:hAnsi="Times New Roman" w:cs="Times New Roman"/>
          <w:sz w:val="25"/>
          <w:szCs w:val="25"/>
        </w:rPr>
        <w:t>On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 </w:t>
      </w:r>
      <w:r w:rsidR="009B38F4">
        <w:rPr>
          <w:rFonts w:ascii="Times New Roman" w:hAnsi="Times New Roman" w:cs="Times New Roman"/>
          <w:sz w:val="25"/>
          <w:szCs w:val="25"/>
        </w:rPr>
        <w:t>November 12</w:t>
      </w:r>
      <w:r w:rsidR="00F804C0" w:rsidRPr="00CB1505">
        <w:rPr>
          <w:rFonts w:ascii="Times New Roman" w:hAnsi="Times New Roman" w:cs="Times New Roman"/>
          <w:sz w:val="25"/>
          <w:szCs w:val="25"/>
        </w:rPr>
        <w:t xml:space="preserve">, 2014, </w:t>
      </w:r>
      <w:r w:rsidR="003032DF">
        <w:rPr>
          <w:rFonts w:ascii="Times New Roman" w:hAnsi="Times New Roman" w:cs="Times New Roman"/>
          <w:sz w:val="25"/>
          <w:szCs w:val="25"/>
        </w:rPr>
        <w:t>Shuttle Express, Inc.</w:t>
      </w:r>
      <w:r w:rsidR="00480B09">
        <w:rPr>
          <w:rFonts w:ascii="Times New Roman" w:hAnsi="Times New Roman" w:cs="Times New Roman"/>
          <w:sz w:val="25"/>
          <w:szCs w:val="25"/>
        </w:rPr>
        <w:t xml:space="preserve"> (Shuttle Express)</w:t>
      </w:r>
      <w:r w:rsidR="003032DF">
        <w:rPr>
          <w:rFonts w:ascii="Times New Roman" w:hAnsi="Times New Roman" w:cs="Times New Roman"/>
          <w:sz w:val="25"/>
          <w:szCs w:val="25"/>
        </w:rPr>
        <w:t xml:space="preserve"> filed a letter objecting to the Application.  </w:t>
      </w:r>
      <w:r w:rsidR="00617E77">
        <w:rPr>
          <w:rFonts w:ascii="Times New Roman" w:hAnsi="Times New Roman" w:cs="Times New Roman"/>
          <w:sz w:val="25"/>
          <w:szCs w:val="25"/>
        </w:rPr>
        <w:t xml:space="preserve">On November 20, 2014, </w:t>
      </w:r>
      <w:r w:rsidR="003032DF">
        <w:rPr>
          <w:rFonts w:ascii="Times New Roman" w:hAnsi="Times New Roman" w:cs="Times New Roman"/>
          <w:sz w:val="25"/>
          <w:szCs w:val="25"/>
        </w:rPr>
        <w:t xml:space="preserve">Pacific Northwest Transportation Services, Inc. d/b/a Capital Aeroporter Shuttle also filed an objection to the Application. </w:t>
      </w:r>
      <w:r w:rsidR="00F804C0">
        <w:rPr>
          <w:sz w:val="25"/>
          <w:szCs w:val="25"/>
        </w:rPr>
        <w:br/>
      </w:r>
      <w:r w:rsidR="00F804C0">
        <w:rPr>
          <w:sz w:val="25"/>
          <w:szCs w:val="25"/>
        </w:rPr>
        <w:br/>
      </w:r>
      <w:r w:rsidR="003032DF">
        <w:rPr>
          <w:rFonts w:ascii="Times New Roman" w:hAnsi="Times New Roman" w:cs="Times New Roman"/>
          <w:sz w:val="25"/>
          <w:szCs w:val="25"/>
        </w:rPr>
        <w:t>On December 2, 2014, the Commission issued a Notice of Brief Adjudicative Proceeding Setting Time for Oral Statements on January 12, 2015, at 1:30</w:t>
      </w:r>
      <w:r w:rsidR="004A636C">
        <w:rPr>
          <w:rFonts w:ascii="Times New Roman" w:hAnsi="Times New Roman" w:cs="Times New Roman"/>
          <w:sz w:val="25"/>
          <w:szCs w:val="25"/>
        </w:rPr>
        <w:t xml:space="preserve"> </w:t>
      </w:r>
      <w:r w:rsidR="003032DF">
        <w:rPr>
          <w:rFonts w:ascii="Times New Roman" w:hAnsi="Times New Roman" w:cs="Times New Roman"/>
          <w:sz w:val="25"/>
          <w:szCs w:val="25"/>
        </w:rPr>
        <w:t xml:space="preserve">p.m.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34843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0093D2E8" w14:textId="77777777" w:rsidR="00480B09" w:rsidRDefault="00480B0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20EC38E" w14:textId="4123D7E7" w:rsidR="00480B09" w:rsidRDefault="00480B09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December 4, 2014, Shuttle Express filed a Motion to Strike the Notice of Brief Adjudicative Proceeding (Motion).  </w:t>
      </w:r>
      <w:r w:rsidR="006F0E6F">
        <w:rPr>
          <w:rFonts w:ascii="Times New Roman" w:hAnsi="Times New Roman" w:cs="Times New Roman"/>
          <w:sz w:val="25"/>
          <w:szCs w:val="25"/>
        </w:rPr>
        <w:t>On December 8, 2014, the Commission issued a Notice allowing the</w:t>
      </w:r>
      <w:r w:rsidR="00617E77">
        <w:rPr>
          <w:rFonts w:ascii="Times New Roman" w:hAnsi="Times New Roman" w:cs="Times New Roman"/>
          <w:sz w:val="25"/>
          <w:szCs w:val="25"/>
        </w:rPr>
        <w:t xml:space="preserve"> parties </w:t>
      </w:r>
      <w:r>
        <w:rPr>
          <w:rFonts w:ascii="Times New Roman" w:hAnsi="Times New Roman" w:cs="Times New Roman"/>
          <w:sz w:val="25"/>
          <w:szCs w:val="25"/>
        </w:rPr>
        <w:t xml:space="preserve">to </w:t>
      </w:r>
      <w:r w:rsidR="00DF2C7D">
        <w:rPr>
          <w:rFonts w:ascii="Times New Roman" w:hAnsi="Times New Roman" w:cs="Times New Roman"/>
          <w:sz w:val="25"/>
          <w:szCs w:val="25"/>
        </w:rPr>
        <w:t>respond to the Motion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>by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A636C">
        <w:rPr>
          <w:rFonts w:ascii="Times New Roman" w:hAnsi="Times New Roman" w:cs="Times New Roman"/>
          <w:sz w:val="25"/>
          <w:szCs w:val="25"/>
        </w:rPr>
        <w:t xml:space="preserve">filing a written response with the Commission </w:t>
      </w:r>
      <w:r w:rsidR="006F0E6F">
        <w:rPr>
          <w:rFonts w:ascii="Times New Roman" w:hAnsi="Times New Roman" w:cs="Times New Roman"/>
          <w:sz w:val="25"/>
          <w:szCs w:val="25"/>
        </w:rPr>
        <w:t>by</w:t>
      </w:r>
      <w:r w:rsidR="004A636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December 1</w:t>
      </w:r>
      <w:r w:rsidR="00D91281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, 2014. </w:t>
      </w:r>
    </w:p>
    <w:p w14:paraId="685334A7" w14:textId="77777777" w:rsidR="006F0E6F" w:rsidRDefault="006F0E6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B17D60A" w14:textId="2D23AE9A" w:rsidR="006F0E6F" w:rsidRDefault="006F0E6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On December 1</w:t>
      </w:r>
      <w:r w:rsidR="009C3165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, 2014, </w:t>
      </w:r>
      <w:r w:rsidR="003D3C7B">
        <w:rPr>
          <w:rFonts w:ascii="Times New Roman" w:hAnsi="Times New Roman" w:cs="Times New Roman"/>
          <w:sz w:val="25"/>
          <w:szCs w:val="25"/>
        </w:rPr>
        <w:t xml:space="preserve">Staff </w:t>
      </w:r>
      <w:r w:rsidR="009C3165">
        <w:rPr>
          <w:rFonts w:ascii="Times New Roman" w:hAnsi="Times New Roman" w:cs="Times New Roman"/>
          <w:sz w:val="25"/>
          <w:szCs w:val="25"/>
        </w:rPr>
        <w:t>filed a motion requesting</w:t>
      </w:r>
      <w:r w:rsidR="003D3C7B">
        <w:rPr>
          <w:rFonts w:ascii="Times New Roman" w:hAnsi="Times New Roman"/>
          <w:sz w:val="25"/>
          <w:szCs w:val="25"/>
        </w:rPr>
        <w:t xml:space="preserve"> an extension of the deadline by which parties may respond to the Motion to December 17, 2014, to allow newly-assigned counsel to prepare a response.  </w:t>
      </w:r>
      <w:r w:rsidR="009C3165">
        <w:rPr>
          <w:rFonts w:ascii="Times New Roman" w:hAnsi="Times New Roman"/>
          <w:sz w:val="25"/>
          <w:szCs w:val="25"/>
        </w:rPr>
        <w:t xml:space="preserve">Shuttle Express does not oppose Staff’s motion.  </w:t>
      </w:r>
      <w:r w:rsidR="003D3C7B">
        <w:rPr>
          <w:rFonts w:ascii="Times New Roman" w:hAnsi="Times New Roman"/>
          <w:sz w:val="25"/>
          <w:szCs w:val="25"/>
        </w:rPr>
        <w:t xml:space="preserve">The Commission finds </w:t>
      </w:r>
      <w:r w:rsidR="00CD6353">
        <w:rPr>
          <w:rFonts w:ascii="Times New Roman" w:hAnsi="Times New Roman"/>
          <w:sz w:val="25"/>
          <w:szCs w:val="25"/>
        </w:rPr>
        <w:t>good cause to</w:t>
      </w:r>
      <w:r w:rsidR="003D3C7B">
        <w:rPr>
          <w:rFonts w:ascii="Times New Roman" w:hAnsi="Times New Roman"/>
          <w:sz w:val="25"/>
          <w:szCs w:val="25"/>
        </w:rPr>
        <w:t xml:space="preserve"> </w:t>
      </w:r>
      <w:r w:rsidR="00E10C8C">
        <w:rPr>
          <w:rFonts w:ascii="Times New Roman" w:hAnsi="Times New Roman"/>
          <w:sz w:val="25"/>
          <w:szCs w:val="25"/>
        </w:rPr>
        <w:t>extend the deadline</w:t>
      </w:r>
      <w:r w:rsidR="003D3C7B">
        <w:rPr>
          <w:rFonts w:ascii="Times New Roman" w:hAnsi="Times New Roman"/>
          <w:sz w:val="25"/>
          <w:szCs w:val="25"/>
        </w:rPr>
        <w:t xml:space="preserve"> and </w:t>
      </w:r>
      <w:r w:rsidR="00DF2C7D">
        <w:rPr>
          <w:rFonts w:ascii="Times New Roman" w:hAnsi="Times New Roman"/>
          <w:sz w:val="25"/>
          <w:szCs w:val="25"/>
        </w:rPr>
        <w:t>grants</w:t>
      </w:r>
      <w:r w:rsidR="003D3C7B">
        <w:rPr>
          <w:rFonts w:ascii="Times New Roman" w:hAnsi="Times New Roman"/>
          <w:sz w:val="25"/>
          <w:szCs w:val="25"/>
        </w:rPr>
        <w:t xml:space="preserve"> Staff’s request.</w:t>
      </w:r>
    </w:p>
    <w:p w14:paraId="53C718C4" w14:textId="77777777" w:rsidR="007737FA" w:rsidRDefault="007737FA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76178A15" w14:textId="260EB057" w:rsidR="003D3C7B" w:rsidRPr="00676059" w:rsidRDefault="004F5C1C" w:rsidP="003D3C7B">
      <w:pPr>
        <w:spacing w:after="0" w:line="264" w:lineRule="auto"/>
        <w:rPr>
          <w:rFonts w:ascii="Times New Roman" w:hAnsi="Times New Roman"/>
          <w:b/>
          <w:sz w:val="25"/>
          <w:szCs w:val="25"/>
        </w:rPr>
      </w:pPr>
      <w:r w:rsidRPr="004F5C1C">
        <w:rPr>
          <w:rFonts w:ascii="Times New Roman" w:hAnsi="Times New Roman" w:cs="Times New Roman"/>
          <w:b/>
          <w:sz w:val="25"/>
          <w:szCs w:val="25"/>
        </w:rPr>
        <w:lastRenderedPageBreak/>
        <w:t xml:space="preserve">THE COMMISSION GIVES NOTICE </w:t>
      </w:r>
      <w:r w:rsidR="003D3C7B">
        <w:rPr>
          <w:rFonts w:ascii="Times New Roman" w:hAnsi="Times New Roman" w:cs="Times New Roman"/>
          <w:b/>
          <w:sz w:val="25"/>
          <w:szCs w:val="25"/>
        </w:rPr>
        <w:t xml:space="preserve">That </w:t>
      </w:r>
      <w:r w:rsidR="003D3C7B" w:rsidRPr="00676059">
        <w:rPr>
          <w:rFonts w:ascii="Times New Roman" w:hAnsi="Times New Roman"/>
          <w:b/>
          <w:sz w:val="25"/>
          <w:szCs w:val="25"/>
        </w:rPr>
        <w:t xml:space="preserve">the Commission grants the request to extend the filing deadline.  Parties may file a response to the Motion by 5:00 p.m., </w:t>
      </w:r>
      <w:r w:rsidR="003D3C7B">
        <w:rPr>
          <w:rFonts w:ascii="Times New Roman" w:hAnsi="Times New Roman"/>
          <w:b/>
          <w:sz w:val="25"/>
          <w:szCs w:val="25"/>
        </w:rPr>
        <w:t>Wednesday</w:t>
      </w:r>
      <w:r w:rsidR="003D3C7B" w:rsidRPr="00676059">
        <w:rPr>
          <w:rFonts w:ascii="Times New Roman" w:hAnsi="Times New Roman"/>
          <w:b/>
          <w:sz w:val="25"/>
          <w:szCs w:val="25"/>
        </w:rPr>
        <w:t>,</w:t>
      </w:r>
      <w:r w:rsidR="003D3C7B">
        <w:rPr>
          <w:rFonts w:ascii="Times New Roman" w:hAnsi="Times New Roman"/>
          <w:b/>
          <w:sz w:val="25"/>
          <w:szCs w:val="25"/>
        </w:rPr>
        <w:t xml:space="preserve"> December 17</w:t>
      </w:r>
      <w:r w:rsidR="003D3C7B" w:rsidRPr="00676059">
        <w:rPr>
          <w:rFonts w:ascii="Times New Roman" w:hAnsi="Times New Roman"/>
          <w:b/>
          <w:sz w:val="25"/>
          <w:szCs w:val="25"/>
        </w:rPr>
        <w:t>, 201</w:t>
      </w:r>
      <w:r w:rsidR="003D3C7B">
        <w:rPr>
          <w:rFonts w:ascii="Times New Roman" w:hAnsi="Times New Roman"/>
          <w:b/>
          <w:sz w:val="25"/>
          <w:szCs w:val="25"/>
        </w:rPr>
        <w:t>4</w:t>
      </w:r>
      <w:r w:rsidR="003D3C7B" w:rsidRPr="00676059">
        <w:rPr>
          <w:rFonts w:ascii="Times New Roman" w:hAnsi="Times New Roman"/>
          <w:b/>
          <w:sz w:val="25"/>
          <w:szCs w:val="25"/>
        </w:rPr>
        <w:t>.</w:t>
      </w:r>
    </w:p>
    <w:p w14:paraId="57AE4E2D" w14:textId="5729B527" w:rsidR="004F5C1C" w:rsidRDefault="004F5C1C" w:rsidP="00CC72F1">
      <w:pPr>
        <w:spacing w:after="0" w:line="264" w:lineRule="auto"/>
        <w:rPr>
          <w:rFonts w:ascii="Times New Roman" w:hAnsi="Times New Roman" w:cs="Times New Roman"/>
          <w:b/>
          <w:sz w:val="25"/>
          <w:szCs w:val="25"/>
        </w:rPr>
      </w:pPr>
    </w:p>
    <w:p w14:paraId="57AE4E33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4" w14:textId="77777777" w:rsidR="00B4328D" w:rsidRDefault="00B4328D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5" w14:textId="77777777" w:rsidR="0070009F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7AE4E36" w14:textId="11CC019F" w:rsidR="0070009F" w:rsidRDefault="007276A5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7AE4E37" w14:textId="7C225E1B" w:rsidR="0070009F" w:rsidRPr="00CC72F1" w:rsidRDefault="0070009F" w:rsidP="00CC72F1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7737FA">
        <w:rPr>
          <w:rFonts w:ascii="Times New Roman" w:hAnsi="Times New Roman" w:cs="Times New Roman"/>
          <w:sz w:val="25"/>
          <w:szCs w:val="25"/>
        </w:rPr>
        <w:t>Judge</w:t>
      </w:r>
    </w:p>
    <w:sectPr w:rsidR="0070009F" w:rsidRPr="00CC72F1" w:rsidSect="00490C28">
      <w:headerReference w:type="default" r:id="rId10"/>
      <w:headerReference w:type="first" r:id="rId11"/>
      <w:pgSz w:w="12240" w:h="15840"/>
      <w:pgMar w:top="72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77E24" w14:textId="77777777" w:rsidR="00287797" w:rsidRDefault="00287797" w:rsidP="00B4328D">
      <w:pPr>
        <w:spacing w:after="0" w:line="240" w:lineRule="auto"/>
      </w:pPr>
      <w:r>
        <w:separator/>
      </w:r>
    </w:p>
  </w:endnote>
  <w:endnote w:type="continuationSeparator" w:id="0">
    <w:p w14:paraId="3D127F00" w14:textId="77777777" w:rsidR="00287797" w:rsidRDefault="00287797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61FAB" w14:textId="77777777" w:rsidR="00287797" w:rsidRDefault="00287797" w:rsidP="00B4328D">
      <w:pPr>
        <w:spacing w:after="0" w:line="240" w:lineRule="auto"/>
      </w:pPr>
      <w:r>
        <w:separator/>
      </w:r>
    </w:p>
  </w:footnote>
  <w:footnote w:type="continuationSeparator" w:id="0">
    <w:p w14:paraId="4A398E2E" w14:textId="77777777" w:rsidR="00287797" w:rsidRDefault="00287797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5FD1FE21" w:rsidR="00572960" w:rsidRPr="00B4328D" w:rsidRDefault="00572960" w:rsidP="00D2748D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TC-143691</w:t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D5508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1AEE" w14:textId="45E627EF" w:rsidR="00490C28" w:rsidRPr="00490C28" w:rsidRDefault="00490C28" w:rsidP="00490C28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Pr="00490C28">
      <w:rPr>
        <w:rFonts w:ascii="Times New Roman" w:hAnsi="Times New Roman" w:cs="Times New Roman"/>
        <w:b/>
        <w:sz w:val="20"/>
        <w:szCs w:val="20"/>
      </w:rPr>
      <w:t>[Service Date December 12, 2014]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287797"/>
    <w:rsid w:val="002E0040"/>
    <w:rsid w:val="002F25DB"/>
    <w:rsid w:val="003012E6"/>
    <w:rsid w:val="003032DF"/>
    <w:rsid w:val="00350C6C"/>
    <w:rsid w:val="00353E8E"/>
    <w:rsid w:val="003A6453"/>
    <w:rsid w:val="003D3C7B"/>
    <w:rsid w:val="003F0739"/>
    <w:rsid w:val="004234E2"/>
    <w:rsid w:val="0046576A"/>
    <w:rsid w:val="00480B09"/>
    <w:rsid w:val="00490C28"/>
    <w:rsid w:val="004A636C"/>
    <w:rsid w:val="004F5C1C"/>
    <w:rsid w:val="00534843"/>
    <w:rsid w:val="00572960"/>
    <w:rsid w:val="005A0077"/>
    <w:rsid w:val="00617E77"/>
    <w:rsid w:val="00646A6A"/>
    <w:rsid w:val="00656CB0"/>
    <w:rsid w:val="00672B01"/>
    <w:rsid w:val="006A31FB"/>
    <w:rsid w:val="006E51E4"/>
    <w:rsid w:val="006F0E6F"/>
    <w:rsid w:val="0070009F"/>
    <w:rsid w:val="00717EBB"/>
    <w:rsid w:val="007276A5"/>
    <w:rsid w:val="007424B1"/>
    <w:rsid w:val="007559AB"/>
    <w:rsid w:val="007737FA"/>
    <w:rsid w:val="00784B19"/>
    <w:rsid w:val="007C79C6"/>
    <w:rsid w:val="007D5508"/>
    <w:rsid w:val="00884733"/>
    <w:rsid w:val="008F03C2"/>
    <w:rsid w:val="009B38F4"/>
    <w:rsid w:val="009C2644"/>
    <w:rsid w:val="009C3165"/>
    <w:rsid w:val="009F1783"/>
    <w:rsid w:val="00A93E3E"/>
    <w:rsid w:val="00AE7772"/>
    <w:rsid w:val="00B06748"/>
    <w:rsid w:val="00B4328D"/>
    <w:rsid w:val="00B71696"/>
    <w:rsid w:val="00B90575"/>
    <w:rsid w:val="00BD5D83"/>
    <w:rsid w:val="00C455CC"/>
    <w:rsid w:val="00C66D2F"/>
    <w:rsid w:val="00CB1505"/>
    <w:rsid w:val="00CC72F1"/>
    <w:rsid w:val="00CD6353"/>
    <w:rsid w:val="00CF058F"/>
    <w:rsid w:val="00D03C1E"/>
    <w:rsid w:val="00D2748D"/>
    <w:rsid w:val="00D278BF"/>
    <w:rsid w:val="00D374E6"/>
    <w:rsid w:val="00D91281"/>
    <w:rsid w:val="00DC0DCF"/>
    <w:rsid w:val="00DF2C7D"/>
    <w:rsid w:val="00E10C8C"/>
    <w:rsid w:val="00E36F9C"/>
    <w:rsid w:val="00E55F11"/>
    <w:rsid w:val="00E9077C"/>
    <w:rsid w:val="00E90BEF"/>
    <w:rsid w:val="00E92A20"/>
    <w:rsid w:val="00EA70D7"/>
    <w:rsid w:val="00EC0A4E"/>
    <w:rsid w:val="00F01F58"/>
    <w:rsid w:val="00F804C0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C7B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C7B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3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85FEBC8B8361489F6BD68A68BD8D01" ma:contentTypeVersion="175" ma:contentTypeDescription="" ma:contentTypeScope="" ma:versionID="62ecea5e48e37b08c094fcae40034b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2014-10-10T07:00:00+00:00</OpenedDate>
    <Date1 xmlns="dc463f71-b30c-4ab2-9473-d307f9d35888">2014-12-12T18:26:08+00:00</Date1>
    <IsDocumentOrder xmlns="dc463f71-b30c-4ab2-9473-d307f9d35888" xsi:nil="true"/>
    <IsHighlyConfidential xmlns="dc463f71-b30c-4ab2-9473-d307f9d35888">false</IsHighlyConfidential>
    <CaseCompanyNames xmlns="dc463f71-b30c-4ab2-9473-d307f9d35888">Speedishuttle Washington, LLC</CaseCompanyNames>
    <DocketNumber xmlns="dc463f71-b30c-4ab2-9473-d307f9d35888">143691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2DC2B6-3159-4767-BA3D-E8A4CD2A551B}"/>
</file>

<file path=customXml/itemProps2.xml><?xml version="1.0" encoding="utf-8"?>
<ds:datastoreItem xmlns:ds="http://schemas.openxmlformats.org/officeDocument/2006/customXml" ds:itemID="{D7B37742-DA8E-4EB4-8125-EC01A7776BDE}"/>
</file>

<file path=customXml/itemProps3.xml><?xml version="1.0" encoding="utf-8"?>
<ds:datastoreItem xmlns:ds="http://schemas.openxmlformats.org/officeDocument/2006/customXml" ds:itemID="{381B116F-EFA0-4765-9622-91416CE27533}"/>
</file>

<file path=customXml/itemProps4.xml><?xml version="1.0" encoding="utf-8"?>
<ds:datastoreItem xmlns:ds="http://schemas.openxmlformats.org/officeDocument/2006/customXml" ds:itemID="{7A5B2811-CD86-4947-80CA-BAC6F08CF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2014-12-12T18:01:00Z</dcterms:created>
  <dcterms:modified xsi:type="dcterms:W3CDTF">2014-12-12T18:01:00Z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0x0101006E56B4D1795A2E4DB2F0B01679ED314A005D85FEBC8B8361489F6BD68A68BD8D01</vt:lpwstr>
  </property>
  <property fmtid="{D5CDD505-2E9C-101B-9397-08002B2CF9AE}" pid="3" name="_docset_NoMedatataSyncRequired">
    <vt:lpwstr>False</vt:lpwstr>
  </property>
</Properties>
</file>