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68498" w14:textId="77777777" w:rsidR="00DD5034" w:rsidRPr="00110720" w:rsidRDefault="00DD5034" w:rsidP="00DD5034">
      <w:pPr>
        <w:pStyle w:val="Header"/>
        <w:spacing w:line="240" w:lineRule="exact"/>
        <w:rPr>
          <w:rFonts w:ascii="Times New Roman" w:hAnsi="Times New Roman"/>
        </w:rPr>
      </w:pPr>
    </w:p>
    <w:p w14:paraId="0BD9B9A0" w14:textId="77777777" w:rsidR="00DD5034" w:rsidRPr="00110720" w:rsidRDefault="00DD5034" w:rsidP="00DD5034">
      <w:pPr>
        <w:pStyle w:val="Header"/>
        <w:spacing w:line="240" w:lineRule="exact"/>
        <w:rPr>
          <w:rFonts w:ascii="Times New Roman" w:hAnsi="Times New Roman"/>
        </w:rPr>
      </w:pPr>
    </w:p>
    <w:p w14:paraId="3AB2F303" w14:textId="77777777" w:rsidR="00DD5034" w:rsidRPr="00110720" w:rsidRDefault="00DD5034" w:rsidP="00DD5034">
      <w:pPr>
        <w:pStyle w:val="Header"/>
        <w:spacing w:line="240" w:lineRule="exact"/>
        <w:rPr>
          <w:rFonts w:ascii="Times New Roman" w:hAnsi="Times New Roman"/>
        </w:rPr>
      </w:pPr>
    </w:p>
    <w:p w14:paraId="7E21834B" w14:textId="3FDB375E" w:rsidR="00DD5034" w:rsidRPr="00462591" w:rsidRDefault="00DD5034" w:rsidP="00462591">
      <w:pPr>
        <w:pStyle w:val="Header"/>
        <w:spacing w:line="240" w:lineRule="exact"/>
        <w:jc w:val="center"/>
        <w:rPr>
          <w:rFonts w:ascii="Times New Roman" w:hAnsi="Times New Roman"/>
          <w:b/>
        </w:rPr>
      </w:pPr>
      <w:r w:rsidRPr="00462591">
        <w:rPr>
          <w:rFonts w:ascii="Times New Roman" w:hAnsi="Times New Roman"/>
          <w:b/>
        </w:rPr>
        <w:t xml:space="preserve">BEFORE THE WASHINGTON </w:t>
      </w:r>
      <w:r w:rsidR="00462591">
        <w:rPr>
          <w:rFonts w:ascii="Times New Roman" w:hAnsi="Times New Roman"/>
          <w:b/>
        </w:rPr>
        <w:br/>
      </w:r>
      <w:r w:rsidRPr="00462591">
        <w:rPr>
          <w:rFonts w:ascii="Times New Roman" w:hAnsi="Times New Roman"/>
          <w:b/>
        </w:rPr>
        <w:t>UTILITIES AND TRANSPORTATION COMMISSION</w:t>
      </w:r>
    </w:p>
    <w:p w14:paraId="66B6BFD7" w14:textId="77777777" w:rsidR="00DD5034" w:rsidRDefault="00DD5034" w:rsidP="00DD5034">
      <w:pPr>
        <w:pStyle w:val="Header"/>
        <w:spacing w:line="240" w:lineRule="exact"/>
        <w:rPr>
          <w:rFonts w:ascii="Times New Roman" w:hAnsi="Times New Roman"/>
        </w:rPr>
      </w:pPr>
    </w:p>
    <w:p w14:paraId="56CB99DB" w14:textId="77777777" w:rsidR="00D05794" w:rsidRPr="00110720" w:rsidRDefault="00D05794" w:rsidP="00DD5034">
      <w:pPr>
        <w:pStyle w:val="Header"/>
        <w:spacing w:line="240" w:lineRule="exact"/>
        <w:rPr>
          <w:rFonts w:ascii="Times New Roman" w:hAnsi="Times New Roman"/>
        </w:rPr>
      </w:pPr>
    </w:p>
    <w:p w14:paraId="0BEA9504" w14:textId="77777777" w:rsidR="00DD5034" w:rsidRPr="00110720" w:rsidRDefault="00DD5034" w:rsidP="00DD5034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DD5034" w:rsidRPr="00110720" w14:paraId="636B016D" w14:textId="77777777" w:rsidTr="00AB055A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57E7E24B" w14:textId="75E14C95" w:rsidR="00462591" w:rsidRDefault="00462591" w:rsidP="00AB055A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re Application of</w:t>
            </w:r>
          </w:p>
          <w:p w14:paraId="352B35DC" w14:textId="77777777" w:rsidR="00DD5034" w:rsidRPr="00110720" w:rsidRDefault="00DD5034" w:rsidP="00AB055A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55BDF83C" w14:textId="62BE76AA" w:rsidR="00DD5034" w:rsidRPr="00110720" w:rsidRDefault="00462591" w:rsidP="00AB055A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FIVE STARS MOVING &amp; STORAGE, LLC</w:t>
            </w:r>
          </w:p>
          <w:p w14:paraId="73E9024A" w14:textId="77777777" w:rsidR="00DD5034" w:rsidRPr="00110720" w:rsidRDefault="00DD5034" w:rsidP="00AB055A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4D09D1AF" w14:textId="49783B51" w:rsidR="00DD5034" w:rsidRPr="00110720" w:rsidRDefault="00462591" w:rsidP="00AB055A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a Permit to Operate as a Motor Carrier of Household Goods</w:t>
            </w:r>
          </w:p>
          <w:p w14:paraId="0CBE09B5" w14:textId="77777777" w:rsidR="00DD5034" w:rsidRPr="00110720" w:rsidRDefault="00DD5034" w:rsidP="00AB055A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1872424" w14:textId="51014957" w:rsidR="00DD5034" w:rsidRPr="00110720" w:rsidRDefault="00DD5034" w:rsidP="00AB055A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110720">
              <w:rPr>
                <w:rFonts w:ascii="Times New Roman" w:hAnsi="Times New Roman"/>
              </w:rPr>
              <w:t xml:space="preserve">DOCKET </w:t>
            </w:r>
            <w:r w:rsidR="00330FFD">
              <w:rPr>
                <w:rFonts w:ascii="Times New Roman" w:hAnsi="Times New Roman"/>
              </w:rPr>
              <w:t>TV-150223</w:t>
            </w:r>
          </w:p>
          <w:p w14:paraId="68826C8A" w14:textId="77777777" w:rsidR="00DD5034" w:rsidRPr="00110720" w:rsidRDefault="00DD5034" w:rsidP="00AB055A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6E8AE6E3" w14:textId="7F2EF366" w:rsidR="00DD5034" w:rsidRPr="00110720" w:rsidRDefault="00DD5034" w:rsidP="00AB055A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110720">
              <w:rPr>
                <w:rFonts w:ascii="Times New Roman" w:hAnsi="Times New Roman"/>
              </w:rPr>
              <w:t>COMMISSION STAFF</w:t>
            </w:r>
            <w:r w:rsidR="008E5979" w:rsidRPr="00110720">
              <w:rPr>
                <w:rFonts w:ascii="Times New Roman" w:hAnsi="Times New Roman"/>
              </w:rPr>
              <w:t>’S</w:t>
            </w:r>
            <w:r w:rsidRPr="00110720">
              <w:rPr>
                <w:rFonts w:ascii="Times New Roman" w:hAnsi="Times New Roman"/>
              </w:rPr>
              <w:t xml:space="preserve"> </w:t>
            </w:r>
            <w:r w:rsidR="00A76E73" w:rsidRPr="00110720">
              <w:rPr>
                <w:rFonts w:ascii="Times New Roman" w:hAnsi="Times New Roman"/>
              </w:rPr>
              <w:t xml:space="preserve">OBJECTION TO AND </w:t>
            </w:r>
            <w:r w:rsidRPr="00110720">
              <w:rPr>
                <w:rFonts w:ascii="Times New Roman" w:hAnsi="Times New Roman"/>
              </w:rPr>
              <w:t xml:space="preserve">MOTION TO </w:t>
            </w:r>
            <w:r w:rsidR="00CB4A3F" w:rsidRPr="00110720">
              <w:rPr>
                <w:rFonts w:ascii="Times New Roman" w:hAnsi="Times New Roman"/>
              </w:rPr>
              <w:t xml:space="preserve">STRIKE SUPPLEMENTAL </w:t>
            </w:r>
            <w:r w:rsidR="00330FFD">
              <w:rPr>
                <w:rFonts w:ascii="Times New Roman" w:hAnsi="Times New Roman"/>
              </w:rPr>
              <w:t>DECLARATIONS, ATTACHED EXHIBITS,</w:t>
            </w:r>
            <w:r w:rsidR="00CB4A3F" w:rsidRPr="00110720">
              <w:rPr>
                <w:rFonts w:ascii="Times New Roman" w:hAnsi="Times New Roman"/>
              </w:rPr>
              <w:t xml:space="preserve"> </w:t>
            </w:r>
            <w:r w:rsidR="00A76E73" w:rsidRPr="00110720">
              <w:rPr>
                <w:rFonts w:ascii="Times New Roman" w:hAnsi="Times New Roman"/>
              </w:rPr>
              <w:t xml:space="preserve">AND </w:t>
            </w:r>
            <w:r w:rsidR="00330FFD">
              <w:rPr>
                <w:rFonts w:ascii="Times New Roman" w:hAnsi="Times New Roman"/>
              </w:rPr>
              <w:t>PRE-HEARING BRIEF</w:t>
            </w:r>
          </w:p>
          <w:p w14:paraId="61C87CDC" w14:textId="77777777" w:rsidR="00DD5034" w:rsidRPr="00110720" w:rsidRDefault="00DD5034" w:rsidP="00AB055A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1B2295F5" w14:textId="77777777" w:rsidR="00DD5034" w:rsidRDefault="00DD5034" w:rsidP="00DD5034">
      <w:pPr>
        <w:pStyle w:val="Header"/>
        <w:rPr>
          <w:rFonts w:ascii="Times New Roman" w:hAnsi="Times New Roman"/>
        </w:rPr>
      </w:pPr>
    </w:p>
    <w:p w14:paraId="7FD3AF8B" w14:textId="77777777" w:rsidR="00D05794" w:rsidRPr="00110720" w:rsidRDefault="00D05794" w:rsidP="00DD5034">
      <w:pPr>
        <w:pStyle w:val="Header"/>
        <w:rPr>
          <w:rFonts w:ascii="Times New Roman" w:hAnsi="Times New Roman"/>
        </w:rPr>
      </w:pPr>
    </w:p>
    <w:p w14:paraId="18DF85F0" w14:textId="6B4831C3" w:rsidR="00563EE5" w:rsidRPr="00110720" w:rsidRDefault="00D05794" w:rsidP="000F58DE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 </w:t>
      </w:r>
      <w:r w:rsidR="000F58DE" w:rsidRPr="00110720">
        <w:rPr>
          <w:rFonts w:ascii="Times New Roman" w:hAnsi="Times New Roman" w:cs="Times New Roman"/>
          <w:b/>
        </w:rPr>
        <w:t>INTRODUCTION</w:t>
      </w:r>
    </w:p>
    <w:p w14:paraId="07F385E9" w14:textId="6E46B2A7" w:rsidR="00A339B1" w:rsidRDefault="00462591" w:rsidP="005B7F1E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Brief Adjudicative Proceeding was set in this matter for June 11, 2015</w:t>
      </w:r>
      <w:r w:rsidR="00D057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1:30 p.m. On the afternoon of June 4, 2015, Five Stars Moving &amp; Storage, LLC</w:t>
      </w:r>
      <w:r w:rsidR="00445D71">
        <w:rPr>
          <w:rFonts w:ascii="Times New Roman" w:hAnsi="Times New Roman" w:cs="Times New Roman"/>
          <w:sz w:val="24"/>
          <w:szCs w:val="24"/>
        </w:rPr>
        <w:t xml:space="preserve"> (Five Stars)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431">
        <w:rPr>
          <w:rFonts w:ascii="Times New Roman" w:hAnsi="Times New Roman" w:cs="Times New Roman"/>
          <w:sz w:val="24"/>
          <w:szCs w:val="24"/>
        </w:rPr>
        <w:t>electronically distributed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B35431">
        <w:rPr>
          <w:rFonts w:ascii="Times New Roman" w:hAnsi="Times New Roman" w:cs="Times New Roman"/>
          <w:sz w:val="24"/>
          <w:szCs w:val="24"/>
        </w:rPr>
        <w:t>hree declarations, with attachments</w:t>
      </w:r>
      <w:r>
        <w:rPr>
          <w:rFonts w:ascii="Times New Roman" w:hAnsi="Times New Roman" w:cs="Times New Roman"/>
          <w:sz w:val="24"/>
          <w:szCs w:val="24"/>
        </w:rPr>
        <w:t xml:space="preserve">, and a prehearing brief. In total, the documents amount to </w:t>
      </w:r>
      <w:r w:rsidR="00D05794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 xml:space="preserve"> pages.</w:t>
      </w:r>
    </w:p>
    <w:p w14:paraId="6C7D6190" w14:textId="2834B2C3" w:rsidR="00306D31" w:rsidRPr="00D028D8" w:rsidRDefault="00FB2BD2" w:rsidP="001153B4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 w:rsidRPr="00D028D8">
        <w:rPr>
          <w:rFonts w:ascii="Times New Roman" w:hAnsi="Times New Roman" w:cs="Times New Roman"/>
          <w:sz w:val="24"/>
          <w:szCs w:val="24"/>
        </w:rPr>
        <w:tab/>
      </w:r>
      <w:r w:rsidR="0011384D" w:rsidRPr="00D028D8">
        <w:rPr>
          <w:rFonts w:ascii="Times New Roman" w:hAnsi="Times New Roman" w:cs="Times New Roman"/>
          <w:sz w:val="24"/>
          <w:szCs w:val="24"/>
        </w:rPr>
        <w:t>Pursuant to WAC 480-07-375(1)(d)</w:t>
      </w:r>
      <w:r w:rsidR="00462591" w:rsidRPr="00D028D8">
        <w:rPr>
          <w:rFonts w:ascii="Times New Roman" w:hAnsi="Times New Roman" w:cs="Times New Roman"/>
          <w:sz w:val="24"/>
          <w:szCs w:val="24"/>
        </w:rPr>
        <w:t>, and referring to RCW 34.05.482 through .491 and WAC 480-07-610</w:t>
      </w:r>
      <w:r w:rsidR="004C768A" w:rsidRPr="00D028D8">
        <w:rPr>
          <w:rFonts w:ascii="Times New Roman" w:hAnsi="Times New Roman" w:cs="Times New Roman"/>
          <w:sz w:val="24"/>
          <w:szCs w:val="24"/>
        </w:rPr>
        <w:t xml:space="preserve"> and the Notice of Brief Adjudicative Proceeding</w:t>
      </w:r>
      <w:r w:rsidR="00B35431" w:rsidRPr="00D028D8">
        <w:rPr>
          <w:rFonts w:ascii="Times New Roman" w:hAnsi="Times New Roman" w:cs="Times New Roman"/>
          <w:sz w:val="24"/>
          <w:szCs w:val="24"/>
        </w:rPr>
        <w:t xml:space="preserve"> Setting Time for Oral Statements dated April 22, 2015</w:t>
      </w:r>
      <w:r w:rsidR="00D05794">
        <w:rPr>
          <w:rFonts w:ascii="Times New Roman" w:hAnsi="Times New Roman" w:cs="Times New Roman"/>
          <w:sz w:val="24"/>
          <w:szCs w:val="24"/>
        </w:rPr>
        <w:t>,</w:t>
      </w:r>
      <w:r w:rsidR="004C768A" w:rsidRPr="00D028D8">
        <w:rPr>
          <w:rFonts w:ascii="Times New Roman" w:hAnsi="Times New Roman" w:cs="Times New Roman"/>
          <w:sz w:val="24"/>
          <w:szCs w:val="24"/>
        </w:rPr>
        <w:t xml:space="preserve"> issued in this case</w:t>
      </w:r>
      <w:r w:rsidR="0011384D" w:rsidRPr="00D028D8">
        <w:rPr>
          <w:rFonts w:ascii="Times New Roman" w:hAnsi="Times New Roman" w:cs="Times New Roman"/>
          <w:sz w:val="24"/>
          <w:szCs w:val="24"/>
        </w:rPr>
        <w:t>, t</w:t>
      </w:r>
      <w:r w:rsidR="007D774F" w:rsidRPr="00D028D8">
        <w:rPr>
          <w:rFonts w:ascii="Times New Roman" w:hAnsi="Times New Roman" w:cs="Times New Roman"/>
          <w:sz w:val="24"/>
          <w:szCs w:val="24"/>
        </w:rPr>
        <w:t xml:space="preserve">he Staff of the </w:t>
      </w:r>
      <w:r w:rsidR="000F58DE" w:rsidRPr="00D028D8">
        <w:rPr>
          <w:rFonts w:ascii="Times New Roman" w:hAnsi="Times New Roman" w:cs="Times New Roman"/>
          <w:sz w:val="24"/>
          <w:szCs w:val="24"/>
        </w:rPr>
        <w:t>Utilities and Transportation Commission files th</w:t>
      </w:r>
      <w:r w:rsidR="00CB4A3F" w:rsidRPr="00D028D8">
        <w:rPr>
          <w:rFonts w:ascii="Times New Roman" w:hAnsi="Times New Roman" w:cs="Times New Roman"/>
          <w:sz w:val="24"/>
          <w:szCs w:val="24"/>
        </w:rPr>
        <w:t>is</w:t>
      </w:r>
      <w:r w:rsidR="000F58DE" w:rsidRPr="00D028D8">
        <w:rPr>
          <w:rFonts w:ascii="Times New Roman" w:hAnsi="Times New Roman" w:cs="Times New Roman"/>
          <w:sz w:val="24"/>
          <w:szCs w:val="24"/>
        </w:rPr>
        <w:t xml:space="preserve"> motion to </w:t>
      </w:r>
      <w:r w:rsidR="007D774F" w:rsidRPr="00D028D8">
        <w:rPr>
          <w:rFonts w:ascii="Times New Roman" w:hAnsi="Times New Roman" w:cs="Times New Roman"/>
          <w:sz w:val="24"/>
          <w:szCs w:val="24"/>
        </w:rPr>
        <w:t xml:space="preserve">strike the </w:t>
      </w:r>
      <w:r w:rsidR="004459FE" w:rsidRPr="00D028D8">
        <w:rPr>
          <w:rFonts w:ascii="Times New Roman" w:hAnsi="Times New Roman" w:cs="Times New Roman"/>
          <w:sz w:val="24"/>
          <w:szCs w:val="24"/>
        </w:rPr>
        <w:t xml:space="preserve">prehearing brief and </w:t>
      </w:r>
      <w:r w:rsidR="00330FFD" w:rsidRPr="00D028D8">
        <w:rPr>
          <w:rFonts w:ascii="Times New Roman" w:hAnsi="Times New Roman" w:cs="Times New Roman"/>
          <w:sz w:val="24"/>
          <w:szCs w:val="24"/>
        </w:rPr>
        <w:t>three declarations of Brandy Cunningham, Christopher Wall, and William Trick</w:t>
      </w:r>
      <w:r w:rsidR="00D05794">
        <w:rPr>
          <w:rFonts w:ascii="Times New Roman" w:hAnsi="Times New Roman" w:cs="Times New Roman"/>
          <w:sz w:val="24"/>
          <w:szCs w:val="24"/>
        </w:rPr>
        <w:t>,</w:t>
      </w:r>
      <w:r w:rsidR="00330FFD" w:rsidRPr="00D028D8">
        <w:rPr>
          <w:rFonts w:ascii="Times New Roman" w:hAnsi="Times New Roman" w:cs="Times New Roman"/>
          <w:sz w:val="24"/>
          <w:szCs w:val="24"/>
        </w:rPr>
        <w:t xml:space="preserve"> </w:t>
      </w:r>
      <w:r w:rsidR="007D774F" w:rsidRPr="00D028D8">
        <w:rPr>
          <w:rFonts w:ascii="Times New Roman" w:hAnsi="Times New Roman" w:cs="Times New Roman"/>
          <w:sz w:val="24"/>
          <w:szCs w:val="24"/>
        </w:rPr>
        <w:t xml:space="preserve">filed on behalf of </w:t>
      </w:r>
      <w:r w:rsidR="00330FFD" w:rsidRPr="00D028D8">
        <w:rPr>
          <w:rFonts w:ascii="Times New Roman" w:hAnsi="Times New Roman" w:cs="Times New Roman"/>
          <w:sz w:val="24"/>
          <w:szCs w:val="24"/>
        </w:rPr>
        <w:t>Five Stars Moving &amp; Storage, LLC</w:t>
      </w:r>
      <w:r w:rsidR="007D774F" w:rsidRPr="00D028D8">
        <w:rPr>
          <w:rFonts w:ascii="Times New Roman" w:hAnsi="Times New Roman" w:cs="Times New Roman"/>
          <w:sz w:val="24"/>
          <w:szCs w:val="24"/>
        </w:rPr>
        <w:t xml:space="preserve"> on </w:t>
      </w:r>
      <w:r w:rsidR="00330FFD" w:rsidRPr="00D028D8">
        <w:rPr>
          <w:rFonts w:ascii="Times New Roman" w:hAnsi="Times New Roman" w:cs="Times New Roman"/>
          <w:sz w:val="24"/>
          <w:szCs w:val="24"/>
        </w:rPr>
        <w:t>June 4, 2015</w:t>
      </w:r>
      <w:r w:rsidR="00462591" w:rsidRPr="00D028D8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4459FE" w:rsidRPr="00D028D8">
        <w:rPr>
          <w:rFonts w:ascii="Times New Roman" w:hAnsi="Times New Roman" w:cs="Times New Roman"/>
          <w:sz w:val="24"/>
          <w:szCs w:val="24"/>
        </w:rPr>
        <w:t xml:space="preserve">any and </w:t>
      </w:r>
      <w:r w:rsidR="00462591" w:rsidRPr="00D028D8">
        <w:rPr>
          <w:rFonts w:ascii="Times New Roman" w:hAnsi="Times New Roman" w:cs="Times New Roman"/>
          <w:sz w:val="24"/>
          <w:szCs w:val="24"/>
        </w:rPr>
        <w:t xml:space="preserve">all </w:t>
      </w:r>
      <w:r w:rsidR="00655B89" w:rsidRPr="00D028D8">
        <w:rPr>
          <w:rFonts w:ascii="Times New Roman" w:hAnsi="Times New Roman" w:cs="Times New Roman"/>
          <w:sz w:val="24"/>
          <w:szCs w:val="24"/>
        </w:rPr>
        <w:t xml:space="preserve">attachments to those </w:t>
      </w:r>
      <w:r w:rsidR="00462591" w:rsidRPr="00D028D8">
        <w:rPr>
          <w:rFonts w:ascii="Times New Roman" w:hAnsi="Times New Roman" w:cs="Times New Roman"/>
          <w:sz w:val="24"/>
          <w:szCs w:val="24"/>
        </w:rPr>
        <w:t>filings</w:t>
      </w:r>
      <w:r w:rsidR="00330FFD" w:rsidRPr="00D028D8">
        <w:rPr>
          <w:rFonts w:ascii="Times New Roman" w:hAnsi="Times New Roman" w:cs="Times New Roman"/>
          <w:sz w:val="24"/>
          <w:szCs w:val="24"/>
        </w:rPr>
        <w:t xml:space="preserve">. </w:t>
      </w:r>
      <w:r w:rsidR="007D774F" w:rsidRPr="00D028D8">
        <w:rPr>
          <w:rFonts w:ascii="Times New Roman" w:hAnsi="Times New Roman" w:cs="Times New Roman"/>
          <w:sz w:val="24"/>
          <w:szCs w:val="24"/>
        </w:rPr>
        <w:t xml:space="preserve">The filing of </w:t>
      </w:r>
      <w:r w:rsidR="008E3656" w:rsidRPr="00D028D8">
        <w:rPr>
          <w:rFonts w:ascii="Times New Roman" w:hAnsi="Times New Roman" w:cs="Times New Roman"/>
          <w:sz w:val="24"/>
          <w:szCs w:val="24"/>
        </w:rPr>
        <w:t>these</w:t>
      </w:r>
      <w:r w:rsidR="007D774F" w:rsidRPr="00D028D8">
        <w:rPr>
          <w:rFonts w:ascii="Times New Roman" w:hAnsi="Times New Roman" w:cs="Times New Roman"/>
          <w:sz w:val="24"/>
          <w:szCs w:val="24"/>
        </w:rPr>
        <w:t xml:space="preserve"> </w:t>
      </w:r>
      <w:r w:rsidR="00462591" w:rsidRPr="00D028D8">
        <w:rPr>
          <w:rFonts w:ascii="Times New Roman" w:hAnsi="Times New Roman" w:cs="Times New Roman"/>
          <w:sz w:val="24"/>
          <w:szCs w:val="24"/>
        </w:rPr>
        <w:t>declarations</w:t>
      </w:r>
      <w:r w:rsidR="004459FE" w:rsidRPr="00D028D8">
        <w:rPr>
          <w:rFonts w:ascii="Times New Roman" w:hAnsi="Times New Roman" w:cs="Times New Roman"/>
          <w:sz w:val="24"/>
          <w:szCs w:val="24"/>
        </w:rPr>
        <w:t xml:space="preserve">, </w:t>
      </w:r>
      <w:r w:rsidR="00B35431" w:rsidRPr="00D028D8">
        <w:rPr>
          <w:rFonts w:ascii="Times New Roman" w:hAnsi="Times New Roman" w:cs="Times New Roman"/>
          <w:sz w:val="24"/>
          <w:szCs w:val="24"/>
        </w:rPr>
        <w:t xml:space="preserve">attachments, and prehearing brief </w:t>
      </w:r>
      <w:r w:rsidR="007D774F" w:rsidRPr="00D028D8">
        <w:rPr>
          <w:rFonts w:ascii="Times New Roman" w:hAnsi="Times New Roman" w:cs="Times New Roman"/>
          <w:sz w:val="24"/>
          <w:szCs w:val="24"/>
        </w:rPr>
        <w:t>is wholly inappropriate</w:t>
      </w:r>
      <w:r w:rsidR="00603A46" w:rsidRPr="00D028D8">
        <w:rPr>
          <w:rFonts w:ascii="Times New Roman" w:hAnsi="Times New Roman" w:cs="Times New Roman"/>
          <w:sz w:val="24"/>
          <w:szCs w:val="24"/>
        </w:rPr>
        <w:t xml:space="preserve">, </w:t>
      </w:r>
      <w:r w:rsidR="007D774F" w:rsidRPr="00D028D8">
        <w:rPr>
          <w:rFonts w:ascii="Times New Roman" w:hAnsi="Times New Roman" w:cs="Times New Roman"/>
          <w:sz w:val="24"/>
          <w:szCs w:val="24"/>
        </w:rPr>
        <w:t>prejudicial</w:t>
      </w:r>
      <w:r w:rsidR="00655B89" w:rsidRPr="00D028D8">
        <w:rPr>
          <w:rFonts w:ascii="Times New Roman" w:hAnsi="Times New Roman" w:cs="Times New Roman"/>
          <w:sz w:val="24"/>
          <w:szCs w:val="24"/>
        </w:rPr>
        <w:t xml:space="preserve"> to Commission Staff</w:t>
      </w:r>
      <w:r w:rsidR="00603A46" w:rsidRPr="00D028D8">
        <w:rPr>
          <w:rFonts w:ascii="Times New Roman" w:hAnsi="Times New Roman" w:cs="Times New Roman"/>
          <w:sz w:val="24"/>
          <w:szCs w:val="24"/>
        </w:rPr>
        <w:t>, and unprecedented</w:t>
      </w:r>
      <w:r w:rsidR="00462591" w:rsidRPr="00D028D8">
        <w:rPr>
          <w:rFonts w:ascii="Times New Roman" w:hAnsi="Times New Roman" w:cs="Times New Roman"/>
          <w:sz w:val="24"/>
          <w:szCs w:val="24"/>
        </w:rPr>
        <w:t xml:space="preserve"> at a </w:t>
      </w:r>
      <w:r w:rsidR="00B35431" w:rsidRPr="00D028D8">
        <w:rPr>
          <w:rFonts w:ascii="Times New Roman" w:hAnsi="Times New Roman" w:cs="Times New Roman"/>
          <w:sz w:val="24"/>
          <w:szCs w:val="24"/>
        </w:rPr>
        <w:t>brief a</w:t>
      </w:r>
      <w:r w:rsidR="00462591" w:rsidRPr="00D028D8">
        <w:rPr>
          <w:rFonts w:ascii="Times New Roman" w:hAnsi="Times New Roman" w:cs="Times New Roman"/>
          <w:sz w:val="24"/>
          <w:szCs w:val="24"/>
        </w:rPr>
        <w:t xml:space="preserve">djudicative </w:t>
      </w:r>
      <w:r w:rsidR="00B35431" w:rsidRPr="00D028D8">
        <w:rPr>
          <w:rFonts w:ascii="Times New Roman" w:hAnsi="Times New Roman" w:cs="Times New Roman"/>
          <w:sz w:val="24"/>
          <w:szCs w:val="24"/>
        </w:rPr>
        <w:t>h</w:t>
      </w:r>
      <w:r w:rsidR="00462591" w:rsidRPr="00D028D8">
        <w:rPr>
          <w:rFonts w:ascii="Times New Roman" w:hAnsi="Times New Roman" w:cs="Times New Roman"/>
          <w:sz w:val="24"/>
          <w:szCs w:val="24"/>
        </w:rPr>
        <w:t>earing</w:t>
      </w:r>
      <w:r w:rsidR="007D774F" w:rsidRPr="00D028D8">
        <w:rPr>
          <w:rFonts w:ascii="Times New Roman" w:hAnsi="Times New Roman" w:cs="Times New Roman"/>
          <w:sz w:val="24"/>
          <w:szCs w:val="24"/>
        </w:rPr>
        <w:t>.</w:t>
      </w:r>
      <w:r w:rsidR="00306D31" w:rsidRPr="00D028D8">
        <w:rPr>
          <w:rFonts w:ascii="Times New Roman" w:hAnsi="Times New Roman" w:cs="Times New Roman"/>
          <w:sz w:val="24"/>
          <w:szCs w:val="24"/>
        </w:rPr>
        <w:br w:type="page"/>
      </w:r>
    </w:p>
    <w:p w14:paraId="7EBD4389" w14:textId="55F5B2F6" w:rsidR="007D774F" w:rsidRPr="00110720" w:rsidRDefault="00D05794" w:rsidP="00AF608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 </w:t>
      </w:r>
      <w:r w:rsidR="007D774F" w:rsidRPr="00110720">
        <w:rPr>
          <w:rFonts w:ascii="Times New Roman" w:hAnsi="Times New Roman" w:cs="Times New Roman"/>
          <w:b/>
          <w:sz w:val="24"/>
          <w:szCs w:val="24"/>
        </w:rPr>
        <w:t>ARGUMENT</w:t>
      </w:r>
    </w:p>
    <w:p w14:paraId="3DD4DE00" w14:textId="414C87E4" w:rsidR="007D774F" w:rsidRDefault="00AF6087" w:rsidP="00AF6087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ab/>
      </w:r>
      <w:r w:rsidR="004C768A">
        <w:rPr>
          <w:rFonts w:ascii="Times New Roman" w:hAnsi="Times New Roman" w:cs="Times New Roman"/>
          <w:sz w:val="24"/>
          <w:szCs w:val="24"/>
        </w:rPr>
        <w:t xml:space="preserve">By filing </w:t>
      </w:r>
      <w:r w:rsidR="008E3656">
        <w:rPr>
          <w:rFonts w:ascii="Times New Roman" w:hAnsi="Times New Roman" w:cs="Times New Roman"/>
          <w:sz w:val="24"/>
          <w:szCs w:val="24"/>
        </w:rPr>
        <w:t xml:space="preserve">the </w:t>
      </w:r>
      <w:r w:rsidR="004C768A">
        <w:rPr>
          <w:rFonts w:ascii="Times New Roman" w:hAnsi="Times New Roman" w:cs="Times New Roman"/>
          <w:sz w:val="24"/>
          <w:szCs w:val="24"/>
        </w:rPr>
        <w:t xml:space="preserve">above-mentioned </w:t>
      </w:r>
      <w:r w:rsidR="00D05794">
        <w:rPr>
          <w:rFonts w:ascii="Times New Roman" w:hAnsi="Times New Roman" w:cs="Times New Roman"/>
          <w:sz w:val="24"/>
          <w:szCs w:val="24"/>
        </w:rPr>
        <w:t>216</w:t>
      </w:r>
      <w:r w:rsidR="004C768A">
        <w:rPr>
          <w:rFonts w:ascii="Times New Roman" w:hAnsi="Times New Roman" w:cs="Times New Roman"/>
          <w:sz w:val="24"/>
          <w:szCs w:val="24"/>
        </w:rPr>
        <w:t xml:space="preserve"> pages, Five Stars attempts to </w:t>
      </w:r>
      <w:r w:rsidR="004459FE">
        <w:rPr>
          <w:rFonts w:ascii="Times New Roman" w:hAnsi="Times New Roman" w:cs="Times New Roman"/>
          <w:sz w:val="24"/>
          <w:szCs w:val="24"/>
        </w:rPr>
        <w:t xml:space="preserve">present its case and </w:t>
      </w:r>
      <w:r w:rsidR="004C768A">
        <w:rPr>
          <w:rFonts w:ascii="Times New Roman" w:hAnsi="Times New Roman" w:cs="Times New Roman"/>
          <w:sz w:val="24"/>
          <w:szCs w:val="24"/>
        </w:rPr>
        <w:t>have a “mini” hearing on this matter before the set proceeding on June 11, 2015</w:t>
      </w:r>
      <w:r w:rsidR="00306D31">
        <w:rPr>
          <w:rFonts w:ascii="Times New Roman" w:hAnsi="Times New Roman" w:cs="Times New Roman"/>
          <w:sz w:val="24"/>
          <w:szCs w:val="24"/>
        </w:rPr>
        <w:t>,</w:t>
      </w:r>
      <w:r w:rsidR="004459FE">
        <w:rPr>
          <w:rFonts w:ascii="Times New Roman" w:hAnsi="Times New Roman" w:cs="Times New Roman"/>
          <w:sz w:val="24"/>
          <w:szCs w:val="24"/>
        </w:rPr>
        <w:t xml:space="preserve"> and outside of Staff’s ability to participate in </w:t>
      </w:r>
      <w:r w:rsidR="008E3656">
        <w:rPr>
          <w:rFonts w:ascii="Times New Roman" w:hAnsi="Times New Roman" w:cs="Times New Roman"/>
          <w:sz w:val="24"/>
          <w:szCs w:val="24"/>
        </w:rPr>
        <w:t>the</w:t>
      </w:r>
      <w:r w:rsidR="004459FE">
        <w:rPr>
          <w:rFonts w:ascii="Times New Roman" w:hAnsi="Times New Roman" w:cs="Times New Roman"/>
          <w:sz w:val="24"/>
          <w:szCs w:val="24"/>
        </w:rPr>
        <w:t xml:space="preserve"> “mini” hearing</w:t>
      </w:r>
      <w:r w:rsidR="004C768A">
        <w:rPr>
          <w:rFonts w:ascii="Times New Roman" w:hAnsi="Times New Roman" w:cs="Times New Roman"/>
          <w:sz w:val="24"/>
          <w:szCs w:val="24"/>
        </w:rPr>
        <w:t>.</w:t>
      </w:r>
      <w:r w:rsidR="00B67D33">
        <w:rPr>
          <w:rFonts w:ascii="Times New Roman" w:hAnsi="Times New Roman" w:cs="Times New Roman"/>
          <w:sz w:val="24"/>
          <w:szCs w:val="24"/>
        </w:rPr>
        <w:t xml:space="preserve"> </w:t>
      </w:r>
      <w:r w:rsidR="00306D31">
        <w:rPr>
          <w:rFonts w:ascii="Times New Roman" w:hAnsi="Times New Roman" w:cs="Times New Roman"/>
          <w:sz w:val="24"/>
          <w:szCs w:val="24"/>
        </w:rPr>
        <w:t>Five Stars’ misguided effort frustrates the purpose of a brief adjudicative proceeding (BAP).</w:t>
      </w:r>
    </w:p>
    <w:p w14:paraId="67922793" w14:textId="1B634355" w:rsidR="00B32557" w:rsidRDefault="00B32557" w:rsidP="00AF6087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6BE3">
        <w:rPr>
          <w:rFonts w:ascii="Times New Roman" w:hAnsi="Times New Roman" w:cs="Times New Roman"/>
          <w:sz w:val="24"/>
          <w:szCs w:val="24"/>
        </w:rPr>
        <w:t xml:space="preserve">A </w:t>
      </w:r>
      <w:r w:rsidR="00306D31">
        <w:rPr>
          <w:rFonts w:ascii="Times New Roman" w:hAnsi="Times New Roman" w:cs="Times New Roman"/>
          <w:sz w:val="24"/>
          <w:szCs w:val="24"/>
        </w:rPr>
        <w:t>BAP</w:t>
      </w:r>
      <w:r w:rsidR="00926BE3">
        <w:rPr>
          <w:rFonts w:ascii="Times New Roman" w:hAnsi="Times New Roman" w:cs="Times New Roman"/>
          <w:sz w:val="24"/>
          <w:szCs w:val="24"/>
        </w:rPr>
        <w:t xml:space="preserve"> is intended to</w:t>
      </w:r>
      <w:r>
        <w:rPr>
          <w:rFonts w:ascii="Times New Roman" w:hAnsi="Times New Roman" w:cs="Times New Roman"/>
          <w:sz w:val="24"/>
          <w:szCs w:val="24"/>
        </w:rPr>
        <w:t xml:space="preserve"> “give</w:t>
      </w:r>
      <w:r w:rsidR="00926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each party an opportunity to be informed of the agency’s view of the matter and to explain the party’s view of the matter.”</w:t>
      </w:r>
      <w:r w:rsidR="00B67D33">
        <w:rPr>
          <w:rFonts w:ascii="Times New Roman" w:hAnsi="Times New Roman" w:cs="Times New Roman"/>
          <w:sz w:val="24"/>
          <w:szCs w:val="24"/>
        </w:rPr>
        <w:t xml:space="preserve"> RCW 34.05.485. Instead of using the forum provided by </w:t>
      </w:r>
      <w:r w:rsidR="004459FE">
        <w:rPr>
          <w:rFonts w:ascii="Times New Roman" w:hAnsi="Times New Roman" w:cs="Times New Roman"/>
          <w:sz w:val="24"/>
          <w:szCs w:val="24"/>
        </w:rPr>
        <w:t>the brief adjudicative</w:t>
      </w:r>
      <w:r w:rsidR="00B67D33">
        <w:rPr>
          <w:rFonts w:ascii="Times New Roman" w:hAnsi="Times New Roman" w:cs="Times New Roman"/>
          <w:sz w:val="24"/>
          <w:szCs w:val="24"/>
        </w:rPr>
        <w:t xml:space="preserve"> proceeding set for June 11, 2015, Five Stars has attempted to </w:t>
      </w:r>
      <w:r w:rsidR="00306D31">
        <w:rPr>
          <w:rFonts w:ascii="Times New Roman" w:hAnsi="Times New Roman" w:cs="Times New Roman"/>
          <w:sz w:val="24"/>
          <w:szCs w:val="24"/>
        </w:rPr>
        <w:t xml:space="preserve">unfairly </w:t>
      </w:r>
      <w:r w:rsidR="00B67D33">
        <w:rPr>
          <w:rFonts w:ascii="Times New Roman" w:hAnsi="Times New Roman" w:cs="Times New Roman"/>
          <w:sz w:val="24"/>
          <w:szCs w:val="24"/>
        </w:rPr>
        <w:t xml:space="preserve">influence this proceeding by filing testimonial declarations, </w:t>
      </w:r>
      <w:r w:rsidR="004459FE">
        <w:rPr>
          <w:rFonts w:ascii="Times New Roman" w:hAnsi="Times New Roman" w:cs="Times New Roman"/>
          <w:sz w:val="24"/>
          <w:szCs w:val="24"/>
        </w:rPr>
        <w:t>attachments</w:t>
      </w:r>
      <w:r w:rsidR="00B67D33">
        <w:rPr>
          <w:rFonts w:ascii="Times New Roman" w:hAnsi="Times New Roman" w:cs="Times New Roman"/>
          <w:sz w:val="24"/>
          <w:szCs w:val="24"/>
        </w:rPr>
        <w:t>, and an argumentative prehearing brief seven days prior to the scheduled proceeding.</w:t>
      </w:r>
      <w:r w:rsidR="00B67D3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926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EA2D6" w14:textId="2AE68203" w:rsidR="004C768A" w:rsidRDefault="004C768A" w:rsidP="00AF6087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37D5">
        <w:rPr>
          <w:rFonts w:ascii="Times New Roman" w:hAnsi="Times New Roman" w:cs="Times New Roman"/>
          <w:sz w:val="24"/>
          <w:szCs w:val="24"/>
        </w:rPr>
        <w:t>The eighth paragraph of the</w:t>
      </w:r>
      <w:r>
        <w:rPr>
          <w:rFonts w:ascii="Times New Roman" w:hAnsi="Times New Roman" w:cs="Times New Roman"/>
          <w:sz w:val="24"/>
          <w:szCs w:val="24"/>
        </w:rPr>
        <w:t xml:space="preserve"> Notice of Brief Adjudicative Proceeding</w:t>
      </w:r>
      <w:r w:rsidR="00C937D5">
        <w:rPr>
          <w:rFonts w:ascii="Times New Roman" w:hAnsi="Times New Roman" w:cs="Times New Roman"/>
          <w:sz w:val="24"/>
          <w:szCs w:val="24"/>
        </w:rPr>
        <w:t xml:space="preserve"> Setting Time for Oral Statements</w:t>
      </w:r>
      <w:r>
        <w:rPr>
          <w:rFonts w:ascii="Times New Roman" w:hAnsi="Times New Roman" w:cs="Times New Roman"/>
          <w:sz w:val="24"/>
          <w:szCs w:val="24"/>
        </w:rPr>
        <w:t xml:space="preserve">, dated April 22, 2015, </w:t>
      </w:r>
      <w:r w:rsidR="00C937D5">
        <w:rPr>
          <w:rFonts w:ascii="Times New Roman" w:hAnsi="Times New Roman" w:cs="Times New Roman"/>
          <w:sz w:val="24"/>
          <w:szCs w:val="24"/>
        </w:rPr>
        <w:t>states:</w:t>
      </w:r>
    </w:p>
    <w:p w14:paraId="396153F1" w14:textId="318A6438" w:rsidR="004C768A" w:rsidRDefault="004C768A" w:rsidP="004C768A">
      <w:pPr>
        <w:pStyle w:val="ListParagraph"/>
        <w:spacing w:after="240"/>
        <w:ind w:right="70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[p]arties wishing to submit any other documents for consideration at the brief adjudicative proceeding must file with the Commission a list enumerating and describing any such documents </w:t>
      </w:r>
      <w:r>
        <w:rPr>
          <w:rFonts w:ascii="Times New Roman" w:hAnsi="Times New Roman" w:cs="Times New Roman"/>
          <w:b/>
          <w:sz w:val="24"/>
          <w:szCs w:val="24"/>
        </w:rPr>
        <w:t>no later than 5:00 p.m. on Thursday, June 4, 2015</w:t>
      </w:r>
      <w:r>
        <w:rPr>
          <w:rFonts w:ascii="Times New Roman" w:hAnsi="Times New Roman" w:cs="Times New Roman"/>
          <w:sz w:val="24"/>
          <w:szCs w:val="24"/>
        </w:rPr>
        <w:t xml:space="preserve">, and bring an original and three (3) copies to the hearing. Filing shall be in accordance with WAC 480-07-450 </w:t>
      </w:r>
      <w:r w:rsidR="000D3D7C">
        <w:rPr>
          <w:rFonts w:ascii="Times New Roman" w:hAnsi="Times New Roman" w:cs="Times New Roman"/>
          <w:sz w:val="24"/>
          <w:szCs w:val="24"/>
        </w:rPr>
        <w:t>and -</w:t>
      </w:r>
      <w:r>
        <w:rPr>
          <w:rFonts w:ascii="Times New Roman" w:hAnsi="Times New Roman" w:cs="Times New Roman"/>
          <w:sz w:val="24"/>
          <w:szCs w:val="24"/>
        </w:rPr>
        <w:t>145.</w:t>
      </w:r>
    </w:p>
    <w:p w14:paraId="74730751" w14:textId="77777777" w:rsidR="000A4B8E" w:rsidRDefault="00B32557" w:rsidP="00424837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filing of </w:t>
      </w:r>
      <w:r w:rsidR="00C937D5">
        <w:rPr>
          <w:rFonts w:ascii="Times New Roman" w:hAnsi="Times New Roman" w:cs="Times New Roman"/>
          <w:sz w:val="24"/>
          <w:szCs w:val="24"/>
        </w:rPr>
        <w:t xml:space="preserve">a prehearing brief and </w:t>
      </w:r>
      <w:r>
        <w:rPr>
          <w:rFonts w:ascii="Times New Roman" w:hAnsi="Times New Roman" w:cs="Times New Roman"/>
          <w:sz w:val="24"/>
          <w:szCs w:val="24"/>
        </w:rPr>
        <w:t>three declarations</w:t>
      </w:r>
      <w:r w:rsidR="00424837">
        <w:rPr>
          <w:rFonts w:ascii="Times New Roman" w:hAnsi="Times New Roman" w:cs="Times New Roman"/>
          <w:sz w:val="24"/>
          <w:szCs w:val="24"/>
        </w:rPr>
        <w:t>, wit</w:t>
      </w:r>
      <w:bookmarkStart w:id="0" w:name="_GoBack"/>
      <w:bookmarkEnd w:id="0"/>
      <w:r w:rsidR="00424837">
        <w:rPr>
          <w:rFonts w:ascii="Times New Roman" w:hAnsi="Times New Roman" w:cs="Times New Roman"/>
          <w:sz w:val="24"/>
          <w:szCs w:val="24"/>
        </w:rPr>
        <w:t>h attachments</w:t>
      </w:r>
      <w:r>
        <w:rPr>
          <w:rFonts w:ascii="Times New Roman" w:hAnsi="Times New Roman" w:cs="Times New Roman"/>
          <w:sz w:val="24"/>
          <w:szCs w:val="24"/>
        </w:rPr>
        <w:t>, is wholly inappropriate</w:t>
      </w:r>
      <w:r w:rsidR="00926BE3">
        <w:rPr>
          <w:rFonts w:ascii="Times New Roman" w:hAnsi="Times New Roman" w:cs="Times New Roman"/>
          <w:sz w:val="24"/>
          <w:szCs w:val="24"/>
        </w:rPr>
        <w:t xml:space="preserve"> because it exceeds the limits of prehearing filings as established by the Commission </w:t>
      </w:r>
      <w:r w:rsidR="008E3656">
        <w:rPr>
          <w:rFonts w:ascii="Times New Roman" w:hAnsi="Times New Roman" w:cs="Times New Roman"/>
          <w:sz w:val="24"/>
          <w:szCs w:val="24"/>
        </w:rPr>
        <w:t>in this matter</w:t>
      </w:r>
      <w:r w:rsidR="00926BE3">
        <w:rPr>
          <w:rFonts w:ascii="Times New Roman" w:hAnsi="Times New Roman" w:cs="Times New Roman"/>
          <w:sz w:val="24"/>
          <w:szCs w:val="24"/>
        </w:rPr>
        <w:t xml:space="preserve">. Parties are expected to file a </w:t>
      </w:r>
      <w:r w:rsidR="00926BE3" w:rsidRPr="00306D31">
        <w:rPr>
          <w:rFonts w:ascii="Times New Roman" w:hAnsi="Times New Roman" w:cs="Times New Roman"/>
          <w:i/>
          <w:sz w:val="24"/>
          <w:szCs w:val="24"/>
        </w:rPr>
        <w:t>list</w:t>
      </w:r>
      <w:r w:rsidR="00926BE3">
        <w:rPr>
          <w:rFonts w:ascii="Times New Roman" w:hAnsi="Times New Roman" w:cs="Times New Roman"/>
          <w:sz w:val="24"/>
          <w:szCs w:val="24"/>
        </w:rPr>
        <w:t xml:space="preserve"> of what documents and exhibits it intends to use at the brief adjudicative proceeding, but </w:t>
      </w:r>
      <w:r w:rsidR="004F2464">
        <w:rPr>
          <w:rFonts w:ascii="Times New Roman" w:hAnsi="Times New Roman" w:cs="Times New Roman"/>
          <w:sz w:val="24"/>
          <w:szCs w:val="24"/>
        </w:rPr>
        <w:t xml:space="preserve">are not expected to </w:t>
      </w:r>
      <w:r w:rsidR="00926BE3">
        <w:rPr>
          <w:rFonts w:ascii="Times New Roman" w:hAnsi="Times New Roman" w:cs="Times New Roman"/>
          <w:sz w:val="24"/>
          <w:szCs w:val="24"/>
        </w:rPr>
        <w:t xml:space="preserve">file </w:t>
      </w:r>
      <w:r w:rsidR="00C937D5">
        <w:rPr>
          <w:rFonts w:ascii="Times New Roman" w:hAnsi="Times New Roman" w:cs="Times New Roman"/>
          <w:sz w:val="24"/>
          <w:szCs w:val="24"/>
        </w:rPr>
        <w:t>testimonial declarations, attachments, and an argumentative prehearing brief.</w:t>
      </w:r>
      <w:r w:rsidR="00926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B3E25" w14:textId="7F37CF94" w:rsidR="00424837" w:rsidRDefault="000A4B8E" w:rsidP="000A4B8E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24837">
        <w:rPr>
          <w:rFonts w:ascii="Times New Roman" w:hAnsi="Times New Roman" w:cs="Times New Roman"/>
          <w:sz w:val="24"/>
          <w:szCs w:val="24"/>
        </w:rPr>
        <w:t xml:space="preserve">The </w:t>
      </w:r>
      <w:r w:rsidR="008E3656">
        <w:rPr>
          <w:rFonts w:ascii="Times New Roman" w:hAnsi="Times New Roman" w:cs="Times New Roman"/>
          <w:sz w:val="24"/>
          <w:szCs w:val="24"/>
        </w:rPr>
        <w:t>Notice of Brief Adjudicative Proceeding Setting Time for Oral Statements</w:t>
      </w:r>
      <w:r w:rsidR="008E3656" w:rsidRPr="008E3656">
        <w:rPr>
          <w:rFonts w:ascii="Times New Roman" w:hAnsi="Times New Roman" w:cs="Times New Roman"/>
          <w:sz w:val="24"/>
          <w:szCs w:val="24"/>
        </w:rPr>
        <w:t xml:space="preserve"> </w:t>
      </w:r>
      <w:r w:rsidR="008E3656">
        <w:rPr>
          <w:rFonts w:ascii="Times New Roman" w:hAnsi="Times New Roman" w:cs="Times New Roman"/>
          <w:sz w:val="24"/>
          <w:szCs w:val="24"/>
        </w:rPr>
        <w:t xml:space="preserve">in this matter, dated April 22, 2015, </w:t>
      </w:r>
      <w:r w:rsidR="00424837">
        <w:rPr>
          <w:rFonts w:ascii="Times New Roman" w:hAnsi="Times New Roman" w:cs="Times New Roman"/>
          <w:sz w:val="24"/>
          <w:szCs w:val="24"/>
        </w:rPr>
        <w:t xml:space="preserve">clearly states that </w:t>
      </w:r>
      <w:r w:rsidR="00C937D5">
        <w:rPr>
          <w:rFonts w:ascii="Times New Roman" w:hAnsi="Times New Roman" w:cs="Times New Roman"/>
          <w:sz w:val="24"/>
          <w:szCs w:val="24"/>
        </w:rPr>
        <w:t>any</w:t>
      </w:r>
      <w:r w:rsidR="00424837">
        <w:rPr>
          <w:rFonts w:ascii="Times New Roman" w:hAnsi="Times New Roman" w:cs="Times New Roman"/>
          <w:sz w:val="24"/>
          <w:szCs w:val="24"/>
        </w:rPr>
        <w:t xml:space="preserve"> documents are to be brought with the parties to the brief adjudicative proceeding. </w:t>
      </w:r>
      <w:r w:rsidR="00116BA4">
        <w:rPr>
          <w:rFonts w:ascii="Times New Roman" w:hAnsi="Times New Roman" w:cs="Times New Roman"/>
          <w:sz w:val="24"/>
          <w:szCs w:val="24"/>
        </w:rPr>
        <w:t>The presiding officer would then, during the proceeding, make a decision as to the documents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116BA4">
        <w:rPr>
          <w:rFonts w:ascii="Times New Roman" w:hAnsi="Times New Roman" w:cs="Times New Roman"/>
          <w:sz w:val="24"/>
          <w:szCs w:val="24"/>
        </w:rPr>
        <w:t xml:space="preserve"> </w:t>
      </w:r>
      <w:r w:rsidR="000F69DB">
        <w:rPr>
          <w:rFonts w:ascii="Times New Roman" w:hAnsi="Times New Roman" w:cs="Times New Roman"/>
          <w:sz w:val="24"/>
          <w:szCs w:val="24"/>
        </w:rPr>
        <w:t>inclusion in the agency record</w:t>
      </w:r>
      <w:r w:rsidR="00116BA4">
        <w:rPr>
          <w:rFonts w:ascii="Times New Roman" w:hAnsi="Times New Roman" w:cs="Times New Roman"/>
          <w:sz w:val="24"/>
          <w:szCs w:val="24"/>
        </w:rPr>
        <w:t xml:space="preserve">. The filing of </w:t>
      </w:r>
      <w:r w:rsidR="000F69DB">
        <w:rPr>
          <w:rFonts w:ascii="Times New Roman" w:hAnsi="Times New Roman" w:cs="Times New Roman"/>
          <w:sz w:val="24"/>
          <w:szCs w:val="24"/>
        </w:rPr>
        <w:t xml:space="preserve">purported </w:t>
      </w:r>
      <w:r w:rsidR="00116BA4">
        <w:rPr>
          <w:rFonts w:ascii="Times New Roman" w:hAnsi="Times New Roman" w:cs="Times New Roman"/>
          <w:sz w:val="24"/>
          <w:szCs w:val="24"/>
        </w:rPr>
        <w:t xml:space="preserve">evidentiary documents </w:t>
      </w:r>
      <w:r w:rsidR="00E44213">
        <w:rPr>
          <w:rFonts w:ascii="Times New Roman" w:hAnsi="Times New Roman" w:cs="Times New Roman"/>
          <w:sz w:val="24"/>
          <w:szCs w:val="24"/>
        </w:rPr>
        <w:t xml:space="preserve">for inclusion in the record seven days prior to </w:t>
      </w:r>
      <w:r w:rsidR="00116BA4">
        <w:rPr>
          <w:rFonts w:ascii="Times New Roman" w:hAnsi="Times New Roman" w:cs="Times New Roman"/>
          <w:sz w:val="24"/>
          <w:szCs w:val="24"/>
        </w:rPr>
        <w:t>a brief adjudicative proceeding is inappropriate.</w:t>
      </w:r>
    </w:p>
    <w:p w14:paraId="0C19D548" w14:textId="30061969" w:rsidR="00C937D5" w:rsidRPr="00424837" w:rsidRDefault="00C937D5" w:rsidP="00C937D5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4837">
        <w:rPr>
          <w:rFonts w:ascii="Times New Roman" w:hAnsi="Times New Roman" w:cs="Times New Roman"/>
          <w:sz w:val="24"/>
          <w:szCs w:val="24"/>
        </w:rPr>
        <w:tab/>
        <w:t xml:space="preserve">Five Stars </w:t>
      </w:r>
      <w:r>
        <w:rPr>
          <w:rFonts w:ascii="Times New Roman" w:hAnsi="Times New Roman" w:cs="Times New Roman"/>
          <w:sz w:val="24"/>
          <w:szCs w:val="24"/>
        </w:rPr>
        <w:t>did not file a</w:t>
      </w:r>
      <w:r w:rsidRPr="00424837">
        <w:rPr>
          <w:rFonts w:ascii="Times New Roman" w:hAnsi="Times New Roman" w:cs="Times New Roman"/>
          <w:sz w:val="24"/>
          <w:szCs w:val="24"/>
        </w:rPr>
        <w:t xml:space="preserve"> list of documents that it intends to offer at the June 11, 2015</w:t>
      </w:r>
      <w:r w:rsidR="00D05794">
        <w:rPr>
          <w:rFonts w:ascii="Times New Roman" w:hAnsi="Times New Roman" w:cs="Times New Roman"/>
          <w:sz w:val="24"/>
          <w:szCs w:val="24"/>
        </w:rPr>
        <w:t>,</w:t>
      </w:r>
      <w:r w:rsidRPr="00424837">
        <w:rPr>
          <w:rFonts w:ascii="Times New Roman" w:hAnsi="Times New Roman" w:cs="Times New Roman"/>
          <w:sz w:val="24"/>
          <w:szCs w:val="24"/>
        </w:rPr>
        <w:t xml:space="preserve"> hearing. Instead, it has filed </w:t>
      </w:r>
      <w:r>
        <w:rPr>
          <w:rFonts w:ascii="Times New Roman" w:hAnsi="Times New Roman" w:cs="Times New Roman"/>
          <w:sz w:val="24"/>
          <w:szCs w:val="24"/>
        </w:rPr>
        <w:t xml:space="preserve">a prehearing brief and </w:t>
      </w:r>
      <w:r w:rsidRPr="00424837">
        <w:rPr>
          <w:rFonts w:ascii="Times New Roman" w:hAnsi="Times New Roman" w:cs="Times New Roman"/>
          <w:sz w:val="24"/>
          <w:szCs w:val="24"/>
        </w:rPr>
        <w:t xml:space="preserve">testimonial declarations with attachments. This is not provided for by statute, rule, or Commission order. </w:t>
      </w:r>
      <w:r w:rsidRPr="00424837">
        <w:rPr>
          <w:rFonts w:ascii="Times New Roman" w:hAnsi="Times New Roman" w:cs="Times New Roman"/>
          <w:i/>
          <w:sz w:val="24"/>
          <w:szCs w:val="24"/>
        </w:rPr>
        <w:t>See</w:t>
      </w:r>
      <w:r w:rsidRPr="0042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24837">
        <w:rPr>
          <w:rFonts w:ascii="Times New Roman" w:hAnsi="Times New Roman" w:cs="Times New Roman"/>
          <w:sz w:val="24"/>
          <w:szCs w:val="24"/>
        </w:rPr>
        <w:t>otice of Brief Adjudicative Proceeding, RCW 34.05.482 through .491</w:t>
      </w:r>
      <w:r>
        <w:rPr>
          <w:rFonts w:ascii="Times New Roman" w:hAnsi="Times New Roman" w:cs="Times New Roman"/>
          <w:sz w:val="24"/>
          <w:szCs w:val="24"/>
        </w:rPr>
        <w:t>, WAC 480</w:t>
      </w:r>
      <w:r>
        <w:rPr>
          <w:rFonts w:ascii="Times New Roman" w:hAnsi="Times New Roman" w:cs="Times New Roman"/>
          <w:sz w:val="24"/>
          <w:szCs w:val="24"/>
        </w:rPr>
        <w:noBreakHyphen/>
        <w:t>07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24837">
        <w:rPr>
          <w:rFonts w:ascii="Times New Roman" w:hAnsi="Times New Roman" w:cs="Times New Roman"/>
          <w:sz w:val="24"/>
          <w:szCs w:val="24"/>
        </w:rPr>
        <w:t>610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E1913E" w14:textId="6CF346CF" w:rsidR="00424837" w:rsidRDefault="00424837" w:rsidP="00424837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Additionally, the decl</w:t>
      </w:r>
      <w:r w:rsidR="00306D31">
        <w:rPr>
          <w:rFonts w:ascii="Times New Roman" w:hAnsi="Times New Roman" w:cs="Times New Roman"/>
          <w:sz w:val="24"/>
          <w:szCs w:val="24"/>
        </w:rPr>
        <w:t xml:space="preserve">arations that Five Stars </w:t>
      </w:r>
      <w:r>
        <w:rPr>
          <w:rFonts w:ascii="Times New Roman" w:hAnsi="Times New Roman" w:cs="Times New Roman"/>
          <w:sz w:val="24"/>
          <w:szCs w:val="24"/>
        </w:rPr>
        <w:t>has filed provide substantive testimony</w:t>
      </w:r>
      <w:r w:rsidR="004459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Testimony is appropriately presented at the</w:t>
      </w:r>
      <w:r w:rsidR="004459FE">
        <w:rPr>
          <w:rFonts w:ascii="Times New Roman" w:hAnsi="Times New Roman" w:cs="Times New Roman"/>
          <w:sz w:val="24"/>
          <w:szCs w:val="24"/>
        </w:rPr>
        <w:t xml:space="preserve"> </w:t>
      </w:r>
      <w:r w:rsidR="00306D31">
        <w:rPr>
          <w:rFonts w:ascii="Times New Roman" w:hAnsi="Times New Roman" w:cs="Times New Roman"/>
          <w:sz w:val="24"/>
          <w:szCs w:val="24"/>
        </w:rPr>
        <w:t>BAP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9FE">
        <w:rPr>
          <w:rFonts w:ascii="Times New Roman" w:hAnsi="Times New Roman" w:cs="Times New Roman"/>
          <w:sz w:val="24"/>
          <w:szCs w:val="24"/>
        </w:rPr>
        <w:t>w</w:t>
      </w:r>
      <w:r w:rsidR="00306D31"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</w:rPr>
        <w:t xml:space="preserve"> the presiding officer </w:t>
      </w:r>
      <w:r w:rsidR="004459FE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evaluate the credibility of the witnesses and the</w:t>
      </w:r>
      <w:r w:rsidR="004459FE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testimony, </w:t>
      </w:r>
      <w:r w:rsidR="004459FE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permit cross-examination of the </w:t>
      </w:r>
      <w:r w:rsidR="00C937D5">
        <w:rPr>
          <w:rFonts w:ascii="Times New Roman" w:hAnsi="Times New Roman" w:cs="Times New Roman"/>
          <w:sz w:val="24"/>
          <w:szCs w:val="24"/>
        </w:rPr>
        <w:t>witnesses</w:t>
      </w:r>
      <w:r>
        <w:rPr>
          <w:rFonts w:ascii="Times New Roman" w:hAnsi="Times New Roman" w:cs="Times New Roman"/>
          <w:sz w:val="24"/>
          <w:szCs w:val="24"/>
        </w:rPr>
        <w:t xml:space="preserve"> by Staff.</w:t>
      </w:r>
    </w:p>
    <w:p w14:paraId="1F608FCC" w14:textId="273116E5" w:rsidR="002C1FFD" w:rsidRDefault="00B67D33" w:rsidP="00D87D8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1FFD">
        <w:rPr>
          <w:rFonts w:ascii="Times New Roman" w:hAnsi="Times New Roman" w:cs="Times New Roman"/>
          <w:sz w:val="24"/>
          <w:szCs w:val="24"/>
        </w:rPr>
        <w:tab/>
      </w:r>
      <w:r w:rsidR="004F2464" w:rsidRPr="002C1FFD">
        <w:rPr>
          <w:rFonts w:ascii="Times New Roman" w:hAnsi="Times New Roman" w:cs="Times New Roman"/>
          <w:sz w:val="24"/>
          <w:szCs w:val="24"/>
        </w:rPr>
        <w:t>A brief adjudicative proceeding is intended to be brief.</w:t>
      </w:r>
      <w:r w:rsidR="00C937D5" w:rsidRPr="002C1FFD">
        <w:rPr>
          <w:rFonts w:ascii="Times New Roman" w:hAnsi="Times New Roman" w:cs="Times New Roman"/>
          <w:sz w:val="24"/>
          <w:szCs w:val="24"/>
        </w:rPr>
        <w:t xml:space="preserve"> </w:t>
      </w:r>
      <w:r w:rsidR="00C937D5" w:rsidRPr="002C1FFD">
        <w:rPr>
          <w:rFonts w:ascii="Times New Roman" w:hAnsi="Times New Roman" w:cs="Times New Roman"/>
          <w:i/>
          <w:sz w:val="24"/>
          <w:szCs w:val="24"/>
        </w:rPr>
        <w:t>See</w:t>
      </w:r>
      <w:r w:rsidR="00C937D5" w:rsidRPr="002C1FFD">
        <w:rPr>
          <w:rFonts w:ascii="Times New Roman" w:hAnsi="Times New Roman" w:cs="Times New Roman"/>
          <w:sz w:val="24"/>
          <w:szCs w:val="24"/>
        </w:rPr>
        <w:t xml:space="preserve"> RCW 34.05.482 through </w:t>
      </w:r>
      <w:r w:rsidR="003A68AE">
        <w:rPr>
          <w:rFonts w:ascii="Times New Roman" w:hAnsi="Times New Roman" w:cs="Times New Roman"/>
          <w:sz w:val="24"/>
          <w:szCs w:val="24"/>
        </w:rPr>
        <w:t>.</w:t>
      </w:r>
      <w:r w:rsidR="00C937D5" w:rsidRPr="002C1FFD">
        <w:rPr>
          <w:rFonts w:ascii="Times New Roman" w:hAnsi="Times New Roman" w:cs="Times New Roman"/>
          <w:sz w:val="24"/>
          <w:szCs w:val="24"/>
        </w:rPr>
        <w:t>491 and WAC 480-07-610.</w:t>
      </w:r>
      <w:r w:rsidR="004F2464" w:rsidRPr="002C1FFD">
        <w:rPr>
          <w:rFonts w:ascii="Times New Roman" w:hAnsi="Times New Roman" w:cs="Times New Roman"/>
          <w:sz w:val="24"/>
          <w:szCs w:val="24"/>
        </w:rPr>
        <w:t xml:space="preserve"> </w:t>
      </w:r>
      <w:r w:rsidR="002C1FFD">
        <w:rPr>
          <w:rFonts w:ascii="Times New Roman" w:hAnsi="Times New Roman" w:cs="Times New Roman"/>
          <w:sz w:val="24"/>
          <w:szCs w:val="24"/>
        </w:rPr>
        <w:t>For example, t</w:t>
      </w:r>
      <w:r w:rsidR="002C1FFD" w:rsidRPr="002C1FFD">
        <w:rPr>
          <w:rFonts w:ascii="Times New Roman" w:hAnsi="Times New Roman" w:cs="Times New Roman"/>
          <w:sz w:val="24"/>
          <w:szCs w:val="24"/>
        </w:rPr>
        <w:t xml:space="preserve">he result of a </w:t>
      </w:r>
      <w:r w:rsidR="00306D31">
        <w:rPr>
          <w:rFonts w:ascii="Times New Roman" w:hAnsi="Times New Roman" w:cs="Times New Roman"/>
          <w:sz w:val="24"/>
          <w:szCs w:val="24"/>
        </w:rPr>
        <w:t>BAP</w:t>
      </w:r>
      <w:r w:rsidR="002C1FFD" w:rsidRPr="002C1FFD">
        <w:rPr>
          <w:rFonts w:ascii="Times New Roman" w:hAnsi="Times New Roman" w:cs="Times New Roman"/>
          <w:sz w:val="24"/>
          <w:szCs w:val="24"/>
        </w:rPr>
        <w:t xml:space="preserve"> is a </w:t>
      </w:r>
      <w:r w:rsidR="002C1FFD" w:rsidRPr="00306D31">
        <w:rPr>
          <w:rFonts w:ascii="Times New Roman" w:hAnsi="Times New Roman" w:cs="Times New Roman"/>
          <w:sz w:val="24"/>
          <w:szCs w:val="24"/>
        </w:rPr>
        <w:t>brief</w:t>
      </w:r>
      <w:r w:rsidR="002C1FFD" w:rsidRPr="002C1FFD">
        <w:rPr>
          <w:rFonts w:ascii="Times New Roman" w:hAnsi="Times New Roman" w:cs="Times New Roman"/>
          <w:sz w:val="24"/>
          <w:szCs w:val="24"/>
        </w:rPr>
        <w:t xml:space="preserve"> written statement including the reasons for decision by the presiding officer. RCW 34.05.485. </w:t>
      </w:r>
      <w:r w:rsidR="002B71AE">
        <w:rPr>
          <w:rFonts w:ascii="Times New Roman" w:hAnsi="Times New Roman" w:cs="Times New Roman"/>
          <w:sz w:val="24"/>
          <w:szCs w:val="24"/>
        </w:rPr>
        <w:t>T</w:t>
      </w:r>
      <w:r w:rsidR="002C1FFD">
        <w:rPr>
          <w:rFonts w:ascii="Times New Roman" w:hAnsi="Times New Roman" w:cs="Times New Roman"/>
          <w:sz w:val="24"/>
          <w:szCs w:val="24"/>
        </w:rPr>
        <w:t xml:space="preserve">he brevity of a </w:t>
      </w:r>
      <w:r w:rsidR="00306D31">
        <w:rPr>
          <w:rFonts w:ascii="Times New Roman" w:hAnsi="Times New Roman" w:cs="Times New Roman"/>
          <w:sz w:val="24"/>
          <w:szCs w:val="24"/>
        </w:rPr>
        <w:t>BAP</w:t>
      </w:r>
      <w:r w:rsidR="002C1FFD">
        <w:rPr>
          <w:rFonts w:ascii="Times New Roman" w:hAnsi="Times New Roman" w:cs="Times New Roman"/>
          <w:sz w:val="24"/>
          <w:szCs w:val="24"/>
        </w:rPr>
        <w:t xml:space="preserve"> is illustrated by the procedure that even oral statements are not mandatory at the proceeding. </w:t>
      </w:r>
      <w:r w:rsidR="002B71AE">
        <w:rPr>
          <w:rFonts w:ascii="Times New Roman" w:hAnsi="Times New Roman" w:cs="Times New Roman"/>
          <w:sz w:val="24"/>
          <w:szCs w:val="24"/>
        </w:rPr>
        <w:t xml:space="preserve">WAC 480-07-610. </w:t>
      </w:r>
      <w:r w:rsidR="002C1FFD">
        <w:rPr>
          <w:rFonts w:ascii="Times New Roman" w:hAnsi="Times New Roman" w:cs="Times New Roman"/>
          <w:sz w:val="24"/>
          <w:szCs w:val="24"/>
        </w:rPr>
        <w:t>Instead, it is upon the discretion of the presiding officer whether to ask for oral statements or to grant a request by a party for oral statements “if the presiding officer believes an oral statement will help in reaching a decision.” WAC 480-07-610.</w:t>
      </w:r>
    </w:p>
    <w:p w14:paraId="4F274BBC" w14:textId="065EC2AE" w:rsidR="004C768A" w:rsidRPr="00B35431" w:rsidRDefault="002C1FFD" w:rsidP="003D7CC7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5431">
        <w:rPr>
          <w:rFonts w:ascii="Times New Roman" w:hAnsi="Times New Roman" w:cs="Times New Roman"/>
          <w:sz w:val="24"/>
          <w:szCs w:val="24"/>
        </w:rPr>
        <w:lastRenderedPageBreak/>
        <w:tab/>
        <w:t>The filings by Five Stars are not brief</w:t>
      </w:r>
      <w:r w:rsidR="002B71AE">
        <w:rPr>
          <w:rFonts w:ascii="Times New Roman" w:hAnsi="Times New Roman" w:cs="Times New Roman"/>
          <w:sz w:val="24"/>
          <w:szCs w:val="24"/>
        </w:rPr>
        <w:t>. T</w:t>
      </w:r>
      <w:r w:rsidR="00C937D5" w:rsidRPr="00B35431">
        <w:rPr>
          <w:rFonts w:ascii="Times New Roman" w:hAnsi="Times New Roman" w:cs="Times New Roman"/>
          <w:sz w:val="24"/>
          <w:szCs w:val="24"/>
        </w:rPr>
        <w:t xml:space="preserve">he filings </w:t>
      </w:r>
      <w:r w:rsidR="002B71AE">
        <w:rPr>
          <w:rFonts w:ascii="Times New Roman" w:hAnsi="Times New Roman" w:cs="Times New Roman"/>
          <w:sz w:val="24"/>
          <w:szCs w:val="24"/>
        </w:rPr>
        <w:t xml:space="preserve">are an attempt to </w:t>
      </w:r>
      <w:r w:rsidR="00C937D5" w:rsidRPr="00B35431">
        <w:rPr>
          <w:rFonts w:ascii="Times New Roman" w:hAnsi="Times New Roman" w:cs="Times New Roman"/>
          <w:sz w:val="24"/>
          <w:szCs w:val="24"/>
        </w:rPr>
        <w:t xml:space="preserve">supplement the record with an additional </w:t>
      </w:r>
      <w:r w:rsidR="00D05794">
        <w:rPr>
          <w:rFonts w:ascii="Times New Roman" w:hAnsi="Times New Roman" w:cs="Times New Roman"/>
          <w:sz w:val="24"/>
          <w:szCs w:val="24"/>
        </w:rPr>
        <w:t>216</w:t>
      </w:r>
      <w:r w:rsidR="00C937D5" w:rsidRPr="00B35431">
        <w:rPr>
          <w:rFonts w:ascii="Times New Roman" w:hAnsi="Times New Roman" w:cs="Times New Roman"/>
          <w:sz w:val="24"/>
          <w:szCs w:val="24"/>
        </w:rPr>
        <w:t xml:space="preserve"> pages of prehearing argument </w:t>
      </w:r>
      <w:r w:rsidR="00C413E4" w:rsidRPr="00B35431">
        <w:rPr>
          <w:rFonts w:ascii="Times New Roman" w:hAnsi="Times New Roman" w:cs="Times New Roman"/>
          <w:sz w:val="24"/>
          <w:szCs w:val="24"/>
        </w:rPr>
        <w:t>in support</w:t>
      </w:r>
      <w:r w:rsidR="00C937D5" w:rsidRPr="00B35431">
        <w:rPr>
          <w:rFonts w:ascii="Times New Roman" w:hAnsi="Times New Roman" w:cs="Times New Roman"/>
          <w:sz w:val="24"/>
          <w:szCs w:val="24"/>
        </w:rPr>
        <w:t xml:space="preserve"> of </w:t>
      </w:r>
      <w:r w:rsidRPr="00B35431">
        <w:rPr>
          <w:rFonts w:ascii="Times New Roman" w:hAnsi="Times New Roman" w:cs="Times New Roman"/>
          <w:sz w:val="24"/>
          <w:szCs w:val="24"/>
        </w:rPr>
        <w:t>F</w:t>
      </w:r>
      <w:r w:rsidR="00306D31">
        <w:rPr>
          <w:rFonts w:ascii="Times New Roman" w:hAnsi="Times New Roman" w:cs="Times New Roman"/>
          <w:sz w:val="24"/>
          <w:szCs w:val="24"/>
        </w:rPr>
        <w:t xml:space="preserve">ive Stars’ </w:t>
      </w:r>
      <w:r w:rsidR="00B35431">
        <w:rPr>
          <w:rFonts w:ascii="Times New Roman" w:hAnsi="Times New Roman" w:cs="Times New Roman"/>
          <w:sz w:val="24"/>
          <w:szCs w:val="24"/>
        </w:rPr>
        <w:t xml:space="preserve">position. Its position, as well as any documents and testimony in support of its position, </w:t>
      </w:r>
      <w:r w:rsidR="00C937D5" w:rsidRPr="00B35431">
        <w:rPr>
          <w:rFonts w:ascii="Times New Roman" w:hAnsi="Times New Roman" w:cs="Times New Roman"/>
          <w:sz w:val="24"/>
          <w:szCs w:val="24"/>
        </w:rPr>
        <w:t xml:space="preserve">must be presented at the scheduled </w:t>
      </w:r>
      <w:r w:rsidR="00306D31">
        <w:rPr>
          <w:rFonts w:ascii="Times New Roman" w:hAnsi="Times New Roman" w:cs="Times New Roman"/>
          <w:sz w:val="24"/>
          <w:szCs w:val="24"/>
        </w:rPr>
        <w:t>BAP</w:t>
      </w:r>
      <w:r w:rsidR="00C937D5" w:rsidRPr="00B35431">
        <w:rPr>
          <w:rFonts w:ascii="Times New Roman" w:hAnsi="Times New Roman" w:cs="Times New Roman"/>
          <w:sz w:val="24"/>
          <w:szCs w:val="24"/>
        </w:rPr>
        <w:t>, not before.</w:t>
      </w:r>
    </w:p>
    <w:p w14:paraId="2A5569F6" w14:textId="12BCCBD6" w:rsidR="00C43E84" w:rsidRPr="00110720" w:rsidRDefault="00D05794" w:rsidP="00AF608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 </w:t>
      </w:r>
      <w:r w:rsidR="00C43E84" w:rsidRPr="00110720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29CED28B" w14:textId="6FE479A7" w:rsidR="00C43E84" w:rsidRPr="00110720" w:rsidRDefault="00245BF2" w:rsidP="00245BF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ab/>
      </w:r>
      <w:r w:rsidR="00C43E84" w:rsidRPr="00110720">
        <w:rPr>
          <w:rFonts w:ascii="Times New Roman" w:hAnsi="Times New Roman" w:cs="Times New Roman"/>
          <w:sz w:val="24"/>
          <w:szCs w:val="24"/>
        </w:rPr>
        <w:t>For the above reasons, the Commiss</w:t>
      </w:r>
      <w:r w:rsidR="00CB4A3F" w:rsidRPr="00110720">
        <w:rPr>
          <w:rFonts w:ascii="Times New Roman" w:hAnsi="Times New Roman" w:cs="Times New Roman"/>
          <w:sz w:val="24"/>
          <w:szCs w:val="24"/>
        </w:rPr>
        <w:t>ion should grant Staff’s motion</w:t>
      </w:r>
      <w:r w:rsidR="00C43E84" w:rsidRPr="00110720">
        <w:rPr>
          <w:rFonts w:ascii="Times New Roman" w:hAnsi="Times New Roman" w:cs="Times New Roman"/>
          <w:sz w:val="24"/>
          <w:szCs w:val="24"/>
        </w:rPr>
        <w:t xml:space="preserve"> to </w:t>
      </w:r>
      <w:r w:rsidR="00CB4A3F" w:rsidRPr="00110720">
        <w:rPr>
          <w:rFonts w:ascii="Times New Roman" w:hAnsi="Times New Roman" w:cs="Times New Roman"/>
          <w:sz w:val="24"/>
          <w:szCs w:val="24"/>
        </w:rPr>
        <w:t>strike</w:t>
      </w:r>
      <w:r w:rsidR="00655B89" w:rsidRPr="00110720">
        <w:rPr>
          <w:rFonts w:ascii="Times New Roman" w:hAnsi="Times New Roman" w:cs="Times New Roman"/>
          <w:sz w:val="24"/>
          <w:szCs w:val="24"/>
        </w:rPr>
        <w:t xml:space="preserve"> </w:t>
      </w:r>
      <w:r w:rsidR="008F38CF">
        <w:rPr>
          <w:rFonts w:ascii="Times New Roman" w:hAnsi="Times New Roman" w:cs="Times New Roman"/>
          <w:sz w:val="24"/>
          <w:szCs w:val="24"/>
        </w:rPr>
        <w:t xml:space="preserve">the </w:t>
      </w:r>
      <w:r w:rsidR="00C937D5">
        <w:rPr>
          <w:rFonts w:ascii="Times New Roman" w:hAnsi="Times New Roman" w:cs="Times New Roman"/>
          <w:sz w:val="24"/>
          <w:szCs w:val="24"/>
        </w:rPr>
        <w:t xml:space="preserve">prehearing brief and </w:t>
      </w:r>
      <w:r w:rsidR="00C937D5" w:rsidRPr="00330FFD">
        <w:rPr>
          <w:rFonts w:ascii="Times New Roman" w:hAnsi="Times New Roman" w:cs="Times New Roman"/>
          <w:sz w:val="24"/>
          <w:szCs w:val="24"/>
        </w:rPr>
        <w:t>three declarations of Brandy Cunningham, Christopher Wall, and William Trick</w:t>
      </w:r>
      <w:r w:rsidR="00D05794">
        <w:rPr>
          <w:rFonts w:ascii="Times New Roman" w:hAnsi="Times New Roman" w:cs="Times New Roman"/>
          <w:sz w:val="24"/>
          <w:szCs w:val="24"/>
        </w:rPr>
        <w:t>,</w:t>
      </w:r>
      <w:r w:rsidR="00C937D5" w:rsidRPr="00330FFD">
        <w:rPr>
          <w:rFonts w:ascii="Times New Roman" w:hAnsi="Times New Roman" w:cs="Times New Roman"/>
          <w:sz w:val="24"/>
          <w:szCs w:val="24"/>
        </w:rPr>
        <w:t xml:space="preserve"> filed on behalf of Five Stars Moving &amp; Storage, LLC on June 4, 2015</w:t>
      </w:r>
      <w:r w:rsidR="00C937D5">
        <w:rPr>
          <w:rFonts w:ascii="Times New Roman" w:hAnsi="Times New Roman" w:cs="Times New Roman"/>
          <w:sz w:val="24"/>
          <w:szCs w:val="24"/>
        </w:rPr>
        <w:t xml:space="preserve">, as well as any and all </w:t>
      </w:r>
      <w:r w:rsidR="00C937D5" w:rsidRPr="00330FFD">
        <w:rPr>
          <w:rFonts w:ascii="Times New Roman" w:hAnsi="Times New Roman" w:cs="Times New Roman"/>
          <w:sz w:val="24"/>
          <w:szCs w:val="24"/>
        </w:rPr>
        <w:t xml:space="preserve">attachments to those </w:t>
      </w:r>
      <w:r w:rsidR="00C937D5">
        <w:rPr>
          <w:rFonts w:ascii="Times New Roman" w:hAnsi="Times New Roman" w:cs="Times New Roman"/>
          <w:sz w:val="24"/>
          <w:szCs w:val="24"/>
        </w:rPr>
        <w:t>filings</w:t>
      </w:r>
      <w:r w:rsidR="00655B89" w:rsidRPr="00110720">
        <w:rPr>
          <w:rFonts w:ascii="Times New Roman" w:hAnsi="Times New Roman" w:cs="Times New Roman"/>
          <w:sz w:val="24"/>
          <w:szCs w:val="24"/>
        </w:rPr>
        <w:t>.</w:t>
      </w:r>
    </w:p>
    <w:p w14:paraId="7E6FDF9B" w14:textId="6397B9A7" w:rsidR="00EF57A6" w:rsidRPr="00110720" w:rsidRDefault="00EF57A6" w:rsidP="00EF57A6">
      <w:pPr>
        <w:ind w:left="720"/>
        <w:rPr>
          <w:rFonts w:ascii="Times New Roman" w:hAnsi="Times New Roman" w:cs="Times New Roman"/>
        </w:rPr>
      </w:pPr>
      <w:r w:rsidRPr="00110720">
        <w:rPr>
          <w:rFonts w:ascii="Times New Roman" w:hAnsi="Times New Roman" w:cs="Times New Roman"/>
        </w:rPr>
        <w:t xml:space="preserve">DATED this </w:t>
      </w:r>
      <w:r w:rsidR="00C937D5">
        <w:rPr>
          <w:rFonts w:ascii="Times New Roman" w:hAnsi="Times New Roman" w:cs="Times New Roman"/>
        </w:rPr>
        <w:t>5th day of June, 2015.</w:t>
      </w:r>
    </w:p>
    <w:p w14:paraId="24E23798" w14:textId="77777777" w:rsidR="00EF57A6" w:rsidRPr="00110720" w:rsidRDefault="00EF57A6" w:rsidP="00EF57A6">
      <w:pPr>
        <w:pStyle w:val="BodyTextIndent2"/>
        <w:ind w:left="0"/>
        <w:rPr>
          <w:rFonts w:ascii="Times New Roman" w:hAnsi="Times New Roman"/>
        </w:rPr>
      </w:pPr>
    </w:p>
    <w:p w14:paraId="157B867B" w14:textId="77777777" w:rsidR="00EF57A6" w:rsidRPr="00110720" w:rsidRDefault="00EF57A6" w:rsidP="00EF57A6">
      <w:pPr>
        <w:ind w:left="4320"/>
        <w:jc w:val="both"/>
        <w:rPr>
          <w:rFonts w:ascii="Times New Roman" w:hAnsi="Times New Roman" w:cs="Times New Roman"/>
        </w:rPr>
      </w:pPr>
      <w:r w:rsidRPr="00110720">
        <w:rPr>
          <w:rFonts w:ascii="Times New Roman" w:hAnsi="Times New Roman" w:cs="Times New Roman"/>
        </w:rPr>
        <w:t xml:space="preserve">Respectfully submitted, </w:t>
      </w:r>
    </w:p>
    <w:p w14:paraId="3EE2E25E" w14:textId="77777777" w:rsidR="00EF57A6" w:rsidRPr="00110720" w:rsidRDefault="00EF57A6" w:rsidP="00EF57A6">
      <w:pPr>
        <w:ind w:left="4320"/>
        <w:jc w:val="both"/>
        <w:rPr>
          <w:rFonts w:ascii="Times New Roman" w:hAnsi="Times New Roman" w:cs="Times New Roman"/>
        </w:rPr>
      </w:pPr>
    </w:p>
    <w:p w14:paraId="21130724" w14:textId="77777777" w:rsidR="00EF57A6" w:rsidRPr="00110720" w:rsidRDefault="00EF57A6" w:rsidP="00EF57A6">
      <w:pPr>
        <w:ind w:left="4320"/>
        <w:jc w:val="both"/>
        <w:rPr>
          <w:rFonts w:ascii="Times New Roman" w:hAnsi="Times New Roman" w:cs="Times New Roman"/>
        </w:rPr>
      </w:pPr>
      <w:r w:rsidRPr="00110720">
        <w:rPr>
          <w:rFonts w:ascii="Times New Roman" w:hAnsi="Times New Roman" w:cs="Times New Roman"/>
        </w:rPr>
        <w:t xml:space="preserve">ROBERT W. FERGUSON </w:t>
      </w:r>
    </w:p>
    <w:p w14:paraId="7205C57E" w14:textId="77777777" w:rsidR="00EF57A6" w:rsidRPr="00110720" w:rsidRDefault="00EF57A6" w:rsidP="00EF57A6">
      <w:pPr>
        <w:ind w:left="4320"/>
        <w:jc w:val="both"/>
        <w:rPr>
          <w:rFonts w:ascii="Times New Roman" w:hAnsi="Times New Roman" w:cs="Times New Roman"/>
        </w:rPr>
      </w:pPr>
      <w:r w:rsidRPr="00110720">
        <w:rPr>
          <w:rFonts w:ascii="Times New Roman" w:hAnsi="Times New Roman" w:cs="Times New Roman"/>
        </w:rPr>
        <w:t>Attorney General</w:t>
      </w:r>
    </w:p>
    <w:p w14:paraId="627675AC" w14:textId="77777777" w:rsidR="00EF57A6" w:rsidRPr="00110720" w:rsidRDefault="00EF57A6" w:rsidP="00EF57A6">
      <w:pPr>
        <w:ind w:left="4320"/>
        <w:jc w:val="both"/>
        <w:rPr>
          <w:rFonts w:ascii="Times New Roman" w:hAnsi="Times New Roman" w:cs="Times New Roman"/>
        </w:rPr>
      </w:pPr>
    </w:p>
    <w:p w14:paraId="758D2DE9" w14:textId="77777777" w:rsidR="00EF57A6" w:rsidRPr="00110720" w:rsidRDefault="00EF57A6" w:rsidP="00EF57A6">
      <w:pPr>
        <w:ind w:left="4320"/>
        <w:jc w:val="both"/>
        <w:rPr>
          <w:rFonts w:ascii="Times New Roman" w:hAnsi="Times New Roman" w:cs="Times New Roman"/>
        </w:rPr>
      </w:pPr>
    </w:p>
    <w:p w14:paraId="44272919" w14:textId="77777777" w:rsidR="00EF57A6" w:rsidRPr="00110720" w:rsidRDefault="00EF57A6" w:rsidP="00EF57A6">
      <w:pPr>
        <w:ind w:left="4320"/>
        <w:jc w:val="both"/>
        <w:rPr>
          <w:rFonts w:ascii="Times New Roman" w:hAnsi="Times New Roman" w:cs="Times New Roman"/>
        </w:rPr>
      </w:pPr>
      <w:r w:rsidRPr="00110720">
        <w:rPr>
          <w:rFonts w:ascii="Times New Roman" w:hAnsi="Times New Roman" w:cs="Times New Roman"/>
        </w:rPr>
        <w:t>______________________________________</w:t>
      </w:r>
    </w:p>
    <w:p w14:paraId="2D607BD3" w14:textId="0795C1B1" w:rsidR="00EF57A6" w:rsidRPr="00110720" w:rsidRDefault="00C937D5" w:rsidP="00EF57A6">
      <w:pPr>
        <w:ind w:left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J. O’CONNELL</w:t>
      </w:r>
      <w:r w:rsidR="00EF57A6" w:rsidRPr="00110720">
        <w:rPr>
          <w:rFonts w:ascii="Times New Roman" w:hAnsi="Times New Roman" w:cs="Times New Roman"/>
        </w:rPr>
        <w:t xml:space="preserve"> </w:t>
      </w:r>
    </w:p>
    <w:p w14:paraId="697B1C06" w14:textId="17345641" w:rsidR="00EF57A6" w:rsidRPr="00110720" w:rsidRDefault="00EF57A6" w:rsidP="00EF57A6">
      <w:pPr>
        <w:ind w:left="4320"/>
        <w:jc w:val="both"/>
        <w:rPr>
          <w:rFonts w:ascii="Times New Roman" w:hAnsi="Times New Roman" w:cs="Times New Roman"/>
        </w:rPr>
      </w:pPr>
      <w:r w:rsidRPr="00110720">
        <w:rPr>
          <w:rFonts w:ascii="Times New Roman" w:hAnsi="Times New Roman" w:cs="Times New Roman"/>
        </w:rPr>
        <w:t>Assistant Attorney General</w:t>
      </w:r>
    </w:p>
    <w:p w14:paraId="32EF123C" w14:textId="77777777" w:rsidR="00EF57A6" w:rsidRPr="00110720" w:rsidRDefault="00EF57A6" w:rsidP="00EF57A6">
      <w:pPr>
        <w:ind w:left="4320"/>
        <w:jc w:val="both"/>
        <w:rPr>
          <w:rFonts w:ascii="Times New Roman" w:hAnsi="Times New Roman" w:cs="Times New Roman"/>
        </w:rPr>
      </w:pPr>
      <w:r w:rsidRPr="00110720">
        <w:rPr>
          <w:rFonts w:ascii="Times New Roman" w:hAnsi="Times New Roman" w:cs="Times New Roman"/>
        </w:rPr>
        <w:t>Counsel for Washington Utilities and</w:t>
      </w:r>
    </w:p>
    <w:p w14:paraId="189B4B89" w14:textId="77777777" w:rsidR="00EF57A6" w:rsidRPr="00110720" w:rsidRDefault="00EF57A6" w:rsidP="00EF57A6">
      <w:pPr>
        <w:ind w:left="4320"/>
        <w:jc w:val="both"/>
        <w:rPr>
          <w:rFonts w:ascii="Times New Roman" w:hAnsi="Times New Roman" w:cs="Times New Roman"/>
        </w:rPr>
      </w:pPr>
      <w:r w:rsidRPr="00110720">
        <w:rPr>
          <w:rFonts w:ascii="Times New Roman" w:hAnsi="Times New Roman" w:cs="Times New Roman"/>
        </w:rPr>
        <w:t>Transportation Commission Staff</w:t>
      </w:r>
    </w:p>
    <w:p w14:paraId="18AD820A" w14:textId="77777777" w:rsidR="00A9023E" w:rsidRPr="00110720" w:rsidRDefault="00A9023E" w:rsidP="00590F7A">
      <w:pPr>
        <w:spacing w:line="480" w:lineRule="auto"/>
        <w:rPr>
          <w:rFonts w:ascii="Times New Roman" w:hAnsi="Times New Roman" w:cs="Times New Roman"/>
        </w:rPr>
      </w:pPr>
    </w:p>
    <w:sectPr w:rsidR="00A9023E" w:rsidRPr="00110720" w:rsidSect="00FB2BD2">
      <w:footerReference w:type="default" r:id="rId11"/>
      <w:pgSz w:w="12240" w:h="15840"/>
      <w:pgMar w:top="1440" w:right="1440" w:bottom="1440" w:left="172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2E594" w14:textId="77777777" w:rsidR="00FE7BA6" w:rsidRDefault="00FE7BA6" w:rsidP="00A2173A">
      <w:r>
        <w:separator/>
      </w:r>
    </w:p>
  </w:endnote>
  <w:endnote w:type="continuationSeparator" w:id="0">
    <w:p w14:paraId="43A87EE1" w14:textId="77777777" w:rsidR="00FE7BA6" w:rsidRDefault="00FE7BA6" w:rsidP="00A2173A">
      <w:r>
        <w:continuationSeparator/>
      </w:r>
    </w:p>
  </w:endnote>
  <w:endnote w:type="continuationNotice" w:id="1">
    <w:p w14:paraId="6CCD4473" w14:textId="77777777" w:rsidR="00FE7BA6" w:rsidRDefault="00FE7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23F20" w14:textId="77777777" w:rsidR="00AF38B9" w:rsidRPr="00590F7A" w:rsidRDefault="00AF38B9">
    <w:pPr>
      <w:pStyle w:val="Footer"/>
      <w:rPr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COMMISSION STAFF’S OBJECTION TO AND </w:t>
    </w:r>
    <w:r w:rsidRPr="00590F7A">
      <w:rPr>
        <w:rFonts w:ascii="Times New Roman" w:hAnsi="Times New Roman"/>
        <w:sz w:val="20"/>
        <w:szCs w:val="20"/>
      </w:rPr>
      <w:t xml:space="preserve">MOTION TO </w:t>
    </w:r>
    <w:r>
      <w:rPr>
        <w:rFonts w:ascii="Times New Roman" w:hAnsi="Times New Roman"/>
        <w:sz w:val="20"/>
        <w:szCs w:val="20"/>
      </w:rPr>
      <w:t>STRIK</w:t>
    </w:r>
    <w:r w:rsidRPr="00590F7A">
      <w:rPr>
        <w:rFonts w:ascii="Times New Roman" w:hAnsi="Times New Roman"/>
        <w:sz w:val="20"/>
        <w:szCs w:val="20"/>
      </w:rPr>
      <w:t>E</w:t>
    </w:r>
    <w:r>
      <w:rPr>
        <w:rFonts w:ascii="Times New Roman" w:hAnsi="Times New Roman"/>
        <w:sz w:val="20"/>
        <w:szCs w:val="20"/>
      </w:rPr>
      <w:t xml:space="preserve"> - </w:t>
    </w:r>
    <w:r w:rsidRPr="00590F7A">
      <w:rPr>
        <w:rFonts w:ascii="Times New Roman" w:hAnsi="Times New Roman"/>
        <w:sz w:val="20"/>
        <w:szCs w:val="20"/>
      </w:rPr>
      <w:fldChar w:fldCharType="begin"/>
    </w:r>
    <w:r w:rsidRPr="00590F7A">
      <w:rPr>
        <w:rFonts w:ascii="Times New Roman" w:hAnsi="Times New Roman"/>
        <w:sz w:val="20"/>
        <w:szCs w:val="20"/>
      </w:rPr>
      <w:instrText xml:space="preserve"> PAGE   \* MERGEFORMAT </w:instrText>
    </w:r>
    <w:r w:rsidRPr="00590F7A">
      <w:rPr>
        <w:rFonts w:ascii="Times New Roman" w:hAnsi="Times New Roman"/>
        <w:sz w:val="20"/>
        <w:szCs w:val="20"/>
      </w:rPr>
      <w:fldChar w:fldCharType="separate"/>
    </w:r>
    <w:r w:rsidR="000D3D7C">
      <w:rPr>
        <w:rFonts w:ascii="Times New Roman" w:hAnsi="Times New Roman"/>
        <w:noProof/>
        <w:sz w:val="20"/>
        <w:szCs w:val="20"/>
      </w:rPr>
      <w:t>1</w:t>
    </w:r>
    <w:r w:rsidRPr="00590F7A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2871C" w14:textId="77777777" w:rsidR="00FE7BA6" w:rsidRDefault="00FE7BA6" w:rsidP="00A2173A">
      <w:r>
        <w:separator/>
      </w:r>
    </w:p>
  </w:footnote>
  <w:footnote w:type="continuationSeparator" w:id="0">
    <w:p w14:paraId="65FF6BEB" w14:textId="77777777" w:rsidR="00FE7BA6" w:rsidRDefault="00FE7BA6" w:rsidP="00A2173A">
      <w:r>
        <w:continuationSeparator/>
      </w:r>
    </w:p>
  </w:footnote>
  <w:footnote w:type="continuationNotice" w:id="1">
    <w:p w14:paraId="1B19939A" w14:textId="77777777" w:rsidR="00FE7BA6" w:rsidRDefault="00FE7BA6"/>
  </w:footnote>
  <w:footnote w:id="2">
    <w:p w14:paraId="239E3228" w14:textId="45D4451D" w:rsidR="00B67D33" w:rsidRDefault="00B67D33" w:rsidP="00B67D33">
      <w:pPr>
        <w:pStyle w:val="FootnoteText"/>
      </w:pPr>
      <w:r>
        <w:rPr>
          <w:rStyle w:val="FootnoteReference"/>
        </w:rPr>
        <w:footnoteRef/>
      </w:r>
      <w:r>
        <w:t xml:space="preserve"> In the interest of full disclosure and efficiency, and due in large part to my experience as a litigator in the Superior Court</w:t>
      </w:r>
      <w:r w:rsidR="00B35431">
        <w:t>s</w:t>
      </w:r>
      <w:r>
        <w:t xml:space="preserve"> of this State, I provided to Five Stars Moving &amp; Storage, LLC’</w:t>
      </w:r>
      <w:r w:rsidR="00B35431">
        <w:t xml:space="preserve">s attorney the exhibits that Staff planned to offer </w:t>
      </w:r>
      <w:r>
        <w:t xml:space="preserve">during the week beginning May 25, 2015. My attempt at full disclosure </w:t>
      </w:r>
      <w:r w:rsidR="00306D31">
        <w:t>may have inadvertently given rise to</w:t>
      </w:r>
      <w:r>
        <w:t xml:space="preserve"> the filing </w:t>
      </w:r>
      <w:r w:rsidR="00B35431">
        <w:t>by Five Stars Moving &amp; Storage, LLC</w:t>
      </w:r>
      <w:r w:rsidR="00306D31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9F1"/>
    <w:multiLevelType w:val="hybridMultilevel"/>
    <w:tmpl w:val="DD8CE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403EFE"/>
    <w:multiLevelType w:val="hybridMultilevel"/>
    <w:tmpl w:val="CF5EB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00BC2"/>
    <w:multiLevelType w:val="hybridMultilevel"/>
    <w:tmpl w:val="36282064"/>
    <w:lvl w:ilvl="0" w:tplc="DA4AD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F3653"/>
    <w:multiLevelType w:val="hybridMultilevel"/>
    <w:tmpl w:val="B0C4F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39503F"/>
    <w:multiLevelType w:val="hybridMultilevel"/>
    <w:tmpl w:val="6CA2E98C"/>
    <w:lvl w:ilvl="0" w:tplc="ACF24E92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D4602"/>
    <w:multiLevelType w:val="hybridMultilevel"/>
    <w:tmpl w:val="3EDE55E0"/>
    <w:lvl w:ilvl="0" w:tplc="E7568D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980117"/>
    <w:multiLevelType w:val="hybridMultilevel"/>
    <w:tmpl w:val="950A2E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501DD"/>
    <w:multiLevelType w:val="hybridMultilevel"/>
    <w:tmpl w:val="3274E912"/>
    <w:lvl w:ilvl="0" w:tplc="ACF24E92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3196F"/>
    <w:multiLevelType w:val="hybridMultilevel"/>
    <w:tmpl w:val="D8C69D7C"/>
    <w:lvl w:ilvl="0" w:tplc="DA4AD4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406FBA"/>
    <w:multiLevelType w:val="hybridMultilevel"/>
    <w:tmpl w:val="B29CB3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D498B"/>
    <w:multiLevelType w:val="hybridMultilevel"/>
    <w:tmpl w:val="1612193E"/>
    <w:lvl w:ilvl="0" w:tplc="DA4AD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A3015"/>
    <w:multiLevelType w:val="hybridMultilevel"/>
    <w:tmpl w:val="36E0A42E"/>
    <w:lvl w:ilvl="0" w:tplc="BD7E3B6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A360FA"/>
    <w:multiLevelType w:val="hybridMultilevel"/>
    <w:tmpl w:val="46C66DDC"/>
    <w:lvl w:ilvl="0" w:tplc="ACF24E92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40E2C"/>
    <w:multiLevelType w:val="hybridMultilevel"/>
    <w:tmpl w:val="3F749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67CDA"/>
    <w:multiLevelType w:val="hybridMultilevel"/>
    <w:tmpl w:val="0E2C2C6A"/>
    <w:lvl w:ilvl="0" w:tplc="ACF24E92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D70EE1"/>
    <w:multiLevelType w:val="hybridMultilevel"/>
    <w:tmpl w:val="1C509D44"/>
    <w:lvl w:ilvl="0" w:tplc="DA4AD4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2A024E"/>
    <w:multiLevelType w:val="hybridMultilevel"/>
    <w:tmpl w:val="753CE690"/>
    <w:lvl w:ilvl="0" w:tplc="ACF24E92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26CCD"/>
    <w:multiLevelType w:val="hybridMultilevel"/>
    <w:tmpl w:val="92065806"/>
    <w:lvl w:ilvl="0" w:tplc="ACF24E92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1"/>
  </w:num>
  <w:num w:numId="12">
    <w:abstractNumId w:val="0"/>
  </w:num>
  <w:num w:numId="13">
    <w:abstractNumId w:val="3"/>
  </w:num>
  <w:num w:numId="14">
    <w:abstractNumId w:val="12"/>
  </w:num>
  <w:num w:numId="15">
    <w:abstractNumId w:val="4"/>
  </w:num>
  <w:num w:numId="16">
    <w:abstractNumId w:val="7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FA"/>
    <w:rsid w:val="00040935"/>
    <w:rsid w:val="00093E89"/>
    <w:rsid w:val="000A4B8E"/>
    <w:rsid w:val="000A4C77"/>
    <w:rsid w:val="000D3D7C"/>
    <w:rsid w:val="000F0C2A"/>
    <w:rsid w:val="000F2DA2"/>
    <w:rsid w:val="000F58DE"/>
    <w:rsid w:val="000F69DB"/>
    <w:rsid w:val="00110720"/>
    <w:rsid w:val="00111488"/>
    <w:rsid w:val="0011234F"/>
    <w:rsid w:val="0011384D"/>
    <w:rsid w:val="00116BA4"/>
    <w:rsid w:val="00142017"/>
    <w:rsid w:val="00153587"/>
    <w:rsid w:val="00157C76"/>
    <w:rsid w:val="001748B1"/>
    <w:rsid w:val="00181032"/>
    <w:rsid w:val="001A3C17"/>
    <w:rsid w:val="001A79DE"/>
    <w:rsid w:val="001B38BC"/>
    <w:rsid w:val="001C5135"/>
    <w:rsid w:val="001C7E2B"/>
    <w:rsid w:val="001F7AC4"/>
    <w:rsid w:val="00226EBC"/>
    <w:rsid w:val="00237659"/>
    <w:rsid w:val="00245BF2"/>
    <w:rsid w:val="00254C2E"/>
    <w:rsid w:val="00281E1C"/>
    <w:rsid w:val="002850A4"/>
    <w:rsid w:val="00295C13"/>
    <w:rsid w:val="002B71AE"/>
    <w:rsid w:val="002C1FFD"/>
    <w:rsid w:val="002E2F6D"/>
    <w:rsid w:val="00306D31"/>
    <w:rsid w:val="00312FC1"/>
    <w:rsid w:val="003130E6"/>
    <w:rsid w:val="00320BC8"/>
    <w:rsid w:val="00330FFD"/>
    <w:rsid w:val="00340F14"/>
    <w:rsid w:val="00351108"/>
    <w:rsid w:val="00360D0C"/>
    <w:rsid w:val="003669CA"/>
    <w:rsid w:val="0038240C"/>
    <w:rsid w:val="003A68AE"/>
    <w:rsid w:val="003E5E2F"/>
    <w:rsid w:val="003F0F38"/>
    <w:rsid w:val="003F2270"/>
    <w:rsid w:val="003F2ECA"/>
    <w:rsid w:val="003F3CA0"/>
    <w:rsid w:val="003F49E6"/>
    <w:rsid w:val="004023C1"/>
    <w:rsid w:val="0042090D"/>
    <w:rsid w:val="00424837"/>
    <w:rsid w:val="004349F1"/>
    <w:rsid w:val="004366D2"/>
    <w:rsid w:val="004459FE"/>
    <w:rsid w:val="00445D71"/>
    <w:rsid w:val="00454FBB"/>
    <w:rsid w:val="00462591"/>
    <w:rsid w:val="004638CB"/>
    <w:rsid w:val="00473C62"/>
    <w:rsid w:val="00485039"/>
    <w:rsid w:val="004A3277"/>
    <w:rsid w:val="004C768A"/>
    <w:rsid w:val="004E2267"/>
    <w:rsid w:val="004E3050"/>
    <w:rsid w:val="004F2464"/>
    <w:rsid w:val="00511252"/>
    <w:rsid w:val="0052588D"/>
    <w:rsid w:val="00527FD4"/>
    <w:rsid w:val="00531E5C"/>
    <w:rsid w:val="00563EE5"/>
    <w:rsid w:val="0057304D"/>
    <w:rsid w:val="00585BE2"/>
    <w:rsid w:val="00586500"/>
    <w:rsid w:val="00590F7A"/>
    <w:rsid w:val="005A5F9A"/>
    <w:rsid w:val="005C1B88"/>
    <w:rsid w:val="005E3496"/>
    <w:rsid w:val="00603A46"/>
    <w:rsid w:val="00615293"/>
    <w:rsid w:val="00615DA7"/>
    <w:rsid w:val="00620785"/>
    <w:rsid w:val="00625FEA"/>
    <w:rsid w:val="00633595"/>
    <w:rsid w:val="00655B89"/>
    <w:rsid w:val="0067004B"/>
    <w:rsid w:val="006C5484"/>
    <w:rsid w:val="006F7F37"/>
    <w:rsid w:val="00714078"/>
    <w:rsid w:val="007164DB"/>
    <w:rsid w:val="007209CA"/>
    <w:rsid w:val="007367C3"/>
    <w:rsid w:val="007536ED"/>
    <w:rsid w:val="00777387"/>
    <w:rsid w:val="00781DE2"/>
    <w:rsid w:val="00787C77"/>
    <w:rsid w:val="007A4B58"/>
    <w:rsid w:val="007C6E95"/>
    <w:rsid w:val="007D774F"/>
    <w:rsid w:val="007E1567"/>
    <w:rsid w:val="008342B6"/>
    <w:rsid w:val="00864DE4"/>
    <w:rsid w:val="008928D5"/>
    <w:rsid w:val="008A5D3E"/>
    <w:rsid w:val="008B1406"/>
    <w:rsid w:val="008E3656"/>
    <w:rsid w:val="008E5979"/>
    <w:rsid w:val="008F38CF"/>
    <w:rsid w:val="009000A7"/>
    <w:rsid w:val="00903393"/>
    <w:rsid w:val="00915EB8"/>
    <w:rsid w:val="00917840"/>
    <w:rsid w:val="00926BE3"/>
    <w:rsid w:val="0093181D"/>
    <w:rsid w:val="00940C54"/>
    <w:rsid w:val="00955FBB"/>
    <w:rsid w:val="00977168"/>
    <w:rsid w:val="009B065D"/>
    <w:rsid w:val="009C4223"/>
    <w:rsid w:val="009C4755"/>
    <w:rsid w:val="009F2A96"/>
    <w:rsid w:val="00A01105"/>
    <w:rsid w:val="00A2173A"/>
    <w:rsid w:val="00A339B1"/>
    <w:rsid w:val="00A35C6A"/>
    <w:rsid w:val="00A43AD6"/>
    <w:rsid w:val="00A72011"/>
    <w:rsid w:val="00A76E73"/>
    <w:rsid w:val="00A9023E"/>
    <w:rsid w:val="00AA3400"/>
    <w:rsid w:val="00AB055A"/>
    <w:rsid w:val="00AB08EC"/>
    <w:rsid w:val="00AC2434"/>
    <w:rsid w:val="00AF1CAB"/>
    <w:rsid w:val="00AF38B9"/>
    <w:rsid w:val="00AF6087"/>
    <w:rsid w:val="00B043F8"/>
    <w:rsid w:val="00B26A78"/>
    <w:rsid w:val="00B32557"/>
    <w:rsid w:val="00B35431"/>
    <w:rsid w:val="00B47685"/>
    <w:rsid w:val="00B6032A"/>
    <w:rsid w:val="00B634A7"/>
    <w:rsid w:val="00B660F1"/>
    <w:rsid w:val="00B67D33"/>
    <w:rsid w:val="00B703CF"/>
    <w:rsid w:val="00B93D2B"/>
    <w:rsid w:val="00BC03CD"/>
    <w:rsid w:val="00C32E86"/>
    <w:rsid w:val="00C413E4"/>
    <w:rsid w:val="00C43E84"/>
    <w:rsid w:val="00C56884"/>
    <w:rsid w:val="00C76498"/>
    <w:rsid w:val="00C80C1C"/>
    <w:rsid w:val="00C937D5"/>
    <w:rsid w:val="00C95840"/>
    <w:rsid w:val="00C97269"/>
    <w:rsid w:val="00CB02B0"/>
    <w:rsid w:val="00CB4A3F"/>
    <w:rsid w:val="00CC1A93"/>
    <w:rsid w:val="00CE2EFA"/>
    <w:rsid w:val="00D028D8"/>
    <w:rsid w:val="00D05794"/>
    <w:rsid w:val="00D1067B"/>
    <w:rsid w:val="00D76890"/>
    <w:rsid w:val="00D83F49"/>
    <w:rsid w:val="00D91A42"/>
    <w:rsid w:val="00DA0FD8"/>
    <w:rsid w:val="00DD293C"/>
    <w:rsid w:val="00DD5034"/>
    <w:rsid w:val="00DE2644"/>
    <w:rsid w:val="00DF3E2D"/>
    <w:rsid w:val="00DF6A6A"/>
    <w:rsid w:val="00E1636A"/>
    <w:rsid w:val="00E206A5"/>
    <w:rsid w:val="00E351F4"/>
    <w:rsid w:val="00E35ADE"/>
    <w:rsid w:val="00E35B3E"/>
    <w:rsid w:val="00E35DB7"/>
    <w:rsid w:val="00E44213"/>
    <w:rsid w:val="00E511ED"/>
    <w:rsid w:val="00E70155"/>
    <w:rsid w:val="00EA78FD"/>
    <w:rsid w:val="00ED5F49"/>
    <w:rsid w:val="00EF57A6"/>
    <w:rsid w:val="00F26BCA"/>
    <w:rsid w:val="00F32138"/>
    <w:rsid w:val="00F37CFA"/>
    <w:rsid w:val="00F53D01"/>
    <w:rsid w:val="00FB2BD2"/>
    <w:rsid w:val="00FE7B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7A82"/>
  <w15:docId w15:val="{09CCDBF6-98F2-4CEC-920A-D4B51D46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31E5C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1E5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173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636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63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636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1636A"/>
    <w:pPr>
      <w:ind w:left="720"/>
      <w:contextualSpacing/>
    </w:pPr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DD5034"/>
    <w:pPr>
      <w:ind w:left="686"/>
    </w:pPr>
    <w:rPr>
      <w:rFonts w:ascii="Palatino Linotype" w:eastAsia="Times New Roman" w:hAnsi="Palatino Linotype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D5034"/>
    <w:rPr>
      <w:rFonts w:ascii="Palatino Linotype" w:eastAsia="Times New Roman" w:hAnsi="Palatino Linotype" w:cs="Times New Roman"/>
    </w:rPr>
  </w:style>
  <w:style w:type="paragraph" w:styleId="Header">
    <w:name w:val="header"/>
    <w:basedOn w:val="Normal"/>
    <w:link w:val="HeaderChar"/>
    <w:rsid w:val="00DD5034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</w:rPr>
  </w:style>
  <w:style w:type="character" w:customStyle="1" w:styleId="HeaderChar">
    <w:name w:val="Header Char"/>
    <w:basedOn w:val="DefaultParagraphFont"/>
    <w:link w:val="Header"/>
    <w:rsid w:val="00DD5034"/>
    <w:rPr>
      <w:rFonts w:ascii="Palatino Linotype" w:eastAsia="Times New Roman" w:hAnsi="Palatino Linotype" w:cs="Times New Roman"/>
    </w:rPr>
  </w:style>
  <w:style w:type="paragraph" w:styleId="Footer">
    <w:name w:val="footer"/>
    <w:basedOn w:val="Normal"/>
    <w:link w:val="FooterChar"/>
    <w:uiPriority w:val="99"/>
    <w:unhideWhenUsed/>
    <w:rsid w:val="0059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F7A"/>
  </w:style>
  <w:style w:type="paragraph" w:styleId="BalloonText">
    <w:name w:val="Balloon Text"/>
    <w:basedOn w:val="Normal"/>
    <w:link w:val="BalloonTextChar"/>
    <w:uiPriority w:val="99"/>
    <w:semiHidden/>
    <w:unhideWhenUsed/>
    <w:rsid w:val="00977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D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D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54C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7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2015-06-05T21:36:21+00:00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B560D44-9E2F-4D22-B407-C3E62CB6185B}"/>
</file>

<file path=customXml/itemProps2.xml><?xml version="1.0" encoding="utf-8"?>
<ds:datastoreItem xmlns:ds="http://schemas.openxmlformats.org/officeDocument/2006/customXml" ds:itemID="{FFBB022B-B648-42FB-806A-26738DDA40C6}"/>
</file>

<file path=customXml/itemProps3.xml><?xml version="1.0" encoding="utf-8"?>
<ds:datastoreItem xmlns:ds="http://schemas.openxmlformats.org/officeDocument/2006/customXml" ds:itemID="{EFC67877-F264-4424-9B9D-856D0C8F6AA0}"/>
</file>

<file path=customXml/itemProps4.xml><?xml version="1.0" encoding="utf-8"?>
<ds:datastoreItem xmlns:ds="http://schemas.openxmlformats.org/officeDocument/2006/customXml" ds:itemID="{BBFF05EA-8E21-47C9-873B-CFE256B3D733}"/>
</file>

<file path=customXml/itemProps5.xml><?xml version="1.0" encoding="utf-8"?>
<ds:datastoreItem xmlns:ds="http://schemas.openxmlformats.org/officeDocument/2006/customXml" ds:itemID="{7BB8DAD0-7700-4EE9-8A8F-BC1F7C2D4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Brett Shearer</dc:creator>
  <cp:lastModifiedBy>Andrew J. O'Connell</cp:lastModifiedBy>
  <cp:revision>17</cp:revision>
  <cp:lastPrinted>2015-06-05T18:07:00Z</cp:lastPrinted>
  <dcterms:created xsi:type="dcterms:W3CDTF">2015-06-05T16:59:00Z</dcterms:created>
  <dcterms:modified xsi:type="dcterms:W3CDTF">2015-06-05T18:50:00Z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0x0101006E56B4D1795A2E4DB2F0B01679ED314A0088F0D8EED3E3BA47858BDA18CA3DBDDF</vt:lpwstr>
  </property>
  <property fmtid="{D5CDD505-2E9C-101B-9397-08002B2CF9AE}" pid="3" name="_docset_NoMedatataSyncRequired">
    <vt:lpwstr>False</vt:lpwstr>
  </property>
</Properties>
</file>