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ACC6C" w14:textId="77777777" w:rsidR="00651AD2" w:rsidRPr="00651AD2" w:rsidRDefault="00651AD2" w:rsidP="00651AD2">
      <w:pPr>
        <w:pStyle w:val="NoSpacing"/>
        <w:rPr>
          <w:rFonts w:ascii="Times New Roman" w:hAnsi="Times New Roman"/>
          <w:sz w:val="24"/>
          <w:szCs w:val="24"/>
        </w:rPr>
      </w:pPr>
      <w:bookmarkStart w:id="0" w:name="_GoBack"/>
      <w:bookmarkEnd w:id="0"/>
      <w:r w:rsidRPr="00651AD2">
        <w:rPr>
          <w:rFonts w:ascii="Times New Roman" w:hAnsi="Times New Roman"/>
          <w:sz w:val="24"/>
          <w:szCs w:val="24"/>
        </w:rPr>
        <w:t>Avista Corp.</w:t>
      </w:r>
    </w:p>
    <w:p w14:paraId="2FEACC6D" w14:textId="77777777" w:rsidR="00651AD2" w:rsidRPr="00651AD2" w:rsidRDefault="00651AD2" w:rsidP="00651AD2">
      <w:pPr>
        <w:pStyle w:val="NoSpacing"/>
        <w:rPr>
          <w:rFonts w:ascii="Times New Roman" w:hAnsi="Times New Roman"/>
          <w:sz w:val="24"/>
          <w:szCs w:val="24"/>
        </w:rPr>
      </w:pPr>
      <w:r w:rsidRPr="00651AD2">
        <w:rPr>
          <w:rFonts w:ascii="Times New Roman" w:hAnsi="Times New Roman"/>
          <w:sz w:val="24"/>
          <w:szCs w:val="24"/>
        </w:rPr>
        <w:t>1411 East Mission   P.O. Box 3727</w:t>
      </w:r>
    </w:p>
    <w:p w14:paraId="2FEACC6E" w14:textId="77777777" w:rsidR="00651AD2" w:rsidRPr="00651AD2" w:rsidRDefault="00651AD2" w:rsidP="00651AD2">
      <w:pPr>
        <w:pStyle w:val="NoSpacing"/>
        <w:rPr>
          <w:rFonts w:ascii="Times New Roman" w:hAnsi="Times New Roman"/>
          <w:sz w:val="24"/>
          <w:szCs w:val="24"/>
        </w:rPr>
      </w:pPr>
      <w:r>
        <w:rPr>
          <w:rFonts w:ascii="Times New Roman" w:hAnsi="Times New Roman"/>
          <w:sz w:val="24"/>
          <w:szCs w:val="24"/>
        </w:rPr>
        <w:t>Spokane,</w:t>
      </w:r>
      <w:r w:rsidRPr="00651AD2">
        <w:rPr>
          <w:rFonts w:ascii="Times New Roman" w:hAnsi="Times New Roman"/>
          <w:sz w:val="24"/>
          <w:szCs w:val="24"/>
        </w:rPr>
        <w:t xml:space="preserve"> Washington  99220-0500</w:t>
      </w:r>
    </w:p>
    <w:p w14:paraId="2FEACC6F" w14:textId="77777777" w:rsidR="00651AD2" w:rsidRPr="00651AD2" w:rsidRDefault="00651AD2" w:rsidP="00651AD2">
      <w:pPr>
        <w:pStyle w:val="NoSpacing"/>
        <w:rPr>
          <w:rFonts w:ascii="Times New Roman" w:hAnsi="Times New Roman"/>
          <w:sz w:val="24"/>
          <w:szCs w:val="24"/>
        </w:rPr>
      </w:pPr>
      <w:r w:rsidRPr="00651AD2">
        <w:rPr>
          <w:rFonts w:ascii="Times New Roman" w:hAnsi="Times New Roman"/>
          <w:sz w:val="24"/>
          <w:szCs w:val="24"/>
        </w:rPr>
        <w:t>Telephone 509-489-0500</w:t>
      </w:r>
    </w:p>
    <w:p w14:paraId="2FEACC70" w14:textId="77777777" w:rsidR="00651AD2" w:rsidRPr="00651AD2" w:rsidRDefault="00651AD2" w:rsidP="00651AD2">
      <w:pPr>
        <w:pStyle w:val="NoSpacing"/>
        <w:rPr>
          <w:rFonts w:ascii="Times New Roman" w:hAnsi="Times New Roman"/>
          <w:sz w:val="24"/>
          <w:szCs w:val="24"/>
        </w:rPr>
      </w:pPr>
      <w:r w:rsidRPr="00651AD2">
        <w:rPr>
          <w:rFonts w:ascii="Times New Roman" w:hAnsi="Times New Roman"/>
          <w:sz w:val="24"/>
          <w:szCs w:val="24"/>
        </w:rPr>
        <w:t>Toll Free   800-727-9170</w:t>
      </w:r>
    </w:p>
    <w:p w14:paraId="2FEACC71" w14:textId="77777777" w:rsidR="00651AD2" w:rsidRPr="00651AD2" w:rsidRDefault="00651AD2" w:rsidP="00651AD2">
      <w:pPr>
        <w:ind w:right="-720"/>
        <w:rPr>
          <w:rFonts w:ascii="Times New Roman" w:hAnsi="Times New Roman" w:cs="Times New Roman"/>
        </w:rPr>
      </w:pPr>
    </w:p>
    <w:p w14:paraId="2FEACC72" w14:textId="77777777" w:rsidR="00651AD2" w:rsidRPr="00651AD2" w:rsidRDefault="003A2B99" w:rsidP="00651AD2">
      <w:pPr>
        <w:ind w:right="-720"/>
        <w:rPr>
          <w:rFonts w:ascii="Times New Roman" w:hAnsi="Times New Roman" w:cs="Times New Roman"/>
        </w:rPr>
      </w:pPr>
      <w:r>
        <w:rPr>
          <w:rFonts w:ascii="Times New Roman" w:hAnsi="Times New Roman" w:cs="Times New Roman"/>
        </w:rPr>
        <w:t>July 11</w:t>
      </w:r>
      <w:r w:rsidR="00406EA7">
        <w:rPr>
          <w:rFonts w:ascii="Times New Roman" w:hAnsi="Times New Roman" w:cs="Times New Roman"/>
        </w:rPr>
        <w:t>, 201</w:t>
      </w:r>
      <w:r w:rsidR="000C6A04">
        <w:rPr>
          <w:rFonts w:ascii="Times New Roman" w:hAnsi="Times New Roman" w:cs="Times New Roman"/>
        </w:rPr>
        <w:t>7</w:t>
      </w:r>
    </w:p>
    <w:p w14:paraId="2FEACC73" w14:textId="77777777" w:rsidR="00651AD2" w:rsidRPr="00651AD2" w:rsidRDefault="00651AD2" w:rsidP="00651AD2">
      <w:pPr>
        <w:ind w:right="-720"/>
        <w:rPr>
          <w:rFonts w:ascii="Times New Roman" w:hAnsi="Times New Roman" w:cs="Times New Roman"/>
        </w:rPr>
      </w:pPr>
    </w:p>
    <w:p w14:paraId="2FEACC74" w14:textId="77777777" w:rsidR="00651AD2" w:rsidRPr="00651AD2" w:rsidRDefault="00651AD2" w:rsidP="00651AD2">
      <w:pPr>
        <w:jc w:val="both"/>
        <w:rPr>
          <w:rFonts w:ascii="Times New Roman" w:hAnsi="Times New Roman" w:cs="Times New Roman"/>
        </w:rPr>
      </w:pPr>
      <w:r w:rsidRPr="00651AD2">
        <w:rPr>
          <w:rFonts w:ascii="Times New Roman" w:hAnsi="Times New Roman" w:cs="Times New Roman"/>
        </w:rPr>
        <w:t>Steven V. King</w:t>
      </w:r>
    </w:p>
    <w:p w14:paraId="2FEACC75" w14:textId="77777777" w:rsidR="00651AD2" w:rsidRPr="00651AD2" w:rsidRDefault="00651AD2" w:rsidP="00651AD2">
      <w:pPr>
        <w:jc w:val="both"/>
        <w:rPr>
          <w:rFonts w:ascii="Times New Roman" w:hAnsi="Times New Roman" w:cs="Times New Roman"/>
        </w:rPr>
      </w:pPr>
      <w:r w:rsidRPr="00651AD2">
        <w:rPr>
          <w:rFonts w:ascii="Times New Roman" w:hAnsi="Times New Roman" w:cs="Times New Roman"/>
        </w:rPr>
        <w:t>Executive Director and Secretary</w:t>
      </w:r>
    </w:p>
    <w:p w14:paraId="2FEACC76" w14:textId="77777777" w:rsidR="00651AD2" w:rsidRPr="00651AD2" w:rsidRDefault="00651AD2" w:rsidP="00651AD2">
      <w:pPr>
        <w:ind w:right="-720"/>
        <w:rPr>
          <w:rFonts w:ascii="Times New Roman" w:hAnsi="Times New Roman" w:cs="Times New Roman"/>
        </w:rPr>
      </w:pPr>
      <w:r w:rsidRPr="00651AD2">
        <w:rPr>
          <w:rFonts w:ascii="Times New Roman" w:hAnsi="Times New Roman" w:cs="Times New Roman"/>
        </w:rPr>
        <w:t>Washington Utilities &amp; Transportation Commission</w:t>
      </w:r>
    </w:p>
    <w:p w14:paraId="2FEACC77" w14:textId="77777777" w:rsidR="00651AD2" w:rsidRPr="00651AD2" w:rsidRDefault="00651AD2" w:rsidP="00651AD2">
      <w:pPr>
        <w:ind w:right="-720"/>
        <w:rPr>
          <w:rFonts w:ascii="Times New Roman" w:hAnsi="Times New Roman" w:cs="Times New Roman"/>
        </w:rPr>
      </w:pPr>
      <w:r w:rsidRPr="00651AD2">
        <w:rPr>
          <w:rFonts w:ascii="Times New Roman" w:hAnsi="Times New Roman" w:cs="Times New Roman"/>
        </w:rPr>
        <w:t>1300 S. Evergreen Park Drive S. W.</w:t>
      </w:r>
    </w:p>
    <w:p w14:paraId="2FEACC78" w14:textId="77777777" w:rsidR="00651AD2" w:rsidRPr="00651AD2" w:rsidRDefault="00651AD2" w:rsidP="00651AD2">
      <w:pPr>
        <w:ind w:right="-720"/>
        <w:rPr>
          <w:rFonts w:ascii="Times New Roman" w:hAnsi="Times New Roman" w:cs="Times New Roman"/>
        </w:rPr>
      </w:pPr>
      <w:r w:rsidRPr="00651AD2">
        <w:rPr>
          <w:rFonts w:ascii="Times New Roman" w:hAnsi="Times New Roman" w:cs="Times New Roman"/>
        </w:rPr>
        <w:t>P.O. Box 47250</w:t>
      </w:r>
    </w:p>
    <w:p w14:paraId="2FEACC79" w14:textId="77777777" w:rsidR="00651AD2" w:rsidRPr="00651AD2" w:rsidRDefault="00651AD2" w:rsidP="00651AD2">
      <w:pPr>
        <w:ind w:right="-720"/>
        <w:rPr>
          <w:rFonts w:ascii="Times New Roman" w:hAnsi="Times New Roman" w:cs="Times New Roman"/>
        </w:rPr>
      </w:pPr>
      <w:r w:rsidRPr="00651AD2">
        <w:rPr>
          <w:rFonts w:ascii="Times New Roman" w:hAnsi="Times New Roman" w:cs="Times New Roman"/>
        </w:rPr>
        <w:t>Olympia, Washington  98504-7250</w:t>
      </w:r>
    </w:p>
    <w:p w14:paraId="2FEACC7A" w14:textId="77777777" w:rsidR="00651AD2" w:rsidRPr="00651AD2" w:rsidRDefault="00651AD2" w:rsidP="00651AD2">
      <w:pPr>
        <w:ind w:right="-720"/>
        <w:jc w:val="center"/>
        <w:rPr>
          <w:rFonts w:ascii="Times New Roman" w:hAnsi="Times New Roman" w:cs="Times New Roman"/>
        </w:rPr>
      </w:pPr>
    </w:p>
    <w:p w14:paraId="2FEACC7B" w14:textId="77777777" w:rsidR="00651AD2" w:rsidRPr="00651AD2" w:rsidRDefault="00651AD2" w:rsidP="00651AD2">
      <w:pPr>
        <w:ind w:right="-720"/>
        <w:rPr>
          <w:rFonts w:ascii="Times New Roman" w:hAnsi="Times New Roman" w:cs="Times New Roman"/>
        </w:rPr>
      </w:pPr>
      <w:r w:rsidRPr="00651AD2">
        <w:rPr>
          <w:rFonts w:ascii="Times New Roman" w:hAnsi="Times New Roman" w:cs="Times New Roman"/>
        </w:rPr>
        <w:t>Dear Mr. King:</w:t>
      </w:r>
    </w:p>
    <w:p w14:paraId="2FEACC7C" w14:textId="77777777" w:rsidR="00651AD2" w:rsidRPr="00651AD2" w:rsidRDefault="00651AD2" w:rsidP="00651AD2">
      <w:pPr>
        <w:ind w:right="-720"/>
        <w:rPr>
          <w:rFonts w:ascii="Times New Roman" w:hAnsi="Times New Roman" w:cs="Times New Roman"/>
        </w:rPr>
      </w:pPr>
    </w:p>
    <w:p w14:paraId="2FEACC7D" w14:textId="77777777" w:rsidR="00651AD2" w:rsidRPr="00651AD2" w:rsidRDefault="00651AD2" w:rsidP="00651AD2">
      <w:pPr>
        <w:tabs>
          <w:tab w:val="left" w:pos="720"/>
        </w:tabs>
        <w:ind w:right="-720"/>
        <w:jc w:val="both"/>
        <w:rPr>
          <w:rFonts w:ascii="Times New Roman" w:hAnsi="Times New Roman" w:cs="Times New Roman"/>
        </w:rPr>
      </w:pPr>
      <w:r w:rsidRPr="00651AD2">
        <w:rPr>
          <w:rFonts w:ascii="Times New Roman" w:hAnsi="Times New Roman" w:cs="Times New Roman"/>
        </w:rPr>
        <w:t>RE:</w:t>
      </w:r>
      <w:r w:rsidRPr="00651AD2">
        <w:rPr>
          <w:rFonts w:ascii="Times New Roman" w:hAnsi="Times New Roman" w:cs="Times New Roman"/>
        </w:rPr>
        <w:tab/>
      </w:r>
      <w:r w:rsidR="00C11432">
        <w:rPr>
          <w:rFonts w:ascii="Times New Roman" w:hAnsi="Times New Roman" w:cs="Times New Roman"/>
        </w:rPr>
        <w:t>Docket UE-</w:t>
      </w:r>
      <w:r w:rsidR="003A2B99">
        <w:rPr>
          <w:rFonts w:ascii="Times New Roman" w:hAnsi="Times New Roman" w:cs="Times New Roman"/>
        </w:rPr>
        <w:t>170682</w:t>
      </w:r>
      <w:r w:rsidR="00670A6F">
        <w:rPr>
          <w:rFonts w:ascii="Times New Roman" w:hAnsi="Times New Roman" w:cs="Times New Roman"/>
        </w:rPr>
        <w:t xml:space="preserve">- </w:t>
      </w:r>
      <w:r w:rsidR="003A2B99">
        <w:rPr>
          <w:rFonts w:ascii="Times New Roman" w:hAnsi="Times New Roman" w:cs="Times New Roman"/>
        </w:rPr>
        <w:t xml:space="preserve">Revised </w:t>
      </w:r>
      <w:r w:rsidRPr="00651AD2">
        <w:rPr>
          <w:rFonts w:ascii="Times New Roman" w:hAnsi="Times New Roman" w:cs="Times New Roman"/>
        </w:rPr>
        <w:t xml:space="preserve">Avista Utilities </w:t>
      </w:r>
      <w:r>
        <w:rPr>
          <w:rFonts w:ascii="Times New Roman" w:hAnsi="Times New Roman" w:cs="Times New Roman"/>
        </w:rPr>
        <w:t>201</w:t>
      </w:r>
      <w:r w:rsidR="000C6A04">
        <w:rPr>
          <w:rFonts w:ascii="Times New Roman" w:hAnsi="Times New Roman" w:cs="Times New Roman"/>
        </w:rPr>
        <w:t>7</w:t>
      </w:r>
      <w:r>
        <w:rPr>
          <w:rFonts w:ascii="Times New Roman" w:hAnsi="Times New Roman" w:cs="Times New Roman"/>
        </w:rPr>
        <w:t xml:space="preserve"> </w:t>
      </w:r>
      <w:r w:rsidRPr="00651AD2">
        <w:rPr>
          <w:rFonts w:ascii="Times New Roman" w:hAnsi="Times New Roman" w:cs="Times New Roman"/>
        </w:rPr>
        <w:t>Renewable Target Compliance Report</w:t>
      </w:r>
    </w:p>
    <w:p w14:paraId="2FEACC7E" w14:textId="77777777" w:rsidR="00651AD2" w:rsidRPr="00651AD2" w:rsidRDefault="00651AD2" w:rsidP="00651AD2">
      <w:pPr>
        <w:tabs>
          <w:tab w:val="left" w:pos="720"/>
        </w:tabs>
        <w:ind w:right="-720"/>
        <w:jc w:val="both"/>
        <w:rPr>
          <w:rFonts w:ascii="Times New Roman" w:hAnsi="Times New Roman" w:cs="Times New Roman"/>
        </w:rPr>
      </w:pPr>
    </w:p>
    <w:p w14:paraId="2FEACC7F" w14:textId="77777777" w:rsidR="00651AD2" w:rsidRDefault="003A2B99" w:rsidP="003A2B99">
      <w:pPr>
        <w:tabs>
          <w:tab w:val="left" w:pos="720"/>
        </w:tabs>
        <w:ind w:right="-720"/>
        <w:jc w:val="both"/>
        <w:rPr>
          <w:rFonts w:ascii="Times New Roman" w:hAnsi="Times New Roman" w:cs="Times New Roman"/>
        </w:rPr>
      </w:pPr>
      <w:r>
        <w:rPr>
          <w:rFonts w:ascii="Times New Roman" w:hAnsi="Times New Roman" w:cs="Times New Roman"/>
        </w:rPr>
        <w:t>On June 1, 2017, i</w:t>
      </w:r>
      <w:r w:rsidR="00651AD2" w:rsidRPr="00651AD2">
        <w:rPr>
          <w:rFonts w:ascii="Times New Roman" w:hAnsi="Times New Roman" w:cs="Times New Roman"/>
        </w:rPr>
        <w:t xml:space="preserve">n compliance with WAC 480-109, Avista Utilities </w:t>
      </w:r>
      <w:r>
        <w:rPr>
          <w:rFonts w:ascii="Times New Roman" w:hAnsi="Times New Roman" w:cs="Times New Roman"/>
        </w:rPr>
        <w:t xml:space="preserve">submitted </w:t>
      </w:r>
      <w:r w:rsidR="00651AD2" w:rsidRPr="00651AD2">
        <w:rPr>
          <w:rFonts w:ascii="Times New Roman" w:hAnsi="Times New Roman" w:cs="Times New Roman"/>
        </w:rPr>
        <w:t>its “Compliance Report” demonstrating compliance with the renewable energy component of I-937</w:t>
      </w:r>
      <w:r w:rsidR="000C6A04">
        <w:rPr>
          <w:rFonts w:ascii="Times New Roman" w:hAnsi="Times New Roman" w:cs="Times New Roman"/>
        </w:rPr>
        <w:t>, the Energy Independence Act,</w:t>
      </w:r>
      <w:r w:rsidR="00556919">
        <w:rPr>
          <w:rFonts w:ascii="Times New Roman" w:hAnsi="Times New Roman" w:cs="Times New Roman"/>
        </w:rPr>
        <w:t xml:space="preserve"> for 201</w:t>
      </w:r>
      <w:r w:rsidR="000C6A04">
        <w:rPr>
          <w:rFonts w:ascii="Times New Roman" w:hAnsi="Times New Roman" w:cs="Times New Roman"/>
        </w:rPr>
        <w:t>7</w:t>
      </w:r>
      <w:r w:rsidR="00651AD2" w:rsidRPr="00651AD2">
        <w:rPr>
          <w:rFonts w:ascii="Times New Roman" w:hAnsi="Times New Roman" w:cs="Times New Roman"/>
        </w:rPr>
        <w:t xml:space="preserve">.  </w:t>
      </w:r>
      <w:r>
        <w:rPr>
          <w:rFonts w:ascii="Times New Roman" w:hAnsi="Times New Roman" w:cs="Times New Roman"/>
        </w:rPr>
        <w:t>Upon review of the Company’s report, Commission Staff identified an error in the report related to the Company’s historical retail loads for 2015 and 2016, which are used to calculate the 2017 Renewable Energy Target.  The revised report included within this filing corrects the historical load information and 2017 target.  As a result of the correction the 2017 target was reduced to 504,050 MWh from the target of 506,400 MWh identified in the original report.</w:t>
      </w:r>
    </w:p>
    <w:p w14:paraId="2FEACC80" w14:textId="77777777" w:rsidR="003A2B99" w:rsidRDefault="003A2B99" w:rsidP="003A2B99">
      <w:pPr>
        <w:tabs>
          <w:tab w:val="left" w:pos="720"/>
        </w:tabs>
        <w:ind w:right="-720"/>
        <w:jc w:val="both"/>
        <w:rPr>
          <w:rFonts w:ascii="Times New Roman" w:hAnsi="Times New Roman" w:cs="Times New Roman"/>
        </w:rPr>
      </w:pPr>
    </w:p>
    <w:p w14:paraId="2FEACC81" w14:textId="77777777" w:rsidR="003A2B99" w:rsidRPr="00651AD2" w:rsidRDefault="003A2B99" w:rsidP="003A2B99">
      <w:pPr>
        <w:tabs>
          <w:tab w:val="left" w:pos="720"/>
        </w:tabs>
        <w:ind w:right="-720"/>
        <w:jc w:val="both"/>
        <w:rPr>
          <w:rFonts w:ascii="Times New Roman" w:hAnsi="Times New Roman" w:cs="Times New Roman"/>
        </w:rPr>
      </w:pPr>
      <w:r>
        <w:rPr>
          <w:rFonts w:ascii="Times New Roman" w:hAnsi="Times New Roman" w:cs="Times New Roman"/>
        </w:rPr>
        <w:t xml:space="preserve">In addition to the revised report the Company has </w:t>
      </w:r>
      <w:r w:rsidR="00F635F5">
        <w:rPr>
          <w:rFonts w:ascii="Times New Roman" w:hAnsi="Times New Roman" w:cs="Times New Roman"/>
        </w:rPr>
        <w:t xml:space="preserve">revised the </w:t>
      </w:r>
      <w:r>
        <w:rPr>
          <w:rFonts w:ascii="Times New Roman" w:hAnsi="Times New Roman" w:cs="Times New Roman"/>
        </w:rPr>
        <w:t>necessary attachments that support its 2017 Renewable Target Compliance Report.</w:t>
      </w:r>
    </w:p>
    <w:p w14:paraId="2FEACC82" w14:textId="77777777" w:rsidR="00651AD2" w:rsidRPr="00651AD2" w:rsidRDefault="00651AD2" w:rsidP="00651AD2">
      <w:pPr>
        <w:ind w:right="-720"/>
        <w:jc w:val="both"/>
        <w:rPr>
          <w:rFonts w:ascii="Times New Roman" w:hAnsi="Times New Roman" w:cs="Times New Roman"/>
        </w:rPr>
      </w:pPr>
    </w:p>
    <w:p w14:paraId="2FEACC83" w14:textId="77777777" w:rsidR="00651AD2" w:rsidRPr="00651AD2" w:rsidRDefault="00651AD2" w:rsidP="00651AD2">
      <w:pPr>
        <w:ind w:right="-720"/>
        <w:jc w:val="both"/>
        <w:rPr>
          <w:rFonts w:ascii="Times New Roman" w:hAnsi="Times New Roman" w:cs="Times New Roman"/>
        </w:rPr>
      </w:pPr>
      <w:r w:rsidRPr="00651AD2">
        <w:rPr>
          <w:rFonts w:ascii="Times New Roman" w:hAnsi="Times New Roman" w:cs="Times New Roman"/>
        </w:rPr>
        <w:t xml:space="preserve">If you have any questions regarding this information, please contact </w:t>
      </w:r>
      <w:r w:rsidR="000C6A04">
        <w:rPr>
          <w:rFonts w:ascii="Times New Roman" w:hAnsi="Times New Roman" w:cs="Times New Roman"/>
        </w:rPr>
        <w:t>John Lyons at 509-495-8515</w:t>
      </w:r>
      <w:r w:rsidRPr="00651AD2">
        <w:rPr>
          <w:rFonts w:ascii="Times New Roman" w:hAnsi="Times New Roman" w:cs="Times New Roman"/>
        </w:rPr>
        <w:t xml:space="preserve"> or myself at 509-495-4975.</w:t>
      </w:r>
    </w:p>
    <w:p w14:paraId="2FEACC84" w14:textId="77777777" w:rsidR="00651AD2" w:rsidRPr="00651AD2" w:rsidRDefault="00651AD2" w:rsidP="00651AD2">
      <w:pPr>
        <w:ind w:right="-720"/>
        <w:jc w:val="both"/>
        <w:rPr>
          <w:rFonts w:ascii="Times New Roman" w:hAnsi="Times New Roman" w:cs="Times New Roman"/>
        </w:rPr>
      </w:pPr>
    </w:p>
    <w:p w14:paraId="2FEACC85" w14:textId="77777777" w:rsidR="00651AD2" w:rsidRPr="00651AD2" w:rsidRDefault="00651AD2" w:rsidP="00651AD2">
      <w:pPr>
        <w:ind w:right="-720"/>
        <w:jc w:val="both"/>
        <w:rPr>
          <w:rFonts w:ascii="Times New Roman" w:hAnsi="Times New Roman" w:cs="Times New Roman"/>
        </w:rPr>
      </w:pPr>
      <w:r w:rsidRPr="00651AD2">
        <w:rPr>
          <w:rFonts w:ascii="Times New Roman" w:hAnsi="Times New Roman" w:cs="Times New Roman"/>
        </w:rPr>
        <w:t>Sincerely,</w:t>
      </w:r>
    </w:p>
    <w:p w14:paraId="2FEACC86" w14:textId="77777777" w:rsidR="00651AD2" w:rsidRPr="00651AD2" w:rsidRDefault="00651AD2" w:rsidP="00651AD2">
      <w:pPr>
        <w:ind w:right="-720"/>
        <w:jc w:val="both"/>
        <w:rPr>
          <w:rFonts w:ascii="Times New Roman" w:hAnsi="Times New Roman" w:cs="Times New Roman"/>
        </w:rPr>
      </w:pPr>
    </w:p>
    <w:p w14:paraId="2FEACC87" w14:textId="77777777" w:rsidR="00651AD2" w:rsidRPr="00651AD2" w:rsidRDefault="00651AD2" w:rsidP="00651AD2">
      <w:pPr>
        <w:ind w:right="-720"/>
        <w:jc w:val="both"/>
        <w:rPr>
          <w:rFonts w:ascii="Times New Roman" w:hAnsi="Times New Roman" w:cs="Times New Roman"/>
        </w:rPr>
      </w:pPr>
      <w:r w:rsidRPr="00651AD2">
        <w:rPr>
          <w:rFonts w:ascii="Times New Roman" w:hAnsi="Times New Roman" w:cs="Times New Roman"/>
        </w:rPr>
        <w:t>/s/</w:t>
      </w:r>
      <w:r w:rsidRPr="00651AD2">
        <w:rPr>
          <w:rFonts w:ascii="Lucida Handwriting" w:hAnsi="Lucida Handwriting" w:cs="Times New Roman"/>
        </w:rPr>
        <w:t>Linda Gervais</w:t>
      </w:r>
      <w:r w:rsidRPr="00651AD2">
        <w:rPr>
          <w:rFonts w:ascii="Times New Roman" w:hAnsi="Times New Roman" w:cs="Times New Roman"/>
        </w:rPr>
        <w:t>//</w:t>
      </w:r>
    </w:p>
    <w:p w14:paraId="2FEACC88" w14:textId="77777777" w:rsidR="00651AD2" w:rsidRPr="00651AD2" w:rsidRDefault="00651AD2" w:rsidP="00651AD2">
      <w:pPr>
        <w:ind w:right="-720"/>
        <w:jc w:val="both"/>
        <w:rPr>
          <w:rFonts w:ascii="Times New Roman" w:hAnsi="Times New Roman" w:cs="Times New Roman"/>
        </w:rPr>
      </w:pPr>
    </w:p>
    <w:p w14:paraId="2FEACC89" w14:textId="77777777" w:rsidR="00651AD2" w:rsidRPr="00651AD2" w:rsidRDefault="00651AD2" w:rsidP="00651AD2">
      <w:pPr>
        <w:ind w:right="-720"/>
        <w:jc w:val="both"/>
        <w:rPr>
          <w:rFonts w:ascii="Times New Roman" w:hAnsi="Times New Roman" w:cs="Times New Roman"/>
        </w:rPr>
      </w:pPr>
      <w:r w:rsidRPr="00651AD2">
        <w:rPr>
          <w:rFonts w:ascii="Times New Roman" w:hAnsi="Times New Roman" w:cs="Times New Roman"/>
        </w:rPr>
        <w:t>Linda Gervais</w:t>
      </w:r>
    </w:p>
    <w:p w14:paraId="2FEACC8A" w14:textId="77777777" w:rsidR="00651AD2" w:rsidRPr="00651AD2" w:rsidRDefault="00406EA7" w:rsidP="00651AD2">
      <w:pPr>
        <w:ind w:right="-720"/>
        <w:jc w:val="both"/>
        <w:rPr>
          <w:rFonts w:ascii="Times New Roman" w:hAnsi="Times New Roman" w:cs="Times New Roman"/>
        </w:rPr>
      </w:pPr>
      <w:r>
        <w:rPr>
          <w:rFonts w:ascii="Times New Roman" w:hAnsi="Times New Roman" w:cs="Times New Roman"/>
        </w:rPr>
        <w:t xml:space="preserve">Senior </w:t>
      </w:r>
      <w:r w:rsidR="00651AD2" w:rsidRPr="00651AD2">
        <w:rPr>
          <w:rFonts w:ascii="Times New Roman" w:hAnsi="Times New Roman" w:cs="Times New Roman"/>
        </w:rPr>
        <w:t>Manager, Regulatory Policy</w:t>
      </w:r>
    </w:p>
    <w:p w14:paraId="2FEACC8B" w14:textId="77777777" w:rsidR="00651AD2" w:rsidRPr="00651AD2" w:rsidRDefault="00651AD2" w:rsidP="00651AD2">
      <w:pPr>
        <w:ind w:right="-720"/>
        <w:jc w:val="both"/>
        <w:rPr>
          <w:rFonts w:ascii="Times New Roman" w:hAnsi="Times New Roman" w:cs="Times New Roman"/>
        </w:rPr>
      </w:pPr>
      <w:r w:rsidRPr="00651AD2">
        <w:rPr>
          <w:rFonts w:ascii="Times New Roman" w:hAnsi="Times New Roman" w:cs="Times New Roman"/>
        </w:rPr>
        <w:t>Avista Utilities</w:t>
      </w:r>
    </w:p>
    <w:p w14:paraId="2FEACC8C" w14:textId="77777777" w:rsidR="00651AD2" w:rsidRPr="00651AD2" w:rsidRDefault="00651AD2" w:rsidP="00651AD2">
      <w:pPr>
        <w:ind w:right="-720"/>
        <w:jc w:val="both"/>
        <w:rPr>
          <w:rFonts w:ascii="Times New Roman" w:hAnsi="Times New Roman" w:cs="Times New Roman"/>
        </w:rPr>
      </w:pPr>
      <w:r w:rsidRPr="00651AD2">
        <w:rPr>
          <w:rFonts w:ascii="Times New Roman" w:hAnsi="Times New Roman" w:cs="Times New Roman"/>
        </w:rPr>
        <w:t>509-495-4975</w:t>
      </w:r>
    </w:p>
    <w:p w14:paraId="2FEACC8D" w14:textId="77777777" w:rsidR="003D0502" w:rsidRPr="00651AD2" w:rsidRDefault="00A45A7A" w:rsidP="00651AD2">
      <w:pPr>
        <w:ind w:right="-720"/>
        <w:jc w:val="both"/>
        <w:rPr>
          <w:rFonts w:ascii="Times New Roman" w:hAnsi="Times New Roman" w:cs="Times New Roman"/>
        </w:rPr>
      </w:pPr>
      <w:hyperlink r:id="rId9" w:history="1">
        <w:r w:rsidR="00651AD2" w:rsidRPr="00651AD2">
          <w:rPr>
            <w:rStyle w:val="Hyperlink"/>
            <w:rFonts w:ascii="Times New Roman" w:hAnsi="Times New Roman" w:cs="Times New Roman"/>
          </w:rPr>
          <w:t>linda.gervais@avistacorp.com</w:t>
        </w:r>
      </w:hyperlink>
    </w:p>
    <w:sectPr w:rsidR="003D0502" w:rsidRPr="00651AD2" w:rsidSect="003D0502">
      <w:headerReference w:type="default" r:id="rId10"/>
      <w:footerReference w:type="default" r:id="rId11"/>
      <w:headerReference w:type="first" r:id="rId12"/>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ACC90" w14:textId="77777777" w:rsidR="005D77DE" w:rsidRDefault="005D77DE" w:rsidP="002A1126">
      <w:r>
        <w:separator/>
      </w:r>
    </w:p>
  </w:endnote>
  <w:endnote w:type="continuationSeparator" w:id="0">
    <w:p w14:paraId="2FEACC91" w14:textId="77777777" w:rsidR="005D77DE" w:rsidRDefault="005D77DE"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ACC93" w14:textId="77777777" w:rsidR="005D77DE" w:rsidRDefault="005D77DE" w:rsidP="003D0502">
    <w:pPr>
      <w:pStyle w:val="Footer"/>
      <w:ind w:right="-1440"/>
    </w:pPr>
    <w:r>
      <w:rPr>
        <w:noProof/>
      </w:rPr>
      <w:drawing>
        <wp:anchor distT="0" distB="0" distL="114300" distR="114300" simplePos="0" relativeHeight="251658240" behindDoc="1" locked="0" layoutInCell="1" allowOverlap="1" wp14:anchorId="2FEACC95" wp14:editId="2FEACC96">
          <wp:simplePos x="0" y="0"/>
          <wp:positionH relativeFrom="column">
            <wp:posOffset>4852035</wp:posOffset>
          </wp:positionH>
          <wp:positionV relativeFrom="paragraph">
            <wp:posOffset>-502285</wp:posOffset>
          </wp:positionV>
          <wp:extent cx="2037080" cy="1158240"/>
          <wp:effectExtent l="25400" t="0" r="0" b="0"/>
          <wp:wrapNone/>
          <wp:docPr id="5" name="Picture 5"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ACC8E" w14:textId="77777777" w:rsidR="005D77DE" w:rsidRDefault="005D77DE" w:rsidP="002A1126">
      <w:r>
        <w:separator/>
      </w:r>
    </w:p>
  </w:footnote>
  <w:footnote w:type="continuationSeparator" w:id="0">
    <w:p w14:paraId="2FEACC8F" w14:textId="77777777" w:rsidR="005D77DE" w:rsidRDefault="005D77DE" w:rsidP="002A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ACC92" w14:textId="77777777" w:rsidR="005D77DE" w:rsidRDefault="005D77DE"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ACC94" w14:textId="77777777" w:rsidR="005D77DE" w:rsidRDefault="005D77DE" w:rsidP="003D0502">
    <w:pPr>
      <w:pStyle w:val="Header"/>
      <w:spacing w:after="480"/>
      <w:ind w:left="-1166" w:right="-1166"/>
    </w:pPr>
    <w:r w:rsidRPr="0071027A">
      <w:rPr>
        <w:noProof/>
      </w:rPr>
      <w:drawing>
        <wp:inline distT="0" distB="0" distL="0" distR="0" wp14:anchorId="2FEACC97" wp14:editId="2FEACC98">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56C1B"/>
    <w:rsid w:val="000C64BA"/>
    <w:rsid w:val="000C6A04"/>
    <w:rsid w:val="000D15BF"/>
    <w:rsid w:val="000D7080"/>
    <w:rsid w:val="00164709"/>
    <w:rsid w:val="001D15CF"/>
    <w:rsid w:val="00217A78"/>
    <w:rsid w:val="002A1126"/>
    <w:rsid w:val="002B5C9F"/>
    <w:rsid w:val="003672E4"/>
    <w:rsid w:val="003A2B99"/>
    <w:rsid w:val="003D0502"/>
    <w:rsid w:val="003D6045"/>
    <w:rsid w:val="003D6CFA"/>
    <w:rsid w:val="00406EA7"/>
    <w:rsid w:val="00442C2E"/>
    <w:rsid w:val="004A00DD"/>
    <w:rsid w:val="00556919"/>
    <w:rsid w:val="005A1904"/>
    <w:rsid w:val="005D77DE"/>
    <w:rsid w:val="005F07B4"/>
    <w:rsid w:val="00651AD2"/>
    <w:rsid w:val="00670A6F"/>
    <w:rsid w:val="006A2183"/>
    <w:rsid w:val="006B002D"/>
    <w:rsid w:val="006D6179"/>
    <w:rsid w:val="006E7526"/>
    <w:rsid w:val="00711C03"/>
    <w:rsid w:val="0078288C"/>
    <w:rsid w:val="0084692E"/>
    <w:rsid w:val="00945DC6"/>
    <w:rsid w:val="009E0744"/>
    <w:rsid w:val="00A45A7A"/>
    <w:rsid w:val="00AA2168"/>
    <w:rsid w:val="00B3771B"/>
    <w:rsid w:val="00B70A4A"/>
    <w:rsid w:val="00BE42BE"/>
    <w:rsid w:val="00C035F1"/>
    <w:rsid w:val="00C11432"/>
    <w:rsid w:val="00C45592"/>
    <w:rsid w:val="00C70E8E"/>
    <w:rsid w:val="00C946C1"/>
    <w:rsid w:val="00CC5CE5"/>
    <w:rsid w:val="00CD585F"/>
    <w:rsid w:val="00CE15BD"/>
    <w:rsid w:val="00CF736F"/>
    <w:rsid w:val="00D3182E"/>
    <w:rsid w:val="00DA7DD2"/>
    <w:rsid w:val="00E15AD0"/>
    <w:rsid w:val="00E51B31"/>
    <w:rsid w:val="00E92B30"/>
    <w:rsid w:val="00E951E9"/>
    <w:rsid w:val="00F23EFE"/>
    <w:rsid w:val="00F600AB"/>
    <w:rsid w:val="00F635F5"/>
    <w:rsid w:val="00F86C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14:docId w14:val="2FEACC6C"/>
  <w15:docId w15:val="{7A341AB6-AF3B-41F3-8A59-1E900DC2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semiHidden/>
    <w:unhideWhenUsed/>
    <w:rsid w:val="000C6BDE"/>
    <w:pPr>
      <w:tabs>
        <w:tab w:val="center" w:pos="4320"/>
        <w:tab w:val="right" w:pos="8640"/>
      </w:tabs>
    </w:pPr>
  </w:style>
  <w:style w:type="character" w:customStyle="1" w:styleId="FooterChar">
    <w:name w:val="Footer Char"/>
    <w:basedOn w:val="DefaultParagraphFont"/>
    <w:link w:val="Footer"/>
    <w:uiPriority w:val="99"/>
    <w:semiHidden/>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uiPriority w:val="99"/>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character" w:styleId="Hyperlink">
    <w:name w:val="Hyperlink"/>
    <w:basedOn w:val="DefaultParagraphFont"/>
    <w:semiHidden/>
    <w:unhideWhenUsed/>
    <w:rsid w:val="000D15BF"/>
    <w:rPr>
      <w:color w:val="0000FF"/>
      <w:u w:val="single"/>
    </w:rPr>
  </w:style>
  <w:style w:type="paragraph" w:styleId="BodyText2">
    <w:name w:val="Body Text 2"/>
    <w:basedOn w:val="Normal"/>
    <w:link w:val="BodyText2Char"/>
    <w:unhideWhenUsed/>
    <w:rsid w:val="000D15BF"/>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0D15BF"/>
    <w:rPr>
      <w:rFonts w:ascii="Times New Roman" w:eastAsia="Times New Roman" w:hAnsi="Times New Roman" w:cs="Times New Roman"/>
      <w:sz w:val="24"/>
    </w:rPr>
  </w:style>
  <w:style w:type="character" w:styleId="LineNumber">
    <w:name w:val="line number"/>
    <w:basedOn w:val="DefaultParagraphFont"/>
    <w:unhideWhenUsed/>
    <w:rsid w:val="000D15BF"/>
    <w:rPr>
      <w:rFonts w:ascii="Times New Roman" w:hAnsi="Times New Roman" w:cs="Times New Roman" w:hint="default"/>
      <w:sz w:val="24"/>
      <w:szCs w:val="24"/>
    </w:rPr>
  </w:style>
  <w:style w:type="paragraph" w:styleId="NoSpacing">
    <w:name w:val="No Spacing"/>
    <w:uiPriority w:val="1"/>
    <w:qFormat/>
    <w:rsid w:val="00651AD2"/>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70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nda.gervais@avistacorp.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2017-06-01T07:00:00+00:00</OpenedDate>
    <Date1 xmlns="dc463f71-b30c-4ab2-9473-d307f9d35888">2017-07-11T07:00:00+00:00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170682</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C303289E123146BC0E2ADA93E52D6E" ma:contentTypeVersion="92" ma:contentTypeDescription="" ma:contentTypeScope="" ma:versionID="35ff29a6f22bf8a4f42e0a35bdf2ab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9B45B5F-47A4-4505-B7E2-B5F3BB8CE293}">
  <ds:schemaRefs>
    <ds:schemaRef ds:uri="http://schemas.microsoft.com/office/2006/metadata/properties"/>
    <ds:schemaRef ds:uri="6a7bd91e-004b-490a-8704-e368d63d59a0"/>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s>
</ds:datastoreItem>
</file>

<file path=customXml/itemProps2.xml><?xml version="1.0" encoding="utf-8"?>
<ds:datastoreItem xmlns:ds="http://schemas.openxmlformats.org/officeDocument/2006/customXml" ds:itemID="{4B1AB650-351C-405F-99E3-82A7E75CF7F8}">
  <ds:schemaRefs>
    <ds:schemaRef ds:uri="http://schemas.microsoft.com/sharepoint/v3/contenttype/forms"/>
  </ds:schemaRefs>
</ds:datastoreItem>
</file>

<file path=customXml/itemProps3.xml><?xml version="1.0" encoding="utf-8"?>
<ds:datastoreItem xmlns:ds="http://schemas.openxmlformats.org/officeDocument/2006/customXml" ds:itemID="{B3836F6A-FBB5-475E-A2C1-D8B6A62F1AE8}"/>
</file>

<file path=customXml/itemProps4.xml><?xml version="1.0" encoding="utf-8"?>
<ds:datastoreItem xmlns:ds="http://schemas.openxmlformats.org/officeDocument/2006/customXml" ds:itemID="{03F9264D-4F12-4141-8003-68C198A9164C}"/>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Huey, Lorilyn (UTC)</cp:lastModifiedBy>
  <cp:revision>2</cp:revision>
  <cp:lastPrinted>2014-05-30T21:02:00Z</cp:lastPrinted>
  <dcterms:created xsi:type="dcterms:W3CDTF">2017-07-11T20:48:00Z</dcterms:created>
  <dcterms:modified xsi:type="dcterms:W3CDTF">2017-07-11T20:48:00Z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0x0101006E56B4D1795A2E4DB2F0B01679ED314A009EC303289E123146BC0E2ADA93E52D6E</vt:lpwstr>
  </property>
  <property fmtid="{D5CDD505-2E9C-101B-9397-08002B2CF9AE}" pid="3" name="_docset_NoMedatataSyncRequired">
    <vt:lpwstr>False</vt:lpwstr>
  </property>
  <property fmtid="{D5CDD505-2E9C-101B-9397-08002B2CF9AE}" pid="4" name="IsEFSEC">
    <vt:bool>false</vt:bool>
  </property>
</Properties>
</file>