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921">
        <w:rPr>
          <w:rFonts w:ascii="Open Sans Light" w:hAnsi="Open Sans Light"/>
          <w:color w:val="595959" w:themeColor="text1" w:themeTint="A6"/>
          <w:sz w:val="20"/>
          <w:szCs w:val="20"/>
        </w:rPr>
        <w:t>7/17/2015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003DC6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486921" w:rsidRPr="00486921">
        <w:rPr>
          <w:rFonts w:ascii="Open Sans Light" w:hAnsi="Open Sans Light"/>
          <w:b/>
          <w:color w:val="595959" w:themeColor="text1" w:themeTint="A6"/>
          <w:sz w:val="20"/>
          <w:szCs w:val="20"/>
        </w:rPr>
        <w:t>TG-151183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 – Do Not </w:t>
      </w:r>
      <w:proofErr w:type="spellStart"/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Redocket</w:t>
      </w:r>
      <w:proofErr w:type="spellEnd"/>
    </w:p>
    <w:p w:rsidR="00486921" w:rsidRPr="00D64313" w:rsidRDefault="00486921" w:rsidP="00486921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(General Rate Case)</w:t>
      </w:r>
    </w:p>
    <w:p w:rsidR="00486921" w:rsidRPr="00D64313" w:rsidRDefault="00486921" w:rsidP="00486921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proofErr w:type="spell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/Republic Services </w:t>
      </w:r>
    </w:p>
    <w:p w:rsid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81571D" w:rsidRDefault="00486921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 xml:space="preserve"> G-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12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(DBA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 w:rsidR="00C73EA5" w:rsidRPr="00C73EA5">
        <w:rPr>
          <w:rFonts w:ascii="Open Sans Light" w:hAnsi="Open Sans Light"/>
          <w:color w:val="595959" w:themeColor="text1" w:themeTint="A6"/>
          <w:sz w:val="20"/>
          <w:szCs w:val="20"/>
        </w:rPr>
        <w:t>hereby extends the proposed effective date for Docket TG-</w:t>
      </w:r>
      <w:r w:rsidR="00C73EA5">
        <w:rPr>
          <w:rFonts w:ascii="Open Sans Light" w:hAnsi="Open Sans Light"/>
          <w:color w:val="595959" w:themeColor="text1" w:themeTint="A6"/>
          <w:sz w:val="20"/>
          <w:szCs w:val="20"/>
        </w:rPr>
        <w:t>15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1183</w:t>
      </w:r>
      <w:r w:rsidR="00C73EA5" w:rsidRPr="00C73EA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from the current date of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August</w:t>
      </w:r>
      <w:r w:rsidR="00C73EA5" w:rsidRPr="00C73EA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1, 2015 to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September</w:t>
      </w:r>
      <w:r w:rsidR="00C73EA5" w:rsidRPr="00C73EA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1, 2015.</w:t>
      </w:r>
    </w:p>
    <w:p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486921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:rsidR="005F5A00" w:rsidRPr="0081571D" w:rsidRDefault="00486921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:rsidR="005F5A00" w:rsidRPr="0081571D" w:rsidRDefault="00486921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:rsidR="0081571D" w:rsidRPr="00C73EA5" w:rsidRDefault="00C73EA5" w:rsidP="00C73EA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>
        <w:rPr>
          <w:rFonts w:ascii="Open Sans Light" w:hAnsi="Open Sans Light"/>
          <w:color w:val="595959" w:themeColor="text1" w:themeTint="A6"/>
          <w:sz w:val="20"/>
          <w:szCs w:val="20"/>
        </w:rPr>
        <w:t>. (</w:t>
      </w:r>
      <w:r w:rsidR="00486921"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 w:rsidR="00486921"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sectPr w:rsidR="0081571D" w:rsidRPr="00C73EA5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DC" w:rsidRDefault="006C29DC" w:rsidP="00EE7D00">
      <w:r>
        <w:separator/>
      </w:r>
    </w:p>
  </w:endnote>
  <w:endnote w:type="continuationSeparator" w:id="0">
    <w:p w:rsidR="006C29DC" w:rsidRDefault="006C29DC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DC" w:rsidRDefault="006C29DC" w:rsidP="00EE7D00">
      <w:r>
        <w:separator/>
      </w:r>
    </w:p>
  </w:footnote>
  <w:footnote w:type="continuationSeparator" w:id="0">
    <w:p w:rsidR="006C29DC" w:rsidRDefault="006C29DC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202C12"/>
    <w:rsid w:val="00473B89"/>
    <w:rsid w:val="00486921"/>
    <w:rsid w:val="005E760F"/>
    <w:rsid w:val="005F5A00"/>
    <w:rsid w:val="0060344C"/>
    <w:rsid w:val="0064196F"/>
    <w:rsid w:val="00695A5D"/>
    <w:rsid w:val="006C29DC"/>
    <w:rsid w:val="006C49EC"/>
    <w:rsid w:val="00801179"/>
    <w:rsid w:val="0081571D"/>
    <w:rsid w:val="00827A56"/>
    <w:rsid w:val="009241F3"/>
    <w:rsid w:val="00A40CB4"/>
    <w:rsid w:val="00A537F2"/>
    <w:rsid w:val="00B97D85"/>
    <w:rsid w:val="00C73EA5"/>
    <w:rsid w:val="00C779CB"/>
    <w:rsid w:val="00CA1F5A"/>
    <w:rsid w:val="00CB76A3"/>
    <w:rsid w:val="00CE7D9E"/>
    <w:rsid w:val="00D64313"/>
    <w:rsid w:val="00DD45A7"/>
    <w:rsid w:val="00DD76CD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2015-06-05T07:00:00+00:00</OpenedDate>
    <Date1 xmlns="dc463f71-b30c-4ab2-9473-d307f9d35888">2015-07-17T07:00:00+00:00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151183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8F05A297EE9147A560DD102A8448B8" ma:contentTypeVersion="119" ma:contentTypeDescription="" ma:contentTypeScope="" ma:versionID="90f550fd584a16c7cd2c454266dbb6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5B176-A0AC-4353-9322-F03646751FC9}"/>
</file>

<file path=customXml/itemProps2.xml><?xml version="1.0" encoding="utf-8"?>
<ds:datastoreItem xmlns:ds="http://schemas.openxmlformats.org/officeDocument/2006/customXml" ds:itemID="{E44AABC5-B11B-424C-B896-67176EA493F1}"/>
</file>

<file path=customXml/itemProps3.xml><?xml version="1.0" encoding="utf-8"?>
<ds:datastoreItem xmlns:ds="http://schemas.openxmlformats.org/officeDocument/2006/customXml" ds:itemID="{23050C30-8E5A-460C-81BC-5DD13841A200}"/>
</file>

<file path=customXml/itemProps4.xml><?xml version="1.0" encoding="utf-8"?>
<ds:datastoreItem xmlns:ds="http://schemas.openxmlformats.org/officeDocument/2006/customXml" ds:itemID="{A921032C-5740-4354-86D4-0C8084C3F0A6}"/>
</file>

<file path=customXml/itemProps5.xml><?xml version="1.0" encoding="utf-8"?>
<ds:datastoreItem xmlns:ds="http://schemas.openxmlformats.org/officeDocument/2006/customXml" ds:itemID="{2A0BF284-F40B-470A-9515-FEBE87323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Brenner, Alex</cp:lastModifiedBy>
  <cp:revision>3</cp:revision>
  <cp:lastPrinted>2015-03-17T00:13:00Z</cp:lastPrinted>
  <dcterms:created xsi:type="dcterms:W3CDTF">2015-07-17T16:35:00Z</dcterms:created>
  <dcterms:modified xsi:type="dcterms:W3CDTF">2015-07-17T16:38:00Z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0x0101006E56B4D1795A2E4DB2F0B01679ED314A00D28F05A297EE9147A560DD102A8448B8</vt:lpwstr>
  </property>
  <property fmtid="{D5CDD505-2E9C-101B-9397-08002B2CF9AE}" pid="3" name="_docset_NoMedatataSyncRequired">
    <vt:lpwstr>False</vt:lpwstr>
  </property>
</Properties>
</file>