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1E" w:rsidRPr="00BA168B" w:rsidRDefault="00420E1E" w:rsidP="00420E1E">
      <w:pPr>
        <w:pStyle w:val="Header"/>
        <w:tabs>
          <w:tab w:val="clear" w:pos="8640"/>
          <w:tab w:val="right" w:pos="10440"/>
        </w:tabs>
        <w:rPr>
          <w:sz w:val="22"/>
          <w:szCs w:val="22"/>
        </w:rPr>
      </w:pPr>
      <w:r w:rsidRPr="00BA168B">
        <w:rPr>
          <w:sz w:val="22"/>
          <w:szCs w:val="22"/>
        </w:rPr>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2</w:t>
      </w:r>
    </w:p>
    <w:p w:rsidR="00420E1E" w:rsidRPr="00BA168B" w:rsidRDefault="00420E1E" w:rsidP="00420E1E">
      <w:pPr>
        <w:pStyle w:val="Header"/>
        <w:tabs>
          <w:tab w:val="clear" w:pos="8640"/>
          <w:tab w:val="right" w:pos="10440"/>
        </w:tabs>
        <w:rPr>
          <w:sz w:val="22"/>
          <w:szCs w:val="22"/>
        </w:rPr>
      </w:pPr>
    </w:p>
    <w:p w:rsidR="00420E1E" w:rsidRPr="00BA168B" w:rsidRDefault="00420E1E" w:rsidP="00420E1E">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420E1E" w:rsidRPr="00BA168B" w:rsidRDefault="00420E1E" w:rsidP="00420E1E">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184B2D" w:rsidRDefault="00184B2D">
      <w:pPr>
        <w:tabs>
          <w:tab w:val="left" w:pos="720"/>
          <w:tab w:val="right" w:pos="10620"/>
        </w:tabs>
      </w:pPr>
    </w:p>
    <w:p w:rsidR="00933969" w:rsidRDefault="00933969">
      <w:pPr>
        <w:tabs>
          <w:tab w:val="left" w:pos="720"/>
          <w:tab w:val="right" w:pos="10620"/>
        </w:tabs>
        <w:jc w:val="center"/>
      </w:pPr>
    </w:p>
    <w:p w:rsidR="00184B2D" w:rsidRDefault="00184B2D">
      <w:pPr>
        <w:tabs>
          <w:tab w:val="left" w:pos="720"/>
          <w:tab w:val="right" w:pos="10620"/>
        </w:tabs>
        <w:jc w:val="center"/>
      </w:pPr>
      <w:r>
        <w:t>CHECK SHEET</w:t>
      </w:r>
    </w:p>
    <w:p w:rsidR="00184B2D" w:rsidRDefault="00184B2D">
      <w:pPr>
        <w:tabs>
          <w:tab w:val="left" w:pos="720"/>
          <w:tab w:val="right" w:pos="10620"/>
        </w:tabs>
        <w:jc w:val="center"/>
      </w:pPr>
    </w:p>
    <w:p w:rsidR="00184B2D" w:rsidRDefault="00184B2D">
      <w:pPr>
        <w:tabs>
          <w:tab w:val="left" w:pos="720"/>
          <w:tab w:val="right" w:pos="10620"/>
        </w:tabs>
      </w:pPr>
    </w:p>
    <w:p w:rsidR="00184B2D" w:rsidRDefault="00184B2D">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84B2D" w:rsidRDefault="00E26314">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392545" cy="446786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446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0" w:name="_MON_1103964864"/>
                          <w:bookmarkStart w:id="1" w:name="_MON_1174972168"/>
                          <w:bookmarkStart w:id="2" w:name="_MON_1174988736"/>
                          <w:bookmarkStart w:id="3" w:name="_MON_1072874486"/>
                          <w:bookmarkStart w:id="4" w:name="_MON_1072874579"/>
                          <w:bookmarkStart w:id="5" w:name="_MON_1072874632"/>
                          <w:bookmarkStart w:id="6" w:name="_MON_1072874712"/>
                          <w:bookmarkStart w:id="7" w:name="_MON_1072874753"/>
                          <w:bookmarkStart w:id="8" w:name="_MON_1072874775"/>
                          <w:bookmarkStart w:id="9" w:name="_MON_1073117878"/>
                          <w:bookmarkStart w:id="10" w:name="_MON_1073118242"/>
                          <w:bookmarkStart w:id="11" w:name="_MON_1073131803"/>
                          <w:bookmarkStart w:id="12" w:name="_MON_1073214220"/>
                          <w:bookmarkEnd w:id="0"/>
                          <w:bookmarkEnd w:id="1"/>
                          <w:bookmarkEnd w:id="2"/>
                          <w:bookmarkEnd w:id="3"/>
                          <w:bookmarkEnd w:id="4"/>
                          <w:bookmarkEnd w:id="5"/>
                          <w:bookmarkEnd w:id="6"/>
                          <w:bookmarkEnd w:id="7"/>
                          <w:bookmarkEnd w:id="8"/>
                          <w:bookmarkEnd w:id="9"/>
                          <w:bookmarkEnd w:id="10"/>
                          <w:bookmarkEnd w:id="11"/>
                          <w:bookmarkEnd w:id="12"/>
                          <w:bookmarkStart w:id="13" w:name="_MON_1082202626"/>
                          <w:bookmarkEnd w:id="13"/>
                          <w:p w:rsidR="00966BD6" w:rsidRDefault="00966BD6">
                            <w:r w:rsidRPr="003D74C7">
                              <w:rPr>
                                <w:sz w:val="20"/>
                              </w:rPr>
                              <w:object w:dxaOrig="1003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01.55pt;height:352.2pt" o:ole="" fillcolor="window">
                                  <v:imagedata r:id="rId9" o:title=""/>
                                </v:shape>
                                <o:OLEObject Type="Embed" ProgID="Excel.Sheet.8" ShapeID="_x0000_i1033" DrawAspect="Content" ObjectID="_1448974486"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503.35pt;height:35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" o:allowincell="f" filled="f" stroked="f" strokeweight="0">
                <v:textbox style="mso-fit-shape-to-text:t" inset="0,0,0,0">
                  <w:txbxContent>
                    <w:bookmarkStart w:id="14" w:name="_MON_1103964864"/>
                    <w:bookmarkStart w:id="15" w:name="_MON_1174972168"/>
                    <w:bookmarkStart w:id="16" w:name="_MON_1174988736"/>
                    <w:bookmarkStart w:id="17" w:name="_MON_1072874486"/>
                    <w:bookmarkStart w:id="18" w:name="_MON_1072874579"/>
                    <w:bookmarkStart w:id="19" w:name="_MON_1072874632"/>
                    <w:bookmarkStart w:id="20" w:name="_MON_1072874712"/>
                    <w:bookmarkStart w:id="21" w:name="_MON_1072874753"/>
                    <w:bookmarkStart w:id="22" w:name="_MON_1072874775"/>
                    <w:bookmarkStart w:id="23" w:name="_MON_1073117878"/>
                    <w:bookmarkStart w:id="24" w:name="_MON_1073118242"/>
                    <w:bookmarkStart w:id="25" w:name="_MON_1073131803"/>
                    <w:bookmarkStart w:id="26" w:name="_MON_1073214220"/>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082202626"/>
                    <w:bookmarkEnd w:id="27"/>
                    <w:p w:rsidR="00966BD6" w:rsidRDefault="00966BD6">
                      <w:r w:rsidRPr="003D74C7">
                        <w:rPr>
                          <w:sz w:val="20"/>
                        </w:rPr>
                        <w:object w:dxaOrig="10031" w:dyaOrig="7037">
                          <v:shape id="_x0000_i1033" type="#_x0000_t75" style="width:501.55pt;height:352.2pt" o:ole="" fillcolor="window">
                            <v:imagedata r:id="rId9" o:title=""/>
                          </v:shape>
                          <o:OLEObject Type="Embed" ProgID="Excel.Sheet.8" ShapeID="_x0000_i1033" DrawAspect="Content" ObjectID="_1448974486" r:id="rId11"/>
                        </w:object>
                      </w:r>
                    </w:p>
                  </w:txbxContent>
                </v:textbox>
              </v:rect>
            </w:pict>
          </mc:Fallback>
        </mc:AlternateContent>
      </w: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tabs>
          <w:tab w:val="left" w:pos="720"/>
          <w:tab w:val="right" w:pos="10620"/>
        </w:tabs>
      </w:pPr>
    </w:p>
    <w:p w:rsidR="00184B2D" w:rsidRDefault="00184B2D">
      <w:pPr>
        <w:pStyle w:val="Heading1"/>
      </w:pPr>
    </w:p>
    <w:p w:rsidR="00184B2D" w:rsidRDefault="00184B2D"/>
    <w:p w:rsidR="00184B2D" w:rsidRDefault="00184B2D">
      <w:pPr>
        <w:pStyle w:val="Heading1"/>
        <w:rPr>
          <w:u w:val="none"/>
        </w:rPr>
      </w:pPr>
      <w:r>
        <w:t>Supplements in Effect</w:t>
      </w:r>
    </w:p>
    <w:p w:rsidR="00184B2D" w:rsidRDefault="00184B2D">
      <w:pPr>
        <w:tabs>
          <w:tab w:val="left" w:pos="720"/>
          <w:tab w:val="right" w:pos="10620"/>
        </w:tabs>
      </w:pPr>
    </w:p>
    <w:p w:rsidR="003D74C7" w:rsidRDefault="003D74C7">
      <w:pPr>
        <w:tabs>
          <w:tab w:val="left" w:pos="720"/>
          <w:tab w:val="right" w:pos="10620"/>
        </w:tabs>
      </w:pPr>
    </w:p>
    <w:p w:rsidR="00420E1E" w:rsidRDefault="00420E1E" w:rsidP="00420E1E">
      <w:pPr>
        <w:pStyle w:val="Footer"/>
        <w:pBdr>
          <w:bottom w:val="single" w:sz="12" w:space="1" w:color="auto"/>
        </w:pBdr>
        <w:tabs>
          <w:tab w:val="clear" w:pos="8640"/>
          <w:tab w:val="right" w:pos="9360"/>
        </w:tabs>
      </w:pPr>
    </w:p>
    <w:p w:rsidR="00420E1E" w:rsidRDefault="00420E1E" w:rsidP="00420E1E">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20E1E" w:rsidRDefault="00420E1E" w:rsidP="00420E1E">
      <w:pPr>
        <w:pStyle w:val="Footer"/>
        <w:tabs>
          <w:tab w:val="clear" w:pos="8640"/>
          <w:tab w:val="right" w:pos="9360"/>
        </w:tabs>
      </w:pPr>
    </w:p>
    <w:p w:rsidR="00420E1E" w:rsidRDefault="00420E1E" w:rsidP="00420E1E">
      <w:pPr>
        <w:pStyle w:val="Footer"/>
        <w:pBdr>
          <w:bottom w:val="single" w:sz="12" w:space="1" w:color="auto"/>
        </w:pBdr>
        <w:tabs>
          <w:tab w:val="clear" w:pos="8640"/>
          <w:tab w:val="left" w:pos="8100"/>
          <w:tab w:val="right" w:pos="9360"/>
        </w:tabs>
      </w:pPr>
      <w:r>
        <w:t>Issue date: May 23, 2013</w:t>
      </w:r>
      <w:r>
        <w:tab/>
        <w:t xml:space="preserve">                                                                                             Effective date: July 12, 2013 </w:t>
      </w:r>
    </w:p>
    <w:p w:rsidR="00420E1E" w:rsidRDefault="00420E1E" w:rsidP="00420E1E">
      <w:pPr>
        <w:pStyle w:val="Footer"/>
        <w:tabs>
          <w:tab w:val="clear" w:pos="8640"/>
          <w:tab w:val="left" w:pos="8100"/>
          <w:tab w:val="right" w:pos="9360"/>
        </w:tabs>
        <w:jc w:val="center"/>
      </w:pPr>
      <w:r>
        <w:t>(For Official Use Only)</w:t>
      </w:r>
    </w:p>
    <w:p w:rsidR="00420E1E" w:rsidRDefault="00420E1E" w:rsidP="00420E1E">
      <w:pPr>
        <w:pStyle w:val="Footer"/>
        <w:tabs>
          <w:tab w:val="clear" w:pos="8640"/>
          <w:tab w:val="left" w:pos="8100"/>
          <w:tab w:val="right" w:pos="9360"/>
        </w:tabs>
        <w:jc w:val="center"/>
      </w:pPr>
    </w:p>
    <w:p w:rsidR="00420E1E" w:rsidRDefault="00420E1E" w:rsidP="00420E1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691F54" w:rsidRDefault="00691F54" w:rsidP="00420E1E">
      <w:pPr>
        <w:pStyle w:val="Header"/>
        <w:tabs>
          <w:tab w:val="clear" w:pos="8640"/>
          <w:tab w:val="right" w:pos="10440"/>
        </w:tabs>
        <w:rPr>
          <w:sz w:val="22"/>
          <w:szCs w:val="22"/>
        </w:rPr>
      </w:pPr>
    </w:p>
    <w:p w:rsidR="00420E1E" w:rsidRPr="00BA168B" w:rsidRDefault="00420E1E" w:rsidP="00420E1E">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sidRPr="00BA168B">
        <w:rPr>
          <w:sz w:val="22"/>
          <w:szCs w:val="22"/>
          <w:u w:val="single"/>
        </w:rPr>
        <w:t>14</w:t>
      </w:r>
    </w:p>
    <w:p w:rsidR="00420E1E" w:rsidRPr="00BA168B" w:rsidRDefault="00420E1E" w:rsidP="00420E1E">
      <w:pPr>
        <w:pStyle w:val="Header"/>
        <w:tabs>
          <w:tab w:val="clear" w:pos="8640"/>
          <w:tab w:val="right" w:pos="10440"/>
        </w:tabs>
        <w:rPr>
          <w:sz w:val="22"/>
          <w:szCs w:val="22"/>
        </w:rPr>
      </w:pPr>
    </w:p>
    <w:p w:rsidR="00420E1E" w:rsidRPr="00BA168B" w:rsidRDefault="00420E1E" w:rsidP="00420E1E">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420E1E" w:rsidRPr="00BA168B" w:rsidRDefault="00420E1E" w:rsidP="00420E1E">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420E1E" w:rsidRDefault="00420E1E" w:rsidP="00420E1E">
      <w:pPr>
        <w:ind w:firstLine="720"/>
        <w:jc w:val="center"/>
      </w:pPr>
    </w:p>
    <w:p w:rsidR="00420E1E" w:rsidRPr="00BA168B" w:rsidRDefault="00420E1E" w:rsidP="00420E1E">
      <w:pPr>
        <w:ind w:firstLine="720"/>
        <w:jc w:val="center"/>
        <w:rPr>
          <w:b/>
          <w:u w:val="single"/>
        </w:rPr>
      </w:pPr>
      <w:r w:rsidRPr="00BA168B">
        <w:rPr>
          <w:b/>
          <w:u w:val="single"/>
        </w:rPr>
        <w:t>Item 30 – Limitations of Service</w:t>
      </w:r>
    </w:p>
    <w:p w:rsidR="00420E1E" w:rsidRPr="00BA168B" w:rsidRDefault="00420E1E" w:rsidP="00420E1E">
      <w:pPr>
        <w:numPr>
          <w:ilvl w:val="0"/>
          <w:numId w:val="45"/>
        </w:numPr>
        <w:rPr>
          <w:bCs/>
          <w:sz w:val="22"/>
          <w:szCs w:val="22"/>
        </w:rPr>
      </w:pPr>
      <w:r w:rsidRPr="00BA168B">
        <w:rPr>
          <w:b/>
          <w:bCs/>
          <w:sz w:val="22"/>
          <w:szCs w:val="22"/>
        </w:rPr>
        <w:t>Schedules.</w:t>
      </w:r>
      <w:r w:rsidRPr="00BA168B">
        <w:rPr>
          <w:bCs/>
          <w:sz w:val="22"/>
          <w:szCs w:val="22"/>
        </w:rPr>
        <w:t xml:space="preserve">  A company's schedule will meet reasonable requirements and will comply with local service level ordinances.</w:t>
      </w:r>
    </w:p>
    <w:p w:rsidR="00420E1E" w:rsidRPr="00BA168B" w:rsidRDefault="00420E1E" w:rsidP="00420E1E">
      <w:pPr>
        <w:rPr>
          <w:bCs/>
          <w:sz w:val="22"/>
          <w:szCs w:val="22"/>
        </w:rPr>
      </w:pPr>
    </w:p>
    <w:p w:rsidR="00420E1E" w:rsidRPr="00BA168B" w:rsidRDefault="00420E1E" w:rsidP="00420E1E">
      <w:pPr>
        <w:numPr>
          <w:ilvl w:val="0"/>
          <w:numId w:val="45"/>
        </w:numPr>
        <w:rPr>
          <w:bCs/>
          <w:sz w:val="22"/>
          <w:szCs w:val="22"/>
        </w:rPr>
      </w:pPr>
      <w:r w:rsidRPr="00BA168B">
        <w:rPr>
          <w:b/>
          <w:bCs/>
          <w:sz w:val="22"/>
          <w:szCs w:val="22"/>
        </w:rPr>
        <w:t>Due care</w:t>
      </w:r>
      <w:r w:rsidRPr="00BA168B">
        <w:rPr>
          <w:bCs/>
          <w:sz w:val="22"/>
          <w:szCs w:val="22"/>
        </w:rPr>
        <w:t>.  Other than to offer reasonable care, the company assumes no responsibility for articles left on or near solid waste receptacles.</w:t>
      </w:r>
    </w:p>
    <w:p w:rsidR="00420E1E" w:rsidRPr="00BA168B" w:rsidRDefault="00420E1E" w:rsidP="00420E1E">
      <w:pPr>
        <w:ind w:left="720"/>
        <w:rPr>
          <w:bCs/>
          <w:sz w:val="22"/>
          <w:szCs w:val="22"/>
        </w:rPr>
      </w:pPr>
    </w:p>
    <w:p w:rsidR="00420E1E" w:rsidRPr="00BA168B" w:rsidRDefault="00420E1E" w:rsidP="00420E1E">
      <w:pPr>
        <w:numPr>
          <w:ilvl w:val="0"/>
          <w:numId w:val="45"/>
        </w:numPr>
        <w:rPr>
          <w:bCs/>
          <w:sz w:val="22"/>
          <w:szCs w:val="22"/>
        </w:rPr>
      </w:pPr>
      <w:r w:rsidRPr="00BA168B">
        <w:rPr>
          <w:b/>
          <w:bCs/>
          <w:sz w:val="22"/>
          <w:szCs w:val="22"/>
        </w:rPr>
        <w:t>Liability for damage</w:t>
      </w:r>
      <w:r w:rsidRPr="00BA168B">
        <w:rPr>
          <w:bCs/>
          <w:sz w:val="22"/>
          <w:szCs w:val="22"/>
        </w:rPr>
        <w:t>.  When a customer requests that a company provide service and damage occurs to the customer's driveway due to reasons not in the control of the company, the company will assume no responsibility for the damage.</w:t>
      </w:r>
    </w:p>
    <w:p w:rsidR="00420E1E" w:rsidRPr="00BA168B" w:rsidRDefault="00420E1E" w:rsidP="00420E1E">
      <w:pPr>
        <w:rPr>
          <w:b/>
          <w:bCs/>
          <w:sz w:val="22"/>
          <w:szCs w:val="22"/>
        </w:rPr>
      </w:pPr>
    </w:p>
    <w:p w:rsidR="00420E1E" w:rsidRPr="00BA168B" w:rsidRDefault="00420E1E" w:rsidP="00420E1E">
      <w:pPr>
        <w:numPr>
          <w:ilvl w:val="0"/>
          <w:numId w:val="45"/>
        </w:numPr>
        <w:rPr>
          <w:color w:val="FF0000"/>
          <w:sz w:val="22"/>
          <w:szCs w:val="22"/>
          <w:u w:val="single"/>
        </w:rPr>
      </w:pPr>
      <w:r w:rsidRPr="00BA168B">
        <w:rPr>
          <w:b/>
          <w:bCs/>
          <w:sz w:val="22"/>
          <w:szCs w:val="22"/>
        </w:rPr>
        <w:t>Refusal of service.</w:t>
      </w:r>
      <w:r w:rsidRPr="00BA168B">
        <w:rPr>
          <w:sz w:val="22"/>
          <w:szCs w:val="22"/>
        </w:rPr>
        <w:t xml:space="preserve">  (Except as set forth in Section 5, Missed service due to unsafe weather conditions road conditions, natural disaster or when government authority restricts access to local roads.)</w:t>
      </w:r>
    </w:p>
    <w:p w:rsidR="00420E1E" w:rsidRPr="00BA168B" w:rsidRDefault="00420E1E" w:rsidP="00420E1E">
      <w:pPr>
        <w:ind w:left="720"/>
        <w:rPr>
          <w:sz w:val="22"/>
          <w:szCs w:val="22"/>
        </w:rPr>
      </w:pPr>
    </w:p>
    <w:p w:rsidR="00420E1E" w:rsidRPr="00BA168B" w:rsidRDefault="00420E1E" w:rsidP="00420E1E">
      <w:pPr>
        <w:ind w:left="720"/>
        <w:rPr>
          <w:sz w:val="22"/>
          <w:szCs w:val="22"/>
        </w:rPr>
      </w:pPr>
      <w:r w:rsidRPr="00BA168B">
        <w:rPr>
          <w:sz w:val="22"/>
          <w:szCs w:val="22"/>
        </w:rPr>
        <w:t>A solid waste collection company may refuse to:</w:t>
      </w:r>
    </w:p>
    <w:p w:rsidR="00420E1E" w:rsidRPr="00BA168B" w:rsidRDefault="00420E1E" w:rsidP="00420E1E">
      <w:pPr>
        <w:rPr>
          <w:sz w:val="22"/>
          <w:szCs w:val="22"/>
        </w:rPr>
      </w:pPr>
    </w:p>
    <w:p w:rsidR="00420E1E" w:rsidRPr="00BA168B" w:rsidRDefault="00420E1E" w:rsidP="00420E1E">
      <w:pPr>
        <w:numPr>
          <w:ilvl w:val="0"/>
          <w:numId w:val="38"/>
        </w:numPr>
        <w:tabs>
          <w:tab w:val="clear" w:pos="720"/>
          <w:tab w:val="num" w:pos="1080"/>
        </w:tabs>
        <w:ind w:left="1080"/>
        <w:rPr>
          <w:sz w:val="22"/>
          <w:szCs w:val="22"/>
        </w:rPr>
      </w:pPr>
      <w:r w:rsidRPr="00BA168B">
        <w:rPr>
          <w:sz w:val="22"/>
          <w:szCs w:val="22"/>
        </w:rPr>
        <w:t xml:space="preserve">Collect solid waste </w:t>
      </w:r>
      <w:r w:rsidRPr="00BA168B">
        <w:rPr>
          <w:color w:val="000000"/>
          <w:sz w:val="22"/>
          <w:szCs w:val="22"/>
        </w:rPr>
        <w:t xml:space="preserve">from points where </w:t>
      </w:r>
      <w:r w:rsidRPr="00BA168B">
        <w:rPr>
          <w:sz w:val="22"/>
          <w:szCs w:val="22"/>
        </w:rPr>
        <w:t>it is hazardous, unsafe, or dangerous to persons, property, or equipment to operate vehicles due to the conditions of streets, alleys, or roads.</w:t>
      </w:r>
    </w:p>
    <w:p w:rsidR="00420E1E" w:rsidRPr="00BA168B" w:rsidRDefault="00420E1E" w:rsidP="00420E1E">
      <w:pPr>
        <w:rPr>
          <w:sz w:val="22"/>
          <w:szCs w:val="22"/>
        </w:rPr>
      </w:pPr>
    </w:p>
    <w:p w:rsidR="00420E1E" w:rsidRPr="00BA168B" w:rsidRDefault="00420E1E" w:rsidP="00420E1E">
      <w:pPr>
        <w:numPr>
          <w:ilvl w:val="0"/>
          <w:numId w:val="38"/>
        </w:numPr>
        <w:tabs>
          <w:tab w:val="clear" w:pos="720"/>
          <w:tab w:val="num" w:pos="1080"/>
        </w:tabs>
        <w:ind w:left="1080"/>
        <w:rPr>
          <w:sz w:val="22"/>
          <w:szCs w:val="22"/>
        </w:rPr>
      </w:pPr>
      <w:r w:rsidRPr="00BA168B">
        <w:rPr>
          <w:sz w:val="22"/>
          <w:szCs w:val="22"/>
        </w:rPr>
        <w:t>Drive into private property when, in the company's judgment, driveways or roads are improperly constructed or maintained, do not have adequate turn-arounds, or have other unsafe conditions</w:t>
      </w:r>
      <w:r w:rsidRPr="00BA168B">
        <w:rPr>
          <w:color w:val="000000"/>
          <w:sz w:val="22"/>
          <w:szCs w:val="22"/>
        </w:rPr>
        <w:t xml:space="preserve">; </w:t>
      </w:r>
      <w:r w:rsidRPr="00BA168B">
        <w:rPr>
          <w:sz w:val="22"/>
          <w:szCs w:val="22"/>
        </w:rPr>
        <w:t xml:space="preserve">or </w:t>
      </w:r>
    </w:p>
    <w:p w:rsidR="00420E1E" w:rsidRPr="00BA168B" w:rsidRDefault="00420E1E" w:rsidP="00420E1E">
      <w:pPr>
        <w:rPr>
          <w:sz w:val="22"/>
          <w:szCs w:val="22"/>
        </w:rPr>
      </w:pPr>
    </w:p>
    <w:p w:rsidR="00420E1E" w:rsidRPr="00BA168B" w:rsidRDefault="00420E1E" w:rsidP="00420E1E">
      <w:pPr>
        <w:numPr>
          <w:ilvl w:val="0"/>
          <w:numId w:val="38"/>
        </w:numPr>
        <w:tabs>
          <w:tab w:val="clear" w:pos="720"/>
          <w:tab w:val="num" w:pos="1080"/>
        </w:tabs>
        <w:ind w:left="1080"/>
        <w:rPr>
          <w:sz w:val="22"/>
          <w:szCs w:val="22"/>
        </w:rPr>
      </w:pPr>
      <w:r w:rsidRPr="00BA168B">
        <w:rPr>
          <w:sz w:val="22"/>
          <w:szCs w:val="22"/>
        </w:rPr>
        <w:t xml:space="preserve">Enter private property to pick up </w:t>
      </w:r>
      <w:r w:rsidRPr="00BA168B">
        <w:rPr>
          <w:color w:val="000000"/>
          <w:sz w:val="22"/>
          <w:szCs w:val="22"/>
        </w:rPr>
        <w:t>solid waste while an animal consider</w:t>
      </w:r>
      <w:r w:rsidRPr="00BA168B">
        <w:rPr>
          <w:sz w:val="22"/>
          <w:szCs w:val="22"/>
        </w:rPr>
        <w:t>ed</w:t>
      </w:r>
      <w:r w:rsidRPr="00BA168B">
        <w:rPr>
          <w:color w:val="000000"/>
          <w:sz w:val="22"/>
          <w:szCs w:val="22"/>
        </w:rPr>
        <w:t xml:space="preserve"> or fear</w:t>
      </w:r>
      <w:r w:rsidRPr="00BA168B">
        <w:rPr>
          <w:sz w:val="22"/>
          <w:szCs w:val="22"/>
        </w:rPr>
        <w:t>ed</w:t>
      </w:r>
      <w:r w:rsidRPr="00BA168B">
        <w:rPr>
          <w:color w:val="000000"/>
          <w:sz w:val="22"/>
          <w:szCs w:val="22"/>
        </w:rPr>
        <w:t xml:space="preserve"> </w:t>
      </w:r>
      <w:r w:rsidRPr="00BA168B">
        <w:rPr>
          <w:sz w:val="22"/>
          <w:szCs w:val="22"/>
        </w:rPr>
        <w:t>to be dangerous</w:t>
      </w:r>
      <w:r w:rsidRPr="00BA168B">
        <w:rPr>
          <w:color w:val="000000"/>
          <w:sz w:val="22"/>
          <w:szCs w:val="22"/>
        </w:rPr>
        <w:t xml:space="preserve"> is </w:t>
      </w:r>
      <w:r w:rsidRPr="00BA168B">
        <w:rPr>
          <w:sz w:val="22"/>
          <w:szCs w:val="22"/>
        </w:rPr>
        <w:t>not confined</w:t>
      </w:r>
      <w:r w:rsidRPr="00BA168B">
        <w:rPr>
          <w:color w:val="000000"/>
          <w:sz w:val="22"/>
          <w:szCs w:val="22"/>
        </w:rPr>
        <w:t xml:space="preserve">.  The customer will be required to confine the animal on </w:t>
      </w:r>
      <w:r w:rsidRPr="00BA168B">
        <w:rPr>
          <w:sz w:val="22"/>
          <w:szCs w:val="22"/>
        </w:rPr>
        <w:t>service days</w:t>
      </w:r>
      <w:r w:rsidRPr="00BA168B">
        <w:rPr>
          <w:color w:val="000000"/>
          <w:sz w:val="22"/>
          <w:szCs w:val="22"/>
        </w:rPr>
        <w:t>.</w:t>
      </w:r>
    </w:p>
    <w:p w:rsidR="00420E1E" w:rsidRPr="00BA168B" w:rsidRDefault="00420E1E" w:rsidP="00420E1E">
      <w:pPr>
        <w:rPr>
          <w:sz w:val="22"/>
          <w:szCs w:val="22"/>
        </w:rPr>
      </w:pPr>
    </w:p>
    <w:p w:rsidR="00420E1E" w:rsidRPr="00BA168B" w:rsidRDefault="00420E1E" w:rsidP="00420E1E">
      <w:pPr>
        <w:numPr>
          <w:ilvl w:val="0"/>
          <w:numId w:val="45"/>
        </w:numPr>
        <w:rPr>
          <w:sz w:val="22"/>
          <w:szCs w:val="22"/>
        </w:rPr>
      </w:pPr>
      <w:r w:rsidRPr="00BA168B">
        <w:rPr>
          <w:b/>
          <w:bCs/>
          <w:sz w:val="22"/>
          <w:szCs w:val="22"/>
        </w:rPr>
        <w:t xml:space="preserve">Missed service due to unsafe weather conditions, </w:t>
      </w:r>
      <w:r w:rsidRPr="00BA168B">
        <w:rPr>
          <w:b/>
          <w:bCs/>
          <w:color w:val="000000"/>
          <w:sz w:val="22"/>
          <w:szCs w:val="22"/>
        </w:rPr>
        <w:t xml:space="preserve">road conditions, </w:t>
      </w:r>
      <w:r w:rsidRPr="00BA168B">
        <w:rPr>
          <w:b/>
          <w:bCs/>
          <w:sz w:val="22"/>
          <w:szCs w:val="22"/>
        </w:rPr>
        <w:t>natural disaster or when government authority restricts access to local roads.</w:t>
      </w:r>
      <w:r w:rsidRPr="00BA168B">
        <w:rPr>
          <w:color w:val="000000"/>
          <w:sz w:val="22"/>
          <w:szCs w:val="22"/>
        </w:rPr>
        <w:t xml:space="preserve">  </w:t>
      </w:r>
      <w:r w:rsidRPr="00BA168B">
        <w:rPr>
          <w:sz w:val="22"/>
          <w:szCs w:val="22"/>
        </w:rPr>
        <w:t xml:space="preserve">A company is not required to collect solid waste when the company determines that it is unsafe to operate due to weather conditions, road conditions, natural disaster, or when government authority restricts access to local roads. The company will collect on the next scheduled </w:t>
      </w:r>
      <w:r w:rsidRPr="00BA168B">
        <w:rPr>
          <w:color w:val="000000"/>
          <w:sz w:val="22"/>
          <w:szCs w:val="22"/>
        </w:rPr>
        <w:t>service</w:t>
      </w:r>
      <w:r w:rsidRPr="00BA168B">
        <w:rPr>
          <w:color w:val="FF0000"/>
          <w:sz w:val="22"/>
          <w:szCs w:val="22"/>
        </w:rPr>
        <w:t xml:space="preserve"> </w:t>
      </w:r>
      <w:r w:rsidRPr="00BA168B">
        <w:rPr>
          <w:sz w:val="22"/>
          <w:szCs w:val="22"/>
        </w:rPr>
        <w:t>date on which the company deems it is safe to operate, and will take other reasonable actions to resume or provide alternative service as soon as reasonably practicable.</w:t>
      </w:r>
    </w:p>
    <w:p w:rsidR="00420E1E" w:rsidRPr="00BA168B" w:rsidRDefault="00420E1E" w:rsidP="00420E1E">
      <w:pPr>
        <w:ind w:left="720"/>
        <w:rPr>
          <w:sz w:val="22"/>
          <w:szCs w:val="22"/>
        </w:rPr>
      </w:pPr>
    </w:p>
    <w:p w:rsidR="00420E1E" w:rsidRPr="00BA168B" w:rsidRDefault="00420E1E" w:rsidP="00420E1E">
      <w:pPr>
        <w:numPr>
          <w:ilvl w:val="0"/>
          <w:numId w:val="46"/>
        </w:numPr>
        <w:rPr>
          <w:sz w:val="22"/>
          <w:szCs w:val="22"/>
        </w:rPr>
      </w:pPr>
      <w:r w:rsidRPr="00BA168B">
        <w:rPr>
          <w:color w:val="000000"/>
          <w:sz w:val="22"/>
          <w:szCs w:val="22"/>
        </w:rPr>
        <w:t xml:space="preserve">The company is not obligated to extend credit to customers for missed </w:t>
      </w:r>
      <w:r w:rsidRPr="00BA168B">
        <w:rPr>
          <w:sz w:val="22"/>
          <w:szCs w:val="22"/>
        </w:rPr>
        <w:t>service if the company collects the customers’ accumulated solid waste on the next scheduled service date on which the company deems it to be safe to operate.  The company will not charge for extra waste set out (except provided in Item 207, if applicable) in addition to customers’ normal receptacle(s), if the</w:t>
      </w:r>
      <w:r w:rsidRPr="00BA168B">
        <w:rPr>
          <w:sz w:val="22"/>
          <w:szCs w:val="22"/>
          <w:u w:val="single"/>
        </w:rPr>
        <w:t xml:space="preserve"> </w:t>
      </w:r>
      <w:r w:rsidRPr="00BA168B">
        <w:rPr>
          <w:sz w:val="22"/>
          <w:szCs w:val="22"/>
        </w:rPr>
        <w:t xml:space="preserve">amount of extra waste does not exceed the amount that reasonably </w:t>
      </w:r>
      <w:r w:rsidRPr="00BA168B">
        <w:rPr>
          <w:color w:val="000000"/>
          <w:sz w:val="22"/>
          <w:szCs w:val="22"/>
        </w:rPr>
        <w:t xml:space="preserve">would </w:t>
      </w:r>
      <w:r w:rsidRPr="00BA168B">
        <w:rPr>
          <w:sz w:val="22"/>
          <w:szCs w:val="22"/>
        </w:rPr>
        <w:t xml:space="preserve">be expected to accumulate due to missed </w:t>
      </w:r>
      <w:r w:rsidRPr="00BA168B">
        <w:rPr>
          <w:color w:val="000000"/>
          <w:sz w:val="22"/>
          <w:szCs w:val="22"/>
        </w:rPr>
        <w:t>service</w:t>
      </w:r>
      <w:r w:rsidRPr="00BA168B">
        <w:rPr>
          <w:sz w:val="22"/>
          <w:szCs w:val="22"/>
        </w:rPr>
        <w:t>.</w:t>
      </w:r>
    </w:p>
    <w:p w:rsidR="00420E1E" w:rsidRPr="00BA168B" w:rsidRDefault="00420E1E" w:rsidP="00420E1E">
      <w:pPr>
        <w:ind w:left="1440"/>
        <w:rPr>
          <w:sz w:val="22"/>
          <w:szCs w:val="22"/>
        </w:rPr>
      </w:pPr>
    </w:p>
    <w:p w:rsidR="00420E1E" w:rsidRPr="00BA168B" w:rsidRDefault="00420E1E" w:rsidP="00420E1E">
      <w:pPr>
        <w:numPr>
          <w:ilvl w:val="0"/>
          <w:numId w:val="46"/>
        </w:numPr>
        <w:rPr>
          <w:sz w:val="22"/>
          <w:szCs w:val="22"/>
        </w:rPr>
      </w:pPr>
      <w:r w:rsidRPr="00BA168B">
        <w:rPr>
          <w:sz w:val="22"/>
          <w:szCs w:val="22"/>
        </w:rPr>
        <w:t>If the company does not collect a customer’s accumulated solid waste on the next scheduled service date on which the company determines it is safe to operate, the company is required to give a credit, proportionate to the customer’s monthly service charge, for all missed service(s).</w:t>
      </w:r>
    </w:p>
    <w:p w:rsidR="00420E1E" w:rsidRPr="00BA168B" w:rsidRDefault="00966BD6" w:rsidP="00420E1E">
      <w:pPr>
        <w:pStyle w:val="Footer"/>
        <w:tabs>
          <w:tab w:val="clear" w:pos="8640"/>
          <w:tab w:val="right" w:pos="9360"/>
        </w:tabs>
        <w:rPr>
          <w:sz w:val="22"/>
          <w:szCs w:val="22"/>
        </w:rPr>
      </w:pPr>
      <w:r>
        <w:rPr>
          <w:sz w:val="22"/>
          <w:szCs w:val="22"/>
        </w:rPr>
        <w:pict>
          <v:rect id="_x0000_i1025" style="width:0;height:1.5pt" o:hralign="center" o:hrstd="t" o:hr="t" fillcolor="gray" stroked="f"/>
        </w:pict>
      </w:r>
    </w:p>
    <w:p w:rsidR="00420E1E" w:rsidRPr="00BA168B" w:rsidRDefault="00420E1E" w:rsidP="00420E1E">
      <w:pPr>
        <w:pStyle w:val="Footer"/>
        <w:tabs>
          <w:tab w:val="clear" w:pos="8640"/>
          <w:tab w:val="right" w:pos="9360"/>
        </w:tabs>
        <w:rPr>
          <w:sz w:val="22"/>
          <w:szCs w:val="22"/>
        </w:rPr>
      </w:pPr>
      <w:r w:rsidRPr="00BA168B">
        <w:rPr>
          <w:sz w:val="22"/>
          <w:szCs w:val="22"/>
        </w:rPr>
        <w:t>Issued by: Michael A. Weinstein, Senior Pricing Manager, Pacific Northwest Market Area</w:t>
      </w:r>
    </w:p>
    <w:p w:rsidR="00420E1E" w:rsidRPr="00BA168B" w:rsidRDefault="00420E1E" w:rsidP="00420E1E">
      <w:pPr>
        <w:pStyle w:val="Footer"/>
        <w:tabs>
          <w:tab w:val="clear" w:pos="8640"/>
          <w:tab w:val="right" w:pos="9360"/>
        </w:tabs>
        <w:rPr>
          <w:sz w:val="22"/>
          <w:szCs w:val="22"/>
        </w:rPr>
      </w:pPr>
    </w:p>
    <w:p w:rsidR="00420E1E" w:rsidRPr="00BA168B" w:rsidRDefault="00420E1E" w:rsidP="00420E1E">
      <w:pPr>
        <w:pStyle w:val="Footer"/>
        <w:pBdr>
          <w:bottom w:val="single" w:sz="12" w:space="0" w:color="auto"/>
        </w:pBdr>
        <w:tabs>
          <w:tab w:val="clear" w:pos="8640"/>
          <w:tab w:val="left" w:pos="8100"/>
          <w:tab w:val="right" w:pos="9360"/>
        </w:tabs>
        <w:rPr>
          <w:sz w:val="22"/>
          <w:szCs w:val="22"/>
        </w:rPr>
      </w:pPr>
      <w:r w:rsidRPr="00BA168B">
        <w:rPr>
          <w:sz w:val="22"/>
          <w:szCs w:val="22"/>
        </w:rPr>
        <w:t xml:space="preserve">Issue date: </w:t>
      </w:r>
      <w:r w:rsidR="00BF0811">
        <w:rPr>
          <w:sz w:val="22"/>
          <w:szCs w:val="22"/>
        </w:rPr>
        <w:t>May 23, 2013</w:t>
      </w:r>
      <w:r w:rsidRPr="00BA168B">
        <w:rPr>
          <w:sz w:val="22"/>
          <w:szCs w:val="22"/>
        </w:rPr>
        <w:tab/>
        <w:t xml:space="preserve">                                                                                   </w:t>
      </w:r>
      <w:r>
        <w:rPr>
          <w:sz w:val="22"/>
          <w:szCs w:val="22"/>
        </w:rPr>
        <w:t xml:space="preserve">   </w:t>
      </w:r>
      <w:r w:rsidRPr="00BA168B">
        <w:rPr>
          <w:sz w:val="22"/>
          <w:szCs w:val="22"/>
        </w:rPr>
        <w:t xml:space="preserve"> </w:t>
      </w:r>
      <w:r w:rsidR="00BF0811">
        <w:rPr>
          <w:sz w:val="22"/>
          <w:szCs w:val="22"/>
        </w:rPr>
        <w:t xml:space="preserve">                   </w:t>
      </w:r>
      <w:r w:rsidRPr="00BA168B">
        <w:rPr>
          <w:sz w:val="22"/>
          <w:szCs w:val="22"/>
        </w:rPr>
        <w:t xml:space="preserve"> Effective date: </w:t>
      </w:r>
      <w:r w:rsidR="00BF0811">
        <w:rPr>
          <w:sz w:val="22"/>
          <w:szCs w:val="22"/>
        </w:rPr>
        <w:t>July 12,</w:t>
      </w:r>
      <w:r w:rsidRPr="00BA168B">
        <w:rPr>
          <w:sz w:val="22"/>
          <w:szCs w:val="22"/>
        </w:rPr>
        <w:t xml:space="preserve"> 201</w:t>
      </w:r>
      <w:r>
        <w:rPr>
          <w:sz w:val="22"/>
          <w:szCs w:val="22"/>
        </w:rPr>
        <w:t>3</w:t>
      </w:r>
    </w:p>
    <w:p w:rsidR="00420E1E" w:rsidRPr="00BA168B" w:rsidRDefault="00420E1E" w:rsidP="00420E1E">
      <w:pPr>
        <w:pStyle w:val="Footer"/>
        <w:tabs>
          <w:tab w:val="clear" w:pos="8640"/>
          <w:tab w:val="left" w:pos="8100"/>
          <w:tab w:val="right" w:pos="9360"/>
        </w:tabs>
        <w:jc w:val="center"/>
        <w:rPr>
          <w:sz w:val="22"/>
          <w:szCs w:val="22"/>
        </w:rPr>
      </w:pPr>
      <w:r w:rsidRPr="00BA168B">
        <w:rPr>
          <w:sz w:val="22"/>
          <w:szCs w:val="22"/>
        </w:rPr>
        <w:t>(For Official Use Only)</w:t>
      </w:r>
    </w:p>
    <w:p w:rsidR="00420E1E" w:rsidRPr="00BA168B" w:rsidRDefault="00420E1E" w:rsidP="00420E1E">
      <w:pPr>
        <w:pStyle w:val="Footer"/>
        <w:tabs>
          <w:tab w:val="clear" w:pos="8640"/>
          <w:tab w:val="left" w:pos="8100"/>
          <w:tab w:val="right" w:pos="9360"/>
        </w:tabs>
        <w:jc w:val="center"/>
        <w:rPr>
          <w:sz w:val="22"/>
          <w:szCs w:val="22"/>
        </w:rPr>
      </w:pPr>
    </w:p>
    <w:p w:rsidR="00420E1E" w:rsidRPr="00BA168B" w:rsidRDefault="00420E1E" w:rsidP="00420E1E">
      <w:pPr>
        <w:pStyle w:val="Footer"/>
        <w:tabs>
          <w:tab w:val="clear" w:pos="8640"/>
          <w:tab w:val="left" w:pos="8100"/>
          <w:tab w:val="right" w:pos="9360"/>
        </w:tabs>
        <w:rPr>
          <w:sz w:val="22"/>
          <w:szCs w:val="22"/>
        </w:rPr>
      </w:pPr>
      <w:r w:rsidRPr="00BA168B">
        <w:rPr>
          <w:sz w:val="22"/>
          <w:szCs w:val="22"/>
        </w:rPr>
        <w:t>Docket No. TG- ___________________   Date: ___________________________   By</w:t>
      </w:r>
      <w:proofErr w:type="gramStart"/>
      <w:r w:rsidRPr="00BA168B">
        <w:rPr>
          <w:sz w:val="22"/>
          <w:szCs w:val="22"/>
        </w:rPr>
        <w:t>:_</w:t>
      </w:r>
      <w:proofErr w:type="gramEnd"/>
      <w:r w:rsidRPr="00BA168B">
        <w:rPr>
          <w:sz w:val="22"/>
          <w:szCs w:val="22"/>
        </w:rPr>
        <w:t>_______</w:t>
      </w:r>
      <w:r w:rsidR="00691F54">
        <w:rPr>
          <w:sz w:val="22"/>
          <w:szCs w:val="22"/>
        </w:rPr>
        <w:t xml:space="preserve">_______ </w:t>
      </w:r>
      <w:r w:rsidRPr="00BA168B">
        <w:rPr>
          <w:sz w:val="22"/>
          <w:szCs w:val="22"/>
        </w:rPr>
        <w:t>___________</w:t>
      </w:r>
    </w:p>
    <w:p w:rsidR="00420E1E" w:rsidRPr="00BA168B" w:rsidRDefault="00420E1E" w:rsidP="00420E1E">
      <w:pPr>
        <w:ind w:left="1440"/>
        <w:rPr>
          <w:sz w:val="22"/>
          <w:szCs w:val="22"/>
        </w:rPr>
      </w:pPr>
    </w:p>
    <w:p w:rsidR="00420E1E" w:rsidRDefault="00420E1E" w:rsidP="00420E1E">
      <w:pPr>
        <w:pStyle w:val="Header"/>
        <w:tabs>
          <w:tab w:val="clear" w:pos="8640"/>
          <w:tab w:val="right" w:pos="10440"/>
        </w:tabs>
        <w:rPr>
          <w:sz w:val="22"/>
          <w:szCs w:val="22"/>
        </w:rPr>
      </w:pPr>
    </w:p>
    <w:p w:rsidR="00420E1E" w:rsidRPr="00BA168B" w:rsidRDefault="00420E1E" w:rsidP="00420E1E">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sidR="00691F54">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sidRPr="00BA168B">
        <w:rPr>
          <w:sz w:val="22"/>
          <w:szCs w:val="22"/>
          <w:u w:val="single"/>
        </w:rPr>
        <w:t>14A</w:t>
      </w:r>
    </w:p>
    <w:p w:rsidR="00420E1E" w:rsidRPr="00BA168B" w:rsidRDefault="00420E1E" w:rsidP="00420E1E">
      <w:pPr>
        <w:pStyle w:val="Header"/>
        <w:tabs>
          <w:tab w:val="clear" w:pos="8640"/>
          <w:tab w:val="right" w:pos="10440"/>
        </w:tabs>
        <w:rPr>
          <w:sz w:val="22"/>
          <w:szCs w:val="22"/>
        </w:rPr>
      </w:pPr>
    </w:p>
    <w:p w:rsidR="00420E1E" w:rsidRPr="00BA168B" w:rsidRDefault="00420E1E" w:rsidP="00420E1E">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420E1E" w:rsidRPr="00BA168B" w:rsidRDefault="00420E1E" w:rsidP="00420E1E">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420E1E" w:rsidRPr="00BA168B" w:rsidRDefault="00420E1E" w:rsidP="00420E1E">
      <w:pPr>
        <w:ind w:left="360"/>
        <w:rPr>
          <w:b/>
          <w:sz w:val="22"/>
          <w:szCs w:val="22"/>
        </w:rPr>
      </w:pPr>
    </w:p>
    <w:p w:rsidR="00420E1E" w:rsidRPr="00691F54" w:rsidRDefault="00420E1E" w:rsidP="00420E1E">
      <w:pPr>
        <w:numPr>
          <w:ilvl w:val="0"/>
          <w:numId w:val="45"/>
        </w:numPr>
        <w:rPr>
          <w:b/>
          <w:sz w:val="22"/>
          <w:szCs w:val="22"/>
        </w:rPr>
      </w:pPr>
      <w:r w:rsidRPr="00BA168B">
        <w:rPr>
          <w:b/>
          <w:sz w:val="22"/>
          <w:szCs w:val="22"/>
        </w:rPr>
        <w:t>Missed pickups due to labor disputes, union strikes or other employee actions.</w:t>
      </w:r>
      <w:r w:rsidRPr="00BA168B">
        <w:rPr>
          <w:sz w:val="22"/>
          <w:szCs w:val="22"/>
        </w:rPr>
        <w:t>  Customer pickups may also be impacted by labor disputes, union strikes, or other employee actions, which directly or indirectly impact the company’s employees and its customers.  In such event, the company will take all necessary actions consistent with its collective bargaining agreements and applicable law to continue to provide service to customers.  If disruptions occur, all necessary steps in the interests of public health and safety will be undertaken to resume regular service.  Affected customers with accumulated materials, including solid waste and/or recyclables and yard waste will be collected on the next scheduled or available pickup date.  The company will not extend credit for the missed pickup but customers will also not be charged for overfilled containers, receptacles or extras set out in bags on top of or next to the customer’s regular receptacle if the amount of extra material does not exceed the amount that would have reasonably been expected to accumulate due to missed pickups.</w:t>
      </w: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Default="00691F54" w:rsidP="00691F54">
      <w:pPr>
        <w:rPr>
          <w:b/>
          <w:sz w:val="22"/>
          <w:szCs w:val="22"/>
        </w:rPr>
      </w:pPr>
    </w:p>
    <w:p w:rsidR="00691F54" w:rsidRPr="00BA168B" w:rsidRDefault="00691F54" w:rsidP="00691F54">
      <w:pPr>
        <w:rPr>
          <w:b/>
          <w:sz w:val="22"/>
          <w:szCs w:val="22"/>
        </w:rPr>
      </w:pPr>
    </w:p>
    <w:p w:rsidR="00420E1E" w:rsidRPr="00BA168B" w:rsidRDefault="00420E1E" w:rsidP="00420E1E">
      <w:pPr>
        <w:rPr>
          <w:sz w:val="22"/>
          <w:szCs w:val="22"/>
        </w:rPr>
      </w:pPr>
    </w:p>
    <w:p w:rsidR="00691F54" w:rsidRPr="00BA168B" w:rsidRDefault="00966BD6" w:rsidP="00691F54">
      <w:pPr>
        <w:pStyle w:val="Footer"/>
        <w:tabs>
          <w:tab w:val="clear" w:pos="8640"/>
          <w:tab w:val="right" w:pos="9360"/>
        </w:tabs>
        <w:rPr>
          <w:sz w:val="22"/>
          <w:szCs w:val="22"/>
        </w:rPr>
      </w:pPr>
      <w:r>
        <w:rPr>
          <w:sz w:val="22"/>
          <w:szCs w:val="22"/>
        </w:rPr>
        <w:pict>
          <v:rect id="_x0000_i1026" style="width:0;height:1.5pt" o:hralign="center" o:hrstd="t" o:hr="t" fillcolor="gray" stroked="f"/>
        </w:pict>
      </w:r>
    </w:p>
    <w:p w:rsidR="00691F54" w:rsidRPr="00BA168B" w:rsidRDefault="00691F54" w:rsidP="00691F54">
      <w:pPr>
        <w:pStyle w:val="Footer"/>
        <w:tabs>
          <w:tab w:val="clear" w:pos="8640"/>
          <w:tab w:val="right" w:pos="9360"/>
        </w:tabs>
        <w:rPr>
          <w:sz w:val="22"/>
          <w:szCs w:val="22"/>
        </w:rPr>
      </w:pPr>
      <w:r w:rsidRPr="00BA168B">
        <w:rPr>
          <w:sz w:val="22"/>
          <w:szCs w:val="22"/>
        </w:rPr>
        <w:t>Issued by: Michael A. Weinstein, Senior Pricing Manager, Pacific Northwest Market Area</w:t>
      </w:r>
    </w:p>
    <w:p w:rsidR="00691F54" w:rsidRPr="00BA168B" w:rsidRDefault="00691F54" w:rsidP="00691F54">
      <w:pPr>
        <w:pStyle w:val="Footer"/>
        <w:tabs>
          <w:tab w:val="clear" w:pos="8640"/>
          <w:tab w:val="right" w:pos="9360"/>
        </w:tabs>
        <w:rPr>
          <w:sz w:val="22"/>
          <w:szCs w:val="22"/>
        </w:rPr>
      </w:pPr>
    </w:p>
    <w:p w:rsidR="00691F54" w:rsidRPr="00BA168B" w:rsidRDefault="00691F54" w:rsidP="00691F54">
      <w:pPr>
        <w:pStyle w:val="Footer"/>
        <w:pBdr>
          <w:bottom w:val="single" w:sz="12" w:space="0" w:color="auto"/>
        </w:pBdr>
        <w:tabs>
          <w:tab w:val="clear" w:pos="8640"/>
          <w:tab w:val="left" w:pos="8100"/>
          <w:tab w:val="right" w:pos="9360"/>
        </w:tabs>
        <w:rPr>
          <w:sz w:val="22"/>
          <w:szCs w:val="22"/>
        </w:rPr>
      </w:pPr>
      <w:r w:rsidRPr="00BA168B">
        <w:rPr>
          <w:sz w:val="22"/>
          <w:szCs w:val="22"/>
        </w:rPr>
        <w:t xml:space="preserve">Issue date: </w:t>
      </w:r>
      <w:r w:rsidR="00BF0811">
        <w:rPr>
          <w:sz w:val="22"/>
          <w:szCs w:val="22"/>
        </w:rPr>
        <w:t>May 23</w:t>
      </w:r>
      <w:r>
        <w:rPr>
          <w:sz w:val="22"/>
          <w:szCs w:val="22"/>
        </w:rPr>
        <w:t>, 2013</w:t>
      </w:r>
      <w:r w:rsidRPr="00BA168B">
        <w:rPr>
          <w:sz w:val="22"/>
          <w:szCs w:val="22"/>
        </w:rPr>
        <w:tab/>
        <w:t xml:space="preserve">                                                                                   </w:t>
      </w:r>
      <w:r>
        <w:rPr>
          <w:sz w:val="22"/>
          <w:szCs w:val="22"/>
        </w:rPr>
        <w:t xml:space="preserve">   </w:t>
      </w:r>
      <w:r w:rsidR="00BF0811">
        <w:rPr>
          <w:sz w:val="22"/>
          <w:szCs w:val="22"/>
        </w:rPr>
        <w:t xml:space="preserve">                   </w:t>
      </w:r>
      <w:r w:rsidRPr="00BA168B">
        <w:rPr>
          <w:sz w:val="22"/>
          <w:szCs w:val="22"/>
        </w:rPr>
        <w:t xml:space="preserve">  Effective date: </w:t>
      </w:r>
      <w:r w:rsidR="00BF0811">
        <w:rPr>
          <w:sz w:val="22"/>
          <w:szCs w:val="22"/>
        </w:rPr>
        <w:t>July 12,</w:t>
      </w:r>
      <w:r w:rsidRPr="00BA168B">
        <w:rPr>
          <w:sz w:val="22"/>
          <w:szCs w:val="22"/>
        </w:rPr>
        <w:t xml:space="preserve"> 201</w:t>
      </w:r>
      <w:r>
        <w:rPr>
          <w:sz w:val="22"/>
          <w:szCs w:val="22"/>
        </w:rPr>
        <w:t>3</w:t>
      </w:r>
    </w:p>
    <w:p w:rsidR="00691F54" w:rsidRPr="00BA168B" w:rsidRDefault="00691F54" w:rsidP="00691F54">
      <w:pPr>
        <w:pStyle w:val="Footer"/>
        <w:tabs>
          <w:tab w:val="clear" w:pos="8640"/>
          <w:tab w:val="left" w:pos="8100"/>
          <w:tab w:val="right" w:pos="9360"/>
        </w:tabs>
        <w:jc w:val="center"/>
        <w:rPr>
          <w:sz w:val="22"/>
          <w:szCs w:val="22"/>
        </w:rPr>
      </w:pPr>
      <w:r w:rsidRPr="00BA168B">
        <w:rPr>
          <w:sz w:val="22"/>
          <w:szCs w:val="22"/>
        </w:rPr>
        <w:t>(For Official Use Only)</w:t>
      </w:r>
    </w:p>
    <w:p w:rsidR="00691F54" w:rsidRPr="00BA168B" w:rsidRDefault="00691F54" w:rsidP="00691F54">
      <w:pPr>
        <w:pStyle w:val="Footer"/>
        <w:tabs>
          <w:tab w:val="clear" w:pos="8640"/>
          <w:tab w:val="left" w:pos="8100"/>
          <w:tab w:val="right" w:pos="9360"/>
        </w:tabs>
        <w:jc w:val="center"/>
        <w:rPr>
          <w:sz w:val="22"/>
          <w:szCs w:val="22"/>
        </w:rPr>
      </w:pPr>
    </w:p>
    <w:p w:rsidR="00691F54" w:rsidRPr="00BA168B" w:rsidRDefault="00691F54" w:rsidP="00691F54">
      <w:pPr>
        <w:pStyle w:val="Footer"/>
        <w:tabs>
          <w:tab w:val="clear" w:pos="8640"/>
          <w:tab w:val="left" w:pos="8100"/>
          <w:tab w:val="right" w:pos="9360"/>
        </w:tabs>
        <w:rPr>
          <w:sz w:val="22"/>
          <w:szCs w:val="22"/>
        </w:rPr>
      </w:pPr>
      <w:r w:rsidRPr="00BA168B">
        <w:rPr>
          <w:sz w:val="22"/>
          <w:szCs w:val="22"/>
        </w:rPr>
        <w:t>Docket No. TG- ___________________   Date: ___________________________   By</w:t>
      </w:r>
      <w:proofErr w:type="gramStart"/>
      <w:r w:rsidRPr="00BA168B">
        <w:rPr>
          <w:sz w:val="22"/>
          <w:szCs w:val="22"/>
        </w:rPr>
        <w:t>:_</w:t>
      </w:r>
      <w:proofErr w:type="gramEnd"/>
      <w:r w:rsidRPr="00BA168B">
        <w:rPr>
          <w:sz w:val="22"/>
          <w:szCs w:val="22"/>
        </w:rPr>
        <w:t>_______</w:t>
      </w:r>
      <w:r>
        <w:rPr>
          <w:sz w:val="22"/>
          <w:szCs w:val="22"/>
        </w:rPr>
        <w:t>_______</w:t>
      </w:r>
      <w:r w:rsidRPr="00BA168B">
        <w:rPr>
          <w:sz w:val="22"/>
          <w:szCs w:val="22"/>
        </w:rPr>
        <w:t>___________</w:t>
      </w:r>
    </w:p>
    <w:p w:rsidR="00691F54" w:rsidRPr="00BA168B" w:rsidRDefault="00691F54" w:rsidP="00691F54">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15</w:t>
      </w:r>
    </w:p>
    <w:p w:rsidR="00691F54" w:rsidRPr="00BA168B" w:rsidRDefault="00691F54" w:rsidP="00691F54">
      <w:pPr>
        <w:pStyle w:val="Header"/>
        <w:tabs>
          <w:tab w:val="clear" w:pos="8640"/>
          <w:tab w:val="right" w:pos="10440"/>
        </w:tabs>
        <w:rPr>
          <w:sz w:val="22"/>
          <w:szCs w:val="22"/>
        </w:rPr>
      </w:pPr>
    </w:p>
    <w:p w:rsidR="00691F54" w:rsidRPr="00BA168B" w:rsidRDefault="00691F54" w:rsidP="00691F54">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691F54" w:rsidRPr="00BA168B" w:rsidRDefault="00691F54" w:rsidP="00691F54">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691F54" w:rsidRDefault="00691F54">
      <w:pPr>
        <w:pStyle w:val="Heading1"/>
        <w:rPr>
          <w:b/>
        </w:rPr>
      </w:pPr>
    </w:p>
    <w:p w:rsidR="00184B2D" w:rsidRPr="006A43D9" w:rsidRDefault="00184B2D">
      <w:pPr>
        <w:pStyle w:val="Heading1"/>
        <w:rPr>
          <w:b/>
        </w:rPr>
      </w:pPr>
      <w:r w:rsidRPr="006A43D9">
        <w:rPr>
          <w:b/>
        </w:rPr>
        <w:t>Item 40 – Material Requiring Special Equipment, Precautions, or Disposal</w:t>
      </w:r>
    </w:p>
    <w:p w:rsidR="00CD7E06" w:rsidRDefault="00CD7E06"/>
    <w:p w:rsidR="00184B2D" w:rsidRDefault="00184B2D">
      <w:r>
        <w:t>Transportation of solid waste requiring special equipment or precautions in handling or disposal will be subject to time rates named in Item 160, or to other specific rates contained in this tariff.</w:t>
      </w:r>
    </w:p>
    <w:p w:rsidR="00184B2D" w:rsidRDefault="00184B2D"/>
    <w:p w:rsidR="00184B2D" w:rsidRDefault="00184B2D">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184B2D" w:rsidRDefault="00184B2D">
      <w:pPr>
        <w:pBdr>
          <w:bottom w:val="single" w:sz="12" w:space="1" w:color="auto"/>
        </w:pBdr>
      </w:pPr>
    </w:p>
    <w:p w:rsidR="00CD7E06" w:rsidRDefault="00CD7E06">
      <w:pPr>
        <w:pStyle w:val="Heading1"/>
        <w:rPr>
          <w:b/>
        </w:rPr>
      </w:pPr>
    </w:p>
    <w:p w:rsidR="00184B2D" w:rsidRPr="006A43D9" w:rsidRDefault="00184B2D">
      <w:pPr>
        <w:pStyle w:val="Heading1"/>
        <w:rPr>
          <w:b/>
        </w:rPr>
      </w:pPr>
      <w:r w:rsidRPr="006A43D9">
        <w:rPr>
          <w:b/>
        </w:rPr>
        <w:t>Item 45 – Material Requiring Special Testing and/or Analysis</w:t>
      </w:r>
    </w:p>
    <w:p w:rsidR="00184B2D" w:rsidRDefault="00184B2D"/>
    <w:p w:rsidR="00184B2D" w:rsidRDefault="00184B2D">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184B2D" w:rsidRDefault="00184B2D">
      <w:pPr>
        <w:pBdr>
          <w:bottom w:val="single" w:sz="12" w:space="1" w:color="auto"/>
        </w:pBdr>
      </w:pPr>
    </w:p>
    <w:p w:rsidR="00CD7E06" w:rsidRDefault="00CD7E06">
      <w:pPr>
        <w:pStyle w:val="Heading1"/>
        <w:rPr>
          <w:b/>
        </w:rPr>
      </w:pPr>
    </w:p>
    <w:p w:rsidR="00184B2D" w:rsidRPr="006A43D9" w:rsidRDefault="00184B2D">
      <w:pPr>
        <w:pStyle w:val="Heading1"/>
        <w:rPr>
          <w:b/>
        </w:rPr>
      </w:pPr>
      <w:r w:rsidRPr="006A43D9">
        <w:rPr>
          <w:b/>
        </w:rPr>
        <w:t>Item 50 – Returned Check Charges</w:t>
      </w:r>
    </w:p>
    <w:p w:rsidR="00184B2D" w:rsidRDefault="00184B2D"/>
    <w:p w:rsidR="00184B2D" w:rsidRDefault="00184B2D">
      <w:pPr>
        <w:rPr>
          <w:b/>
          <w:u w:val="single"/>
        </w:rPr>
      </w:pPr>
      <w:r>
        <w:rPr>
          <w:b/>
        </w:rPr>
        <w:t>Returned check charge.</w:t>
      </w:r>
      <w:r>
        <w:t xml:space="preserve"> If a customer pays with a check, and the customer's bank refuses to honor that check, the customer will be assessed a returned check charge in the amount of </w:t>
      </w:r>
      <w:r>
        <w:rPr>
          <w:b/>
          <w:u w:val="single"/>
        </w:rPr>
        <w:t>$ 2</w:t>
      </w:r>
      <w:r w:rsidR="005D1835">
        <w:rPr>
          <w:b/>
          <w:u w:val="single"/>
        </w:rPr>
        <w:t>5</w:t>
      </w:r>
      <w:r>
        <w:rPr>
          <w:b/>
          <w:u w:val="single"/>
        </w:rPr>
        <w:t>.00.</w:t>
      </w:r>
    </w:p>
    <w:p w:rsidR="00184B2D" w:rsidRDefault="00184B2D">
      <w:pPr>
        <w:pBdr>
          <w:bottom w:val="single" w:sz="12" w:space="1" w:color="auto"/>
        </w:pBdr>
      </w:pPr>
    </w:p>
    <w:p w:rsidR="00691F54" w:rsidRDefault="00691F54">
      <w:pPr>
        <w:pStyle w:val="Heading1"/>
        <w:rPr>
          <w:b/>
        </w:rPr>
      </w:pPr>
    </w:p>
    <w:p w:rsidR="00691F54" w:rsidRDefault="00691F54">
      <w:pPr>
        <w:pStyle w:val="Heading1"/>
        <w:rPr>
          <w:b/>
        </w:rPr>
      </w:pPr>
    </w:p>
    <w:p w:rsidR="00691F54" w:rsidRDefault="00691F54">
      <w:pPr>
        <w:pStyle w:val="Heading1"/>
        <w:rPr>
          <w:b/>
        </w:rPr>
      </w:pPr>
    </w:p>
    <w:p w:rsidR="00691F54" w:rsidRDefault="00691F54">
      <w:pPr>
        <w:pStyle w:val="Heading1"/>
        <w:rPr>
          <w:b/>
        </w:rPr>
      </w:pPr>
    </w:p>
    <w:p w:rsidR="00691F54" w:rsidRDefault="00691F54">
      <w:pPr>
        <w:pStyle w:val="Heading1"/>
        <w:rPr>
          <w:b/>
        </w:rPr>
      </w:pPr>
    </w:p>
    <w:p w:rsidR="00EB5679" w:rsidRDefault="00EB5679" w:rsidP="00EB5679"/>
    <w:p w:rsidR="00EB5679" w:rsidRDefault="00EB5679" w:rsidP="00EB5679"/>
    <w:p w:rsidR="00EB5679" w:rsidRDefault="00EB5679" w:rsidP="00EB5679"/>
    <w:p w:rsidR="00EB5679" w:rsidRDefault="00EB5679" w:rsidP="00EB5679"/>
    <w:p w:rsidR="00EB5679" w:rsidRPr="00EB5679" w:rsidRDefault="00EB5679" w:rsidP="00EB5679"/>
    <w:p w:rsidR="00691F54" w:rsidRDefault="00691F54">
      <w:pPr>
        <w:pStyle w:val="Heading1"/>
        <w:rPr>
          <w:b/>
        </w:rPr>
      </w:pPr>
    </w:p>
    <w:p w:rsidR="00691F54" w:rsidRDefault="00691F54">
      <w:pPr>
        <w:pStyle w:val="Heading1"/>
        <w:rPr>
          <w:b/>
        </w:rPr>
      </w:pPr>
    </w:p>
    <w:p w:rsidR="00691F54" w:rsidRDefault="00691F54" w:rsidP="00691F54">
      <w:pPr>
        <w:pStyle w:val="Footer"/>
        <w:pBdr>
          <w:bottom w:val="single" w:sz="12" w:space="1" w:color="auto"/>
        </w:pBdr>
        <w:tabs>
          <w:tab w:val="clear" w:pos="8640"/>
          <w:tab w:val="right" w:pos="9360"/>
        </w:tabs>
      </w:pPr>
    </w:p>
    <w:p w:rsidR="00691F54" w:rsidRDefault="00691F54" w:rsidP="00691F54">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691F54" w:rsidRDefault="00691F54" w:rsidP="00691F54">
      <w:pPr>
        <w:pStyle w:val="Footer"/>
        <w:tabs>
          <w:tab w:val="clear" w:pos="8640"/>
          <w:tab w:val="right" w:pos="9360"/>
        </w:tabs>
      </w:pPr>
    </w:p>
    <w:p w:rsidR="00691F54" w:rsidRDefault="00691F54" w:rsidP="00691F54">
      <w:pPr>
        <w:pStyle w:val="Footer"/>
        <w:pBdr>
          <w:bottom w:val="single" w:sz="12" w:space="1" w:color="auto"/>
        </w:pBdr>
        <w:tabs>
          <w:tab w:val="clear" w:pos="8640"/>
          <w:tab w:val="left" w:pos="8100"/>
          <w:tab w:val="right" w:pos="9360"/>
        </w:tabs>
      </w:pPr>
      <w:r>
        <w:t>Issue date: May 23, 2013</w:t>
      </w:r>
      <w:r>
        <w:tab/>
        <w:t xml:space="preserve">                                                                                             Effective date: July 12, 2013 </w:t>
      </w:r>
    </w:p>
    <w:p w:rsidR="00691F54" w:rsidRDefault="00691F54" w:rsidP="00691F54">
      <w:pPr>
        <w:pStyle w:val="Footer"/>
        <w:tabs>
          <w:tab w:val="clear" w:pos="8640"/>
          <w:tab w:val="left" w:pos="8100"/>
          <w:tab w:val="right" w:pos="9360"/>
        </w:tabs>
        <w:jc w:val="center"/>
      </w:pPr>
      <w:r>
        <w:t>(For Official Use Only)</w:t>
      </w:r>
    </w:p>
    <w:p w:rsidR="00691F54" w:rsidRDefault="00691F54" w:rsidP="00691F54">
      <w:pPr>
        <w:pStyle w:val="Footer"/>
        <w:tabs>
          <w:tab w:val="clear" w:pos="8640"/>
          <w:tab w:val="left" w:pos="8100"/>
          <w:tab w:val="right" w:pos="9360"/>
        </w:tabs>
        <w:jc w:val="center"/>
      </w:pPr>
    </w:p>
    <w:p w:rsidR="00691F54" w:rsidRDefault="00691F54" w:rsidP="00691F54">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EB5679" w:rsidRPr="00BA168B" w:rsidRDefault="00EB5679" w:rsidP="00EB5679">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19</w:t>
      </w:r>
    </w:p>
    <w:p w:rsidR="00EB5679" w:rsidRPr="00BA168B" w:rsidRDefault="00EB5679" w:rsidP="00EB5679">
      <w:pPr>
        <w:pStyle w:val="Header"/>
        <w:tabs>
          <w:tab w:val="clear" w:pos="8640"/>
          <w:tab w:val="right" w:pos="10440"/>
        </w:tabs>
        <w:rPr>
          <w:sz w:val="22"/>
          <w:szCs w:val="22"/>
        </w:rPr>
      </w:pPr>
    </w:p>
    <w:p w:rsidR="00EB5679" w:rsidRPr="00BA168B" w:rsidRDefault="00EB5679" w:rsidP="00EB5679">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EB5679" w:rsidRPr="00BA168B" w:rsidRDefault="00EB5679" w:rsidP="00EB5679">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EB5679" w:rsidRDefault="00EB5679">
      <w:pPr>
        <w:pStyle w:val="Heading1"/>
        <w:rPr>
          <w:b/>
        </w:rPr>
      </w:pPr>
    </w:p>
    <w:p w:rsidR="00184B2D" w:rsidRPr="006A43D9" w:rsidRDefault="00184B2D">
      <w:pPr>
        <w:pStyle w:val="Heading1"/>
        <w:rPr>
          <w:b/>
        </w:rPr>
      </w:pPr>
      <w:r w:rsidRPr="006A43D9">
        <w:rPr>
          <w:b/>
        </w:rPr>
        <w:t>Item 80 – Carry-out Service, Drive-Ins</w:t>
      </w:r>
    </w:p>
    <w:p w:rsidR="00184B2D" w:rsidRDefault="00184B2D"/>
    <w:p w:rsidR="00184B2D" w:rsidRDefault="00184B2D">
      <w:r>
        <w:t xml:space="preserve">Companies will assess the following additional charges when customers request that company personnel  provide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184B2D" w:rsidRDefault="00184B2D"/>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2203"/>
        <w:gridCol w:w="2204"/>
      </w:tblGrid>
      <w:tr w:rsidR="00184B2D">
        <w:trPr>
          <w:cantSplit/>
          <w:jc w:val="center"/>
        </w:trPr>
        <w:tc>
          <w:tcPr>
            <w:tcW w:w="4341" w:type="dxa"/>
          </w:tcPr>
          <w:p w:rsidR="00184B2D" w:rsidRDefault="00184B2D"/>
          <w:p w:rsidR="00184B2D" w:rsidRDefault="00184B2D"/>
          <w:p w:rsidR="00184B2D" w:rsidRDefault="00184B2D">
            <w:r>
              <w:t>Charge for Carry-outs</w:t>
            </w:r>
          </w:p>
        </w:tc>
        <w:tc>
          <w:tcPr>
            <w:tcW w:w="4407" w:type="dxa"/>
            <w:gridSpan w:val="2"/>
          </w:tcPr>
          <w:p w:rsidR="00184B2D" w:rsidRDefault="00184B2D">
            <w:pPr>
              <w:jc w:val="center"/>
            </w:pPr>
            <w:r>
              <w:t>Rate</w:t>
            </w:r>
          </w:p>
        </w:tc>
      </w:tr>
      <w:tr w:rsidR="00184B2D">
        <w:trPr>
          <w:cantSplit/>
          <w:jc w:val="center"/>
        </w:trPr>
        <w:tc>
          <w:tcPr>
            <w:tcW w:w="4341" w:type="dxa"/>
            <w:tcBorders>
              <w:top w:val="nil"/>
            </w:tcBorders>
          </w:tcPr>
          <w:p w:rsidR="00184B2D" w:rsidRDefault="00184B2D"/>
        </w:tc>
        <w:tc>
          <w:tcPr>
            <w:tcW w:w="2203" w:type="dxa"/>
          </w:tcPr>
          <w:p w:rsidR="00184B2D" w:rsidRDefault="00184B2D">
            <w:pPr>
              <w:jc w:val="center"/>
            </w:pPr>
            <w:r>
              <w:t>Residential</w:t>
            </w:r>
          </w:p>
          <w:p w:rsidR="00184B2D" w:rsidRDefault="00184B2D">
            <w:pPr>
              <w:jc w:val="center"/>
            </w:pPr>
            <w:r>
              <w:t>Per Unit, Per Pickup</w:t>
            </w:r>
          </w:p>
        </w:tc>
        <w:tc>
          <w:tcPr>
            <w:tcW w:w="2204" w:type="dxa"/>
          </w:tcPr>
          <w:p w:rsidR="00184B2D" w:rsidRDefault="00184B2D">
            <w:pPr>
              <w:jc w:val="center"/>
            </w:pPr>
            <w:r>
              <w:t>Commercial</w:t>
            </w:r>
          </w:p>
          <w:p w:rsidR="00184B2D" w:rsidRDefault="00184B2D">
            <w:pPr>
              <w:jc w:val="center"/>
            </w:pPr>
            <w:r>
              <w:t>Per Unit, Per Pickup</w:t>
            </w:r>
          </w:p>
        </w:tc>
      </w:tr>
      <w:tr w:rsidR="00184B2D">
        <w:trPr>
          <w:cantSplit/>
          <w:jc w:val="center"/>
        </w:trPr>
        <w:tc>
          <w:tcPr>
            <w:tcW w:w="4341" w:type="dxa"/>
          </w:tcPr>
          <w:p w:rsidR="00184B2D" w:rsidRDefault="00184B2D">
            <w:pPr>
              <w:pStyle w:val="Header"/>
              <w:tabs>
                <w:tab w:val="clear" w:pos="4320"/>
                <w:tab w:val="clear" w:pos="8640"/>
              </w:tabs>
            </w:pPr>
            <w:r>
              <w:t>Cans, units, mini-cans, or micro-mini cans that must be carried out over 5 feet, but not over 25 feet</w:t>
            </w:r>
          </w:p>
        </w:tc>
        <w:tc>
          <w:tcPr>
            <w:tcW w:w="2203" w:type="dxa"/>
          </w:tcPr>
          <w:p w:rsidR="00184B2D" w:rsidRDefault="00184B2D">
            <w:pPr>
              <w:jc w:val="center"/>
              <w:rPr>
                <w:b/>
              </w:rPr>
            </w:pPr>
          </w:p>
          <w:p w:rsidR="00184B2D" w:rsidRDefault="00184B2D" w:rsidP="00EB5679">
            <w:pPr>
              <w:jc w:val="center"/>
              <w:rPr>
                <w:b/>
              </w:rPr>
            </w:pPr>
            <w:r>
              <w:rPr>
                <w:b/>
              </w:rPr>
              <w:t xml:space="preserve">                                      $ 0.</w:t>
            </w:r>
            <w:r w:rsidR="0088509E">
              <w:rPr>
                <w:b/>
              </w:rPr>
              <w:t>2</w:t>
            </w:r>
            <w:r w:rsidR="00EB5679">
              <w:rPr>
                <w:b/>
              </w:rPr>
              <w:t>0</w:t>
            </w:r>
            <w:r>
              <w:rPr>
                <w:b/>
              </w:rPr>
              <w:t xml:space="preserve"> (A)</w:t>
            </w:r>
          </w:p>
        </w:tc>
        <w:tc>
          <w:tcPr>
            <w:tcW w:w="2204" w:type="dxa"/>
          </w:tcPr>
          <w:p w:rsidR="00184B2D" w:rsidRDefault="00184B2D">
            <w:pPr>
              <w:jc w:val="center"/>
              <w:rPr>
                <w:b/>
              </w:rPr>
            </w:pPr>
          </w:p>
          <w:p w:rsidR="00184B2D" w:rsidRDefault="00184B2D" w:rsidP="00EB5679">
            <w:pPr>
              <w:jc w:val="center"/>
              <w:rPr>
                <w:b/>
              </w:rPr>
            </w:pPr>
            <w:r>
              <w:rPr>
                <w:b/>
              </w:rPr>
              <w:t xml:space="preserve">                                  $ 0.</w:t>
            </w:r>
            <w:r w:rsidR="0088509E">
              <w:rPr>
                <w:b/>
              </w:rPr>
              <w:t>2</w:t>
            </w:r>
            <w:r w:rsidR="00EB5679">
              <w:rPr>
                <w:b/>
              </w:rPr>
              <w:t>0</w:t>
            </w:r>
            <w:r>
              <w:rPr>
                <w:b/>
              </w:rPr>
              <w:t xml:space="preserve"> (A)</w:t>
            </w:r>
          </w:p>
        </w:tc>
      </w:tr>
      <w:tr w:rsidR="00184B2D">
        <w:trPr>
          <w:cantSplit/>
          <w:jc w:val="center"/>
        </w:trPr>
        <w:tc>
          <w:tcPr>
            <w:tcW w:w="4341" w:type="dxa"/>
          </w:tcPr>
          <w:p w:rsidR="00184B2D" w:rsidRDefault="00184B2D">
            <w:r>
              <w:t xml:space="preserve">For each additional 25 feet, or fraction of 25 feet, add </w:t>
            </w:r>
          </w:p>
        </w:tc>
        <w:tc>
          <w:tcPr>
            <w:tcW w:w="2203" w:type="dxa"/>
          </w:tcPr>
          <w:p w:rsidR="00184B2D" w:rsidRDefault="00184B2D">
            <w:pPr>
              <w:jc w:val="center"/>
              <w:rPr>
                <w:b/>
              </w:rPr>
            </w:pPr>
          </w:p>
          <w:p w:rsidR="00184B2D" w:rsidRDefault="00184B2D" w:rsidP="00EB5679">
            <w:pPr>
              <w:jc w:val="center"/>
              <w:rPr>
                <w:b/>
              </w:rPr>
            </w:pPr>
            <w:r>
              <w:rPr>
                <w:b/>
              </w:rPr>
              <w:t>$ 0.1</w:t>
            </w:r>
            <w:r w:rsidR="00EB5679">
              <w:rPr>
                <w:b/>
              </w:rPr>
              <w:t>5</w:t>
            </w:r>
            <w:r>
              <w:rPr>
                <w:b/>
              </w:rPr>
              <w:t xml:space="preserve"> (A)</w:t>
            </w:r>
          </w:p>
        </w:tc>
        <w:tc>
          <w:tcPr>
            <w:tcW w:w="2204" w:type="dxa"/>
          </w:tcPr>
          <w:p w:rsidR="00184B2D" w:rsidRDefault="00184B2D">
            <w:pPr>
              <w:jc w:val="center"/>
              <w:rPr>
                <w:b/>
              </w:rPr>
            </w:pPr>
          </w:p>
          <w:p w:rsidR="00184B2D" w:rsidRDefault="00184B2D" w:rsidP="00EB5679">
            <w:pPr>
              <w:jc w:val="center"/>
              <w:rPr>
                <w:b/>
              </w:rPr>
            </w:pPr>
            <w:r>
              <w:rPr>
                <w:b/>
              </w:rPr>
              <w:t>$ 0.1</w:t>
            </w:r>
            <w:r w:rsidR="00EB5679">
              <w:rPr>
                <w:b/>
              </w:rPr>
              <w:t>5</w:t>
            </w:r>
            <w:r>
              <w:rPr>
                <w:b/>
              </w:rPr>
              <w:t xml:space="preserve"> (A)</w:t>
            </w:r>
          </w:p>
        </w:tc>
      </w:tr>
    </w:tbl>
    <w:p w:rsidR="00184B2D" w:rsidRDefault="00184B2D"/>
    <w:p w:rsidR="00184B2D" w:rsidRDefault="00184B2D">
      <w:pPr>
        <w:pStyle w:val="BodyText2"/>
        <w:ind w:left="2160" w:hanging="1008"/>
        <w:jc w:val="left"/>
      </w:pPr>
      <w:r>
        <w:t>NOTE:</w:t>
      </w:r>
      <w:r>
        <w:tab/>
        <w:t>The company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184B2D" w:rsidRDefault="00184B2D">
      <w:pPr>
        <w:pStyle w:val="BodyText2"/>
        <w:ind w:left="2160" w:hanging="10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2203"/>
        <w:gridCol w:w="2204"/>
      </w:tblGrid>
      <w:tr w:rsidR="00184B2D">
        <w:trPr>
          <w:cantSplit/>
          <w:jc w:val="center"/>
        </w:trPr>
        <w:tc>
          <w:tcPr>
            <w:tcW w:w="4341" w:type="dxa"/>
          </w:tcPr>
          <w:p w:rsidR="00184B2D" w:rsidRDefault="00184B2D"/>
          <w:p w:rsidR="00184B2D" w:rsidRDefault="00184B2D">
            <w:r>
              <w:t>Charge for Drive-ins (per pickup)</w:t>
            </w:r>
          </w:p>
        </w:tc>
        <w:tc>
          <w:tcPr>
            <w:tcW w:w="4407" w:type="dxa"/>
            <w:gridSpan w:val="2"/>
          </w:tcPr>
          <w:p w:rsidR="00184B2D" w:rsidRDefault="00184B2D">
            <w:pPr>
              <w:jc w:val="center"/>
            </w:pPr>
            <w:r>
              <w:t>Rate</w:t>
            </w:r>
          </w:p>
        </w:tc>
      </w:tr>
      <w:tr w:rsidR="00184B2D">
        <w:trPr>
          <w:cantSplit/>
          <w:jc w:val="center"/>
        </w:trPr>
        <w:tc>
          <w:tcPr>
            <w:tcW w:w="4341" w:type="dxa"/>
            <w:tcBorders>
              <w:top w:val="nil"/>
            </w:tcBorders>
          </w:tcPr>
          <w:p w:rsidR="00184B2D" w:rsidRDefault="00184B2D"/>
        </w:tc>
        <w:tc>
          <w:tcPr>
            <w:tcW w:w="2203" w:type="dxa"/>
          </w:tcPr>
          <w:p w:rsidR="00184B2D" w:rsidRDefault="00184B2D">
            <w:pPr>
              <w:jc w:val="center"/>
            </w:pPr>
            <w:r>
              <w:t>Residential</w:t>
            </w:r>
          </w:p>
          <w:p w:rsidR="00184B2D" w:rsidRDefault="00184B2D">
            <w:pPr>
              <w:jc w:val="center"/>
            </w:pPr>
            <w:r>
              <w:t>Per Pickup</w:t>
            </w:r>
          </w:p>
        </w:tc>
        <w:tc>
          <w:tcPr>
            <w:tcW w:w="2204" w:type="dxa"/>
          </w:tcPr>
          <w:p w:rsidR="00184B2D" w:rsidRDefault="00184B2D">
            <w:pPr>
              <w:jc w:val="center"/>
            </w:pPr>
            <w:r>
              <w:t>Commercial</w:t>
            </w:r>
          </w:p>
          <w:p w:rsidR="00184B2D" w:rsidRDefault="00184B2D">
            <w:pPr>
              <w:jc w:val="center"/>
            </w:pPr>
            <w:r>
              <w:t>Per Pickup</w:t>
            </w:r>
          </w:p>
        </w:tc>
      </w:tr>
      <w:tr w:rsidR="00184B2D">
        <w:trPr>
          <w:cantSplit/>
          <w:jc w:val="center"/>
        </w:trPr>
        <w:tc>
          <w:tcPr>
            <w:tcW w:w="4341" w:type="dxa"/>
          </w:tcPr>
          <w:p w:rsidR="00184B2D" w:rsidRDefault="00184B2D">
            <w:r>
              <w:t>Drive-ins on driveways of over 125 feet, but less than 250 feet</w:t>
            </w:r>
          </w:p>
        </w:tc>
        <w:tc>
          <w:tcPr>
            <w:tcW w:w="2203" w:type="dxa"/>
          </w:tcPr>
          <w:p w:rsidR="00184B2D" w:rsidRDefault="00184B2D" w:rsidP="006575F0">
            <w:pPr>
              <w:jc w:val="center"/>
              <w:rPr>
                <w:b/>
              </w:rPr>
            </w:pPr>
            <w:r>
              <w:rPr>
                <w:b/>
              </w:rPr>
              <w:t xml:space="preserve">                                   $ 0.</w:t>
            </w:r>
            <w:r w:rsidR="00EB5679">
              <w:rPr>
                <w:b/>
              </w:rPr>
              <w:t>8</w:t>
            </w:r>
            <w:r w:rsidR="00222CAD">
              <w:rPr>
                <w:b/>
              </w:rPr>
              <w:t>0</w:t>
            </w:r>
            <w:r>
              <w:rPr>
                <w:b/>
              </w:rPr>
              <w:t xml:space="preserve"> (</w:t>
            </w:r>
            <w:r w:rsidR="006575F0">
              <w:rPr>
                <w:b/>
              </w:rPr>
              <w:t>R</w:t>
            </w:r>
            <w:r>
              <w:rPr>
                <w:b/>
              </w:rPr>
              <w:t>)</w:t>
            </w:r>
          </w:p>
        </w:tc>
        <w:tc>
          <w:tcPr>
            <w:tcW w:w="2204" w:type="dxa"/>
          </w:tcPr>
          <w:p w:rsidR="00184B2D" w:rsidRDefault="00184B2D" w:rsidP="006575F0">
            <w:pPr>
              <w:jc w:val="center"/>
              <w:rPr>
                <w:b/>
              </w:rPr>
            </w:pPr>
            <w:r>
              <w:rPr>
                <w:b/>
              </w:rPr>
              <w:t xml:space="preserve">                                $ 0.</w:t>
            </w:r>
            <w:r w:rsidR="00EB5679">
              <w:rPr>
                <w:b/>
              </w:rPr>
              <w:t>8</w:t>
            </w:r>
            <w:r w:rsidR="00222CAD">
              <w:rPr>
                <w:b/>
              </w:rPr>
              <w:t>0</w:t>
            </w:r>
            <w:r>
              <w:rPr>
                <w:b/>
              </w:rPr>
              <w:t xml:space="preserve"> (</w:t>
            </w:r>
            <w:r w:rsidR="006575F0">
              <w:rPr>
                <w:b/>
              </w:rPr>
              <w:t>R</w:t>
            </w:r>
            <w:r>
              <w:rPr>
                <w:b/>
              </w:rPr>
              <w:t>)</w:t>
            </w:r>
          </w:p>
        </w:tc>
      </w:tr>
      <w:tr w:rsidR="00184B2D">
        <w:trPr>
          <w:cantSplit/>
          <w:jc w:val="center"/>
        </w:trPr>
        <w:tc>
          <w:tcPr>
            <w:tcW w:w="4341" w:type="dxa"/>
          </w:tcPr>
          <w:p w:rsidR="00184B2D" w:rsidRDefault="00184B2D">
            <w:r>
              <w:t>Drive-ins on driveways of over 250 feet, but less than 1/10 mile.</w:t>
            </w:r>
          </w:p>
        </w:tc>
        <w:tc>
          <w:tcPr>
            <w:tcW w:w="2203" w:type="dxa"/>
          </w:tcPr>
          <w:p w:rsidR="00184B2D" w:rsidRDefault="00184B2D" w:rsidP="006575F0">
            <w:pPr>
              <w:jc w:val="center"/>
              <w:rPr>
                <w:b/>
              </w:rPr>
            </w:pPr>
            <w:r>
              <w:rPr>
                <w:b/>
              </w:rPr>
              <w:t xml:space="preserve">                                $ </w:t>
            </w:r>
            <w:r w:rsidR="00EB5679">
              <w:rPr>
                <w:b/>
              </w:rPr>
              <w:t>1.90</w:t>
            </w:r>
            <w:r>
              <w:rPr>
                <w:b/>
              </w:rPr>
              <w:t xml:space="preserve"> (</w:t>
            </w:r>
            <w:r w:rsidR="006575F0">
              <w:rPr>
                <w:b/>
              </w:rPr>
              <w:t>R</w:t>
            </w:r>
            <w:r>
              <w:rPr>
                <w:b/>
              </w:rPr>
              <w:t>)</w:t>
            </w:r>
          </w:p>
        </w:tc>
        <w:tc>
          <w:tcPr>
            <w:tcW w:w="2204" w:type="dxa"/>
          </w:tcPr>
          <w:p w:rsidR="00184B2D" w:rsidRDefault="00184B2D" w:rsidP="006575F0">
            <w:pPr>
              <w:jc w:val="center"/>
              <w:rPr>
                <w:b/>
              </w:rPr>
            </w:pPr>
            <w:r>
              <w:rPr>
                <w:b/>
              </w:rPr>
              <w:t xml:space="preserve">                                  $ </w:t>
            </w:r>
            <w:r w:rsidR="00EB5679">
              <w:rPr>
                <w:b/>
              </w:rPr>
              <w:t>1.90</w:t>
            </w:r>
            <w:r>
              <w:rPr>
                <w:b/>
              </w:rPr>
              <w:t xml:space="preserve"> (</w:t>
            </w:r>
            <w:r w:rsidR="006575F0">
              <w:rPr>
                <w:b/>
              </w:rPr>
              <w:t>R</w:t>
            </w:r>
            <w:r>
              <w:rPr>
                <w:b/>
              </w:rPr>
              <w:t>)</w:t>
            </w:r>
          </w:p>
        </w:tc>
      </w:tr>
      <w:tr w:rsidR="00184B2D">
        <w:trPr>
          <w:cantSplit/>
          <w:jc w:val="center"/>
        </w:trPr>
        <w:tc>
          <w:tcPr>
            <w:tcW w:w="4341" w:type="dxa"/>
          </w:tcPr>
          <w:p w:rsidR="00184B2D" w:rsidRDefault="00184B2D">
            <w:r>
              <w:t>For each 1/10 mile over 1/10 mile.</w:t>
            </w:r>
          </w:p>
        </w:tc>
        <w:tc>
          <w:tcPr>
            <w:tcW w:w="2203" w:type="dxa"/>
          </w:tcPr>
          <w:p w:rsidR="00184B2D" w:rsidRDefault="00184B2D" w:rsidP="006575F0">
            <w:pPr>
              <w:jc w:val="center"/>
              <w:rPr>
                <w:b/>
              </w:rPr>
            </w:pPr>
            <w:r>
              <w:rPr>
                <w:b/>
              </w:rPr>
              <w:t xml:space="preserve">$ </w:t>
            </w:r>
            <w:r w:rsidR="00EB5679">
              <w:rPr>
                <w:b/>
              </w:rPr>
              <w:t>3.50</w:t>
            </w:r>
            <w:r>
              <w:rPr>
                <w:b/>
              </w:rPr>
              <w:t xml:space="preserve"> (</w:t>
            </w:r>
            <w:r w:rsidR="006575F0">
              <w:rPr>
                <w:b/>
              </w:rPr>
              <w:t>R</w:t>
            </w:r>
            <w:r>
              <w:rPr>
                <w:b/>
              </w:rPr>
              <w:t>)</w:t>
            </w:r>
          </w:p>
        </w:tc>
        <w:tc>
          <w:tcPr>
            <w:tcW w:w="2204" w:type="dxa"/>
          </w:tcPr>
          <w:p w:rsidR="00184B2D" w:rsidRDefault="00184B2D" w:rsidP="006575F0">
            <w:pPr>
              <w:jc w:val="center"/>
              <w:rPr>
                <w:b/>
              </w:rPr>
            </w:pPr>
            <w:r>
              <w:rPr>
                <w:b/>
              </w:rPr>
              <w:t xml:space="preserve">$ </w:t>
            </w:r>
            <w:r w:rsidR="00EB5679">
              <w:rPr>
                <w:b/>
              </w:rPr>
              <w:t>3.50</w:t>
            </w:r>
            <w:r>
              <w:rPr>
                <w:b/>
              </w:rPr>
              <w:t xml:space="preserve"> (</w:t>
            </w:r>
            <w:r w:rsidR="006575F0">
              <w:rPr>
                <w:b/>
              </w:rPr>
              <w:t>R</w:t>
            </w:r>
            <w:r>
              <w:rPr>
                <w:b/>
              </w:rPr>
              <w:t>)</w:t>
            </w:r>
          </w:p>
        </w:tc>
      </w:tr>
    </w:tbl>
    <w:p w:rsidR="00184B2D" w:rsidRDefault="00184B2D">
      <w:pPr>
        <w:pStyle w:val="Heading1"/>
        <w:jc w:val="left"/>
      </w:pPr>
    </w:p>
    <w:p w:rsidR="00CF6D87" w:rsidRDefault="00184B2D">
      <w:pPr>
        <w:pStyle w:val="BodyText2"/>
        <w:ind w:left="2160" w:hanging="1008"/>
        <w:jc w:val="center"/>
      </w:pPr>
      <w:r>
        <w:t>Note:</w:t>
      </w:r>
      <w:r>
        <w:tab/>
        <w:t xml:space="preserve">For the purpose of assessing drive-in fees, a driveway is defined as providing access to a single residence.  If a driveway provides access to multiple residences or accounts, no drive-in fees will be assessed. </w:t>
      </w:r>
    </w:p>
    <w:p w:rsidR="00CF6D87" w:rsidRDefault="00CF6D87">
      <w:pPr>
        <w:pStyle w:val="BodyText2"/>
        <w:ind w:left="2160" w:hanging="1008"/>
        <w:jc w:val="center"/>
      </w:pPr>
    </w:p>
    <w:p w:rsidR="00CF6D87" w:rsidRDefault="00CF6D87">
      <w:pPr>
        <w:pStyle w:val="BodyText2"/>
        <w:ind w:left="2160" w:hanging="1008"/>
        <w:jc w:val="center"/>
      </w:pPr>
    </w:p>
    <w:p w:rsidR="00CF6D87" w:rsidRDefault="00CF6D87" w:rsidP="00CF6D87">
      <w:pPr>
        <w:pStyle w:val="Footer"/>
        <w:pBdr>
          <w:bottom w:val="single" w:sz="12" w:space="1" w:color="auto"/>
        </w:pBdr>
        <w:tabs>
          <w:tab w:val="clear" w:pos="8640"/>
          <w:tab w:val="right" w:pos="9360"/>
        </w:tabs>
      </w:pPr>
    </w:p>
    <w:p w:rsidR="00CF6D87" w:rsidRDefault="00CF6D87" w:rsidP="00CF6D8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CF6D87" w:rsidRDefault="00CF6D87" w:rsidP="00CF6D87">
      <w:pPr>
        <w:pStyle w:val="Footer"/>
        <w:tabs>
          <w:tab w:val="clear" w:pos="8640"/>
          <w:tab w:val="right" w:pos="9360"/>
        </w:tabs>
      </w:pPr>
    </w:p>
    <w:p w:rsidR="00CF6D87" w:rsidRDefault="00CF6D87" w:rsidP="00CF6D87">
      <w:pPr>
        <w:pStyle w:val="Footer"/>
        <w:pBdr>
          <w:bottom w:val="single" w:sz="12" w:space="1" w:color="auto"/>
        </w:pBdr>
        <w:tabs>
          <w:tab w:val="clear" w:pos="8640"/>
          <w:tab w:val="left" w:pos="8100"/>
          <w:tab w:val="right" w:pos="9360"/>
        </w:tabs>
      </w:pPr>
      <w:r>
        <w:t>Issue date: May 23, 2013</w:t>
      </w:r>
      <w:r>
        <w:tab/>
        <w:t xml:space="preserve">                                                                                             Effective date: July 12, 2013 </w:t>
      </w:r>
    </w:p>
    <w:p w:rsidR="00CF6D87" w:rsidRDefault="00CF6D87" w:rsidP="00CF6D87">
      <w:pPr>
        <w:pStyle w:val="Footer"/>
        <w:tabs>
          <w:tab w:val="clear" w:pos="8640"/>
          <w:tab w:val="left" w:pos="8100"/>
          <w:tab w:val="right" w:pos="9360"/>
        </w:tabs>
        <w:jc w:val="center"/>
      </w:pPr>
      <w:r>
        <w:t>(For Official Use Only)</w:t>
      </w:r>
    </w:p>
    <w:p w:rsidR="00CF6D87" w:rsidRDefault="00CF6D87" w:rsidP="00CF6D87">
      <w:pPr>
        <w:pStyle w:val="Footer"/>
        <w:tabs>
          <w:tab w:val="clear" w:pos="8640"/>
          <w:tab w:val="left" w:pos="8100"/>
          <w:tab w:val="right" w:pos="9360"/>
        </w:tabs>
        <w:jc w:val="center"/>
      </w:pPr>
    </w:p>
    <w:p w:rsidR="00CF6D87" w:rsidRDefault="00CF6D87" w:rsidP="00CF6D8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CF6D87" w:rsidRPr="00BA168B" w:rsidRDefault="00184B2D" w:rsidP="00CF6D87">
      <w:pPr>
        <w:pStyle w:val="Header"/>
        <w:tabs>
          <w:tab w:val="clear" w:pos="8640"/>
          <w:tab w:val="right" w:pos="10440"/>
        </w:tabs>
        <w:rPr>
          <w:sz w:val="22"/>
          <w:szCs w:val="22"/>
        </w:rPr>
      </w:pPr>
      <w:r>
        <w:br w:type="page"/>
      </w:r>
      <w:r w:rsidR="00CF6D87" w:rsidRPr="00BA168B">
        <w:rPr>
          <w:sz w:val="22"/>
          <w:szCs w:val="22"/>
        </w:rPr>
        <w:lastRenderedPageBreak/>
        <w:t xml:space="preserve">Tariff No. </w:t>
      </w:r>
      <w:r w:rsidR="00CF6D87" w:rsidRPr="00BA168B">
        <w:rPr>
          <w:b/>
          <w:sz w:val="22"/>
          <w:szCs w:val="22"/>
          <w:u w:val="single"/>
        </w:rPr>
        <w:t>1</w:t>
      </w:r>
      <w:r w:rsidR="00CF6D87">
        <w:rPr>
          <w:b/>
          <w:sz w:val="22"/>
          <w:szCs w:val="22"/>
          <w:u w:val="single"/>
        </w:rPr>
        <w:t>8</w:t>
      </w:r>
      <w:proofErr w:type="gramStart"/>
      <w:r w:rsidR="00CF6D87" w:rsidRPr="00BA168B">
        <w:rPr>
          <w:sz w:val="22"/>
          <w:szCs w:val="22"/>
        </w:rPr>
        <w:tab/>
      </w:r>
      <w:r w:rsidR="00CF6D87" w:rsidRPr="00BA168B">
        <w:rPr>
          <w:sz w:val="22"/>
          <w:szCs w:val="22"/>
        </w:rPr>
        <w:tab/>
      </w:r>
      <w:r w:rsidR="00CF6D87">
        <w:rPr>
          <w:sz w:val="22"/>
          <w:szCs w:val="22"/>
          <w:u w:val="single"/>
        </w:rPr>
        <w:t>Original</w:t>
      </w:r>
      <w:r w:rsidR="00CF6D87" w:rsidRPr="00BA168B">
        <w:rPr>
          <w:sz w:val="22"/>
          <w:szCs w:val="22"/>
        </w:rPr>
        <w:t xml:space="preserve"> Page</w:t>
      </w:r>
      <w:proofErr w:type="gramEnd"/>
      <w:r w:rsidR="00CF6D87" w:rsidRPr="00BA168B">
        <w:rPr>
          <w:sz w:val="22"/>
          <w:szCs w:val="22"/>
        </w:rPr>
        <w:t xml:space="preserve"> No. </w:t>
      </w:r>
      <w:r w:rsidR="00CF6D87">
        <w:rPr>
          <w:sz w:val="22"/>
          <w:szCs w:val="22"/>
          <w:u w:val="single"/>
        </w:rPr>
        <w:t>21</w:t>
      </w:r>
    </w:p>
    <w:p w:rsidR="00CF6D87" w:rsidRPr="00BA168B" w:rsidRDefault="00CF6D87" w:rsidP="00CF6D87">
      <w:pPr>
        <w:pStyle w:val="Header"/>
        <w:tabs>
          <w:tab w:val="clear" w:pos="8640"/>
          <w:tab w:val="right" w:pos="10440"/>
        </w:tabs>
        <w:rPr>
          <w:sz w:val="22"/>
          <w:szCs w:val="22"/>
        </w:rPr>
      </w:pPr>
    </w:p>
    <w:p w:rsidR="00CF6D87" w:rsidRPr="00BA168B" w:rsidRDefault="00CF6D87" w:rsidP="00CF6D87">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CF6D87" w:rsidRPr="00BA168B" w:rsidRDefault="00CF6D87" w:rsidP="00CF6D87">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CF6D87" w:rsidRPr="006A43D9" w:rsidRDefault="00CF6D87" w:rsidP="00CF6D87">
      <w:pPr>
        <w:pStyle w:val="BodyText2"/>
        <w:ind w:left="2160" w:hanging="1008"/>
        <w:jc w:val="center"/>
        <w:rPr>
          <w:b/>
        </w:rPr>
      </w:pPr>
      <w:r w:rsidRPr="006A43D9">
        <w:rPr>
          <w:b/>
        </w:rPr>
        <w:t xml:space="preserve"> </w:t>
      </w:r>
    </w:p>
    <w:p w:rsidR="00184B2D"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Default="00184B2D">
      <w:pPr>
        <w:pStyle w:val="BodyText2"/>
        <w:tabs>
          <w:tab w:val="clear" w:pos="720"/>
          <w:tab w:val="left" w:pos="360"/>
        </w:tabs>
        <w:ind w:left="360" w:hanging="360"/>
        <w:jc w:val="left"/>
      </w:pPr>
    </w:p>
    <w:p w:rsidR="00184B2D" w:rsidRDefault="00184B2D">
      <w:pPr>
        <w:pStyle w:val="BodyText2"/>
        <w:tabs>
          <w:tab w:val="clear" w:pos="720"/>
          <w:tab w:val="left" w:pos="360"/>
        </w:tabs>
        <w:ind w:left="720" w:firstLine="0"/>
        <w:jc w:val="left"/>
      </w:pPr>
      <w:r>
        <w:t xml:space="preserve">Rates below apply in the following service area: </w:t>
      </w:r>
      <w:r>
        <w:rPr>
          <w:b/>
        </w:rPr>
        <w:t xml:space="preserve">Rural Snohomish County </w:t>
      </w:r>
      <w:r>
        <w:t xml:space="preserve">(yard waste collection </w:t>
      </w:r>
      <w:r>
        <w:rPr>
          <w:b/>
          <w:u w:val="single"/>
        </w:rPr>
        <w:t xml:space="preserve">is not </w:t>
      </w:r>
      <w:r>
        <w:t>required by</w:t>
      </w:r>
      <w:r>
        <w:rPr>
          <w:b/>
        </w:rPr>
        <w:t xml:space="preserve"> </w:t>
      </w:r>
      <w:r>
        <w:t>County Ordinance) as contained on Appendix A.</w:t>
      </w:r>
    </w:p>
    <w:bookmarkStart w:id="28" w:name="_MON_1082183796"/>
    <w:bookmarkStart w:id="29" w:name="_MON_1082183883"/>
    <w:bookmarkStart w:id="30" w:name="_MON_1082184246"/>
    <w:bookmarkStart w:id="31" w:name="_MON_1082192548"/>
    <w:bookmarkStart w:id="32" w:name="_MON_1082194388"/>
    <w:bookmarkStart w:id="33" w:name="_MON_1085816305"/>
    <w:bookmarkStart w:id="34" w:name="_MON_1174899108"/>
    <w:bookmarkStart w:id="35" w:name="_MON_1174899303"/>
    <w:bookmarkStart w:id="36" w:name="_MON_1174899333"/>
    <w:bookmarkStart w:id="37" w:name="_MON_1174899341"/>
    <w:bookmarkStart w:id="38" w:name="_MON_1174899590"/>
    <w:bookmarkStart w:id="39" w:name="_MON_1174978722"/>
    <w:bookmarkStart w:id="40" w:name="_MON_1175587728"/>
    <w:bookmarkStart w:id="41" w:name="_MON_1293346233"/>
    <w:bookmarkStart w:id="42" w:name="_MON_1293347745"/>
    <w:bookmarkStart w:id="43" w:name="_MON_1293347812"/>
    <w:bookmarkStart w:id="44" w:name="_MON_1293422314"/>
    <w:bookmarkStart w:id="45" w:name="_MON_1293446778"/>
    <w:bookmarkStart w:id="46" w:name="_MON_1072878344"/>
    <w:bookmarkStart w:id="47" w:name="_MON_1073105641"/>
    <w:bookmarkStart w:id="48" w:name="_MON_1073105723"/>
    <w:bookmarkStart w:id="49" w:name="_MON_1073105856"/>
    <w:bookmarkStart w:id="50" w:name="_MON_1073105889"/>
    <w:bookmarkStart w:id="51" w:name="_MON_1073105935"/>
    <w:bookmarkStart w:id="52" w:name="_MON_1073105946"/>
    <w:bookmarkStart w:id="53" w:name="_MON_1073106080"/>
    <w:bookmarkStart w:id="54" w:name="_MON_1073106208"/>
    <w:bookmarkStart w:id="55" w:name="_MON_107310649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Start w:id="56" w:name="_MON_1073196470"/>
    <w:bookmarkEnd w:id="56"/>
    <w:p w:rsidR="00184B2D" w:rsidRDefault="00727321">
      <w:pPr>
        <w:pStyle w:val="BodyText2"/>
        <w:tabs>
          <w:tab w:val="clear" w:pos="720"/>
          <w:tab w:val="left" w:pos="360"/>
        </w:tabs>
        <w:ind w:left="360" w:hanging="360"/>
        <w:jc w:val="left"/>
      </w:pPr>
      <w:r w:rsidRPr="009314F4">
        <w:rPr>
          <w:sz w:val="20"/>
        </w:rPr>
        <w:object w:dxaOrig="16050" w:dyaOrig="3840">
          <v:shape id="_x0000_i1027" type="#_x0000_t75" style="width:802.5pt;height:191.8pt" o:ole="" fillcolor="window">
            <v:imagedata r:id="rId12" o:title=""/>
          </v:shape>
          <o:OLEObject Type="Embed" ProgID="Excel.Sheet.8" ShapeID="_x0000_i1027" DrawAspect="Content" ObjectID="_1448974480" r:id="rId13"/>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List others used:</w:t>
      </w: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 xml:space="preserve">Description/rules related to recycling program are shown on page </w:t>
      </w:r>
      <w:r w:rsidR="00EE2167" w:rsidRPr="00695C1C">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Pr="00695C1C"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rPr>
      </w:pPr>
      <w:r>
        <w:t xml:space="preserve">Description/rules related to yardwaste program are shown on page </w:t>
      </w:r>
      <w:r w:rsidRPr="00695C1C">
        <w:rPr>
          <w:b/>
          <w:u w:val="single"/>
        </w:rPr>
        <w:t>n/a.</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Notes for this item are on page </w:t>
      </w:r>
      <w:r w:rsidRPr="00695C1C">
        <w:rPr>
          <w:b/>
          <w:u w:val="single"/>
        </w:rPr>
        <w:t>23.</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695C1C" w:rsidRDefault="00695C1C" w:rsidP="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w:t>
      </w:r>
      <w:r>
        <w:rPr>
          <w:b/>
          <w:u w:val="single"/>
        </w:rPr>
        <w:t>.</w:t>
      </w:r>
      <w:r w:rsidR="007E3CF7">
        <w:rPr>
          <w:b/>
          <w:u w:val="single"/>
        </w:rPr>
        <w:t>3</w:t>
      </w:r>
      <w:r w:rsidR="006575F0">
        <w:rPr>
          <w:b/>
          <w:u w:val="single"/>
        </w:rPr>
        <w:t>8</w:t>
      </w:r>
      <w:r>
        <w:rPr>
          <w:b/>
          <w:u w:val="single"/>
        </w:rPr>
        <w:t>&gt;</w:t>
      </w:r>
      <w:r>
        <w:t xml:space="preserve"> per month.</w:t>
      </w:r>
    </w:p>
    <w:p w:rsidR="00695C1C"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Pr="00CF6D87" w:rsidRDefault="00695C1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sz w:val="22"/>
          <w:u w:val="single"/>
        </w:rPr>
      </w:pPr>
      <w:r w:rsidRPr="00CF6D87">
        <w:rPr>
          <w:b/>
          <w:sz w:val="22"/>
        </w:rPr>
        <w:t xml:space="preserve">Recycling commodity &lt;credit&gt; </w:t>
      </w:r>
      <w:r w:rsidRPr="00CF6D87">
        <w:rPr>
          <w:b/>
          <w:i/>
          <w:sz w:val="18"/>
        </w:rPr>
        <w:t>(rebate</w:t>
      </w:r>
      <w:r w:rsidRPr="00CF6D87">
        <w:rPr>
          <w:b/>
          <w:sz w:val="18"/>
        </w:rPr>
        <w:t>)</w:t>
      </w:r>
      <w:r w:rsidRPr="00CF6D87">
        <w:rPr>
          <w:b/>
          <w:sz w:val="22"/>
        </w:rPr>
        <w:t xml:space="preserve">/debit </w:t>
      </w:r>
      <w:r w:rsidRPr="00CF6D87">
        <w:rPr>
          <w:b/>
          <w:i/>
          <w:sz w:val="18"/>
        </w:rPr>
        <w:t>(charge</w:t>
      </w:r>
      <w:r w:rsidRPr="00CF6D87">
        <w:rPr>
          <w:b/>
          <w:sz w:val="22"/>
        </w:rPr>
        <w:t xml:space="preserve">) on this page expire: </w:t>
      </w:r>
      <w:r w:rsidR="007E3CF7" w:rsidRPr="00CF6D87">
        <w:rPr>
          <w:b/>
          <w:sz w:val="22"/>
          <w:u w:val="single"/>
        </w:rPr>
        <w:t>December</w:t>
      </w:r>
      <w:r w:rsidRPr="00CF6D87">
        <w:rPr>
          <w:b/>
          <w:sz w:val="22"/>
          <w:u w:val="single"/>
        </w:rPr>
        <w:t xml:space="preserve"> 3</w:t>
      </w:r>
      <w:r w:rsidR="007E3CF7" w:rsidRPr="00CF6D87">
        <w:rPr>
          <w:b/>
          <w:sz w:val="22"/>
          <w:u w:val="single"/>
        </w:rPr>
        <w:t>1</w:t>
      </w:r>
      <w:r w:rsidRPr="00CF6D87">
        <w:rPr>
          <w:b/>
          <w:sz w:val="22"/>
          <w:u w:val="single"/>
        </w:rPr>
        <w:t>, 20</w:t>
      </w:r>
      <w:r w:rsidR="007E3CF7" w:rsidRPr="00CF6D87">
        <w:rPr>
          <w:b/>
          <w:sz w:val="22"/>
          <w:u w:val="single"/>
        </w:rPr>
        <w:t>1</w:t>
      </w:r>
      <w:r w:rsidR="006575F0">
        <w:rPr>
          <w:b/>
          <w:sz w:val="22"/>
          <w:u w:val="single"/>
        </w:rPr>
        <w:t>3</w:t>
      </w:r>
    </w:p>
    <w:p w:rsidR="00CF6D87" w:rsidRDefault="00CF6D87" w:rsidP="00CF6D87">
      <w:pPr>
        <w:pStyle w:val="Footer"/>
        <w:pBdr>
          <w:bottom w:val="single" w:sz="12" w:space="1" w:color="auto"/>
        </w:pBdr>
        <w:tabs>
          <w:tab w:val="clear" w:pos="8640"/>
          <w:tab w:val="right" w:pos="9360"/>
        </w:tabs>
      </w:pPr>
    </w:p>
    <w:p w:rsidR="00CF6D87" w:rsidRDefault="00CF6D87" w:rsidP="00CF6D8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CF6D87" w:rsidRDefault="00CF6D87" w:rsidP="00CF6D87">
      <w:pPr>
        <w:pStyle w:val="Footer"/>
        <w:tabs>
          <w:tab w:val="clear" w:pos="8640"/>
          <w:tab w:val="right" w:pos="9360"/>
        </w:tabs>
      </w:pPr>
    </w:p>
    <w:p w:rsidR="00CF6D87" w:rsidRDefault="00CF6D87" w:rsidP="00CF6D87">
      <w:pPr>
        <w:pStyle w:val="Footer"/>
        <w:pBdr>
          <w:bottom w:val="single" w:sz="12" w:space="1" w:color="auto"/>
        </w:pBdr>
        <w:tabs>
          <w:tab w:val="clear" w:pos="8640"/>
          <w:tab w:val="left" w:pos="8100"/>
          <w:tab w:val="right" w:pos="9360"/>
        </w:tabs>
      </w:pPr>
      <w:r>
        <w:t>Issue date: May 23, 2013</w:t>
      </w:r>
      <w:r>
        <w:tab/>
        <w:t xml:space="preserve">                                                                                             Effective date: July 12, 2013 </w:t>
      </w:r>
    </w:p>
    <w:p w:rsidR="00CF6D87" w:rsidRDefault="00CF6D87" w:rsidP="00CF6D87">
      <w:pPr>
        <w:pStyle w:val="Footer"/>
        <w:tabs>
          <w:tab w:val="clear" w:pos="8640"/>
          <w:tab w:val="left" w:pos="8100"/>
          <w:tab w:val="right" w:pos="9360"/>
        </w:tabs>
        <w:jc w:val="center"/>
      </w:pPr>
      <w:r>
        <w:t>(For Official Use Only)</w:t>
      </w:r>
    </w:p>
    <w:p w:rsidR="00CF6D87" w:rsidRDefault="00CF6D87" w:rsidP="00CF6D87">
      <w:pPr>
        <w:pStyle w:val="Footer"/>
        <w:tabs>
          <w:tab w:val="clear" w:pos="8640"/>
          <w:tab w:val="left" w:pos="8100"/>
          <w:tab w:val="right" w:pos="9360"/>
        </w:tabs>
        <w:jc w:val="center"/>
      </w:pPr>
    </w:p>
    <w:p w:rsidR="00CF6D87" w:rsidRDefault="00CF6D87" w:rsidP="00CF6D8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727321" w:rsidRPr="00BA168B" w:rsidRDefault="00727321" w:rsidP="00727321">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22</w:t>
      </w:r>
    </w:p>
    <w:p w:rsidR="00727321" w:rsidRPr="00BA168B" w:rsidRDefault="00727321" w:rsidP="00727321">
      <w:pPr>
        <w:pStyle w:val="Header"/>
        <w:tabs>
          <w:tab w:val="clear" w:pos="8640"/>
          <w:tab w:val="right" w:pos="10440"/>
        </w:tabs>
        <w:rPr>
          <w:sz w:val="22"/>
          <w:szCs w:val="22"/>
        </w:rPr>
      </w:pPr>
    </w:p>
    <w:p w:rsidR="00727321" w:rsidRPr="00BA168B" w:rsidRDefault="00727321" w:rsidP="00727321">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727321" w:rsidRPr="00BA168B" w:rsidRDefault="00727321" w:rsidP="00727321">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CF6D87" w:rsidRDefault="00CF6D87">
      <w:pPr>
        <w:pStyle w:val="Heading1"/>
        <w:rPr>
          <w:b/>
        </w:rPr>
      </w:pPr>
    </w:p>
    <w:p w:rsidR="00184B2D" w:rsidRPr="006A43D9" w:rsidRDefault="00184B2D">
      <w:pPr>
        <w:pStyle w:val="Heading1"/>
        <w:rPr>
          <w:b/>
        </w:rPr>
      </w:pPr>
      <w:r w:rsidRPr="006A43D9">
        <w:rPr>
          <w:b/>
        </w:rPr>
        <w:t xml:space="preserve">Item 100 – Residential Service </w:t>
      </w:r>
      <w:proofErr w:type="gramStart"/>
      <w:r w:rsidRPr="006A43D9">
        <w:rPr>
          <w:b/>
        </w:rPr>
        <w:t>--  Monthly</w:t>
      </w:r>
      <w:proofErr w:type="gramEnd"/>
      <w:r w:rsidRPr="006A43D9">
        <w:rPr>
          <w:b/>
        </w:rPr>
        <w:t xml:space="preserve"> Rates (continued on next page)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184B2D" w:rsidRDefault="00184B2D">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184B2D" w:rsidRDefault="00184B2D">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184B2D" w:rsidRPr="003A295D" w:rsidRDefault="00184B2D">
      <w:pPr>
        <w:pStyle w:val="BodyText2"/>
        <w:tabs>
          <w:tab w:val="clear" w:pos="720"/>
          <w:tab w:val="left" w:pos="360"/>
        </w:tabs>
        <w:ind w:left="720" w:firstLine="0"/>
        <w:jc w:val="left"/>
        <w:rPr>
          <w:sz w:val="22"/>
        </w:rPr>
      </w:pPr>
      <w:r w:rsidRPr="003A295D">
        <w:rPr>
          <w:sz w:val="22"/>
        </w:rPr>
        <w:t xml:space="preserve">Rates below apply in the following service area: </w:t>
      </w:r>
      <w:r w:rsidRPr="003A295D">
        <w:rPr>
          <w:b/>
          <w:sz w:val="22"/>
        </w:rPr>
        <w:t xml:space="preserve">The “Urban/Suburban Service Zone” per the Snohomish County Comprehensive Solid Waste Management Plan and the “Yard Waste Service Zone” per Chapter 7.42 of the Snohomish County Code </w:t>
      </w:r>
      <w:r w:rsidRPr="003A295D">
        <w:rPr>
          <w:sz w:val="22"/>
        </w:rPr>
        <w:t>and as contained in Appendi</w:t>
      </w:r>
      <w:r w:rsidR="00923F14">
        <w:rPr>
          <w:sz w:val="22"/>
        </w:rPr>
        <w:t>x</w:t>
      </w:r>
      <w:r w:rsidRPr="003A295D">
        <w:rPr>
          <w:sz w:val="22"/>
        </w:rPr>
        <w:t xml:space="preserve"> A. </w:t>
      </w:r>
    </w:p>
    <w:bookmarkStart w:id="57" w:name="_MON_1174899635"/>
    <w:bookmarkStart w:id="58" w:name="_MON_1174899802"/>
    <w:bookmarkStart w:id="59" w:name="_MON_1174899821"/>
    <w:bookmarkStart w:id="60" w:name="_MON_1174899880"/>
    <w:bookmarkStart w:id="61" w:name="_MON_1174899899"/>
    <w:bookmarkStart w:id="62" w:name="_MON_1174900003"/>
    <w:bookmarkStart w:id="63" w:name="_MON_1174900039"/>
    <w:bookmarkStart w:id="64" w:name="_MON_1174900069"/>
    <w:bookmarkStart w:id="65" w:name="_MON_1174900538"/>
    <w:bookmarkStart w:id="66" w:name="_MON_1174900601"/>
    <w:bookmarkStart w:id="67" w:name="_MON_1174900685"/>
    <w:bookmarkStart w:id="68" w:name="_MON_1174900703"/>
    <w:bookmarkStart w:id="69" w:name="_MON_1174979076"/>
    <w:bookmarkStart w:id="70" w:name="_MON_1174979533"/>
    <w:bookmarkStart w:id="71" w:name="_MON_1174979540"/>
    <w:bookmarkStart w:id="72" w:name="_MON_1174992716"/>
    <w:bookmarkStart w:id="73" w:name="_MON_1175058256"/>
    <w:bookmarkStart w:id="74" w:name="_MON_1175588053"/>
    <w:bookmarkStart w:id="75" w:name="_MON_1293346683"/>
    <w:bookmarkStart w:id="76" w:name="_MON_1293347870"/>
    <w:bookmarkStart w:id="77" w:name="_MON_1293422334"/>
    <w:bookmarkStart w:id="78" w:name="_MON_1293422374"/>
    <w:bookmarkStart w:id="79" w:name="_MON_1293446613"/>
    <w:bookmarkStart w:id="80" w:name="_MON_1293446624"/>
    <w:bookmarkStart w:id="81" w:name="_MON_1293446755"/>
    <w:bookmarkStart w:id="82" w:name="_MON_1073107489"/>
    <w:bookmarkStart w:id="83" w:name="_MON_1082184781"/>
    <w:bookmarkStart w:id="84" w:name="_MON_1082184897"/>
    <w:bookmarkStart w:id="85" w:name="_MON_1082184913"/>
    <w:bookmarkStart w:id="86" w:name="_MON_1082184933"/>
    <w:bookmarkStart w:id="87" w:name="_MON_1082185001"/>
    <w:bookmarkStart w:id="88" w:name="_MON_1082192568"/>
    <w:bookmarkStart w:id="89" w:name="_MON_1082194367"/>
    <w:bookmarkStart w:id="90" w:name="_MON_1085816363"/>
    <w:bookmarkStart w:id="91" w:name="_MON_117489956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Start w:id="92" w:name="_MON_1174899606"/>
    <w:bookmarkEnd w:id="92"/>
    <w:p w:rsidR="00184B2D" w:rsidRDefault="00F022FA" w:rsidP="00193975">
      <w:pPr>
        <w:pStyle w:val="BodyText2"/>
        <w:tabs>
          <w:tab w:val="clear" w:pos="720"/>
          <w:tab w:val="left" w:pos="360"/>
        </w:tabs>
        <w:jc w:val="left"/>
      </w:pPr>
      <w:r w:rsidRPr="009314F4">
        <w:rPr>
          <w:sz w:val="20"/>
        </w:rPr>
        <w:object w:dxaOrig="15748" w:dyaOrig="3976">
          <v:shape id="_x0000_i1028" type="#_x0000_t75" style="width:698.4pt;height:200pt" o:ole="" fillcolor="window">
            <v:imagedata r:id="rId14" o:title=""/>
          </v:shape>
          <o:OLEObject Type="Embed" ProgID="Excel.Sheet.8" ShapeID="_x0000_i1028" DrawAspect="Content" ObjectID="_1448974481" r:id="rId15"/>
        </w:objec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184B2D" w:rsidRDefault="00184B2D">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184B2D" w:rsidRDefault="00184B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t xml:space="preserve">List others used: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recycling program are shown on page </w:t>
      </w:r>
      <w:r w:rsidRPr="00930D30">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the yardwaste program are shown on page </w:t>
      </w:r>
      <w:r w:rsidRPr="00930D30">
        <w:rPr>
          <w:b/>
          <w:u w:val="single"/>
        </w:rPr>
        <w:t>24.</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184B2D" w:rsidRDefault="00184B2D" w:rsidP="00A4130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Recycling rates shown above are subject to a recycling &lt;credit&gt;/debit of </w:t>
      </w:r>
      <w:r>
        <w:rPr>
          <w:b/>
          <w:u w:val="single"/>
        </w:rPr>
        <w:t>&lt;$</w:t>
      </w:r>
      <w:r w:rsidR="007E3CF7">
        <w:rPr>
          <w:b/>
          <w:u w:val="single"/>
        </w:rPr>
        <w:t>1.3</w:t>
      </w:r>
      <w:r w:rsidR="006575F0">
        <w:rPr>
          <w:b/>
          <w:u w:val="single"/>
        </w:rPr>
        <w:t>8</w:t>
      </w:r>
      <w:r>
        <w:rPr>
          <w:b/>
          <w:u w:val="single"/>
        </w:rPr>
        <w:t>&gt;</w:t>
      </w:r>
      <w:r>
        <w:t xml:space="preserve"> per month</w:t>
      </w:r>
      <w:r w:rsidR="00A41307">
        <w:t xml:space="preserve"> in all areas except the City of Everett where recycling &lt;credit&gt;/debit of </w:t>
      </w:r>
      <w:r w:rsidR="00A41307" w:rsidRPr="00A41307">
        <w:rPr>
          <w:b/>
          <w:u w:val="single"/>
        </w:rPr>
        <w:t>&lt; $</w:t>
      </w:r>
      <w:r w:rsidR="007E3CF7">
        <w:rPr>
          <w:b/>
          <w:u w:val="single"/>
        </w:rPr>
        <w:t>2.</w:t>
      </w:r>
      <w:r w:rsidR="006575F0">
        <w:rPr>
          <w:b/>
          <w:u w:val="single"/>
        </w:rPr>
        <w:t>3</w:t>
      </w:r>
      <w:r w:rsidR="007E3CF7">
        <w:rPr>
          <w:b/>
          <w:u w:val="single"/>
        </w:rPr>
        <w:t>4</w:t>
      </w:r>
      <w:r w:rsidR="00A41307" w:rsidRPr="00A41307">
        <w:rPr>
          <w:b/>
          <w:u w:val="single"/>
        </w:rPr>
        <w:t>&gt;</w:t>
      </w:r>
      <w:r w:rsidR="00A41307">
        <w:t xml:space="preserve"> will apply</w:t>
      </w:r>
      <w: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6A43D9"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930D30">
        <w:rPr>
          <w:b/>
          <w:u w:val="single"/>
        </w:rPr>
        <w:t>23</w:t>
      </w:r>
      <w:r>
        <w:rPr>
          <w:u w:val="single"/>
        </w:rPr>
        <w:t>.</w:t>
      </w:r>
    </w:p>
    <w:p w:rsidR="006A43D9" w:rsidRDefault="00184B2D" w:rsidP="007273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sz w:val="22"/>
        </w:rPr>
      </w:pPr>
      <w:r>
        <w:tab/>
      </w:r>
      <w:r>
        <w:tab/>
      </w:r>
      <w:r w:rsidR="00727321">
        <w:tab/>
      </w:r>
      <w:r w:rsidR="00727321">
        <w:tab/>
      </w:r>
      <w:r w:rsidR="00727321">
        <w:tab/>
      </w:r>
      <w:r w:rsidRPr="006A43D9">
        <w:rPr>
          <w:b/>
          <w:sz w:val="22"/>
        </w:rPr>
        <w:t xml:space="preserve">Recycling </w:t>
      </w:r>
      <w:r w:rsidR="00A41307" w:rsidRPr="006A43D9">
        <w:rPr>
          <w:b/>
          <w:sz w:val="22"/>
        </w:rPr>
        <w:t xml:space="preserve">commodity &lt;credit&gt; </w:t>
      </w:r>
      <w:r w:rsidR="00A41307" w:rsidRPr="006A43D9">
        <w:rPr>
          <w:b/>
          <w:i/>
          <w:sz w:val="18"/>
        </w:rPr>
        <w:t>(rebate</w:t>
      </w:r>
      <w:r w:rsidR="00A41307" w:rsidRPr="006A43D9">
        <w:rPr>
          <w:b/>
          <w:sz w:val="18"/>
        </w:rPr>
        <w:t>)</w:t>
      </w:r>
      <w:r w:rsidR="00A41307" w:rsidRPr="006A43D9">
        <w:rPr>
          <w:b/>
          <w:sz w:val="22"/>
        </w:rPr>
        <w:t xml:space="preserve">/debit </w:t>
      </w:r>
      <w:r w:rsidR="00A41307" w:rsidRPr="006A43D9">
        <w:rPr>
          <w:b/>
          <w:i/>
          <w:sz w:val="18"/>
        </w:rPr>
        <w:t>(charge</w:t>
      </w:r>
      <w:r w:rsidR="00A41307" w:rsidRPr="006A43D9">
        <w:rPr>
          <w:b/>
          <w:sz w:val="22"/>
        </w:rPr>
        <w:t xml:space="preserve">) </w:t>
      </w:r>
      <w:r w:rsidRPr="006A43D9">
        <w:rPr>
          <w:b/>
          <w:sz w:val="22"/>
        </w:rPr>
        <w:t xml:space="preserve">on this page expire: </w:t>
      </w:r>
      <w:r w:rsidR="007E3CF7">
        <w:rPr>
          <w:b/>
          <w:sz w:val="22"/>
          <w:u w:val="single"/>
        </w:rPr>
        <w:t>December</w:t>
      </w:r>
      <w:r w:rsidR="00A41307" w:rsidRPr="006A43D9">
        <w:rPr>
          <w:b/>
          <w:sz w:val="22"/>
          <w:u w:val="single"/>
        </w:rPr>
        <w:t xml:space="preserve"> 3</w:t>
      </w:r>
      <w:r w:rsidR="007E3CF7">
        <w:rPr>
          <w:b/>
          <w:sz w:val="22"/>
          <w:u w:val="single"/>
        </w:rPr>
        <w:t>1</w:t>
      </w:r>
      <w:r w:rsidR="00A41307" w:rsidRPr="006A43D9">
        <w:rPr>
          <w:b/>
          <w:sz w:val="22"/>
          <w:u w:val="single"/>
        </w:rPr>
        <w:t>, 20</w:t>
      </w:r>
      <w:r w:rsidR="007E3CF7">
        <w:rPr>
          <w:b/>
          <w:sz w:val="22"/>
          <w:u w:val="single"/>
        </w:rPr>
        <w:t>1</w:t>
      </w:r>
      <w:r w:rsidR="006575F0">
        <w:rPr>
          <w:b/>
          <w:sz w:val="22"/>
          <w:u w:val="single"/>
        </w:rPr>
        <w:t>3</w:t>
      </w:r>
      <w:r w:rsidR="006A43D9" w:rsidRPr="006A43D9">
        <w:rPr>
          <w:b/>
          <w:sz w:val="22"/>
        </w:rPr>
        <w:t xml:space="preserve"> </w:t>
      </w:r>
    </w:p>
    <w:p w:rsidR="00727321" w:rsidRDefault="00727321" w:rsidP="00727321">
      <w:pPr>
        <w:pStyle w:val="Footer"/>
        <w:pBdr>
          <w:bottom w:val="single" w:sz="12" w:space="1" w:color="auto"/>
        </w:pBdr>
        <w:tabs>
          <w:tab w:val="clear" w:pos="8640"/>
          <w:tab w:val="right" w:pos="9360"/>
        </w:tabs>
      </w:pPr>
    </w:p>
    <w:p w:rsidR="00727321" w:rsidRDefault="00727321" w:rsidP="0072732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727321" w:rsidRDefault="00727321" w:rsidP="00727321">
      <w:pPr>
        <w:pStyle w:val="Footer"/>
        <w:tabs>
          <w:tab w:val="clear" w:pos="8640"/>
          <w:tab w:val="right" w:pos="9360"/>
        </w:tabs>
      </w:pPr>
    </w:p>
    <w:p w:rsidR="00727321" w:rsidRDefault="00727321" w:rsidP="00727321">
      <w:pPr>
        <w:pStyle w:val="Footer"/>
        <w:pBdr>
          <w:bottom w:val="single" w:sz="12" w:space="1" w:color="auto"/>
        </w:pBdr>
        <w:tabs>
          <w:tab w:val="clear" w:pos="8640"/>
          <w:tab w:val="left" w:pos="8100"/>
          <w:tab w:val="right" w:pos="9360"/>
        </w:tabs>
      </w:pPr>
      <w:r>
        <w:t>Issue date: May 23, 2013</w:t>
      </w:r>
      <w:r>
        <w:tab/>
        <w:t xml:space="preserve">                                                                                             Effective date: July 12, 2013 </w:t>
      </w:r>
    </w:p>
    <w:p w:rsidR="00727321" w:rsidRDefault="00727321" w:rsidP="00727321">
      <w:pPr>
        <w:pStyle w:val="Footer"/>
        <w:tabs>
          <w:tab w:val="clear" w:pos="8640"/>
          <w:tab w:val="left" w:pos="8100"/>
          <w:tab w:val="right" w:pos="9360"/>
        </w:tabs>
        <w:jc w:val="center"/>
      </w:pPr>
      <w:r>
        <w:t>(For Official Use Only)</w:t>
      </w:r>
    </w:p>
    <w:p w:rsidR="00727321" w:rsidRDefault="00727321" w:rsidP="0072732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727321" w:rsidRPr="006A43D9" w:rsidRDefault="00727321" w:rsidP="006A43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2"/>
        </w:rPr>
      </w:pPr>
    </w:p>
    <w:p w:rsidR="00F022FA" w:rsidRPr="00BA168B" w:rsidRDefault="00F022FA" w:rsidP="00F022FA">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23</w:t>
      </w:r>
    </w:p>
    <w:p w:rsidR="00F022FA" w:rsidRPr="00BA168B" w:rsidRDefault="00F022FA" w:rsidP="00F022FA">
      <w:pPr>
        <w:pStyle w:val="Header"/>
        <w:tabs>
          <w:tab w:val="clear" w:pos="8640"/>
          <w:tab w:val="right" w:pos="10440"/>
        </w:tabs>
        <w:rPr>
          <w:sz w:val="22"/>
          <w:szCs w:val="22"/>
        </w:rPr>
      </w:pPr>
    </w:p>
    <w:p w:rsidR="00F022FA" w:rsidRPr="00BA168B" w:rsidRDefault="00F022FA" w:rsidP="00F022FA">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F022FA" w:rsidRPr="00BA168B" w:rsidRDefault="00F022FA" w:rsidP="00F022FA">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F022FA" w:rsidRDefault="00F022FA" w:rsidP="00D6454E">
      <w:pPr>
        <w:pStyle w:val="Header"/>
        <w:tabs>
          <w:tab w:val="clear" w:pos="8640"/>
          <w:tab w:val="right" w:pos="10440"/>
        </w:tabs>
        <w:rPr>
          <w:sz w:val="22"/>
          <w:szCs w:val="22"/>
        </w:rPr>
      </w:pPr>
    </w:p>
    <w:p w:rsidR="00F022FA" w:rsidRPr="007843FB" w:rsidRDefault="00F022FA" w:rsidP="00F022FA">
      <w:pPr>
        <w:pStyle w:val="Heading1"/>
        <w:rPr>
          <w:b/>
        </w:rPr>
      </w:pPr>
      <w:r w:rsidRPr="007843FB">
        <w:rPr>
          <w:b/>
        </w:rPr>
        <w:t>Item 100 – Residential Service -- Monthly Rates (Continued on next page)</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Rates in this item apply</w:t>
      </w:r>
    </w:p>
    <w:p w:rsidR="00F022FA" w:rsidRDefault="00F022FA" w:rsidP="00F022FA">
      <w:pPr>
        <w:pStyle w:val="BodyText3"/>
      </w:pPr>
      <w:r>
        <w:t xml:space="preserve">(1) </w:t>
      </w:r>
      <w:r>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F022FA" w:rsidRPr="004E412D" w:rsidRDefault="00F022FA" w:rsidP="00F022FA">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F022FA" w:rsidRPr="004E412D" w:rsidRDefault="00F022FA" w:rsidP="00F022FA">
      <w:pPr>
        <w:pStyle w:val="BodyText2"/>
        <w:rPr>
          <w:b/>
          <w:sz w:val="20"/>
        </w:rPr>
      </w:pPr>
    </w:p>
    <w:p w:rsidR="00F022FA" w:rsidRDefault="00F022FA" w:rsidP="00F022FA">
      <w:pPr>
        <w:pStyle w:val="BodyText3"/>
      </w:pPr>
      <w:r>
        <w:t>(3) In the following service area: The service area required by King County Code Title10, contained in G-237 as described in Appendix A.</w:t>
      </w:r>
    </w:p>
    <w:p w:rsidR="00F022FA" w:rsidRDefault="00F022FA" w:rsidP="00F022FA">
      <w:pPr>
        <w:pStyle w:val="BodyText3"/>
      </w:pPr>
    </w:p>
    <w:bookmarkStart w:id="93" w:name="_MON_1089632339"/>
    <w:bookmarkEnd w:id="93"/>
    <w:p w:rsidR="00F022FA" w:rsidRPr="007843FB" w:rsidRDefault="00F022FA" w:rsidP="00F022FA">
      <w:pPr>
        <w:pStyle w:val="BodyText2"/>
        <w:rPr>
          <w:sz w:val="22"/>
          <w:szCs w:val="22"/>
        </w:rPr>
      </w:pPr>
      <w:r>
        <w:object w:dxaOrig="11259" w:dyaOrig="4091">
          <v:shape id="_x0000_i1029" type="#_x0000_t75" style="width:517.9pt;height:237.9pt" o:ole="" fillcolor="window">
            <v:imagedata r:id="rId16" o:title=""/>
          </v:shape>
          <o:OLEObject Type="Embed" ProgID="Excel.Sheet.8" ShapeID="_x0000_i1029" DrawAspect="Content" ObjectID="_1448974482" r:id="rId17"/>
        </w:object>
      </w:r>
      <w:r w:rsidRPr="007843FB">
        <w:rPr>
          <w:sz w:val="22"/>
          <w:szCs w:val="22"/>
        </w:rPr>
        <w:t>Frequency of Service Codes:</w:t>
      </w:r>
      <w:r w:rsidRPr="007843FB">
        <w:rPr>
          <w:sz w:val="22"/>
          <w:szCs w:val="22"/>
        </w:rPr>
        <w:tab/>
        <w:t>WG=Weekly</w:t>
      </w:r>
      <w:r>
        <w:rPr>
          <w:sz w:val="22"/>
          <w:szCs w:val="22"/>
        </w:rPr>
        <w:t xml:space="preserve"> </w:t>
      </w:r>
      <w:r w:rsidRPr="007843FB">
        <w:rPr>
          <w:sz w:val="22"/>
          <w:szCs w:val="22"/>
        </w:rPr>
        <w:t>Garbage;</w:t>
      </w:r>
      <w:r>
        <w:rPr>
          <w:sz w:val="22"/>
          <w:szCs w:val="22"/>
        </w:rPr>
        <w:t xml:space="preserve"> EO</w:t>
      </w:r>
      <w:r w:rsidRPr="007843FB">
        <w:rPr>
          <w:sz w:val="22"/>
          <w:szCs w:val="22"/>
        </w:rPr>
        <w:t>W</w:t>
      </w:r>
      <w:r>
        <w:rPr>
          <w:sz w:val="22"/>
          <w:szCs w:val="22"/>
        </w:rPr>
        <w:t>R</w:t>
      </w:r>
      <w:r w:rsidRPr="007843FB">
        <w:rPr>
          <w:sz w:val="22"/>
          <w:szCs w:val="22"/>
        </w:rPr>
        <w:t xml:space="preserve">=Every Other Week </w:t>
      </w:r>
      <w:r>
        <w:rPr>
          <w:sz w:val="22"/>
          <w:szCs w:val="22"/>
        </w:rPr>
        <w:t>Recycle</w:t>
      </w:r>
      <w:r w:rsidRPr="007843FB">
        <w:rPr>
          <w:sz w:val="22"/>
          <w:szCs w:val="22"/>
        </w:rPr>
        <w:t xml:space="preserve">; MG=Monthly Garbage </w:t>
      </w:r>
    </w:p>
    <w:p w:rsidR="00F022FA" w:rsidRDefault="00F022FA" w:rsidP="00F022FA">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&lt;$1.</w:t>
      </w:r>
      <w:r w:rsidR="006575F0">
        <w:rPr>
          <w:b/>
          <w:u w:val="single"/>
        </w:rPr>
        <w:t>50</w:t>
      </w:r>
      <w:r>
        <w:rPr>
          <w:b/>
          <w:u w:val="single"/>
        </w:rPr>
        <w:t>&gt;</w:t>
      </w:r>
      <w:r>
        <w:t xml:space="preserve"> per month for customers in the service areas described in Appendices A and B. </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w:t>
      </w:r>
      <w:r>
        <w:rPr>
          <w:b/>
          <w:u w:val="single"/>
        </w:rPr>
        <w:t>4</w:t>
      </w:r>
      <w:r>
        <w:t>.</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w:t>
      </w:r>
      <w:r>
        <w:rPr>
          <w:b/>
          <w:u w:val="single"/>
        </w:rPr>
        <w:t>5</w:t>
      </w:r>
      <w:r>
        <w:t>.</w:t>
      </w: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F022FA" w:rsidRDefault="00F022FA" w:rsidP="00F022F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w:t>
      </w:r>
      <w:r>
        <w:rPr>
          <w:b/>
          <w:u w:val="single"/>
        </w:rPr>
        <w:t>5</w:t>
      </w:r>
      <w:r w:rsidRPr="00567504">
        <w:rPr>
          <w:b/>
        </w:rPr>
        <w:t>.</w:t>
      </w:r>
      <w:r>
        <w:tab/>
      </w:r>
    </w:p>
    <w:p w:rsidR="00F022FA" w:rsidRDefault="00F022FA" w:rsidP="00F022FA">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Pr>
          <w:b/>
          <w:u w:val="single"/>
        </w:rPr>
        <w:t>December 31</w:t>
      </w:r>
      <w:r w:rsidRPr="009D3C89">
        <w:rPr>
          <w:b/>
          <w:u w:val="single"/>
        </w:rPr>
        <w:t>, 20</w:t>
      </w:r>
      <w:r>
        <w:rPr>
          <w:b/>
          <w:u w:val="single"/>
        </w:rPr>
        <w:t>1</w:t>
      </w:r>
      <w:r w:rsidR="006575F0">
        <w:rPr>
          <w:b/>
          <w:u w:val="single"/>
        </w:rPr>
        <w:t>3</w:t>
      </w:r>
      <w:r>
        <w:rPr>
          <w:b/>
          <w:u w:val="single"/>
        </w:rPr>
        <w:t xml:space="preserve"> </w:t>
      </w:r>
      <w:r w:rsidRPr="00735389">
        <w:rPr>
          <w:u w:val="single"/>
        </w:rPr>
        <w:t xml:space="preserve"> </w:t>
      </w:r>
    </w:p>
    <w:p w:rsidR="00D6454E" w:rsidRDefault="00D6454E" w:rsidP="00D6454E">
      <w:pPr>
        <w:pStyle w:val="Footer"/>
        <w:pBdr>
          <w:bottom w:val="single" w:sz="12" w:space="1" w:color="auto"/>
        </w:pBdr>
        <w:tabs>
          <w:tab w:val="clear" w:pos="8640"/>
          <w:tab w:val="right" w:pos="9360"/>
        </w:tabs>
      </w:pPr>
    </w:p>
    <w:p w:rsidR="00D6454E" w:rsidRDefault="00D6454E" w:rsidP="00D6454E">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6454E" w:rsidRDefault="00D6454E" w:rsidP="00D6454E">
      <w:pPr>
        <w:pStyle w:val="Footer"/>
        <w:tabs>
          <w:tab w:val="clear" w:pos="8640"/>
          <w:tab w:val="right" w:pos="9360"/>
        </w:tabs>
      </w:pPr>
    </w:p>
    <w:p w:rsidR="00D6454E" w:rsidRDefault="00D6454E" w:rsidP="00D6454E">
      <w:pPr>
        <w:pStyle w:val="Footer"/>
        <w:pBdr>
          <w:bottom w:val="single" w:sz="12" w:space="1" w:color="auto"/>
        </w:pBdr>
        <w:tabs>
          <w:tab w:val="clear" w:pos="8640"/>
          <w:tab w:val="left" w:pos="8100"/>
          <w:tab w:val="right" w:pos="9360"/>
        </w:tabs>
      </w:pPr>
      <w:r>
        <w:t>Issue date: May 23, 2013</w:t>
      </w:r>
      <w:r>
        <w:tab/>
        <w:t xml:space="preserve">                                                                                             Effective date: July 12, 2013 </w:t>
      </w:r>
    </w:p>
    <w:p w:rsidR="00D6454E" w:rsidRDefault="00D6454E" w:rsidP="00D6454E">
      <w:pPr>
        <w:pStyle w:val="Footer"/>
        <w:tabs>
          <w:tab w:val="clear" w:pos="8640"/>
          <w:tab w:val="left" w:pos="8100"/>
          <w:tab w:val="right" w:pos="9360"/>
        </w:tabs>
        <w:jc w:val="center"/>
      </w:pPr>
      <w:r>
        <w:t>(For Official Use Only)</w:t>
      </w:r>
    </w:p>
    <w:p w:rsidR="00D6454E" w:rsidRDefault="00D6454E" w:rsidP="00D6454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8043F" w:rsidRPr="00BA168B" w:rsidRDefault="00D8043F" w:rsidP="00D8043F">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24</w:t>
      </w:r>
    </w:p>
    <w:p w:rsidR="00D8043F" w:rsidRPr="00BA168B" w:rsidRDefault="00D8043F" w:rsidP="00D8043F">
      <w:pPr>
        <w:pStyle w:val="Header"/>
        <w:tabs>
          <w:tab w:val="clear" w:pos="8640"/>
          <w:tab w:val="right" w:pos="10440"/>
        </w:tabs>
        <w:rPr>
          <w:sz w:val="22"/>
          <w:szCs w:val="22"/>
        </w:rPr>
      </w:pPr>
    </w:p>
    <w:p w:rsidR="00D8043F" w:rsidRPr="00BA168B" w:rsidRDefault="00D8043F" w:rsidP="00D8043F">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D8043F" w:rsidRPr="00BA168B" w:rsidRDefault="00D8043F" w:rsidP="00D8043F">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p>
    <w:p w:rsidR="00184B2D" w:rsidRPr="003A295D" w:rsidRDefault="00184B2D">
      <w:pPr>
        <w:pStyle w:val="Heading1"/>
        <w:rPr>
          <w:b/>
        </w:rPr>
      </w:pPr>
      <w:r w:rsidRPr="003A295D">
        <w:rPr>
          <w:b/>
        </w:rPr>
        <w:t>Item 100 – Residential Service – Monthly Rates (continued from previous page)</w:t>
      </w:r>
    </w:p>
    <w:p w:rsidR="00184B2D" w:rsidRDefault="00184B2D"/>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184B2D" w:rsidRDefault="00184B2D"/>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A re-delivery fee of </w:t>
      </w:r>
      <w:r>
        <w:rPr>
          <w:b/>
          <w:u w:val="single"/>
        </w:rPr>
        <w:t>$</w:t>
      </w:r>
      <w:r w:rsidR="00930D30">
        <w:rPr>
          <w:b/>
          <w:u w:val="single"/>
        </w:rPr>
        <w:t>2</w:t>
      </w:r>
      <w:r w:rsidR="00D6454E">
        <w:rPr>
          <w:b/>
          <w:u w:val="single"/>
        </w:rPr>
        <w:t>2.80</w:t>
      </w:r>
      <w:r>
        <w:rPr>
          <w:b/>
          <w:u w:val="single"/>
        </w:rPr>
        <w:t xml:space="preserve"> </w:t>
      </w:r>
      <w:r>
        <w:t>will be assessed to cart customers whose service is discontinued for on-payment or cart customers who request re-delivery.</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For those customers who do not receive garbage </w:t>
      </w:r>
      <w:r w:rsidR="00622F85">
        <w:t>services add</w:t>
      </w:r>
      <w:r>
        <w:t xml:space="preserve"> </w:t>
      </w:r>
      <w:r>
        <w:rPr>
          <w:b/>
          <w:u w:val="single"/>
        </w:rPr>
        <w:t>$1.</w:t>
      </w:r>
      <w:r w:rsidR="00754375">
        <w:rPr>
          <w:b/>
          <w:u w:val="single"/>
        </w:rPr>
        <w:t>20 (A)</w:t>
      </w:r>
      <w:r>
        <w:rPr>
          <w:b/>
          <w:u w:val="single"/>
        </w:rPr>
        <w:t xml:space="preserve"> </w:t>
      </w:r>
      <w:r>
        <w:t>to the rates above for both recycling and yard waste services.</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7675D9"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w:t>
      </w:r>
      <w:r w:rsidR="00622F85">
        <w:t>4</w:t>
      </w:r>
      <w:r>
        <w:t>:</w:t>
      </w:r>
      <w:r>
        <w:tab/>
        <w:t>The charge for an occasional extra residential bag, can, cart, unit, mini-can, or micro-mini can on a regular pickup is:</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2771"/>
        <w:gridCol w:w="3040"/>
      </w:tblGrid>
      <w:tr w:rsidR="00184B2D">
        <w:trPr>
          <w:trHeight w:val="777"/>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Service</w:t>
            </w: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receptacle</w:t>
            </w:r>
          </w:p>
        </w:tc>
        <w:tc>
          <w:tcPr>
            <w:tcW w:w="3040" w:type="dxa"/>
          </w:tcPr>
          <w:p w:rsidR="00184B2D" w:rsidRDefault="00184B2D">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r>
              <w:t>Rate per receptacle, per pickup</w:t>
            </w:r>
          </w:p>
        </w:tc>
      </w:tr>
      <w:tr w:rsidR="00184B2D">
        <w:trPr>
          <w:trHeight w:val="396"/>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Garbage Collection</w:t>
            </w:r>
            <w:r w:rsidR="007675D9">
              <w:rPr>
                <w:sz w:val="26"/>
              </w:rPr>
              <w:t>:</w:t>
            </w:r>
          </w:p>
          <w:p w:rsidR="007675D9" w:rsidRDefault="007675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King County</w:t>
            </w:r>
          </w:p>
          <w:p w:rsidR="007675D9" w:rsidRDefault="007675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Snohomish County</w:t>
            </w: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7675D9" w:rsidRDefault="007675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7675D9" w:rsidRDefault="007675D9" w:rsidP="00D804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$4.92 (</w:t>
            </w:r>
            <w:r w:rsidR="00966BD6">
              <w:rPr>
                <w:b/>
                <w:sz w:val="26"/>
              </w:rPr>
              <w:t>R</w:t>
            </w:r>
            <w:r>
              <w:rPr>
                <w:b/>
                <w:sz w:val="26"/>
              </w:rPr>
              <w:t>)</w:t>
            </w:r>
            <w:r w:rsidR="00184B2D">
              <w:rPr>
                <w:b/>
                <w:sz w:val="26"/>
              </w:rPr>
              <w:t xml:space="preserve">       </w:t>
            </w:r>
          </w:p>
          <w:p w:rsidR="00184B2D" w:rsidRDefault="00184B2D" w:rsidP="007675D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010D45">
              <w:rPr>
                <w:b/>
                <w:sz w:val="26"/>
              </w:rPr>
              <w:t>4.</w:t>
            </w:r>
            <w:r w:rsidR="007675D9">
              <w:rPr>
                <w:b/>
                <w:sz w:val="26"/>
              </w:rPr>
              <w:t>88</w:t>
            </w:r>
            <w:r>
              <w:rPr>
                <w:b/>
                <w:sz w:val="26"/>
              </w:rPr>
              <w:t xml:space="preserve"> (A)</w:t>
            </w:r>
          </w:p>
        </w:tc>
      </w:tr>
      <w:tr w:rsidR="00184B2D">
        <w:trPr>
          <w:trHeight w:val="396"/>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u w:val="single"/>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rsidP="00966BD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FB63AC">
              <w:rPr>
                <w:b/>
                <w:sz w:val="26"/>
              </w:rPr>
              <w:t>2.</w:t>
            </w:r>
            <w:r w:rsidR="00966BD6">
              <w:rPr>
                <w:b/>
                <w:sz w:val="26"/>
              </w:rPr>
              <w:t>4</w:t>
            </w:r>
            <w:r w:rsidR="007675D9">
              <w:rPr>
                <w:b/>
                <w:sz w:val="26"/>
              </w:rPr>
              <w:t>0</w:t>
            </w:r>
          </w:p>
        </w:tc>
      </w:tr>
      <w:tr w:rsidR="00184B2D">
        <w:trPr>
          <w:trHeight w:val="1299"/>
          <w:jc w:val="center"/>
        </w:trPr>
        <w:tc>
          <w:tcPr>
            <w:tcW w:w="315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96-gallon cart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930D30">
              <w:rPr>
                <w:b/>
                <w:sz w:val="26"/>
              </w:rPr>
              <w:t>1</w:t>
            </w:r>
            <w:r w:rsidR="007675D9">
              <w:rPr>
                <w:b/>
                <w:sz w:val="26"/>
              </w:rPr>
              <w:t>3</w:t>
            </w:r>
            <w:r w:rsidR="00930D30">
              <w:rPr>
                <w:b/>
                <w:sz w:val="26"/>
              </w:rPr>
              <w:t>.</w:t>
            </w:r>
            <w:r w:rsidR="00F022FA">
              <w:rPr>
                <w:b/>
                <w:sz w:val="26"/>
              </w:rPr>
              <w:t>20</w:t>
            </w:r>
            <w:r w:rsidR="00FB63AC">
              <w:rPr>
                <w:b/>
                <w:sz w:val="26"/>
              </w:rPr>
              <w:t xml:space="preserve"> (A)</w:t>
            </w:r>
          </w:p>
          <w:p w:rsidR="00184B2D" w:rsidRDefault="00184B2D" w:rsidP="00966BD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966BD6">
              <w:rPr>
                <w:b/>
                <w:sz w:val="26"/>
              </w:rPr>
              <w:t>2.80</w:t>
            </w:r>
          </w:p>
        </w:tc>
      </w:tr>
    </w:tbl>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8043F" w:rsidRDefault="00D804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8043F" w:rsidRDefault="00D804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8043F" w:rsidRDefault="00D804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8043F" w:rsidRDefault="00D804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8043F" w:rsidRDefault="00D804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001A31" w:rsidRDefault="00001A3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8043F" w:rsidRDefault="00D8043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D8043F" w:rsidRDefault="00D8043F" w:rsidP="00D8043F">
      <w:pPr>
        <w:pStyle w:val="Footer"/>
        <w:pBdr>
          <w:bottom w:val="single" w:sz="12" w:space="1" w:color="auto"/>
        </w:pBdr>
        <w:tabs>
          <w:tab w:val="clear" w:pos="8640"/>
          <w:tab w:val="right" w:pos="9360"/>
        </w:tabs>
      </w:pPr>
    </w:p>
    <w:p w:rsidR="00D8043F" w:rsidRDefault="00D8043F" w:rsidP="00D8043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8043F" w:rsidRDefault="00D8043F" w:rsidP="00D8043F">
      <w:pPr>
        <w:pStyle w:val="Footer"/>
        <w:tabs>
          <w:tab w:val="clear" w:pos="8640"/>
          <w:tab w:val="right" w:pos="9360"/>
        </w:tabs>
      </w:pPr>
    </w:p>
    <w:p w:rsidR="00D8043F" w:rsidRDefault="00D8043F" w:rsidP="00D8043F">
      <w:pPr>
        <w:pStyle w:val="Footer"/>
        <w:pBdr>
          <w:bottom w:val="single" w:sz="12" w:space="1" w:color="auto"/>
        </w:pBdr>
        <w:tabs>
          <w:tab w:val="clear" w:pos="8640"/>
          <w:tab w:val="left" w:pos="8100"/>
          <w:tab w:val="right" w:pos="9360"/>
        </w:tabs>
      </w:pPr>
      <w:r>
        <w:t>Issue date: May 23, 2013</w:t>
      </w:r>
      <w:r>
        <w:tab/>
        <w:t xml:space="preserve">                                                                                             Effective date: July 12, 2013 </w:t>
      </w:r>
    </w:p>
    <w:p w:rsidR="00D8043F" w:rsidRDefault="00D8043F" w:rsidP="00D8043F">
      <w:pPr>
        <w:pStyle w:val="Footer"/>
        <w:tabs>
          <w:tab w:val="clear" w:pos="8640"/>
          <w:tab w:val="left" w:pos="8100"/>
          <w:tab w:val="right" w:pos="9360"/>
        </w:tabs>
        <w:jc w:val="center"/>
      </w:pPr>
      <w:r>
        <w:t>(For Official Use Only)</w:t>
      </w:r>
    </w:p>
    <w:p w:rsidR="00D8043F" w:rsidRDefault="00D8043F" w:rsidP="00D8043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8043F" w:rsidRPr="00BA168B" w:rsidRDefault="00D8043F" w:rsidP="00D8043F">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26</w:t>
      </w:r>
    </w:p>
    <w:p w:rsidR="00D8043F" w:rsidRPr="00BA168B" w:rsidRDefault="00D8043F" w:rsidP="00D8043F">
      <w:pPr>
        <w:pStyle w:val="Header"/>
        <w:tabs>
          <w:tab w:val="clear" w:pos="8640"/>
          <w:tab w:val="right" w:pos="10440"/>
        </w:tabs>
        <w:rPr>
          <w:sz w:val="22"/>
          <w:szCs w:val="22"/>
        </w:rPr>
      </w:pPr>
    </w:p>
    <w:p w:rsidR="00D8043F" w:rsidRPr="00BA168B" w:rsidRDefault="00D8043F" w:rsidP="00D8043F">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D8043F" w:rsidRPr="00BA168B" w:rsidRDefault="00D8043F" w:rsidP="00D8043F">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D8043F" w:rsidRDefault="00D8043F" w:rsidP="00D8043F">
      <w:pPr>
        <w:jc w:val="center"/>
      </w:pPr>
    </w:p>
    <w:p w:rsidR="007B79E1" w:rsidRPr="00D8043F" w:rsidRDefault="007B79E1" w:rsidP="00D8043F">
      <w:pPr>
        <w:jc w:val="center"/>
        <w:rPr>
          <w:b/>
          <w:u w:val="single"/>
        </w:rPr>
      </w:pPr>
      <w:r w:rsidRPr="00D8043F">
        <w:rPr>
          <w:b/>
          <w:u w:val="single"/>
        </w:rPr>
        <w:t>Item 105 – Multi-family Rates (company-owned garbage container) – per pick up</w:t>
      </w:r>
    </w:p>
    <w:p w:rsidR="007B79E1" w:rsidRDefault="007B79E1">
      <w:pPr>
        <w:pStyle w:val="Heading1"/>
        <w:jc w:val="left"/>
        <w:rPr>
          <w:sz w:val="22"/>
        </w:rPr>
      </w:pPr>
    </w:p>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46"/>
        <w:gridCol w:w="1080"/>
        <w:gridCol w:w="1080"/>
        <w:gridCol w:w="1080"/>
        <w:gridCol w:w="1080"/>
        <w:gridCol w:w="1170"/>
        <w:gridCol w:w="1170"/>
        <w:gridCol w:w="1114"/>
      </w:tblGrid>
      <w:tr w:rsidR="00DB678C" w:rsidRPr="00F62A88">
        <w:trPr>
          <w:cantSplit/>
        </w:trPr>
        <w:tc>
          <w:tcPr>
            <w:tcW w:w="2160" w:type="dxa"/>
            <w:vAlign w:val="bottom"/>
          </w:tcPr>
          <w:p w:rsidR="00DB678C" w:rsidRPr="00F62A88" w:rsidRDefault="00DB678C">
            <w:pPr>
              <w:pStyle w:val="Heading1"/>
              <w:rPr>
                <w:sz w:val="18"/>
                <w:szCs w:val="18"/>
                <w:u w:val="none"/>
              </w:rPr>
            </w:pPr>
            <w:r w:rsidRPr="00F62A88">
              <w:rPr>
                <w:sz w:val="18"/>
                <w:szCs w:val="18"/>
                <w:u w:val="none"/>
              </w:rPr>
              <w:t>Service Type</w:t>
            </w:r>
          </w:p>
        </w:tc>
        <w:tc>
          <w:tcPr>
            <w:tcW w:w="1046" w:type="dxa"/>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1 Yard</w:t>
            </w:r>
          </w:p>
        </w:tc>
        <w:tc>
          <w:tcPr>
            <w:tcW w:w="1080" w:type="dxa"/>
            <w:vAlign w:val="bottom"/>
          </w:tcPr>
          <w:p w:rsidR="00DB678C" w:rsidRPr="00F62A88" w:rsidRDefault="00DB678C">
            <w:pPr>
              <w:pStyle w:val="Heading1"/>
              <w:rPr>
                <w:sz w:val="18"/>
                <w:szCs w:val="18"/>
                <w:u w:val="none"/>
              </w:rPr>
            </w:pPr>
            <w:r w:rsidRPr="00F62A88">
              <w:rPr>
                <w:sz w:val="18"/>
                <w:szCs w:val="18"/>
                <w:u w:val="none"/>
              </w:rPr>
              <w:t>1.25 Yard</w:t>
            </w:r>
          </w:p>
        </w:tc>
        <w:tc>
          <w:tcPr>
            <w:tcW w:w="1080" w:type="dxa"/>
            <w:vAlign w:val="bottom"/>
          </w:tcPr>
          <w:p w:rsidR="00DB678C" w:rsidRPr="00F62A88" w:rsidRDefault="00DB678C">
            <w:pPr>
              <w:pStyle w:val="Heading1"/>
              <w:rPr>
                <w:sz w:val="18"/>
                <w:szCs w:val="18"/>
                <w:u w:val="none"/>
              </w:rPr>
            </w:pPr>
            <w:r w:rsidRPr="00F62A88">
              <w:rPr>
                <w:sz w:val="18"/>
                <w:szCs w:val="18"/>
                <w:u w:val="none"/>
              </w:rPr>
              <w:t>1.5 Yard</w:t>
            </w:r>
          </w:p>
        </w:tc>
        <w:tc>
          <w:tcPr>
            <w:tcW w:w="1080" w:type="dxa"/>
            <w:vAlign w:val="bottom"/>
          </w:tcPr>
          <w:p w:rsidR="00DB678C" w:rsidRPr="00F62A88" w:rsidRDefault="00DB678C">
            <w:pPr>
              <w:pStyle w:val="Heading1"/>
              <w:rPr>
                <w:sz w:val="18"/>
                <w:szCs w:val="18"/>
                <w:u w:val="none"/>
              </w:rPr>
            </w:pPr>
            <w:r w:rsidRPr="00F62A88">
              <w:rPr>
                <w:sz w:val="18"/>
                <w:szCs w:val="18"/>
                <w:u w:val="none"/>
              </w:rPr>
              <w:t>2 Yard</w:t>
            </w:r>
          </w:p>
        </w:tc>
        <w:tc>
          <w:tcPr>
            <w:tcW w:w="1080" w:type="dxa"/>
            <w:vAlign w:val="bottom"/>
          </w:tcPr>
          <w:p w:rsidR="00DB678C" w:rsidRPr="00F62A88" w:rsidRDefault="00DB678C">
            <w:pPr>
              <w:pStyle w:val="Heading1"/>
              <w:rPr>
                <w:sz w:val="18"/>
                <w:szCs w:val="18"/>
                <w:u w:val="none"/>
              </w:rPr>
            </w:pPr>
            <w:r w:rsidRPr="00F62A88">
              <w:rPr>
                <w:sz w:val="18"/>
                <w:szCs w:val="18"/>
                <w:u w:val="none"/>
              </w:rPr>
              <w:t>3 Yard</w:t>
            </w:r>
          </w:p>
        </w:tc>
        <w:tc>
          <w:tcPr>
            <w:tcW w:w="1170" w:type="dxa"/>
            <w:vAlign w:val="bottom"/>
          </w:tcPr>
          <w:p w:rsidR="00DB678C" w:rsidRPr="00F62A88" w:rsidRDefault="00DB678C">
            <w:pPr>
              <w:pStyle w:val="Heading1"/>
              <w:rPr>
                <w:sz w:val="18"/>
                <w:szCs w:val="18"/>
                <w:u w:val="none"/>
              </w:rPr>
            </w:pPr>
            <w:r w:rsidRPr="00F62A88">
              <w:rPr>
                <w:sz w:val="18"/>
                <w:szCs w:val="18"/>
                <w:u w:val="none"/>
              </w:rPr>
              <w:t>4 Yard</w:t>
            </w:r>
          </w:p>
        </w:tc>
        <w:tc>
          <w:tcPr>
            <w:tcW w:w="1170" w:type="dxa"/>
            <w:vAlign w:val="bottom"/>
          </w:tcPr>
          <w:p w:rsidR="00DB678C" w:rsidRPr="00F62A88" w:rsidRDefault="00DB678C">
            <w:pPr>
              <w:pStyle w:val="Heading1"/>
              <w:rPr>
                <w:sz w:val="18"/>
                <w:szCs w:val="18"/>
                <w:u w:val="none"/>
              </w:rPr>
            </w:pPr>
            <w:r w:rsidRPr="00F62A88">
              <w:rPr>
                <w:sz w:val="18"/>
                <w:szCs w:val="18"/>
                <w:u w:val="none"/>
              </w:rPr>
              <w:t>6 Yard</w:t>
            </w:r>
          </w:p>
        </w:tc>
        <w:tc>
          <w:tcPr>
            <w:tcW w:w="1114" w:type="dxa"/>
            <w:vAlign w:val="bottom"/>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8 Yard</w:t>
            </w:r>
          </w:p>
        </w:tc>
      </w:tr>
      <w:tr w:rsidR="00DB678C" w:rsidRPr="00F62A88">
        <w:tc>
          <w:tcPr>
            <w:tcW w:w="2160" w:type="dxa"/>
            <w:vAlign w:val="bottom"/>
          </w:tcPr>
          <w:p w:rsidR="00DB678C" w:rsidRPr="00F62A88" w:rsidRDefault="00DB678C">
            <w:pPr>
              <w:pStyle w:val="Heading1"/>
              <w:jc w:val="left"/>
              <w:rPr>
                <w:sz w:val="18"/>
                <w:szCs w:val="18"/>
                <w:u w:val="none"/>
              </w:rPr>
            </w:pPr>
            <w:r w:rsidRPr="00F62A88">
              <w:rPr>
                <w:sz w:val="18"/>
                <w:szCs w:val="18"/>
                <w:u w:val="none"/>
              </w:rPr>
              <w:t>Number of Receptacles</w:t>
            </w:r>
          </w:p>
        </w:tc>
        <w:tc>
          <w:tcPr>
            <w:tcW w:w="1046" w:type="dxa"/>
          </w:tcPr>
          <w:p w:rsidR="00DB678C" w:rsidRPr="00F62A88" w:rsidRDefault="00DB678C">
            <w:pPr>
              <w:pStyle w:val="Heading1"/>
              <w:rPr>
                <w:sz w:val="18"/>
                <w:szCs w:val="18"/>
                <w:u w:val="none"/>
              </w:rPr>
            </w:pPr>
          </w:p>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080" w:type="dxa"/>
            <w:vAlign w:val="bottom"/>
          </w:tcPr>
          <w:p w:rsidR="00DB678C" w:rsidRPr="00F62A88" w:rsidRDefault="00DB678C">
            <w:pPr>
              <w:pStyle w:val="Heading1"/>
              <w:rPr>
                <w:sz w:val="18"/>
                <w:szCs w:val="18"/>
                <w:u w:val="none"/>
              </w:rPr>
            </w:pPr>
            <w:r w:rsidRPr="00F62A88">
              <w:rPr>
                <w:sz w:val="18"/>
                <w:szCs w:val="18"/>
                <w:u w:val="none"/>
              </w:rPr>
              <w:t>Various</w:t>
            </w:r>
          </w:p>
        </w:tc>
        <w:tc>
          <w:tcPr>
            <w:tcW w:w="1170" w:type="dxa"/>
            <w:vAlign w:val="bottom"/>
          </w:tcPr>
          <w:p w:rsidR="00DB678C" w:rsidRPr="00F62A88" w:rsidRDefault="00DB678C">
            <w:pPr>
              <w:pStyle w:val="Heading1"/>
              <w:rPr>
                <w:sz w:val="18"/>
                <w:szCs w:val="18"/>
                <w:u w:val="none"/>
              </w:rPr>
            </w:pPr>
            <w:r w:rsidRPr="00F62A88">
              <w:rPr>
                <w:sz w:val="18"/>
                <w:szCs w:val="18"/>
                <w:u w:val="none"/>
              </w:rPr>
              <w:t>Various</w:t>
            </w:r>
          </w:p>
        </w:tc>
        <w:tc>
          <w:tcPr>
            <w:tcW w:w="1170" w:type="dxa"/>
            <w:vAlign w:val="bottom"/>
          </w:tcPr>
          <w:p w:rsidR="00DB678C" w:rsidRPr="00F62A88" w:rsidRDefault="00DB678C">
            <w:pPr>
              <w:pStyle w:val="Heading1"/>
              <w:rPr>
                <w:sz w:val="18"/>
                <w:szCs w:val="18"/>
                <w:u w:val="none"/>
              </w:rPr>
            </w:pPr>
            <w:r w:rsidRPr="00F62A88">
              <w:rPr>
                <w:sz w:val="18"/>
                <w:szCs w:val="18"/>
                <w:u w:val="none"/>
              </w:rPr>
              <w:t>Various</w:t>
            </w:r>
          </w:p>
        </w:tc>
        <w:tc>
          <w:tcPr>
            <w:tcW w:w="1114" w:type="dxa"/>
            <w:vAlign w:val="bottom"/>
          </w:tcPr>
          <w:p w:rsidR="00DB678C" w:rsidRPr="00F62A88" w:rsidRDefault="00DB678C">
            <w:pPr>
              <w:pStyle w:val="Heading1"/>
              <w:rPr>
                <w:sz w:val="18"/>
                <w:szCs w:val="18"/>
                <w:u w:val="none"/>
              </w:rPr>
            </w:pPr>
            <w:r w:rsidRPr="00F62A88">
              <w:rPr>
                <w:sz w:val="18"/>
                <w:szCs w:val="18"/>
                <w:u w:val="none"/>
              </w:rPr>
              <w:t>Various</w:t>
            </w:r>
          </w:p>
        </w:tc>
      </w:tr>
      <w:tr w:rsidR="00DB678C" w:rsidRPr="00F62A88" w:rsidTr="00966BD6">
        <w:trPr>
          <w:trHeight w:val="278"/>
        </w:trPr>
        <w:tc>
          <w:tcPr>
            <w:tcW w:w="2160" w:type="dxa"/>
          </w:tcPr>
          <w:p w:rsidR="00DB678C" w:rsidRPr="00F62A88" w:rsidRDefault="00DB678C">
            <w:pPr>
              <w:pStyle w:val="Heading1"/>
              <w:jc w:val="left"/>
              <w:rPr>
                <w:sz w:val="18"/>
                <w:szCs w:val="18"/>
              </w:rPr>
            </w:pPr>
            <w:r w:rsidRPr="00F62A88">
              <w:rPr>
                <w:sz w:val="18"/>
                <w:szCs w:val="18"/>
                <w:u w:val="none"/>
              </w:rPr>
              <w:t>Frequency of Service</w:t>
            </w:r>
          </w:p>
        </w:tc>
        <w:tc>
          <w:tcPr>
            <w:tcW w:w="1046"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080" w:type="dxa"/>
          </w:tcPr>
          <w:p w:rsidR="00DB678C" w:rsidRPr="00F62A88" w:rsidRDefault="00DB678C">
            <w:pPr>
              <w:pStyle w:val="Heading1"/>
              <w:rPr>
                <w:sz w:val="18"/>
                <w:szCs w:val="18"/>
                <w:u w:val="none"/>
              </w:rPr>
            </w:pPr>
            <w:r w:rsidRPr="00F62A88">
              <w:rPr>
                <w:sz w:val="18"/>
                <w:szCs w:val="18"/>
                <w:u w:val="none"/>
              </w:rPr>
              <w:t>W</w:t>
            </w:r>
          </w:p>
        </w:tc>
        <w:tc>
          <w:tcPr>
            <w:tcW w:w="1170" w:type="dxa"/>
          </w:tcPr>
          <w:p w:rsidR="00DB678C" w:rsidRPr="00F62A88" w:rsidRDefault="00DB678C">
            <w:pPr>
              <w:pStyle w:val="Heading1"/>
              <w:rPr>
                <w:sz w:val="18"/>
                <w:szCs w:val="18"/>
                <w:u w:val="none"/>
              </w:rPr>
            </w:pPr>
            <w:r w:rsidRPr="00F62A88">
              <w:rPr>
                <w:sz w:val="18"/>
                <w:szCs w:val="18"/>
                <w:u w:val="none"/>
              </w:rPr>
              <w:t>W</w:t>
            </w:r>
          </w:p>
        </w:tc>
        <w:tc>
          <w:tcPr>
            <w:tcW w:w="1170" w:type="dxa"/>
          </w:tcPr>
          <w:p w:rsidR="00DB678C" w:rsidRPr="00F62A88" w:rsidRDefault="00DB678C">
            <w:pPr>
              <w:pStyle w:val="Heading1"/>
              <w:rPr>
                <w:sz w:val="18"/>
                <w:szCs w:val="18"/>
                <w:u w:val="none"/>
              </w:rPr>
            </w:pPr>
            <w:r w:rsidRPr="00F62A88">
              <w:rPr>
                <w:sz w:val="18"/>
                <w:szCs w:val="18"/>
                <w:u w:val="none"/>
              </w:rPr>
              <w:t>W</w:t>
            </w:r>
          </w:p>
        </w:tc>
        <w:tc>
          <w:tcPr>
            <w:tcW w:w="1114" w:type="dxa"/>
          </w:tcPr>
          <w:p w:rsidR="00DB678C" w:rsidRPr="00F62A88" w:rsidRDefault="00DB678C">
            <w:pPr>
              <w:pStyle w:val="Heading1"/>
              <w:rPr>
                <w:sz w:val="18"/>
                <w:szCs w:val="18"/>
                <w:u w:val="none"/>
              </w:rPr>
            </w:pPr>
            <w:r w:rsidRPr="00F62A88">
              <w:rPr>
                <w:sz w:val="18"/>
                <w:szCs w:val="18"/>
                <w:u w:val="none"/>
              </w:rPr>
              <w:t>W</w:t>
            </w:r>
          </w:p>
        </w:tc>
      </w:tr>
      <w:tr w:rsidR="00DB678C" w:rsidRPr="00F62A88">
        <w:trPr>
          <w:trHeight w:val="494"/>
        </w:trPr>
        <w:tc>
          <w:tcPr>
            <w:tcW w:w="2160" w:type="dxa"/>
          </w:tcPr>
          <w:p w:rsidR="00FB63AC" w:rsidRPr="00F62A88" w:rsidRDefault="00FB63AC">
            <w:pPr>
              <w:pStyle w:val="Heading1"/>
              <w:jc w:val="left"/>
              <w:rPr>
                <w:sz w:val="18"/>
                <w:szCs w:val="18"/>
                <w:u w:val="none"/>
              </w:rPr>
            </w:pPr>
          </w:p>
          <w:p w:rsidR="00DB678C" w:rsidRPr="00F62A88" w:rsidRDefault="00DB678C">
            <w:pPr>
              <w:pStyle w:val="Heading1"/>
              <w:jc w:val="left"/>
              <w:rPr>
                <w:sz w:val="18"/>
                <w:szCs w:val="18"/>
                <w:u w:val="none"/>
              </w:rPr>
            </w:pPr>
            <w:r w:rsidRPr="00F62A88">
              <w:rPr>
                <w:sz w:val="18"/>
                <w:szCs w:val="18"/>
                <w:u w:val="none"/>
              </w:rPr>
              <w:t>Pickup Charge</w:t>
            </w:r>
          </w:p>
        </w:tc>
        <w:tc>
          <w:tcPr>
            <w:tcW w:w="1046" w:type="dxa"/>
          </w:tcPr>
          <w:p w:rsidR="00FB63AC" w:rsidRPr="00F62A88" w:rsidRDefault="00FB63AC">
            <w:pPr>
              <w:pStyle w:val="Heading1"/>
              <w:rPr>
                <w:sz w:val="18"/>
                <w:szCs w:val="18"/>
                <w:u w:val="none"/>
              </w:rPr>
            </w:pPr>
          </w:p>
          <w:p w:rsidR="00DB678C" w:rsidRPr="00F62A88" w:rsidRDefault="00DB678C" w:rsidP="002505CE">
            <w:pPr>
              <w:pStyle w:val="Heading1"/>
              <w:rPr>
                <w:sz w:val="18"/>
                <w:szCs w:val="18"/>
                <w:u w:val="none"/>
              </w:rPr>
            </w:pPr>
            <w:r w:rsidRPr="00F62A88">
              <w:rPr>
                <w:sz w:val="18"/>
                <w:szCs w:val="18"/>
                <w:u w:val="none"/>
              </w:rPr>
              <w:t>$1</w:t>
            </w:r>
            <w:r w:rsidR="002505CE">
              <w:rPr>
                <w:sz w:val="18"/>
                <w:szCs w:val="18"/>
                <w:u w:val="none"/>
              </w:rPr>
              <w:t>6.74</w:t>
            </w:r>
            <w:r w:rsidRPr="00F62A88">
              <w:rPr>
                <w:sz w:val="18"/>
                <w:szCs w:val="18"/>
                <w:u w:val="none"/>
              </w:rPr>
              <w:t>(A)</w:t>
            </w:r>
          </w:p>
        </w:tc>
        <w:tc>
          <w:tcPr>
            <w:tcW w:w="1080" w:type="dxa"/>
          </w:tcPr>
          <w:p w:rsidR="00FB63AC" w:rsidRPr="00F62A88" w:rsidRDefault="00FB63AC">
            <w:pPr>
              <w:pStyle w:val="Heading1"/>
              <w:rPr>
                <w:sz w:val="18"/>
                <w:szCs w:val="18"/>
                <w:u w:val="none"/>
              </w:rPr>
            </w:pPr>
          </w:p>
          <w:p w:rsidR="00DB678C" w:rsidRPr="00F62A88" w:rsidRDefault="00DB678C" w:rsidP="002505CE">
            <w:pPr>
              <w:pStyle w:val="Heading1"/>
              <w:rPr>
                <w:sz w:val="18"/>
                <w:szCs w:val="18"/>
                <w:u w:val="none"/>
              </w:rPr>
            </w:pPr>
            <w:r w:rsidRPr="00F62A88">
              <w:rPr>
                <w:sz w:val="18"/>
                <w:szCs w:val="18"/>
                <w:u w:val="none"/>
              </w:rPr>
              <w:t>$</w:t>
            </w:r>
            <w:r w:rsidR="002505CE">
              <w:rPr>
                <w:sz w:val="18"/>
                <w:szCs w:val="18"/>
                <w:u w:val="none"/>
              </w:rPr>
              <w:t>19.97</w:t>
            </w:r>
            <w:r w:rsidRPr="00F62A88">
              <w:rPr>
                <w:sz w:val="18"/>
                <w:szCs w:val="18"/>
                <w:u w:val="none"/>
              </w:rPr>
              <w:t>(A)</w:t>
            </w:r>
          </w:p>
        </w:tc>
        <w:tc>
          <w:tcPr>
            <w:tcW w:w="1080" w:type="dxa"/>
          </w:tcPr>
          <w:p w:rsidR="00FB63AC" w:rsidRPr="00F62A88" w:rsidRDefault="00FB63AC">
            <w:pPr>
              <w:jc w:val="center"/>
              <w:rPr>
                <w:sz w:val="18"/>
                <w:szCs w:val="18"/>
              </w:rPr>
            </w:pPr>
          </w:p>
          <w:p w:rsidR="00DB678C" w:rsidRPr="00F62A88" w:rsidRDefault="00DB678C" w:rsidP="002505CE">
            <w:pPr>
              <w:jc w:val="center"/>
              <w:rPr>
                <w:sz w:val="18"/>
                <w:szCs w:val="18"/>
              </w:rPr>
            </w:pPr>
            <w:r w:rsidRPr="00F62A88">
              <w:rPr>
                <w:sz w:val="18"/>
                <w:szCs w:val="18"/>
              </w:rPr>
              <w:t>$</w:t>
            </w:r>
            <w:r w:rsidR="00D21A74">
              <w:rPr>
                <w:sz w:val="18"/>
                <w:szCs w:val="18"/>
              </w:rPr>
              <w:t>2</w:t>
            </w:r>
            <w:r w:rsidR="002505CE">
              <w:rPr>
                <w:sz w:val="18"/>
                <w:szCs w:val="18"/>
              </w:rPr>
              <w:t>3.29</w:t>
            </w:r>
            <w:r w:rsidRPr="00F62A88">
              <w:rPr>
                <w:sz w:val="18"/>
                <w:szCs w:val="18"/>
              </w:rPr>
              <w:t>(A)</w:t>
            </w:r>
          </w:p>
        </w:tc>
        <w:tc>
          <w:tcPr>
            <w:tcW w:w="1080" w:type="dxa"/>
          </w:tcPr>
          <w:p w:rsidR="00FB63AC" w:rsidRPr="00F62A88" w:rsidRDefault="00FB63AC">
            <w:pPr>
              <w:pStyle w:val="Heading1"/>
              <w:rPr>
                <w:sz w:val="18"/>
                <w:szCs w:val="18"/>
                <w:u w:val="none"/>
              </w:rPr>
            </w:pPr>
          </w:p>
          <w:p w:rsidR="00DB678C" w:rsidRPr="00F62A88" w:rsidRDefault="00DB678C" w:rsidP="002505CE">
            <w:pPr>
              <w:pStyle w:val="Heading1"/>
              <w:rPr>
                <w:sz w:val="18"/>
                <w:szCs w:val="18"/>
                <w:u w:val="none"/>
              </w:rPr>
            </w:pPr>
            <w:r w:rsidRPr="00F62A88">
              <w:rPr>
                <w:sz w:val="18"/>
                <w:szCs w:val="18"/>
                <w:u w:val="none"/>
              </w:rPr>
              <w:t>$</w:t>
            </w:r>
            <w:r w:rsidR="002505CE">
              <w:rPr>
                <w:sz w:val="18"/>
                <w:szCs w:val="18"/>
                <w:u w:val="none"/>
              </w:rPr>
              <w:t>28.84</w:t>
            </w:r>
            <w:r w:rsidRPr="00F62A88">
              <w:rPr>
                <w:sz w:val="18"/>
                <w:szCs w:val="18"/>
                <w:u w:val="none"/>
              </w:rPr>
              <w:t>(A)</w:t>
            </w:r>
          </w:p>
        </w:tc>
        <w:tc>
          <w:tcPr>
            <w:tcW w:w="1080" w:type="dxa"/>
          </w:tcPr>
          <w:p w:rsidR="00FB63AC" w:rsidRPr="00F62A88" w:rsidRDefault="00FB63AC">
            <w:pPr>
              <w:pStyle w:val="Heading1"/>
              <w:rPr>
                <w:sz w:val="18"/>
                <w:szCs w:val="18"/>
                <w:u w:val="none"/>
              </w:rPr>
            </w:pPr>
          </w:p>
          <w:p w:rsidR="00DB678C" w:rsidRPr="00F62A88" w:rsidRDefault="00DB678C" w:rsidP="002505CE">
            <w:pPr>
              <w:pStyle w:val="Heading1"/>
              <w:rPr>
                <w:sz w:val="18"/>
                <w:szCs w:val="18"/>
                <w:u w:val="none"/>
              </w:rPr>
            </w:pPr>
            <w:r w:rsidRPr="00F62A88">
              <w:rPr>
                <w:sz w:val="18"/>
                <w:szCs w:val="18"/>
                <w:u w:val="none"/>
              </w:rPr>
              <w:t>$</w:t>
            </w:r>
            <w:r w:rsidR="002505CE">
              <w:rPr>
                <w:sz w:val="18"/>
                <w:szCs w:val="18"/>
                <w:u w:val="none"/>
              </w:rPr>
              <w:t>37.61</w:t>
            </w:r>
            <w:r w:rsidRPr="00F62A88">
              <w:rPr>
                <w:sz w:val="18"/>
                <w:szCs w:val="18"/>
                <w:u w:val="none"/>
              </w:rPr>
              <w:t>(A)</w:t>
            </w:r>
          </w:p>
        </w:tc>
        <w:tc>
          <w:tcPr>
            <w:tcW w:w="1170" w:type="dxa"/>
          </w:tcPr>
          <w:p w:rsidR="00FB63AC" w:rsidRPr="00F62A88" w:rsidRDefault="00FB63AC">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656409">
              <w:rPr>
                <w:sz w:val="18"/>
                <w:szCs w:val="18"/>
                <w:u w:val="none"/>
              </w:rPr>
              <w:t>45.68</w:t>
            </w:r>
            <w:r w:rsidRPr="00F62A88">
              <w:rPr>
                <w:sz w:val="18"/>
                <w:szCs w:val="18"/>
                <w:u w:val="none"/>
              </w:rPr>
              <w:t>(A)</w:t>
            </w:r>
          </w:p>
        </w:tc>
        <w:tc>
          <w:tcPr>
            <w:tcW w:w="1170" w:type="dxa"/>
          </w:tcPr>
          <w:p w:rsidR="00FB63AC" w:rsidRPr="00F62A88" w:rsidRDefault="00FB63AC">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656409">
              <w:rPr>
                <w:sz w:val="18"/>
                <w:szCs w:val="18"/>
                <w:u w:val="none"/>
              </w:rPr>
              <w:t>62.92</w:t>
            </w:r>
            <w:r w:rsidRPr="00F62A88">
              <w:rPr>
                <w:sz w:val="18"/>
                <w:szCs w:val="18"/>
                <w:u w:val="none"/>
              </w:rPr>
              <w:t>(A)</w:t>
            </w:r>
          </w:p>
        </w:tc>
        <w:tc>
          <w:tcPr>
            <w:tcW w:w="1114" w:type="dxa"/>
          </w:tcPr>
          <w:p w:rsidR="00FB63AC" w:rsidRPr="00F62A88" w:rsidRDefault="00FB63AC">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656409">
              <w:rPr>
                <w:sz w:val="18"/>
                <w:szCs w:val="18"/>
                <w:u w:val="none"/>
              </w:rPr>
              <w:t>79.06</w:t>
            </w:r>
            <w:r w:rsidRPr="00F62A88">
              <w:rPr>
                <w:sz w:val="18"/>
                <w:szCs w:val="18"/>
                <w:u w:val="none"/>
              </w:rPr>
              <w:t>(A)</w:t>
            </w:r>
          </w:p>
        </w:tc>
      </w:tr>
      <w:tr w:rsidR="00DB678C" w:rsidRPr="00F62A88">
        <w:tc>
          <w:tcPr>
            <w:tcW w:w="2160" w:type="dxa"/>
          </w:tcPr>
          <w:p w:rsidR="00966BD6" w:rsidRDefault="00966BD6">
            <w:pPr>
              <w:pStyle w:val="Heading1"/>
              <w:jc w:val="left"/>
              <w:rPr>
                <w:sz w:val="18"/>
                <w:szCs w:val="18"/>
                <w:u w:val="none"/>
              </w:rPr>
            </w:pPr>
          </w:p>
          <w:p w:rsidR="00DB678C" w:rsidRPr="00F62A88" w:rsidRDefault="00DB678C">
            <w:pPr>
              <w:pStyle w:val="Heading1"/>
              <w:jc w:val="left"/>
              <w:rPr>
                <w:sz w:val="18"/>
                <w:szCs w:val="18"/>
                <w:u w:val="none"/>
              </w:rPr>
            </w:pPr>
            <w:r w:rsidRPr="00F62A88">
              <w:rPr>
                <w:sz w:val="18"/>
                <w:szCs w:val="18"/>
                <w:u w:val="none"/>
              </w:rPr>
              <w:t>Special Pickup Charge</w:t>
            </w:r>
          </w:p>
        </w:tc>
        <w:tc>
          <w:tcPr>
            <w:tcW w:w="1046" w:type="dxa"/>
          </w:tcPr>
          <w:p w:rsidR="00FB63AC" w:rsidRPr="00F62A88" w:rsidRDefault="00FB63AC">
            <w:pPr>
              <w:pStyle w:val="Heading1"/>
              <w:rPr>
                <w:sz w:val="18"/>
                <w:szCs w:val="18"/>
                <w:u w:val="none"/>
              </w:rPr>
            </w:pPr>
          </w:p>
          <w:p w:rsidR="00DB678C" w:rsidRPr="00F62A88" w:rsidRDefault="00DB678C" w:rsidP="002505CE">
            <w:pPr>
              <w:pStyle w:val="Heading1"/>
              <w:rPr>
                <w:sz w:val="18"/>
                <w:szCs w:val="18"/>
                <w:u w:val="none"/>
              </w:rPr>
            </w:pPr>
            <w:r w:rsidRPr="00F62A88">
              <w:rPr>
                <w:sz w:val="18"/>
                <w:szCs w:val="18"/>
                <w:u w:val="none"/>
              </w:rPr>
              <w:t>$</w:t>
            </w:r>
            <w:r w:rsidR="002505CE">
              <w:rPr>
                <w:sz w:val="18"/>
                <w:szCs w:val="18"/>
                <w:u w:val="none"/>
              </w:rPr>
              <w:t>19.54</w:t>
            </w:r>
            <w:r w:rsidRPr="00F62A88">
              <w:rPr>
                <w:sz w:val="18"/>
                <w:szCs w:val="18"/>
                <w:u w:val="none"/>
              </w:rPr>
              <w:t>(A)</w:t>
            </w:r>
          </w:p>
        </w:tc>
        <w:tc>
          <w:tcPr>
            <w:tcW w:w="1080" w:type="dxa"/>
          </w:tcPr>
          <w:p w:rsidR="00F62A88" w:rsidRPr="00F62A88" w:rsidRDefault="00F62A88">
            <w:pPr>
              <w:pStyle w:val="Heading1"/>
              <w:rPr>
                <w:sz w:val="18"/>
                <w:szCs w:val="18"/>
                <w:u w:val="none"/>
              </w:rPr>
            </w:pPr>
          </w:p>
          <w:p w:rsidR="00DB678C" w:rsidRPr="00F62A88" w:rsidRDefault="00DB678C" w:rsidP="002505CE">
            <w:pPr>
              <w:pStyle w:val="Heading1"/>
              <w:rPr>
                <w:sz w:val="18"/>
                <w:szCs w:val="18"/>
                <w:u w:val="none"/>
              </w:rPr>
            </w:pPr>
            <w:r w:rsidRPr="00F62A88">
              <w:rPr>
                <w:sz w:val="18"/>
                <w:szCs w:val="18"/>
                <w:u w:val="none"/>
              </w:rPr>
              <w:t>$</w:t>
            </w:r>
            <w:r w:rsidR="00D21A74">
              <w:rPr>
                <w:sz w:val="18"/>
                <w:szCs w:val="18"/>
                <w:u w:val="none"/>
              </w:rPr>
              <w:t>2</w:t>
            </w:r>
            <w:r w:rsidR="002505CE">
              <w:rPr>
                <w:sz w:val="18"/>
                <w:szCs w:val="18"/>
                <w:u w:val="none"/>
              </w:rPr>
              <w:t>2</w:t>
            </w:r>
            <w:r w:rsidR="00D21A74">
              <w:rPr>
                <w:sz w:val="18"/>
                <w:szCs w:val="18"/>
                <w:u w:val="none"/>
              </w:rPr>
              <w:t>.</w:t>
            </w:r>
            <w:r w:rsidR="002505CE">
              <w:rPr>
                <w:sz w:val="18"/>
                <w:szCs w:val="18"/>
                <w:u w:val="none"/>
              </w:rPr>
              <w:t>77</w:t>
            </w:r>
            <w:r w:rsidRPr="00F62A88">
              <w:rPr>
                <w:sz w:val="18"/>
                <w:szCs w:val="18"/>
                <w:u w:val="none"/>
              </w:rPr>
              <w:t>(A)</w:t>
            </w:r>
          </w:p>
        </w:tc>
        <w:tc>
          <w:tcPr>
            <w:tcW w:w="1080" w:type="dxa"/>
          </w:tcPr>
          <w:p w:rsidR="00F62A88" w:rsidRPr="00F62A88" w:rsidRDefault="00F62A88">
            <w:pPr>
              <w:pStyle w:val="Heading1"/>
              <w:rPr>
                <w:sz w:val="18"/>
                <w:szCs w:val="18"/>
                <w:u w:val="none"/>
              </w:rPr>
            </w:pPr>
          </w:p>
          <w:p w:rsidR="00DB678C" w:rsidRPr="00F62A88" w:rsidRDefault="00DB678C" w:rsidP="002505CE">
            <w:pPr>
              <w:pStyle w:val="Heading1"/>
              <w:rPr>
                <w:sz w:val="18"/>
                <w:szCs w:val="18"/>
                <w:u w:val="none"/>
              </w:rPr>
            </w:pPr>
            <w:r w:rsidRPr="00F62A88">
              <w:rPr>
                <w:sz w:val="18"/>
                <w:szCs w:val="18"/>
                <w:u w:val="none"/>
              </w:rPr>
              <w:t>$2</w:t>
            </w:r>
            <w:r w:rsidR="002505CE">
              <w:rPr>
                <w:sz w:val="18"/>
                <w:szCs w:val="18"/>
                <w:u w:val="none"/>
              </w:rPr>
              <w:t>6</w:t>
            </w:r>
            <w:r w:rsidR="00D21A74">
              <w:rPr>
                <w:sz w:val="18"/>
                <w:szCs w:val="18"/>
                <w:u w:val="none"/>
              </w:rPr>
              <w:t>.</w:t>
            </w:r>
            <w:r w:rsidR="002505CE">
              <w:rPr>
                <w:sz w:val="18"/>
                <w:szCs w:val="18"/>
                <w:u w:val="none"/>
              </w:rPr>
              <w:t>09</w:t>
            </w:r>
            <w:r w:rsidRPr="00F62A88">
              <w:rPr>
                <w:sz w:val="18"/>
                <w:szCs w:val="18"/>
                <w:u w:val="none"/>
              </w:rPr>
              <w:t>(A)</w:t>
            </w:r>
          </w:p>
        </w:tc>
        <w:tc>
          <w:tcPr>
            <w:tcW w:w="1080" w:type="dxa"/>
          </w:tcPr>
          <w:p w:rsidR="00F62A88" w:rsidRPr="00F62A88" w:rsidRDefault="00F62A88">
            <w:pPr>
              <w:pStyle w:val="Heading1"/>
              <w:rPr>
                <w:sz w:val="18"/>
                <w:szCs w:val="18"/>
                <w:u w:val="none"/>
              </w:rPr>
            </w:pPr>
          </w:p>
          <w:p w:rsidR="00DB678C" w:rsidRPr="00F62A88" w:rsidRDefault="00DB678C" w:rsidP="002505CE">
            <w:pPr>
              <w:pStyle w:val="Heading1"/>
              <w:rPr>
                <w:sz w:val="18"/>
                <w:szCs w:val="18"/>
                <w:u w:val="none"/>
              </w:rPr>
            </w:pPr>
            <w:r w:rsidRPr="00F62A88">
              <w:rPr>
                <w:sz w:val="18"/>
                <w:szCs w:val="18"/>
                <w:u w:val="none"/>
              </w:rPr>
              <w:t>$</w:t>
            </w:r>
            <w:r w:rsidR="00D21A74">
              <w:rPr>
                <w:sz w:val="18"/>
                <w:szCs w:val="18"/>
                <w:u w:val="none"/>
              </w:rPr>
              <w:t>3</w:t>
            </w:r>
            <w:r w:rsidR="002505CE">
              <w:rPr>
                <w:sz w:val="18"/>
                <w:szCs w:val="18"/>
                <w:u w:val="none"/>
              </w:rPr>
              <w:t>1.64</w:t>
            </w:r>
            <w:r w:rsidRPr="00F62A88">
              <w:rPr>
                <w:sz w:val="18"/>
                <w:szCs w:val="18"/>
                <w:u w:val="none"/>
              </w:rPr>
              <w:t>(A)</w:t>
            </w:r>
          </w:p>
        </w:tc>
        <w:tc>
          <w:tcPr>
            <w:tcW w:w="1080" w:type="dxa"/>
          </w:tcPr>
          <w:p w:rsidR="00F62A88" w:rsidRPr="00F62A88" w:rsidRDefault="00F62A88">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D21A74">
              <w:rPr>
                <w:sz w:val="18"/>
                <w:szCs w:val="18"/>
                <w:u w:val="none"/>
              </w:rPr>
              <w:t>4</w:t>
            </w:r>
            <w:r w:rsidR="00656409">
              <w:rPr>
                <w:sz w:val="18"/>
                <w:szCs w:val="18"/>
                <w:u w:val="none"/>
              </w:rPr>
              <w:t>0</w:t>
            </w:r>
            <w:r w:rsidR="00D21A74">
              <w:rPr>
                <w:sz w:val="18"/>
                <w:szCs w:val="18"/>
                <w:u w:val="none"/>
              </w:rPr>
              <w:t>.</w:t>
            </w:r>
            <w:r w:rsidR="00656409">
              <w:rPr>
                <w:sz w:val="18"/>
                <w:szCs w:val="18"/>
                <w:u w:val="none"/>
              </w:rPr>
              <w:t>41</w:t>
            </w:r>
            <w:r w:rsidRPr="00F62A88">
              <w:rPr>
                <w:sz w:val="18"/>
                <w:szCs w:val="18"/>
                <w:u w:val="none"/>
              </w:rPr>
              <w:t>(A)</w:t>
            </w:r>
          </w:p>
        </w:tc>
        <w:tc>
          <w:tcPr>
            <w:tcW w:w="1170" w:type="dxa"/>
          </w:tcPr>
          <w:p w:rsidR="00F62A88" w:rsidRPr="00F62A88" w:rsidRDefault="00F62A88">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656409">
              <w:rPr>
                <w:sz w:val="18"/>
                <w:szCs w:val="18"/>
                <w:u w:val="none"/>
              </w:rPr>
              <w:t>48</w:t>
            </w:r>
            <w:r w:rsidR="0031403D">
              <w:rPr>
                <w:sz w:val="18"/>
                <w:szCs w:val="18"/>
                <w:u w:val="none"/>
              </w:rPr>
              <w:t>.</w:t>
            </w:r>
            <w:r w:rsidR="00656409">
              <w:rPr>
                <w:sz w:val="18"/>
                <w:szCs w:val="18"/>
                <w:u w:val="none"/>
              </w:rPr>
              <w:t>48</w:t>
            </w:r>
            <w:r w:rsidRPr="00F62A88">
              <w:rPr>
                <w:sz w:val="18"/>
                <w:szCs w:val="18"/>
                <w:u w:val="none"/>
              </w:rPr>
              <w:t>(A)</w:t>
            </w:r>
          </w:p>
        </w:tc>
        <w:tc>
          <w:tcPr>
            <w:tcW w:w="1170" w:type="dxa"/>
          </w:tcPr>
          <w:p w:rsidR="00F62A88" w:rsidRPr="00F62A88" w:rsidRDefault="00F62A88">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656409">
              <w:rPr>
                <w:sz w:val="18"/>
                <w:szCs w:val="18"/>
                <w:u w:val="none"/>
              </w:rPr>
              <w:t>65.72</w:t>
            </w:r>
            <w:r w:rsidRPr="00F62A88">
              <w:rPr>
                <w:sz w:val="18"/>
                <w:szCs w:val="18"/>
                <w:u w:val="none"/>
              </w:rPr>
              <w:t>(A)</w:t>
            </w:r>
          </w:p>
        </w:tc>
        <w:tc>
          <w:tcPr>
            <w:tcW w:w="1114" w:type="dxa"/>
          </w:tcPr>
          <w:p w:rsidR="00F62A88" w:rsidRPr="00F62A88" w:rsidRDefault="00F62A88">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656409">
              <w:rPr>
                <w:sz w:val="18"/>
                <w:szCs w:val="18"/>
                <w:u w:val="none"/>
              </w:rPr>
              <w:t>81.86</w:t>
            </w:r>
            <w:r w:rsidRPr="00F62A88">
              <w:rPr>
                <w:sz w:val="18"/>
                <w:szCs w:val="18"/>
                <w:u w:val="none"/>
              </w:rPr>
              <w:t>(A)</w:t>
            </w:r>
          </w:p>
        </w:tc>
      </w:tr>
      <w:tr w:rsidR="00DB678C" w:rsidRPr="00F62A88" w:rsidTr="00966BD6">
        <w:trPr>
          <w:trHeight w:val="323"/>
        </w:trPr>
        <w:tc>
          <w:tcPr>
            <w:tcW w:w="2160" w:type="dxa"/>
          </w:tcPr>
          <w:p w:rsidR="00966BD6" w:rsidRDefault="00966BD6">
            <w:pPr>
              <w:rPr>
                <w:sz w:val="18"/>
                <w:szCs w:val="18"/>
              </w:rPr>
            </w:pPr>
          </w:p>
          <w:p w:rsidR="00DB678C" w:rsidRPr="00F62A88" w:rsidRDefault="00DB678C">
            <w:pPr>
              <w:rPr>
                <w:sz w:val="18"/>
                <w:szCs w:val="18"/>
              </w:rPr>
            </w:pPr>
            <w:r w:rsidRPr="00F62A88">
              <w:rPr>
                <w:sz w:val="18"/>
                <w:szCs w:val="18"/>
              </w:rPr>
              <w:t>Rent Per Month</w:t>
            </w:r>
          </w:p>
        </w:tc>
        <w:tc>
          <w:tcPr>
            <w:tcW w:w="1046" w:type="dxa"/>
          </w:tcPr>
          <w:p w:rsidR="00966BD6" w:rsidRDefault="00966BD6" w:rsidP="00656409">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656409">
              <w:rPr>
                <w:sz w:val="18"/>
                <w:szCs w:val="18"/>
                <w:u w:val="none"/>
              </w:rPr>
              <w:t>7</w:t>
            </w:r>
            <w:r w:rsidRPr="00F62A88">
              <w:rPr>
                <w:sz w:val="18"/>
                <w:szCs w:val="18"/>
                <w:u w:val="none"/>
              </w:rPr>
              <w:t>.</w:t>
            </w:r>
            <w:r w:rsidR="003A295D">
              <w:rPr>
                <w:sz w:val="18"/>
                <w:szCs w:val="18"/>
                <w:u w:val="none"/>
              </w:rPr>
              <w:t>10</w:t>
            </w:r>
            <w:r w:rsidR="00D21A74">
              <w:rPr>
                <w:sz w:val="18"/>
                <w:szCs w:val="18"/>
                <w:u w:val="none"/>
              </w:rPr>
              <w:t>(A)</w:t>
            </w:r>
          </w:p>
        </w:tc>
        <w:tc>
          <w:tcPr>
            <w:tcW w:w="1080" w:type="dxa"/>
          </w:tcPr>
          <w:p w:rsidR="00966BD6" w:rsidRDefault="00966BD6" w:rsidP="00656409">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656409">
              <w:rPr>
                <w:sz w:val="18"/>
                <w:szCs w:val="18"/>
                <w:u w:val="none"/>
              </w:rPr>
              <w:t>7</w:t>
            </w:r>
            <w:r w:rsidR="00D21A74">
              <w:rPr>
                <w:sz w:val="18"/>
                <w:szCs w:val="18"/>
                <w:u w:val="none"/>
              </w:rPr>
              <w:t>.</w:t>
            </w:r>
            <w:r w:rsidR="0031403D">
              <w:rPr>
                <w:sz w:val="18"/>
                <w:szCs w:val="18"/>
                <w:u w:val="none"/>
              </w:rPr>
              <w:t>4</w:t>
            </w:r>
            <w:r w:rsidR="00D21A74">
              <w:rPr>
                <w:sz w:val="18"/>
                <w:szCs w:val="18"/>
                <w:u w:val="none"/>
              </w:rPr>
              <w:t>0(A)</w:t>
            </w:r>
            <w:r w:rsidRPr="00F62A88">
              <w:rPr>
                <w:sz w:val="18"/>
                <w:szCs w:val="18"/>
                <w:u w:val="none"/>
              </w:rPr>
              <w:t xml:space="preserve"> </w:t>
            </w:r>
          </w:p>
        </w:tc>
        <w:tc>
          <w:tcPr>
            <w:tcW w:w="1080" w:type="dxa"/>
          </w:tcPr>
          <w:p w:rsidR="00966BD6" w:rsidRDefault="00966BD6" w:rsidP="00656409">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656409">
              <w:rPr>
                <w:sz w:val="18"/>
                <w:szCs w:val="18"/>
                <w:u w:val="none"/>
              </w:rPr>
              <w:t>7.70</w:t>
            </w:r>
            <w:r w:rsidR="005456FA">
              <w:rPr>
                <w:sz w:val="18"/>
                <w:szCs w:val="18"/>
                <w:u w:val="none"/>
              </w:rPr>
              <w:t>(A)</w:t>
            </w:r>
            <w:r w:rsidRPr="00F62A88">
              <w:rPr>
                <w:sz w:val="18"/>
                <w:szCs w:val="18"/>
                <w:u w:val="none"/>
              </w:rPr>
              <w:t xml:space="preserve"> </w:t>
            </w:r>
          </w:p>
        </w:tc>
        <w:tc>
          <w:tcPr>
            <w:tcW w:w="1080" w:type="dxa"/>
          </w:tcPr>
          <w:p w:rsidR="00966BD6" w:rsidRDefault="00966BD6" w:rsidP="00656409">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656409">
              <w:rPr>
                <w:sz w:val="18"/>
                <w:szCs w:val="18"/>
                <w:u w:val="none"/>
              </w:rPr>
              <w:t>7.90</w:t>
            </w:r>
            <w:r w:rsidR="005456FA">
              <w:rPr>
                <w:sz w:val="18"/>
                <w:szCs w:val="18"/>
                <w:u w:val="none"/>
              </w:rPr>
              <w:t>(A)</w:t>
            </w:r>
            <w:r w:rsidRPr="00F62A88">
              <w:rPr>
                <w:sz w:val="18"/>
                <w:szCs w:val="18"/>
                <w:u w:val="none"/>
              </w:rPr>
              <w:t xml:space="preserve"> </w:t>
            </w:r>
          </w:p>
        </w:tc>
        <w:tc>
          <w:tcPr>
            <w:tcW w:w="1080" w:type="dxa"/>
          </w:tcPr>
          <w:p w:rsidR="00966BD6" w:rsidRDefault="00966BD6" w:rsidP="00656409">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31403D">
              <w:rPr>
                <w:sz w:val="18"/>
                <w:szCs w:val="18"/>
                <w:u w:val="none"/>
              </w:rPr>
              <w:t>1</w:t>
            </w:r>
            <w:r w:rsidR="00656409">
              <w:rPr>
                <w:sz w:val="18"/>
                <w:szCs w:val="18"/>
                <w:u w:val="none"/>
              </w:rPr>
              <w:t>0.10</w:t>
            </w:r>
            <w:r w:rsidR="005456FA">
              <w:rPr>
                <w:sz w:val="18"/>
                <w:szCs w:val="18"/>
                <w:u w:val="none"/>
              </w:rPr>
              <w:t>(A)</w:t>
            </w:r>
          </w:p>
        </w:tc>
        <w:tc>
          <w:tcPr>
            <w:tcW w:w="1170" w:type="dxa"/>
          </w:tcPr>
          <w:p w:rsidR="00966BD6" w:rsidRDefault="00966BD6" w:rsidP="00656409">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5456FA">
              <w:rPr>
                <w:sz w:val="18"/>
                <w:szCs w:val="18"/>
                <w:u w:val="none"/>
              </w:rPr>
              <w:t>1</w:t>
            </w:r>
            <w:r w:rsidR="00656409">
              <w:rPr>
                <w:sz w:val="18"/>
                <w:szCs w:val="18"/>
                <w:u w:val="none"/>
              </w:rPr>
              <w:t>1.30</w:t>
            </w:r>
            <w:r w:rsidR="005456FA">
              <w:rPr>
                <w:sz w:val="18"/>
                <w:szCs w:val="18"/>
                <w:u w:val="none"/>
              </w:rPr>
              <w:t>(A)</w:t>
            </w:r>
          </w:p>
        </w:tc>
        <w:tc>
          <w:tcPr>
            <w:tcW w:w="1170" w:type="dxa"/>
          </w:tcPr>
          <w:p w:rsidR="00966BD6" w:rsidRDefault="00966BD6" w:rsidP="00656409">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$1</w:t>
            </w:r>
            <w:r w:rsidR="00656409">
              <w:rPr>
                <w:sz w:val="18"/>
                <w:szCs w:val="18"/>
                <w:u w:val="none"/>
              </w:rPr>
              <w:t>2.80</w:t>
            </w:r>
            <w:r w:rsidR="005456FA">
              <w:rPr>
                <w:sz w:val="18"/>
                <w:szCs w:val="18"/>
                <w:u w:val="none"/>
              </w:rPr>
              <w:t>(A)</w:t>
            </w:r>
            <w:r w:rsidRPr="00F62A88">
              <w:rPr>
                <w:sz w:val="18"/>
                <w:szCs w:val="18"/>
                <w:u w:val="none"/>
              </w:rPr>
              <w:t xml:space="preserve"> </w:t>
            </w:r>
          </w:p>
        </w:tc>
        <w:tc>
          <w:tcPr>
            <w:tcW w:w="1114" w:type="dxa"/>
          </w:tcPr>
          <w:p w:rsidR="00966BD6" w:rsidRDefault="00966BD6" w:rsidP="00656409">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$1</w:t>
            </w:r>
            <w:r w:rsidR="00656409">
              <w:rPr>
                <w:sz w:val="18"/>
                <w:szCs w:val="18"/>
                <w:u w:val="none"/>
              </w:rPr>
              <w:t>5.50</w:t>
            </w:r>
            <w:r w:rsidR="005456FA">
              <w:rPr>
                <w:sz w:val="18"/>
                <w:szCs w:val="18"/>
                <w:u w:val="none"/>
              </w:rPr>
              <w:t>(A)</w:t>
            </w:r>
          </w:p>
        </w:tc>
      </w:tr>
      <w:tr w:rsidR="00DB678C" w:rsidRPr="00F62A88">
        <w:tc>
          <w:tcPr>
            <w:tcW w:w="2160" w:type="dxa"/>
          </w:tcPr>
          <w:p w:rsidR="00DB678C" w:rsidRPr="00F62A88" w:rsidRDefault="00DB678C">
            <w:pPr>
              <w:pStyle w:val="Heading1"/>
              <w:jc w:val="left"/>
              <w:rPr>
                <w:sz w:val="18"/>
                <w:szCs w:val="18"/>
                <w:u w:val="none"/>
              </w:rPr>
            </w:pPr>
            <w:r w:rsidRPr="00F62A88">
              <w:rPr>
                <w:sz w:val="18"/>
                <w:szCs w:val="18"/>
                <w:u w:val="none"/>
              </w:rPr>
              <w:t>Multi-Family Recycling Rate per Pick Up</w:t>
            </w:r>
          </w:p>
        </w:tc>
        <w:tc>
          <w:tcPr>
            <w:tcW w:w="1046" w:type="dxa"/>
          </w:tcPr>
          <w:p w:rsidR="00DB678C" w:rsidRPr="00F62A88" w:rsidRDefault="00DB678C">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$1.</w:t>
            </w:r>
            <w:r w:rsidR="000476BD">
              <w:rPr>
                <w:sz w:val="18"/>
                <w:szCs w:val="18"/>
                <w:u w:val="none"/>
              </w:rPr>
              <w:t>1</w:t>
            </w:r>
            <w:r w:rsidR="00656409">
              <w:rPr>
                <w:sz w:val="18"/>
                <w:szCs w:val="18"/>
                <w:u w:val="none"/>
              </w:rPr>
              <w:t>7</w:t>
            </w:r>
            <w:r w:rsidR="000476BD">
              <w:rPr>
                <w:sz w:val="18"/>
                <w:szCs w:val="18"/>
                <w:u w:val="none"/>
              </w:rPr>
              <w:t xml:space="preserve"> (A)</w:t>
            </w:r>
          </w:p>
        </w:tc>
        <w:tc>
          <w:tcPr>
            <w:tcW w:w="1080" w:type="dxa"/>
          </w:tcPr>
          <w:p w:rsidR="00DB678C" w:rsidRPr="00F62A88" w:rsidRDefault="00DB678C">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$1.</w:t>
            </w:r>
            <w:r w:rsidR="00D21A74">
              <w:rPr>
                <w:sz w:val="18"/>
                <w:szCs w:val="18"/>
                <w:u w:val="none"/>
              </w:rPr>
              <w:t>4</w:t>
            </w:r>
            <w:r w:rsidR="00656409">
              <w:rPr>
                <w:sz w:val="18"/>
                <w:szCs w:val="18"/>
                <w:u w:val="none"/>
              </w:rPr>
              <w:t>7</w:t>
            </w:r>
            <w:r w:rsidR="000476BD">
              <w:rPr>
                <w:sz w:val="18"/>
                <w:szCs w:val="18"/>
                <w:u w:val="none"/>
              </w:rPr>
              <w:t xml:space="preserve"> (A)</w:t>
            </w:r>
            <w:r w:rsidRPr="00F62A88">
              <w:rPr>
                <w:sz w:val="18"/>
                <w:szCs w:val="18"/>
                <w:u w:val="none"/>
              </w:rPr>
              <w:t xml:space="preserve"> </w:t>
            </w:r>
          </w:p>
        </w:tc>
        <w:tc>
          <w:tcPr>
            <w:tcW w:w="1080" w:type="dxa"/>
          </w:tcPr>
          <w:p w:rsidR="00FB63AC" w:rsidRPr="00F62A88" w:rsidRDefault="00FB63AC">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$1.</w:t>
            </w:r>
            <w:r w:rsidR="000476BD">
              <w:rPr>
                <w:sz w:val="18"/>
                <w:szCs w:val="18"/>
                <w:u w:val="none"/>
              </w:rPr>
              <w:t>7</w:t>
            </w:r>
            <w:r w:rsidR="00656409">
              <w:rPr>
                <w:sz w:val="18"/>
                <w:szCs w:val="18"/>
                <w:u w:val="none"/>
              </w:rPr>
              <w:t>6</w:t>
            </w:r>
            <w:r w:rsidR="000476BD">
              <w:rPr>
                <w:sz w:val="18"/>
                <w:szCs w:val="18"/>
                <w:u w:val="none"/>
              </w:rPr>
              <w:t xml:space="preserve"> (A)</w:t>
            </w:r>
          </w:p>
        </w:tc>
        <w:tc>
          <w:tcPr>
            <w:tcW w:w="1080" w:type="dxa"/>
          </w:tcPr>
          <w:p w:rsidR="00DB678C" w:rsidRPr="00F62A88" w:rsidRDefault="00DB678C">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$2.</w:t>
            </w:r>
            <w:r w:rsidR="008C00BA">
              <w:rPr>
                <w:sz w:val="18"/>
                <w:szCs w:val="18"/>
                <w:u w:val="none"/>
              </w:rPr>
              <w:t>3</w:t>
            </w:r>
            <w:r w:rsidR="00656409">
              <w:rPr>
                <w:sz w:val="18"/>
                <w:szCs w:val="18"/>
                <w:u w:val="none"/>
              </w:rPr>
              <w:t>4</w:t>
            </w:r>
            <w:r w:rsidR="000476BD">
              <w:rPr>
                <w:sz w:val="18"/>
                <w:szCs w:val="18"/>
                <w:u w:val="none"/>
              </w:rPr>
              <w:t xml:space="preserve"> (A)</w:t>
            </w:r>
            <w:r w:rsidRPr="00F62A88">
              <w:rPr>
                <w:sz w:val="18"/>
                <w:szCs w:val="18"/>
                <w:u w:val="none"/>
              </w:rPr>
              <w:t xml:space="preserve"> </w:t>
            </w:r>
          </w:p>
        </w:tc>
        <w:tc>
          <w:tcPr>
            <w:tcW w:w="1080" w:type="dxa"/>
          </w:tcPr>
          <w:p w:rsidR="00496895" w:rsidRPr="00F62A88" w:rsidRDefault="00496895">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$3.</w:t>
            </w:r>
            <w:r w:rsidR="008C00BA">
              <w:rPr>
                <w:sz w:val="18"/>
                <w:szCs w:val="18"/>
                <w:u w:val="none"/>
              </w:rPr>
              <w:t>5</w:t>
            </w:r>
            <w:r w:rsidR="00656409">
              <w:rPr>
                <w:sz w:val="18"/>
                <w:szCs w:val="18"/>
                <w:u w:val="none"/>
              </w:rPr>
              <w:t>1</w:t>
            </w:r>
            <w:r w:rsidR="00D21A74">
              <w:rPr>
                <w:sz w:val="18"/>
                <w:szCs w:val="18"/>
                <w:u w:val="none"/>
              </w:rPr>
              <w:t xml:space="preserve"> (A)</w:t>
            </w:r>
          </w:p>
        </w:tc>
        <w:tc>
          <w:tcPr>
            <w:tcW w:w="1170" w:type="dxa"/>
          </w:tcPr>
          <w:p w:rsidR="00DB678C" w:rsidRPr="00F62A88" w:rsidRDefault="00DB678C">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$4.</w:t>
            </w:r>
            <w:r w:rsidR="00656409">
              <w:rPr>
                <w:sz w:val="18"/>
                <w:szCs w:val="18"/>
                <w:u w:val="none"/>
              </w:rPr>
              <w:t>68</w:t>
            </w:r>
            <w:r w:rsidR="00D21A74">
              <w:rPr>
                <w:sz w:val="18"/>
                <w:szCs w:val="18"/>
                <w:u w:val="none"/>
              </w:rPr>
              <w:t xml:space="preserve"> (A)</w:t>
            </w:r>
          </w:p>
        </w:tc>
        <w:tc>
          <w:tcPr>
            <w:tcW w:w="1170" w:type="dxa"/>
          </w:tcPr>
          <w:p w:rsidR="00DB678C" w:rsidRPr="00F62A88" w:rsidRDefault="00DB678C">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8C00BA">
              <w:rPr>
                <w:sz w:val="18"/>
                <w:szCs w:val="18"/>
                <w:u w:val="none"/>
              </w:rPr>
              <w:t>7</w:t>
            </w:r>
            <w:r w:rsidRPr="00F62A88">
              <w:rPr>
                <w:sz w:val="18"/>
                <w:szCs w:val="18"/>
                <w:u w:val="none"/>
              </w:rPr>
              <w:t>.</w:t>
            </w:r>
            <w:r w:rsidR="008C00BA">
              <w:rPr>
                <w:sz w:val="18"/>
                <w:szCs w:val="18"/>
                <w:u w:val="none"/>
              </w:rPr>
              <w:t>0</w:t>
            </w:r>
            <w:r w:rsidR="00656409">
              <w:rPr>
                <w:sz w:val="18"/>
                <w:szCs w:val="18"/>
                <w:u w:val="none"/>
              </w:rPr>
              <w:t>2</w:t>
            </w:r>
            <w:r w:rsidR="00D21A74">
              <w:rPr>
                <w:sz w:val="18"/>
                <w:szCs w:val="18"/>
                <w:u w:val="none"/>
              </w:rPr>
              <w:t xml:space="preserve"> (A)</w:t>
            </w:r>
          </w:p>
        </w:tc>
        <w:tc>
          <w:tcPr>
            <w:tcW w:w="1114" w:type="dxa"/>
          </w:tcPr>
          <w:p w:rsidR="00DB678C" w:rsidRPr="00F62A88" w:rsidRDefault="00DB678C">
            <w:pPr>
              <w:pStyle w:val="Heading1"/>
              <w:rPr>
                <w:sz w:val="18"/>
                <w:szCs w:val="18"/>
                <w:u w:val="none"/>
              </w:rPr>
            </w:pPr>
          </w:p>
          <w:p w:rsidR="00DB678C" w:rsidRPr="00F62A88" w:rsidRDefault="00DB678C" w:rsidP="00656409">
            <w:pPr>
              <w:pStyle w:val="Heading1"/>
              <w:rPr>
                <w:sz w:val="18"/>
                <w:szCs w:val="18"/>
                <w:u w:val="none"/>
              </w:rPr>
            </w:pPr>
            <w:r w:rsidRPr="00F62A88">
              <w:rPr>
                <w:sz w:val="18"/>
                <w:szCs w:val="18"/>
                <w:u w:val="none"/>
              </w:rPr>
              <w:t>$</w:t>
            </w:r>
            <w:r w:rsidR="008C00BA">
              <w:rPr>
                <w:sz w:val="18"/>
                <w:szCs w:val="18"/>
                <w:u w:val="none"/>
              </w:rPr>
              <w:t>9</w:t>
            </w:r>
            <w:r w:rsidRPr="00F62A88">
              <w:rPr>
                <w:sz w:val="18"/>
                <w:szCs w:val="18"/>
                <w:u w:val="none"/>
              </w:rPr>
              <w:t>.</w:t>
            </w:r>
            <w:r w:rsidR="00656409">
              <w:rPr>
                <w:sz w:val="18"/>
                <w:szCs w:val="18"/>
                <w:u w:val="none"/>
              </w:rPr>
              <w:t>36</w:t>
            </w:r>
            <w:r w:rsidR="00D21A74">
              <w:rPr>
                <w:sz w:val="18"/>
                <w:szCs w:val="18"/>
                <w:u w:val="none"/>
              </w:rPr>
              <w:t xml:space="preserve"> (A)</w:t>
            </w:r>
          </w:p>
        </w:tc>
      </w:tr>
      <w:tr w:rsidR="00F62A88" w:rsidRPr="00F62A88">
        <w:tc>
          <w:tcPr>
            <w:tcW w:w="2160" w:type="dxa"/>
          </w:tcPr>
          <w:p w:rsidR="00F62A88" w:rsidRPr="00F62A88" w:rsidRDefault="00F62A88" w:rsidP="00E20DF9">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(5)</w:t>
            </w:r>
          </w:p>
        </w:tc>
        <w:tc>
          <w:tcPr>
            <w:tcW w:w="1046" w:type="dxa"/>
          </w:tcPr>
          <w:p w:rsidR="00F62A88" w:rsidRPr="00F62A88" w:rsidRDefault="00F62A88" w:rsidP="006575F0">
            <w:pPr>
              <w:pStyle w:val="Heading1"/>
              <w:rPr>
                <w:sz w:val="18"/>
                <w:szCs w:val="18"/>
                <w:u w:val="none"/>
              </w:rPr>
            </w:pPr>
            <w:r w:rsidRPr="00F62A88">
              <w:rPr>
                <w:sz w:val="18"/>
                <w:szCs w:val="18"/>
                <w:u w:val="none"/>
              </w:rPr>
              <w:t>&lt;$0.</w:t>
            </w:r>
            <w:r w:rsidR="003A295D">
              <w:rPr>
                <w:sz w:val="18"/>
                <w:szCs w:val="18"/>
                <w:u w:val="none"/>
              </w:rPr>
              <w:t>2</w:t>
            </w:r>
            <w:r w:rsidR="006575F0">
              <w:rPr>
                <w:sz w:val="18"/>
                <w:szCs w:val="18"/>
                <w:u w:val="none"/>
              </w:rPr>
              <w:t>9</w:t>
            </w:r>
            <w:r w:rsidRPr="00F62A88">
              <w:rPr>
                <w:sz w:val="18"/>
                <w:szCs w:val="18"/>
                <w:u w:val="none"/>
              </w:rPr>
              <w:t xml:space="preserve">&gt; credit </w:t>
            </w:r>
          </w:p>
        </w:tc>
        <w:tc>
          <w:tcPr>
            <w:tcW w:w="1080" w:type="dxa"/>
          </w:tcPr>
          <w:p w:rsidR="00F62A88" w:rsidRPr="00F62A88" w:rsidRDefault="00F62A88" w:rsidP="006575F0">
            <w:pPr>
              <w:pStyle w:val="Heading1"/>
              <w:rPr>
                <w:sz w:val="18"/>
                <w:szCs w:val="18"/>
                <w:u w:val="none"/>
              </w:rPr>
            </w:pPr>
            <w:r w:rsidRPr="00F62A88">
              <w:rPr>
                <w:sz w:val="18"/>
                <w:szCs w:val="18"/>
                <w:u w:val="none"/>
              </w:rPr>
              <w:t>&lt;$0.</w:t>
            </w:r>
            <w:r w:rsidR="003A295D">
              <w:rPr>
                <w:sz w:val="18"/>
                <w:szCs w:val="18"/>
                <w:u w:val="none"/>
              </w:rPr>
              <w:t>3</w:t>
            </w:r>
            <w:r w:rsidR="006575F0">
              <w:rPr>
                <w:sz w:val="18"/>
                <w:szCs w:val="18"/>
                <w:u w:val="none"/>
              </w:rPr>
              <w:t>6</w:t>
            </w:r>
            <w:r w:rsidRPr="00F62A88">
              <w:rPr>
                <w:sz w:val="18"/>
                <w:szCs w:val="18"/>
                <w:u w:val="none"/>
              </w:rPr>
              <w:t xml:space="preserve">&gt; credit </w:t>
            </w:r>
          </w:p>
        </w:tc>
        <w:tc>
          <w:tcPr>
            <w:tcW w:w="1080"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0</w:t>
            </w:r>
            <w:r w:rsidR="00D21A74">
              <w:rPr>
                <w:sz w:val="18"/>
                <w:szCs w:val="18"/>
                <w:u w:val="none"/>
              </w:rPr>
              <w:t>.</w:t>
            </w:r>
            <w:r w:rsidR="003A295D">
              <w:rPr>
                <w:sz w:val="18"/>
                <w:szCs w:val="18"/>
                <w:u w:val="none"/>
              </w:rPr>
              <w:t>4</w:t>
            </w:r>
            <w:r w:rsidR="006575F0">
              <w:rPr>
                <w:sz w:val="18"/>
                <w:szCs w:val="18"/>
                <w:u w:val="none"/>
              </w:rPr>
              <w:t>4</w:t>
            </w:r>
            <w:r w:rsidRPr="00F62A88">
              <w:rPr>
                <w:sz w:val="18"/>
                <w:szCs w:val="18"/>
                <w:u w:val="none"/>
              </w:rPr>
              <w:t xml:space="preserve">&gt; credit </w:t>
            </w:r>
          </w:p>
        </w:tc>
        <w:tc>
          <w:tcPr>
            <w:tcW w:w="1080"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0</w:t>
            </w:r>
            <w:r w:rsidR="00D21A74">
              <w:rPr>
                <w:sz w:val="18"/>
                <w:szCs w:val="18"/>
                <w:u w:val="none"/>
              </w:rPr>
              <w:t>.</w:t>
            </w:r>
            <w:r w:rsidR="003A295D">
              <w:rPr>
                <w:sz w:val="18"/>
                <w:szCs w:val="18"/>
                <w:u w:val="none"/>
              </w:rPr>
              <w:t>5</w:t>
            </w:r>
            <w:r w:rsidR="006575F0">
              <w:rPr>
                <w:sz w:val="18"/>
                <w:szCs w:val="18"/>
                <w:u w:val="none"/>
              </w:rPr>
              <w:t>8</w:t>
            </w:r>
            <w:r w:rsidRPr="00F62A88">
              <w:rPr>
                <w:sz w:val="18"/>
                <w:szCs w:val="18"/>
                <w:u w:val="none"/>
              </w:rPr>
              <w:t xml:space="preserve">&gt; credit </w:t>
            </w:r>
          </w:p>
        </w:tc>
        <w:tc>
          <w:tcPr>
            <w:tcW w:w="1080"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0</w:t>
            </w:r>
            <w:r w:rsidR="00D21A74">
              <w:rPr>
                <w:sz w:val="18"/>
                <w:szCs w:val="18"/>
                <w:u w:val="none"/>
              </w:rPr>
              <w:t>.</w:t>
            </w:r>
            <w:r w:rsidR="003A295D">
              <w:rPr>
                <w:sz w:val="18"/>
                <w:szCs w:val="18"/>
                <w:u w:val="none"/>
              </w:rPr>
              <w:t>8</w:t>
            </w:r>
            <w:r w:rsidR="006575F0">
              <w:rPr>
                <w:sz w:val="18"/>
                <w:szCs w:val="18"/>
                <w:u w:val="none"/>
              </w:rPr>
              <w:t>7</w:t>
            </w:r>
            <w:r w:rsidRPr="00F62A88">
              <w:rPr>
                <w:sz w:val="18"/>
                <w:szCs w:val="18"/>
                <w:u w:val="none"/>
              </w:rPr>
              <w:t xml:space="preserve">&gt; credit </w:t>
            </w:r>
          </w:p>
        </w:tc>
        <w:tc>
          <w:tcPr>
            <w:tcW w:w="1170"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1</w:t>
            </w:r>
            <w:r w:rsidR="00D21A74">
              <w:rPr>
                <w:sz w:val="18"/>
                <w:szCs w:val="18"/>
                <w:u w:val="none"/>
              </w:rPr>
              <w:t>.</w:t>
            </w:r>
            <w:r w:rsidR="003A295D">
              <w:rPr>
                <w:sz w:val="18"/>
                <w:szCs w:val="18"/>
                <w:u w:val="none"/>
              </w:rPr>
              <w:t>1</w:t>
            </w:r>
            <w:r w:rsidR="006575F0">
              <w:rPr>
                <w:sz w:val="18"/>
                <w:szCs w:val="18"/>
                <w:u w:val="none"/>
              </w:rPr>
              <w:t>6</w:t>
            </w:r>
            <w:r w:rsidRPr="00F62A88">
              <w:rPr>
                <w:sz w:val="18"/>
                <w:szCs w:val="18"/>
                <w:u w:val="none"/>
              </w:rPr>
              <w:t xml:space="preserve">&gt; credit </w:t>
            </w:r>
          </w:p>
        </w:tc>
        <w:tc>
          <w:tcPr>
            <w:tcW w:w="1170"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1.</w:t>
            </w:r>
            <w:r w:rsidR="006575F0">
              <w:rPr>
                <w:sz w:val="18"/>
                <w:szCs w:val="18"/>
                <w:u w:val="none"/>
              </w:rPr>
              <w:t>74</w:t>
            </w:r>
            <w:r w:rsidRPr="00F62A88">
              <w:rPr>
                <w:sz w:val="18"/>
                <w:szCs w:val="18"/>
                <w:u w:val="none"/>
              </w:rPr>
              <w:t xml:space="preserve">&gt; credit </w:t>
            </w:r>
          </w:p>
        </w:tc>
        <w:tc>
          <w:tcPr>
            <w:tcW w:w="1114"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2</w:t>
            </w:r>
            <w:r w:rsidR="00D21A74">
              <w:rPr>
                <w:sz w:val="18"/>
                <w:szCs w:val="18"/>
                <w:u w:val="none"/>
              </w:rPr>
              <w:t>.</w:t>
            </w:r>
            <w:r w:rsidR="006575F0">
              <w:rPr>
                <w:sz w:val="18"/>
                <w:szCs w:val="18"/>
                <w:u w:val="none"/>
              </w:rPr>
              <w:t>32</w:t>
            </w:r>
            <w:r w:rsidRPr="00F62A88">
              <w:rPr>
                <w:sz w:val="18"/>
                <w:szCs w:val="18"/>
                <w:u w:val="none"/>
              </w:rPr>
              <w:t xml:space="preserve">&gt; credit </w:t>
            </w:r>
          </w:p>
        </w:tc>
      </w:tr>
      <w:tr w:rsidR="00F62A88" w:rsidRPr="00F62A88">
        <w:tc>
          <w:tcPr>
            <w:tcW w:w="2160" w:type="dxa"/>
          </w:tcPr>
          <w:p w:rsidR="00F62A88" w:rsidRPr="00F62A88" w:rsidRDefault="00F62A88">
            <w:pPr>
              <w:pStyle w:val="Heading1"/>
              <w:jc w:val="left"/>
              <w:rPr>
                <w:sz w:val="18"/>
                <w:szCs w:val="18"/>
                <w:u w:val="none"/>
              </w:rPr>
            </w:pPr>
            <w:r w:rsidRPr="00F62A88">
              <w:rPr>
                <w:sz w:val="18"/>
                <w:szCs w:val="18"/>
                <w:u w:val="none"/>
              </w:rPr>
              <w:t xml:space="preserve">Net Commodity Price Adjustment per Pickup </w:t>
            </w:r>
            <w:r w:rsidRPr="00F62A88">
              <w:rPr>
                <w:b/>
                <w:sz w:val="18"/>
                <w:szCs w:val="18"/>
                <w:u w:val="none"/>
              </w:rPr>
              <w:t>(6)</w:t>
            </w:r>
          </w:p>
        </w:tc>
        <w:tc>
          <w:tcPr>
            <w:tcW w:w="1046" w:type="dxa"/>
          </w:tcPr>
          <w:p w:rsidR="00F62A88" w:rsidRPr="00F62A88" w:rsidRDefault="00F62A88" w:rsidP="006575F0">
            <w:pPr>
              <w:pStyle w:val="Heading1"/>
              <w:rPr>
                <w:sz w:val="18"/>
                <w:szCs w:val="18"/>
                <w:u w:val="none"/>
              </w:rPr>
            </w:pPr>
            <w:r w:rsidRPr="00F62A88">
              <w:rPr>
                <w:sz w:val="18"/>
                <w:szCs w:val="18"/>
                <w:u w:val="none"/>
              </w:rPr>
              <w:t>&lt;$0.</w:t>
            </w:r>
            <w:r w:rsidR="003A295D">
              <w:rPr>
                <w:sz w:val="18"/>
                <w:szCs w:val="18"/>
                <w:u w:val="none"/>
              </w:rPr>
              <w:t>5</w:t>
            </w:r>
            <w:r w:rsidR="006575F0">
              <w:rPr>
                <w:sz w:val="18"/>
                <w:szCs w:val="18"/>
                <w:u w:val="none"/>
              </w:rPr>
              <w:t>3</w:t>
            </w:r>
            <w:r w:rsidRPr="00F62A88">
              <w:rPr>
                <w:sz w:val="18"/>
                <w:szCs w:val="18"/>
                <w:u w:val="none"/>
              </w:rPr>
              <w:t xml:space="preserve">&gt; credit </w:t>
            </w:r>
          </w:p>
        </w:tc>
        <w:tc>
          <w:tcPr>
            <w:tcW w:w="1080"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0</w:t>
            </w:r>
            <w:r w:rsidR="00D21A74">
              <w:rPr>
                <w:sz w:val="18"/>
                <w:szCs w:val="18"/>
                <w:u w:val="none"/>
              </w:rPr>
              <w:t>.</w:t>
            </w:r>
            <w:r w:rsidR="003A295D">
              <w:rPr>
                <w:sz w:val="18"/>
                <w:szCs w:val="18"/>
                <w:u w:val="none"/>
              </w:rPr>
              <w:t>6</w:t>
            </w:r>
            <w:r w:rsidR="006575F0">
              <w:rPr>
                <w:sz w:val="18"/>
                <w:szCs w:val="18"/>
                <w:u w:val="none"/>
              </w:rPr>
              <w:t>6</w:t>
            </w:r>
            <w:r w:rsidRPr="00F62A88">
              <w:rPr>
                <w:sz w:val="18"/>
                <w:szCs w:val="18"/>
                <w:u w:val="none"/>
              </w:rPr>
              <w:t xml:space="preserve">&gt; credit </w:t>
            </w:r>
          </w:p>
        </w:tc>
        <w:tc>
          <w:tcPr>
            <w:tcW w:w="1080"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0</w:t>
            </w:r>
            <w:r w:rsidR="00D21A74">
              <w:rPr>
                <w:sz w:val="18"/>
                <w:szCs w:val="18"/>
                <w:u w:val="none"/>
              </w:rPr>
              <w:t>.</w:t>
            </w:r>
            <w:r w:rsidR="006575F0">
              <w:rPr>
                <w:sz w:val="18"/>
                <w:szCs w:val="18"/>
                <w:u w:val="none"/>
              </w:rPr>
              <w:t>80</w:t>
            </w:r>
            <w:r w:rsidRPr="00F62A88">
              <w:rPr>
                <w:sz w:val="18"/>
                <w:szCs w:val="18"/>
                <w:u w:val="none"/>
              </w:rPr>
              <w:t xml:space="preserve">&gt; credit </w:t>
            </w:r>
          </w:p>
        </w:tc>
        <w:tc>
          <w:tcPr>
            <w:tcW w:w="1080"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1.0</w:t>
            </w:r>
            <w:r w:rsidR="006575F0">
              <w:rPr>
                <w:sz w:val="18"/>
                <w:szCs w:val="18"/>
                <w:u w:val="none"/>
              </w:rPr>
              <w:t>6</w:t>
            </w:r>
            <w:r w:rsidRPr="00F62A88">
              <w:rPr>
                <w:sz w:val="18"/>
                <w:szCs w:val="18"/>
                <w:u w:val="none"/>
              </w:rPr>
              <w:t xml:space="preserve">&gt; credit </w:t>
            </w:r>
          </w:p>
        </w:tc>
        <w:tc>
          <w:tcPr>
            <w:tcW w:w="1080"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1.5</w:t>
            </w:r>
            <w:r w:rsidR="006575F0">
              <w:rPr>
                <w:sz w:val="18"/>
                <w:szCs w:val="18"/>
                <w:u w:val="none"/>
              </w:rPr>
              <w:t>9</w:t>
            </w:r>
            <w:r w:rsidRPr="00F62A88">
              <w:rPr>
                <w:sz w:val="18"/>
                <w:szCs w:val="18"/>
                <w:u w:val="none"/>
              </w:rPr>
              <w:t xml:space="preserve">&gt; credit </w:t>
            </w:r>
          </w:p>
        </w:tc>
        <w:tc>
          <w:tcPr>
            <w:tcW w:w="1170"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2.</w:t>
            </w:r>
            <w:r w:rsidR="006575F0">
              <w:rPr>
                <w:sz w:val="18"/>
                <w:szCs w:val="18"/>
                <w:u w:val="none"/>
              </w:rPr>
              <w:t>12</w:t>
            </w:r>
            <w:r w:rsidRPr="00F62A88">
              <w:rPr>
                <w:sz w:val="18"/>
                <w:szCs w:val="18"/>
                <w:u w:val="none"/>
              </w:rPr>
              <w:t xml:space="preserve">&gt; credit </w:t>
            </w:r>
          </w:p>
        </w:tc>
        <w:tc>
          <w:tcPr>
            <w:tcW w:w="1170"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3.</w:t>
            </w:r>
            <w:r w:rsidR="006575F0">
              <w:rPr>
                <w:sz w:val="18"/>
                <w:szCs w:val="18"/>
                <w:u w:val="none"/>
              </w:rPr>
              <w:t>18</w:t>
            </w:r>
            <w:r w:rsidRPr="00F62A88">
              <w:rPr>
                <w:sz w:val="18"/>
                <w:szCs w:val="18"/>
                <w:u w:val="none"/>
              </w:rPr>
              <w:t xml:space="preserve">&gt; credit </w:t>
            </w:r>
          </w:p>
        </w:tc>
        <w:tc>
          <w:tcPr>
            <w:tcW w:w="1114" w:type="dxa"/>
          </w:tcPr>
          <w:p w:rsidR="00F62A88" w:rsidRPr="00F62A88" w:rsidRDefault="00F62A88" w:rsidP="006575F0">
            <w:pPr>
              <w:pStyle w:val="Heading1"/>
              <w:rPr>
                <w:sz w:val="18"/>
                <w:szCs w:val="18"/>
                <w:u w:val="none"/>
              </w:rPr>
            </w:pPr>
            <w:r w:rsidRPr="00F62A88">
              <w:rPr>
                <w:sz w:val="18"/>
                <w:szCs w:val="18"/>
                <w:u w:val="none"/>
              </w:rPr>
              <w:t>&lt;$</w:t>
            </w:r>
            <w:r w:rsidR="003A295D">
              <w:rPr>
                <w:sz w:val="18"/>
                <w:szCs w:val="18"/>
                <w:u w:val="none"/>
              </w:rPr>
              <w:t>4</w:t>
            </w:r>
            <w:r w:rsidR="00D21A74">
              <w:rPr>
                <w:sz w:val="18"/>
                <w:szCs w:val="18"/>
                <w:u w:val="none"/>
              </w:rPr>
              <w:t>.</w:t>
            </w:r>
            <w:r w:rsidR="006575F0">
              <w:rPr>
                <w:sz w:val="18"/>
                <w:szCs w:val="18"/>
                <w:u w:val="none"/>
              </w:rPr>
              <w:t>24</w:t>
            </w:r>
            <w:r w:rsidRPr="00F62A88">
              <w:rPr>
                <w:sz w:val="18"/>
                <w:szCs w:val="18"/>
                <w:u w:val="none"/>
              </w:rPr>
              <w:t xml:space="preserve">&gt; credit </w:t>
            </w:r>
          </w:p>
        </w:tc>
      </w:tr>
      <w:tr w:rsidR="00656409" w:rsidRPr="00F62A88">
        <w:tc>
          <w:tcPr>
            <w:tcW w:w="2160" w:type="dxa"/>
          </w:tcPr>
          <w:p w:rsidR="00656409" w:rsidRPr="00F62A88" w:rsidRDefault="00656409">
            <w:pPr>
              <w:pStyle w:val="Heading1"/>
              <w:jc w:val="left"/>
              <w:rPr>
                <w:b/>
                <w:sz w:val="18"/>
                <w:szCs w:val="18"/>
              </w:rPr>
            </w:pPr>
            <w:r w:rsidRPr="00F62A88">
              <w:rPr>
                <w:b/>
                <w:sz w:val="18"/>
                <w:szCs w:val="18"/>
              </w:rPr>
              <w:t>Temporary Service</w:t>
            </w:r>
          </w:p>
          <w:p w:rsidR="00656409" w:rsidRPr="00F62A88" w:rsidRDefault="00656409">
            <w:pPr>
              <w:pStyle w:val="Heading1"/>
              <w:jc w:val="left"/>
              <w:rPr>
                <w:sz w:val="18"/>
                <w:szCs w:val="18"/>
              </w:rPr>
            </w:pPr>
            <w:r w:rsidRPr="00F62A88">
              <w:rPr>
                <w:sz w:val="18"/>
                <w:szCs w:val="18"/>
                <w:u w:val="none"/>
              </w:rPr>
              <w:t>Initial Delivery</w:t>
            </w:r>
          </w:p>
          <w:p w:rsidR="00656409" w:rsidRPr="00F62A88" w:rsidRDefault="00656409">
            <w:pPr>
              <w:pStyle w:val="Heading1"/>
              <w:jc w:val="left"/>
              <w:rPr>
                <w:sz w:val="18"/>
                <w:szCs w:val="18"/>
                <w:u w:val="none"/>
              </w:rPr>
            </w:pPr>
            <w:r w:rsidRPr="00F62A88">
              <w:rPr>
                <w:sz w:val="18"/>
                <w:szCs w:val="18"/>
                <w:u w:val="none"/>
              </w:rPr>
              <w:t>Charge</w:t>
            </w:r>
          </w:p>
        </w:tc>
        <w:tc>
          <w:tcPr>
            <w:tcW w:w="1046" w:type="dxa"/>
          </w:tcPr>
          <w:p w:rsidR="00656409" w:rsidRPr="00F62A88" w:rsidRDefault="00656409">
            <w:pPr>
              <w:pStyle w:val="Heading1"/>
              <w:rPr>
                <w:sz w:val="18"/>
                <w:szCs w:val="18"/>
                <w:u w:val="none"/>
              </w:rPr>
            </w:pPr>
          </w:p>
          <w:p w:rsidR="00656409" w:rsidRPr="00F62A88" w:rsidRDefault="00656409">
            <w:pPr>
              <w:pStyle w:val="Heading1"/>
              <w:rPr>
                <w:sz w:val="18"/>
                <w:szCs w:val="18"/>
                <w:u w:val="none"/>
              </w:rPr>
            </w:pPr>
          </w:p>
          <w:p w:rsidR="00656409" w:rsidRPr="00F62A88" w:rsidRDefault="00656409" w:rsidP="00656409">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08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17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170"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c>
          <w:tcPr>
            <w:tcW w:w="1114" w:type="dxa"/>
          </w:tcPr>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p>
          <w:p w:rsidR="00656409" w:rsidRPr="00F62A88" w:rsidRDefault="00656409" w:rsidP="00F17E1A">
            <w:pPr>
              <w:pStyle w:val="Heading1"/>
              <w:rPr>
                <w:sz w:val="18"/>
                <w:szCs w:val="18"/>
                <w:u w:val="none"/>
              </w:rPr>
            </w:pPr>
            <w:r w:rsidRPr="00F62A88">
              <w:rPr>
                <w:sz w:val="18"/>
                <w:szCs w:val="18"/>
                <w:u w:val="none"/>
              </w:rPr>
              <w:t>$</w:t>
            </w:r>
            <w:r>
              <w:rPr>
                <w:sz w:val="18"/>
                <w:szCs w:val="18"/>
                <w:u w:val="none"/>
              </w:rPr>
              <w:t>69.00</w:t>
            </w:r>
          </w:p>
        </w:tc>
      </w:tr>
      <w:tr w:rsidR="00656409" w:rsidRPr="00F62A88">
        <w:trPr>
          <w:trHeight w:val="431"/>
        </w:trPr>
        <w:tc>
          <w:tcPr>
            <w:tcW w:w="2160" w:type="dxa"/>
          </w:tcPr>
          <w:p w:rsidR="00656409" w:rsidRPr="00F62A88" w:rsidRDefault="00656409">
            <w:pPr>
              <w:rPr>
                <w:sz w:val="18"/>
                <w:szCs w:val="18"/>
              </w:rPr>
            </w:pPr>
          </w:p>
          <w:p w:rsidR="00656409" w:rsidRPr="00F62A88" w:rsidRDefault="00656409">
            <w:pPr>
              <w:rPr>
                <w:sz w:val="18"/>
                <w:szCs w:val="18"/>
              </w:rPr>
            </w:pPr>
            <w:r w:rsidRPr="00F62A88">
              <w:rPr>
                <w:sz w:val="18"/>
                <w:szCs w:val="18"/>
              </w:rPr>
              <w:t>Pickup Charge</w:t>
            </w:r>
          </w:p>
        </w:tc>
        <w:tc>
          <w:tcPr>
            <w:tcW w:w="1046" w:type="dxa"/>
          </w:tcPr>
          <w:p w:rsidR="00656409" w:rsidRPr="00F62A88" w:rsidRDefault="00656409">
            <w:pPr>
              <w:pStyle w:val="Heading1"/>
              <w:rPr>
                <w:sz w:val="18"/>
                <w:szCs w:val="18"/>
                <w:u w:val="none"/>
              </w:rPr>
            </w:pPr>
          </w:p>
          <w:p w:rsidR="00656409" w:rsidRPr="00F62A88" w:rsidRDefault="00656409" w:rsidP="00656409">
            <w:pPr>
              <w:pStyle w:val="Heading1"/>
              <w:rPr>
                <w:sz w:val="18"/>
                <w:szCs w:val="18"/>
                <w:u w:val="none"/>
              </w:rPr>
            </w:pPr>
            <w:r w:rsidRPr="00F62A88">
              <w:rPr>
                <w:sz w:val="18"/>
                <w:szCs w:val="18"/>
                <w:u w:val="none"/>
              </w:rPr>
              <w:t>$</w:t>
            </w:r>
            <w:r>
              <w:rPr>
                <w:sz w:val="18"/>
                <w:szCs w:val="18"/>
                <w:u w:val="none"/>
              </w:rPr>
              <w:t>30.34</w:t>
            </w:r>
            <w:r w:rsidRPr="00F62A88">
              <w:rPr>
                <w:sz w:val="18"/>
                <w:szCs w:val="18"/>
                <w:u w:val="none"/>
              </w:rPr>
              <w:t>(A)</w:t>
            </w:r>
          </w:p>
        </w:tc>
        <w:tc>
          <w:tcPr>
            <w:tcW w:w="1080" w:type="dxa"/>
          </w:tcPr>
          <w:p w:rsidR="00656409" w:rsidRPr="00F62A88" w:rsidRDefault="00656409">
            <w:pPr>
              <w:pStyle w:val="Heading1"/>
              <w:rPr>
                <w:sz w:val="18"/>
                <w:szCs w:val="18"/>
                <w:u w:val="none"/>
              </w:rPr>
            </w:pPr>
          </w:p>
          <w:p w:rsidR="00656409" w:rsidRPr="00F62A88" w:rsidRDefault="00656409" w:rsidP="00656409">
            <w:pPr>
              <w:pStyle w:val="Heading1"/>
              <w:rPr>
                <w:sz w:val="18"/>
                <w:szCs w:val="18"/>
                <w:u w:val="none"/>
              </w:rPr>
            </w:pPr>
            <w:r w:rsidRPr="00F62A88">
              <w:rPr>
                <w:sz w:val="18"/>
                <w:szCs w:val="18"/>
                <w:u w:val="none"/>
              </w:rPr>
              <w:t>$</w:t>
            </w:r>
            <w:r>
              <w:rPr>
                <w:sz w:val="18"/>
                <w:szCs w:val="18"/>
                <w:u w:val="none"/>
              </w:rPr>
              <w:t>33.57</w:t>
            </w:r>
            <w:r w:rsidRPr="00F62A88">
              <w:rPr>
                <w:sz w:val="18"/>
                <w:szCs w:val="18"/>
                <w:u w:val="none"/>
              </w:rPr>
              <w:t>(A)</w:t>
            </w:r>
          </w:p>
        </w:tc>
        <w:tc>
          <w:tcPr>
            <w:tcW w:w="1080" w:type="dxa"/>
          </w:tcPr>
          <w:p w:rsidR="00656409" w:rsidRPr="00F62A88" w:rsidRDefault="00656409">
            <w:pPr>
              <w:pStyle w:val="Heading1"/>
              <w:rPr>
                <w:sz w:val="18"/>
                <w:szCs w:val="18"/>
                <w:u w:val="none"/>
              </w:rPr>
            </w:pPr>
          </w:p>
          <w:p w:rsidR="00656409" w:rsidRPr="00F62A88" w:rsidRDefault="00656409" w:rsidP="00656409">
            <w:pPr>
              <w:pStyle w:val="Heading1"/>
              <w:rPr>
                <w:sz w:val="18"/>
                <w:szCs w:val="18"/>
                <w:u w:val="none"/>
              </w:rPr>
            </w:pPr>
            <w:r w:rsidRPr="00F62A88">
              <w:rPr>
                <w:sz w:val="18"/>
                <w:szCs w:val="18"/>
                <w:u w:val="none"/>
              </w:rPr>
              <w:t>$</w:t>
            </w:r>
            <w:r>
              <w:rPr>
                <w:sz w:val="18"/>
                <w:szCs w:val="18"/>
                <w:u w:val="none"/>
              </w:rPr>
              <w:t>36.89</w:t>
            </w:r>
            <w:r w:rsidRPr="00F62A88">
              <w:rPr>
                <w:sz w:val="18"/>
                <w:szCs w:val="18"/>
                <w:u w:val="none"/>
              </w:rPr>
              <w:t>(A)</w:t>
            </w:r>
          </w:p>
        </w:tc>
        <w:tc>
          <w:tcPr>
            <w:tcW w:w="1080" w:type="dxa"/>
          </w:tcPr>
          <w:p w:rsidR="00656409" w:rsidRPr="00F62A88" w:rsidRDefault="00656409">
            <w:pPr>
              <w:pStyle w:val="Heading1"/>
              <w:rPr>
                <w:sz w:val="18"/>
                <w:szCs w:val="18"/>
                <w:u w:val="none"/>
              </w:rPr>
            </w:pPr>
          </w:p>
          <w:p w:rsidR="00656409" w:rsidRPr="00F62A88" w:rsidRDefault="00656409" w:rsidP="00656409">
            <w:pPr>
              <w:pStyle w:val="Heading1"/>
              <w:rPr>
                <w:sz w:val="18"/>
                <w:szCs w:val="18"/>
                <w:u w:val="none"/>
              </w:rPr>
            </w:pPr>
            <w:r w:rsidRPr="00F62A88">
              <w:rPr>
                <w:sz w:val="18"/>
                <w:szCs w:val="18"/>
                <w:u w:val="none"/>
              </w:rPr>
              <w:t>$</w:t>
            </w:r>
            <w:r>
              <w:rPr>
                <w:sz w:val="18"/>
                <w:szCs w:val="18"/>
                <w:u w:val="none"/>
              </w:rPr>
              <w:t>42.44</w:t>
            </w:r>
            <w:r w:rsidRPr="00F62A88">
              <w:rPr>
                <w:sz w:val="18"/>
                <w:szCs w:val="18"/>
                <w:u w:val="none"/>
              </w:rPr>
              <w:t>(A)</w:t>
            </w:r>
          </w:p>
        </w:tc>
        <w:tc>
          <w:tcPr>
            <w:tcW w:w="1080" w:type="dxa"/>
          </w:tcPr>
          <w:p w:rsidR="00656409" w:rsidRPr="00F62A88" w:rsidRDefault="00656409">
            <w:pPr>
              <w:pStyle w:val="Heading1"/>
              <w:rPr>
                <w:sz w:val="18"/>
                <w:szCs w:val="18"/>
                <w:u w:val="none"/>
              </w:rPr>
            </w:pPr>
          </w:p>
          <w:p w:rsidR="00656409" w:rsidRPr="00F62A88" w:rsidRDefault="00656409" w:rsidP="00656409">
            <w:pPr>
              <w:pStyle w:val="Heading1"/>
              <w:rPr>
                <w:sz w:val="18"/>
                <w:szCs w:val="18"/>
                <w:u w:val="none"/>
              </w:rPr>
            </w:pPr>
            <w:r w:rsidRPr="00F62A88">
              <w:rPr>
                <w:sz w:val="18"/>
                <w:szCs w:val="18"/>
                <w:u w:val="none"/>
              </w:rPr>
              <w:t>$</w:t>
            </w:r>
            <w:r>
              <w:rPr>
                <w:sz w:val="18"/>
                <w:szCs w:val="18"/>
                <w:u w:val="none"/>
              </w:rPr>
              <w:t>51.21</w:t>
            </w:r>
            <w:r w:rsidRPr="00F62A88">
              <w:rPr>
                <w:sz w:val="18"/>
                <w:szCs w:val="18"/>
                <w:u w:val="none"/>
              </w:rPr>
              <w:t>(A)</w:t>
            </w:r>
          </w:p>
        </w:tc>
        <w:tc>
          <w:tcPr>
            <w:tcW w:w="1170" w:type="dxa"/>
          </w:tcPr>
          <w:p w:rsidR="00656409" w:rsidRPr="00F62A88" w:rsidRDefault="00656409">
            <w:pPr>
              <w:pStyle w:val="Heading1"/>
              <w:rPr>
                <w:sz w:val="18"/>
                <w:szCs w:val="18"/>
                <w:u w:val="none"/>
              </w:rPr>
            </w:pPr>
          </w:p>
          <w:p w:rsidR="00656409" w:rsidRPr="00F62A88" w:rsidRDefault="00656409" w:rsidP="00656409">
            <w:pPr>
              <w:pStyle w:val="Heading1"/>
              <w:rPr>
                <w:sz w:val="18"/>
                <w:szCs w:val="18"/>
                <w:u w:val="none"/>
              </w:rPr>
            </w:pPr>
            <w:r w:rsidRPr="00F62A88">
              <w:rPr>
                <w:sz w:val="18"/>
                <w:szCs w:val="18"/>
                <w:u w:val="none"/>
              </w:rPr>
              <w:t>$</w:t>
            </w:r>
            <w:r>
              <w:rPr>
                <w:sz w:val="18"/>
                <w:szCs w:val="18"/>
                <w:u w:val="none"/>
              </w:rPr>
              <w:t>59.28</w:t>
            </w:r>
            <w:r w:rsidRPr="00F62A88">
              <w:rPr>
                <w:sz w:val="18"/>
                <w:szCs w:val="18"/>
                <w:u w:val="none"/>
              </w:rPr>
              <w:t>(A)</w:t>
            </w:r>
          </w:p>
        </w:tc>
        <w:tc>
          <w:tcPr>
            <w:tcW w:w="1170" w:type="dxa"/>
          </w:tcPr>
          <w:p w:rsidR="00656409" w:rsidRPr="00F62A88" w:rsidRDefault="00656409">
            <w:pPr>
              <w:pStyle w:val="Heading1"/>
              <w:rPr>
                <w:sz w:val="18"/>
                <w:szCs w:val="18"/>
                <w:u w:val="none"/>
              </w:rPr>
            </w:pPr>
          </w:p>
          <w:p w:rsidR="00656409" w:rsidRPr="00F62A88" w:rsidRDefault="00656409" w:rsidP="00656409">
            <w:pPr>
              <w:pStyle w:val="Heading1"/>
              <w:rPr>
                <w:sz w:val="18"/>
                <w:szCs w:val="18"/>
                <w:u w:val="none"/>
              </w:rPr>
            </w:pPr>
            <w:r w:rsidRPr="00F62A88">
              <w:rPr>
                <w:sz w:val="18"/>
                <w:szCs w:val="18"/>
                <w:u w:val="none"/>
              </w:rPr>
              <w:t>$</w:t>
            </w:r>
            <w:r>
              <w:rPr>
                <w:sz w:val="18"/>
                <w:szCs w:val="18"/>
                <w:u w:val="none"/>
              </w:rPr>
              <w:t>76.52</w:t>
            </w:r>
            <w:r w:rsidRPr="00F62A88">
              <w:rPr>
                <w:sz w:val="18"/>
                <w:szCs w:val="18"/>
                <w:u w:val="none"/>
              </w:rPr>
              <w:t>(A)</w:t>
            </w:r>
          </w:p>
        </w:tc>
        <w:tc>
          <w:tcPr>
            <w:tcW w:w="1114" w:type="dxa"/>
          </w:tcPr>
          <w:p w:rsidR="00656409" w:rsidRPr="00F62A88" w:rsidRDefault="00656409">
            <w:pPr>
              <w:pStyle w:val="Heading1"/>
              <w:rPr>
                <w:sz w:val="18"/>
                <w:szCs w:val="18"/>
                <w:u w:val="none"/>
              </w:rPr>
            </w:pPr>
          </w:p>
          <w:p w:rsidR="00656409" w:rsidRPr="00F62A88" w:rsidRDefault="00656409" w:rsidP="00656409">
            <w:pPr>
              <w:pStyle w:val="Heading1"/>
              <w:rPr>
                <w:sz w:val="18"/>
                <w:szCs w:val="18"/>
                <w:u w:val="none"/>
              </w:rPr>
            </w:pPr>
            <w:r w:rsidRPr="00F62A88">
              <w:rPr>
                <w:sz w:val="18"/>
                <w:szCs w:val="18"/>
                <w:u w:val="none"/>
              </w:rPr>
              <w:t>$</w:t>
            </w:r>
            <w:r>
              <w:rPr>
                <w:sz w:val="18"/>
                <w:szCs w:val="18"/>
                <w:u w:val="none"/>
              </w:rPr>
              <w:t>92.66</w:t>
            </w:r>
            <w:r w:rsidRPr="00F62A88">
              <w:rPr>
                <w:sz w:val="18"/>
                <w:szCs w:val="18"/>
                <w:u w:val="none"/>
              </w:rPr>
              <w:t>(A)</w:t>
            </w:r>
          </w:p>
        </w:tc>
      </w:tr>
      <w:tr w:rsidR="00656409" w:rsidRPr="00F62A88">
        <w:trPr>
          <w:trHeight w:val="431"/>
        </w:trPr>
        <w:tc>
          <w:tcPr>
            <w:tcW w:w="2160" w:type="dxa"/>
          </w:tcPr>
          <w:p w:rsidR="00656409" w:rsidRPr="00F62A88" w:rsidRDefault="00656409">
            <w:pPr>
              <w:rPr>
                <w:sz w:val="18"/>
                <w:szCs w:val="18"/>
              </w:rPr>
            </w:pPr>
          </w:p>
          <w:p w:rsidR="00656409" w:rsidRPr="00F62A88" w:rsidRDefault="00656409">
            <w:pPr>
              <w:rPr>
                <w:sz w:val="18"/>
                <w:szCs w:val="18"/>
              </w:rPr>
            </w:pPr>
            <w:r w:rsidRPr="00F62A88">
              <w:rPr>
                <w:sz w:val="18"/>
                <w:szCs w:val="18"/>
              </w:rPr>
              <w:t>Rent Per  Day</w:t>
            </w:r>
          </w:p>
        </w:tc>
        <w:tc>
          <w:tcPr>
            <w:tcW w:w="1046"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20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20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3</w:t>
            </w:r>
            <w:r w:rsidRPr="00F62A88">
              <w:rPr>
                <w:sz w:val="18"/>
                <w:szCs w:val="18"/>
                <w:u w:val="none"/>
              </w:rPr>
              <w:t>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3</w:t>
            </w:r>
            <w:r>
              <w:rPr>
                <w:sz w:val="18"/>
                <w:szCs w:val="18"/>
                <w:u w:val="none"/>
              </w:rPr>
              <w:t>0</w:t>
            </w:r>
          </w:p>
        </w:tc>
        <w:tc>
          <w:tcPr>
            <w:tcW w:w="108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30</w:t>
            </w:r>
            <w:r w:rsidRPr="00F62A88">
              <w:rPr>
                <w:sz w:val="18"/>
                <w:szCs w:val="18"/>
                <w:u w:val="none"/>
              </w:rPr>
              <w:t xml:space="preserve"> </w:t>
            </w:r>
          </w:p>
        </w:tc>
        <w:tc>
          <w:tcPr>
            <w:tcW w:w="117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$1.</w:t>
            </w:r>
            <w:r w:rsidR="00D83EC6">
              <w:rPr>
                <w:sz w:val="18"/>
                <w:szCs w:val="18"/>
                <w:u w:val="none"/>
              </w:rPr>
              <w:t>4</w:t>
            </w:r>
            <w:r>
              <w:rPr>
                <w:sz w:val="18"/>
                <w:szCs w:val="18"/>
                <w:u w:val="none"/>
              </w:rPr>
              <w:t>0</w:t>
            </w:r>
          </w:p>
        </w:tc>
        <w:tc>
          <w:tcPr>
            <w:tcW w:w="1170"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w:t>
            </w:r>
            <w:r w:rsidR="00D83EC6">
              <w:rPr>
                <w:sz w:val="18"/>
                <w:szCs w:val="18"/>
                <w:u w:val="none"/>
              </w:rPr>
              <w:t>1.70</w:t>
            </w:r>
          </w:p>
        </w:tc>
        <w:tc>
          <w:tcPr>
            <w:tcW w:w="1114" w:type="dxa"/>
          </w:tcPr>
          <w:p w:rsidR="00656409" w:rsidRPr="00F62A88" w:rsidRDefault="00656409">
            <w:pPr>
              <w:pStyle w:val="Heading1"/>
              <w:rPr>
                <w:sz w:val="18"/>
                <w:szCs w:val="18"/>
                <w:u w:val="none"/>
              </w:rPr>
            </w:pPr>
          </w:p>
          <w:p w:rsidR="00656409" w:rsidRPr="00F62A88" w:rsidRDefault="00656409" w:rsidP="00D83EC6">
            <w:pPr>
              <w:pStyle w:val="Heading1"/>
              <w:rPr>
                <w:sz w:val="18"/>
                <w:szCs w:val="18"/>
                <w:u w:val="none"/>
              </w:rPr>
            </w:pPr>
            <w:r w:rsidRPr="00F62A88">
              <w:rPr>
                <w:sz w:val="18"/>
                <w:szCs w:val="18"/>
                <w:u w:val="none"/>
              </w:rPr>
              <w:t>$</w:t>
            </w:r>
            <w:r w:rsidR="00D83EC6">
              <w:rPr>
                <w:sz w:val="18"/>
                <w:szCs w:val="18"/>
                <w:u w:val="none"/>
              </w:rPr>
              <w:t>1.90</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966BD6">
        <w:rPr>
          <w:b/>
          <w:sz w:val="20"/>
          <w:u w:val="single"/>
        </w:rPr>
        <w:t>6.40</w:t>
      </w:r>
      <w:r>
        <w:rPr>
          <w:sz w:val="20"/>
        </w:rPr>
        <w:t xml:space="preserve"> per pick up and </w:t>
      </w:r>
      <w:r>
        <w:rPr>
          <w:b/>
          <w:sz w:val="20"/>
          <w:u w:val="single"/>
        </w:rPr>
        <w:t>$</w:t>
      </w:r>
      <w:r w:rsidR="00434468">
        <w:rPr>
          <w:b/>
          <w:sz w:val="20"/>
          <w:u w:val="single"/>
        </w:rPr>
        <w:t>2.</w:t>
      </w:r>
      <w:r w:rsidR="00966BD6">
        <w:rPr>
          <w:b/>
          <w:sz w:val="20"/>
          <w:u w:val="single"/>
        </w:rPr>
        <w:t>00</w:t>
      </w:r>
      <w:r>
        <w:rPr>
          <w:sz w:val="20"/>
        </w:rPr>
        <w:t xml:space="preserve"> per month for the use of a 96 gallon cart</w:t>
      </w:r>
      <w:r w:rsidR="0056522E">
        <w:rPr>
          <w:sz w:val="20"/>
        </w:rPr>
        <w:t>.</w:t>
      </w:r>
      <w:r>
        <w:rPr>
          <w:sz w:val="20"/>
        </w:rPr>
        <w:t xml:space="preserve"> Description/rules related to yardwaste program are shown on page </w:t>
      </w:r>
      <w:r>
        <w:rPr>
          <w:b/>
          <w:sz w:val="20"/>
          <w:u w:val="single"/>
        </w:rPr>
        <w:t>2</w:t>
      </w:r>
      <w:r w:rsidR="0056522E">
        <w:rPr>
          <w:b/>
          <w:sz w:val="20"/>
          <w:u w:val="single"/>
        </w:rPr>
        <w:t>5</w:t>
      </w:r>
      <w:r>
        <w:rPr>
          <w:b/>
          <w:sz w:val="20"/>
        </w:rPr>
        <w:t>.</w:t>
      </w:r>
    </w:p>
    <w:p w:rsidR="00FA6E4E" w:rsidRDefault="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FA6E4E" w:rsidRDefault="00FA6E4E" w:rsidP="00FA6E4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FA6E4E">
        <w:rPr>
          <w:sz w:val="20"/>
        </w:rPr>
        <w:t>7</w:t>
      </w:r>
      <w:r>
        <w:rPr>
          <w:sz w:val="20"/>
        </w:rPr>
        <w:t>:</w:t>
      </w:r>
      <w:r>
        <w:rPr>
          <w:sz w:val="20"/>
        </w:rPr>
        <w:tab/>
        <w:t xml:space="preserve">A gate or obstruction charge of </w:t>
      </w:r>
      <w:r>
        <w:rPr>
          <w:b/>
          <w:sz w:val="20"/>
          <w:u w:val="single"/>
        </w:rPr>
        <w:t>$</w:t>
      </w:r>
      <w:r w:rsidR="00434468">
        <w:rPr>
          <w:b/>
          <w:sz w:val="20"/>
          <w:u w:val="single"/>
        </w:rPr>
        <w:t>2.</w:t>
      </w:r>
      <w:r w:rsidR="00D83EC6">
        <w:rPr>
          <w:b/>
          <w:sz w:val="20"/>
          <w:u w:val="single"/>
        </w:rPr>
        <w:t>5</w:t>
      </w:r>
      <w:r w:rsidR="00D372F6">
        <w:rPr>
          <w:b/>
          <w:sz w:val="20"/>
          <w:u w:val="single"/>
        </w:rPr>
        <w:t>2</w:t>
      </w:r>
      <w:r w:rsidR="00FA6E4E">
        <w:rPr>
          <w:b/>
          <w:sz w:val="20"/>
          <w:u w:val="single"/>
        </w:rPr>
        <w:t xml:space="preserve"> (A)</w:t>
      </w:r>
      <w:r>
        <w:rPr>
          <w:sz w:val="20"/>
        </w:rPr>
        <w:t xml:space="preserve"> </w:t>
      </w:r>
      <w:r w:rsidR="00434468">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7B79E1" w:rsidRDefault="007B79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184B2D" w:rsidRDefault="007B79E1" w:rsidP="007B79E1">
      <w:pPr>
        <w:pStyle w:val="Caption"/>
        <w:jc w:val="center"/>
        <w:rPr>
          <w:u w:val="single"/>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3A295D">
        <w:rPr>
          <w:u w:val="single"/>
        </w:rPr>
        <w:t xml:space="preserve">December </w:t>
      </w:r>
      <w:r w:rsidRPr="007B79E1">
        <w:rPr>
          <w:u w:val="single"/>
        </w:rPr>
        <w:t>3</w:t>
      </w:r>
      <w:r w:rsidR="003A295D">
        <w:rPr>
          <w:u w:val="single"/>
        </w:rPr>
        <w:t>1</w:t>
      </w:r>
      <w:r w:rsidRPr="007B79E1">
        <w:rPr>
          <w:u w:val="single"/>
        </w:rPr>
        <w:t>, 20</w:t>
      </w:r>
      <w:r w:rsidR="003A295D">
        <w:rPr>
          <w:u w:val="single"/>
        </w:rPr>
        <w:t>1</w:t>
      </w:r>
      <w:r w:rsidR="006575F0">
        <w:rPr>
          <w:u w:val="single"/>
        </w:rPr>
        <w:t>3</w:t>
      </w:r>
    </w:p>
    <w:p w:rsidR="00D83EC6" w:rsidRDefault="00D83EC6" w:rsidP="00D83EC6">
      <w:pPr>
        <w:pStyle w:val="Footer"/>
        <w:pBdr>
          <w:bottom w:val="single" w:sz="12" w:space="1" w:color="auto"/>
        </w:pBdr>
        <w:tabs>
          <w:tab w:val="clear" w:pos="8640"/>
          <w:tab w:val="right" w:pos="9360"/>
        </w:tabs>
      </w:pPr>
    </w:p>
    <w:p w:rsidR="00D83EC6" w:rsidRDefault="00D83EC6" w:rsidP="00D83EC6">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83EC6" w:rsidRDefault="00D83EC6" w:rsidP="00D83EC6">
      <w:pPr>
        <w:pStyle w:val="Footer"/>
        <w:tabs>
          <w:tab w:val="clear" w:pos="8640"/>
          <w:tab w:val="right" w:pos="9360"/>
        </w:tabs>
      </w:pPr>
    </w:p>
    <w:p w:rsidR="00D83EC6" w:rsidRDefault="00D83EC6" w:rsidP="00D83EC6">
      <w:pPr>
        <w:pStyle w:val="Footer"/>
        <w:pBdr>
          <w:bottom w:val="single" w:sz="12" w:space="1" w:color="auto"/>
        </w:pBdr>
        <w:tabs>
          <w:tab w:val="clear" w:pos="8640"/>
          <w:tab w:val="left" w:pos="8100"/>
          <w:tab w:val="right" w:pos="9360"/>
        </w:tabs>
      </w:pPr>
      <w:r>
        <w:t>Issue date: May 23, 2013</w:t>
      </w:r>
      <w:r>
        <w:tab/>
        <w:t xml:space="preserve">                                                                                             Effective date: July 12, 2013 </w:t>
      </w:r>
    </w:p>
    <w:p w:rsidR="00D83EC6" w:rsidRDefault="00D83EC6" w:rsidP="00D83EC6">
      <w:pPr>
        <w:pStyle w:val="Footer"/>
        <w:tabs>
          <w:tab w:val="clear" w:pos="8640"/>
          <w:tab w:val="left" w:pos="8100"/>
          <w:tab w:val="right" w:pos="9360"/>
        </w:tabs>
        <w:jc w:val="center"/>
      </w:pPr>
      <w:r>
        <w:t>(For Official Use Only)</w:t>
      </w:r>
    </w:p>
    <w:p w:rsidR="00D83EC6" w:rsidRDefault="00D83EC6" w:rsidP="00D83EC6">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83EC6" w:rsidRPr="00BA168B" w:rsidRDefault="00D83EC6" w:rsidP="00D83EC6">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2</w:t>
      </w:r>
      <w:r w:rsidR="001D6770">
        <w:rPr>
          <w:sz w:val="22"/>
          <w:szCs w:val="22"/>
          <w:u w:val="single"/>
        </w:rPr>
        <w:t>7</w:t>
      </w:r>
    </w:p>
    <w:p w:rsidR="00D83EC6" w:rsidRPr="00BA168B" w:rsidRDefault="00D83EC6" w:rsidP="00D83EC6">
      <w:pPr>
        <w:pStyle w:val="Header"/>
        <w:tabs>
          <w:tab w:val="clear" w:pos="8640"/>
          <w:tab w:val="right" w:pos="10440"/>
        </w:tabs>
        <w:rPr>
          <w:sz w:val="22"/>
          <w:szCs w:val="22"/>
        </w:rPr>
      </w:pPr>
    </w:p>
    <w:p w:rsidR="00D83EC6" w:rsidRPr="00BA168B" w:rsidRDefault="00D83EC6" w:rsidP="00D83EC6">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D83EC6" w:rsidRPr="00BA168B" w:rsidRDefault="00D83EC6" w:rsidP="00D83EC6">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D83EC6" w:rsidRPr="00D83EC6" w:rsidRDefault="00D83EC6" w:rsidP="00D83EC6"/>
    <w:p w:rsidR="00324EDD" w:rsidRPr="00222CAD" w:rsidRDefault="00324EDD" w:rsidP="00324EDD">
      <w:pPr>
        <w:pStyle w:val="Heading1"/>
        <w:rPr>
          <w:b/>
        </w:rPr>
      </w:pPr>
      <w:r w:rsidRPr="00222CAD">
        <w:rPr>
          <w:b/>
        </w:rPr>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324EDD" w:rsidRDefault="00324EDD" w:rsidP="00324EDD">
      <w:pPr>
        <w:pStyle w:val="Heading1"/>
        <w:jc w:val="left"/>
        <w:rPr>
          <w:sz w:val="22"/>
        </w:rPr>
      </w:pPr>
    </w:p>
    <w:p w:rsidR="00324EDD" w:rsidRDefault="00324EDD" w:rsidP="00324ED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w:t>
      </w:r>
    </w:p>
    <w:tbl>
      <w:tblPr>
        <w:tblW w:w="103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635"/>
        <w:gridCol w:w="1565"/>
        <w:gridCol w:w="1690"/>
        <w:gridCol w:w="1542"/>
        <w:gridCol w:w="1530"/>
      </w:tblGrid>
      <w:tr w:rsidR="00324EDD">
        <w:trPr>
          <w:cantSplit/>
        </w:trPr>
        <w:tc>
          <w:tcPr>
            <w:tcW w:w="2388" w:type="dxa"/>
            <w:vAlign w:val="bottom"/>
          </w:tcPr>
          <w:p w:rsidR="00324EDD" w:rsidRPr="00324EDD" w:rsidRDefault="00324EDD" w:rsidP="000D139F">
            <w:pPr>
              <w:pStyle w:val="Heading1"/>
              <w:rPr>
                <w:sz w:val="22"/>
                <w:szCs w:val="22"/>
                <w:u w:val="none"/>
              </w:rPr>
            </w:pPr>
            <w:r w:rsidRPr="00324EDD">
              <w:rPr>
                <w:sz w:val="22"/>
                <w:szCs w:val="22"/>
                <w:u w:val="none"/>
              </w:rPr>
              <w:t>Service Type</w:t>
            </w:r>
          </w:p>
        </w:tc>
        <w:tc>
          <w:tcPr>
            <w:tcW w:w="163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20Gal.</w:t>
            </w:r>
          </w:p>
          <w:p w:rsidR="00324EDD" w:rsidRPr="00324EDD" w:rsidRDefault="00324EDD" w:rsidP="000D139F">
            <w:pPr>
              <w:pStyle w:val="Heading1"/>
              <w:rPr>
                <w:sz w:val="22"/>
                <w:szCs w:val="22"/>
                <w:u w:val="none"/>
              </w:rPr>
            </w:pPr>
            <w:r w:rsidRPr="00324EDD">
              <w:rPr>
                <w:sz w:val="22"/>
                <w:szCs w:val="22"/>
                <w:u w:val="none"/>
              </w:rPr>
              <w:t>Mini Can</w:t>
            </w:r>
          </w:p>
        </w:tc>
        <w:tc>
          <w:tcPr>
            <w:tcW w:w="156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Can</w:t>
            </w:r>
          </w:p>
        </w:tc>
        <w:tc>
          <w:tcPr>
            <w:tcW w:w="169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35Gal.</w:t>
            </w:r>
          </w:p>
          <w:p w:rsidR="00324EDD" w:rsidRPr="00324EDD" w:rsidRDefault="00324EDD" w:rsidP="000D139F">
            <w:pPr>
              <w:pStyle w:val="Heading1"/>
              <w:rPr>
                <w:sz w:val="22"/>
                <w:szCs w:val="22"/>
                <w:u w:val="none"/>
              </w:rPr>
            </w:pPr>
            <w:r w:rsidRPr="00324EDD">
              <w:rPr>
                <w:sz w:val="22"/>
                <w:szCs w:val="22"/>
                <w:u w:val="none"/>
              </w:rPr>
              <w:t>Cart</w:t>
            </w:r>
          </w:p>
        </w:tc>
        <w:tc>
          <w:tcPr>
            <w:tcW w:w="1542"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64Gal.</w:t>
            </w:r>
          </w:p>
          <w:p w:rsidR="00324EDD" w:rsidRPr="00324EDD" w:rsidRDefault="00324EDD" w:rsidP="000D139F">
            <w:pPr>
              <w:pStyle w:val="Heading1"/>
              <w:rPr>
                <w:sz w:val="22"/>
                <w:szCs w:val="22"/>
                <w:u w:val="none"/>
              </w:rPr>
            </w:pPr>
            <w:r w:rsidRPr="00324EDD">
              <w:rPr>
                <w:sz w:val="22"/>
                <w:szCs w:val="22"/>
                <w:u w:val="none"/>
              </w:rPr>
              <w:t>Cart</w:t>
            </w:r>
          </w:p>
        </w:tc>
        <w:tc>
          <w:tcPr>
            <w:tcW w:w="1530" w:type="dxa"/>
          </w:tcPr>
          <w:p w:rsidR="00324EDD" w:rsidRPr="00324EDD" w:rsidRDefault="00324EDD" w:rsidP="000D139F">
            <w:pPr>
              <w:pStyle w:val="Heading1"/>
              <w:rPr>
                <w:sz w:val="22"/>
                <w:szCs w:val="22"/>
                <w:u w:val="none"/>
              </w:rPr>
            </w:pPr>
            <w:r w:rsidRPr="00324EDD">
              <w:rPr>
                <w:sz w:val="22"/>
                <w:szCs w:val="22"/>
                <w:u w:val="none"/>
              </w:rPr>
              <w:t xml:space="preserve"> </w:t>
            </w:r>
          </w:p>
          <w:p w:rsidR="00324EDD" w:rsidRPr="00324EDD" w:rsidRDefault="00324EDD" w:rsidP="000D139F">
            <w:pPr>
              <w:pStyle w:val="Heading1"/>
              <w:rPr>
                <w:sz w:val="22"/>
                <w:szCs w:val="22"/>
                <w:u w:val="none"/>
              </w:rPr>
            </w:pPr>
            <w:r w:rsidRPr="00324EDD">
              <w:rPr>
                <w:sz w:val="22"/>
                <w:szCs w:val="22"/>
                <w:u w:val="none"/>
              </w:rPr>
              <w:t>96Gal.</w:t>
            </w:r>
          </w:p>
          <w:p w:rsidR="00324EDD" w:rsidRPr="00324EDD" w:rsidRDefault="00324EDD" w:rsidP="000D139F">
            <w:pPr>
              <w:pStyle w:val="Heading1"/>
              <w:rPr>
                <w:sz w:val="22"/>
                <w:szCs w:val="22"/>
                <w:u w:val="none"/>
              </w:rPr>
            </w:pPr>
            <w:r w:rsidRPr="00324EDD">
              <w:rPr>
                <w:sz w:val="22"/>
                <w:szCs w:val="22"/>
                <w:u w:val="none"/>
              </w:rPr>
              <w:t>Cart</w:t>
            </w:r>
          </w:p>
        </w:tc>
      </w:tr>
      <w:tr w:rsidR="00324EDD">
        <w:tc>
          <w:tcPr>
            <w:tcW w:w="2388" w:type="dxa"/>
            <w:vAlign w:val="bottom"/>
          </w:tcPr>
          <w:p w:rsidR="00324EDD" w:rsidRPr="00324EDD" w:rsidRDefault="00324EDD" w:rsidP="000D139F">
            <w:pPr>
              <w:pStyle w:val="Heading1"/>
              <w:jc w:val="left"/>
              <w:rPr>
                <w:sz w:val="22"/>
                <w:szCs w:val="22"/>
                <w:u w:val="none"/>
              </w:rPr>
            </w:pPr>
            <w:r w:rsidRPr="00324EDD">
              <w:rPr>
                <w:sz w:val="22"/>
                <w:szCs w:val="22"/>
                <w:u w:val="none"/>
              </w:rPr>
              <w:t>Number of Receptacles</w:t>
            </w:r>
          </w:p>
        </w:tc>
        <w:tc>
          <w:tcPr>
            <w:tcW w:w="163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65"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690" w:type="dxa"/>
          </w:tcPr>
          <w:p w:rsidR="00324EDD" w:rsidRPr="00324EDD" w:rsidRDefault="00324EDD" w:rsidP="000D139F">
            <w:pPr>
              <w:pStyle w:val="Heading1"/>
              <w:rPr>
                <w:sz w:val="22"/>
                <w:szCs w:val="22"/>
                <w:u w:val="none"/>
              </w:rPr>
            </w:pPr>
          </w:p>
          <w:p w:rsidR="00324EDD" w:rsidRPr="00324EDD" w:rsidRDefault="00324EDD" w:rsidP="000D139F">
            <w:pPr>
              <w:pStyle w:val="Heading1"/>
              <w:rPr>
                <w:sz w:val="22"/>
                <w:szCs w:val="22"/>
                <w:u w:val="none"/>
              </w:rPr>
            </w:pPr>
            <w:r w:rsidRPr="00324EDD">
              <w:rPr>
                <w:sz w:val="22"/>
                <w:szCs w:val="22"/>
                <w:u w:val="none"/>
              </w:rPr>
              <w:t>Various</w:t>
            </w:r>
          </w:p>
        </w:tc>
        <w:tc>
          <w:tcPr>
            <w:tcW w:w="1542" w:type="dxa"/>
            <w:vAlign w:val="bottom"/>
          </w:tcPr>
          <w:p w:rsidR="00324EDD" w:rsidRPr="00324EDD" w:rsidRDefault="00324EDD" w:rsidP="000D139F">
            <w:pPr>
              <w:pStyle w:val="Heading1"/>
              <w:rPr>
                <w:sz w:val="22"/>
                <w:szCs w:val="22"/>
                <w:u w:val="none"/>
              </w:rPr>
            </w:pPr>
            <w:r w:rsidRPr="00324EDD">
              <w:rPr>
                <w:sz w:val="22"/>
                <w:szCs w:val="22"/>
                <w:u w:val="none"/>
              </w:rPr>
              <w:t>Various</w:t>
            </w:r>
          </w:p>
        </w:tc>
        <w:tc>
          <w:tcPr>
            <w:tcW w:w="1530" w:type="dxa"/>
            <w:vAlign w:val="bottom"/>
          </w:tcPr>
          <w:p w:rsidR="00324EDD" w:rsidRPr="00324EDD" w:rsidRDefault="00324EDD" w:rsidP="000D139F">
            <w:pPr>
              <w:pStyle w:val="Heading1"/>
              <w:rPr>
                <w:sz w:val="22"/>
                <w:szCs w:val="22"/>
                <w:u w:val="none"/>
              </w:rPr>
            </w:pPr>
            <w:r w:rsidRPr="00324EDD">
              <w:rPr>
                <w:sz w:val="22"/>
                <w:szCs w:val="22"/>
                <w:u w:val="none"/>
              </w:rPr>
              <w:t>Various</w:t>
            </w:r>
          </w:p>
        </w:tc>
      </w:tr>
      <w:tr w:rsidR="00324EDD">
        <w:tc>
          <w:tcPr>
            <w:tcW w:w="2388" w:type="dxa"/>
          </w:tcPr>
          <w:p w:rsidR="00324EDD" w:rsidRPr="00324EDD" w:rsidRDefault="00324EDD" w:rsidP="000D139F">
            <w:pPr>
              <w:pStyle w:val="Heading1"/>
              <w:jc w:val="left"/>
              <w:rPr>
                <w:sz w:val="22"/>
                <w:szCs w:val="22"/>
              </w:rPr>
            </w:pPr>
            <w:r w:rsidRPr="00324EDD">
              <w:rPr>
                <w:sz w:val="22"/>
                <w:szCs w:val="22"/>
                <w:u w:val="none"/>
              </w:rPr>
              <w:t>Frequency of Service</w:t>
            </w:r>
          </w:p>
        </w:tc>
        <w:tc>
          <w:tcPr>
            <w:tcW w:w="1635" w:type="dxa"/>
          </w:tcPr>
          <w:p w:rsidR="00324EDD" w:rsidRPr="00324EDD" w:rsidRDefault="00324EDD" w:rsidP="000D139F">
            <w:pPr>
              <w:pStyle w:val="Heading1"/>
              <w:rPr>
                <w:sz w:val="22"/>
                <w:szCs w:val="22"/>
                <w:u w:val="none"/>
              </w:rPr>
            </w:pPr>
            <w:r w:rsidRPr="00324EDD">
              <w:rPr>
                <w:sz w:val="22"/>
                <w:szCs w:val="22"/>
                <w:u w:val="none"/>
              </w:rPr>
              <w:t>W</w:t>
            </w:r>
          </w:p>
        </w:tc>
        <w:tc>
          <w:tcPr>
            <w:tcW w:w="1565" w:type="dxa"/>
          </w:tcPr>
          <w:p w:rsidR="00324EDD" w:rsidRPr="00324EDD" w:rsidRDefault="00324EDD" w:rsidP="000D139F">
            <w:pPr>
              <w:pStyle w:val="Heading1"/>
              <w:rPr>
                <w:sz w:val="22"/>
                <w:szCs w:val="22"/>
                <w:u w:val="none"/>
              </w:rPr>
            </w:pPr>
            <w:r w:rsidRPr="00324EDD">
              <w:rPr>
                <w:sz w:val="22"/>
                <w:szCs w:val="22"/>
                <w:u w:val="none"/>
              </w:rPr>
              <w:t>W</w:t>
            </w:r>
          </w:p>
        </w:tc>
        <w:tc>
          <w:tcPr>
            <w:tcW w:w="1690" w:type="dxa"/>
          </w:tcPr>
          <w:p w:rsidR="00324EDD" w:rsidRPr="00324EDD" w:rsidRDefault="00324EDD" w:rsidP="000D139F">
            <w:pPr>
              <w:pStyle w:val="Heading1"/>
              <w:rPr>
                <w:sz w:val="22"/>
                <w:szCs w:val="22"/>
                <w:u w:val="none"/>
              </w:rPr>
            </w:pPr>
            <w:r w:rsidRPr="00324EDD">
              <w:rPr>
                <w:sz w:val="22"/>
                <w:szCs w:val="22"/>
                <w:u w:val="none"/>
              </w:rPr>
              <w:t>W</w:t>
            </w:r>
          </w:p>
        </w:tc>
        <w:tc>
          <w:tcPr>
            <w:tcW w:w="1542" w:type="dxa"/>
          </w:tcPr>
          <w:p w:rsidR="00324EDD" w:rsidRPr="00324EDD" w:rsidRDefault="00324EDD" w:rsidP="000D139F">
            <w:pPr>
              <w:pStyle w:val="Heading1"/>
              <w:rPr>
                <w:sz w:val="22"/>
                <w:szCs w:val="22"/>
                <w:u w:val="none"/>
              </w:rPr>
            </w:pPr>
            <w:r w:rsidRPr="00324EDD">
              <w:rPr>
                <w:sz w:val="22"/>
                <w:szCs w:val="22"/>
                <w:u w:val="none"/>
              </w:rPr>
              <w:t>W</w:t>
            </w:r>
          </w:p>
        </w:tc>
        <w:tc>
          <w:tcPr>
            <w:tcW w:w="1530" w:type="dxa"/>
          </w:tcPr>
          <w:p w:rsidR="00324EDD" w:rsidRPr="00324EDD" w:rsidRDefault="00324EDD" w:rsidP="000D139F">
            <w:pPr>
              <w:pStyle w:val="Heading1"/>
              <w:rPr>
                <w:sz w:val="22"/>
                <w:szCs w:val="22"/>
                <w:u w:val="none"/>
              </w:rPr>
            </w:pPr>
            <w:r w:rsidRPr="00324EDD">
              <w:rPr>
                <w:sz w:val="22"/>
                <w:szCs w:val="22"/>
                <w:u w:val="none"/>
              </w:rPr>
              <w:t>W</w:t>
            </w:r>
          </w:p>
        </w:tc>
      </w:tr>
      <w:tr w:rsidR="00324EDD">
        <w:trPr>
          <w:trHeight w:val="494"/>
        </w:trPr>
        <w:tc>
          <w:tcPr>
            <w:tcW w:w="2388" w:type="dxa"/>
          </w:tcPr>
          <w:p w:rsidR="00FA6E4E" w:rsidRDefault="00FA6E4E" w:rsidP="000D139F">
            <w:pPr>
              <w:pStyle w:val="Heading1"/>
              <w:jc w:val="left"/>
              <w:rPr>
                <w:sz w:val="22"/>
                <w:szCs w:val="22"/>
                <w:u w:val="none"/>
              </w:rPr>
            </w:pPr>
          </w:p>
          <w:p w:rsidR="00324EDD" w:rsidRPr="00324EDD" w:rsidRDefault="00324EDD" w:rsidP="000D139F">
            <w:pPr>
              <w:pStyle w:val="Heading1"/>
              <w:jc w:val="left"/>
              <w:rPr>
                <w:sz w:val="22"/>
                <w:szCs w:val="22"/>
                <w:u w:val="none"/>
              </w:rPr>
            </w:pPr>
            <w:r w:rsidRPr="00324EDD">
              <w:rPr>
                <w:sz w:val="22"/>
                <w:szCs w:val="22"/>
                <w:u w:val="none"/>
              </w:rPr>
              <w:t>Pickup Charge</w:t>
            </w:r>
          </w:p>
        </w:tc>
        <w:tc>
          <w:tcPr>
            <w:tcW w:w="1635" w:type="dxa"/>
          </w:tcPr>
          <w:p w:rsidR="00FA6E4E" w:rsidRDefault="00FA6E4E" w:rsidP="000D139F">
            <w:pPr>
              <w:pStyle w:val="Heading1"/>
              <w:rPr>
                <w:sz w:val="22"/>
                <w:szCs w:val="22"/>
                <w:u w:val="none"/>
              </w:rPr>
            </w:pPr>
          </w:p>
          <w:p w:rsidR="00324EDD" w:rsidRPr="00324EDD" w:rsidRDefault="00324EDD" w:rsidP="001D6770">
            <w:pPr>
              <w:pStyle w:val="Heading1"/>
              <w:rPr>
                <w:sz w:val="22"/>
                <w:szCs w:val="22"/>
                <w:u w:val="none"/>
              </w:rPr>
            </w:pPr>
            <w:r w:rsidRPr="00324EDD">
              <w:rPr>
                <w:sz w:val="22"/>
                <w:szCs w:val="22"/>
                <w:u w:val="none"/>
              </w:rPr>
              <w:t>$</w:t>
            </w:r>
            <w:r w:rsidR="001D6770">
              <w:rPr>
                <w:sz w:val="22"/>
                <w:szCs w:val="22"/>
                <w:u w:val="none"/>
              </w:rPr>
              <w:t>2.82</w:t>
            </w:r>
            <w:r w:rsidRPr="00324EDD">
              <w:rPr>
                <w:sz w:val="22"/>
                <w:szCs w:val="22"/>
                <w:u w:val="none"/>
              </w:rPr>
              <w:t>(</w:t>
            </w:r>
            <w:r w:rsidR="00434468">
              <w:rPr>
                <w:sz w:val="22"/>
                <w:szCs w:val="22"/>
                <w:u w:val="none"/>
              </w:rPr>
              <w:t>A</w:t>
            </w:r>
            <w:r w:rsidRPr="00324EDD">
              <w:rPr>
                <w:sz w:val="22"/>
                <w:szCs w:val="22"/>
                <w:u w:val="none"/>
              </w:rPr>
              <w:t>)</w:t>
            </w:r>
          </w:p>
        </w:tc>
        <w:tc>
          <w:tcPr>
            <w:tcW w:w="1565" w:type="dxa"/>
          </w:tcPr>
          <w:p w:rsidR="00FA6E4E" w:rsidRDefault="00FA6E4E" w:rsidP="000D139F">
            <w:pPr>
              <w:jc w:val="center"/>
              <w:rPr>
                <w:sz w:val="22"/>
                <w:szCs w:val="22"/>
              </w:rPr>
            </w:pPr>
          </w:p>
          <w:p w:rsidR="00324EDD" w:rsidRPr="00324EDD" w:rsidRDefault="00324EDD" w:rsidP="001D6770">
            <w:pPr>
              <w:jc w:val="center"/>
              <w:rPr>
                <w:sz w:val="22"/>
                <w:szCs w:val="22"/>
              </w:rPr>
            </w:pPr>
            <w:r w:rsidRPr="00324EDD">
              <w:rPr>
                <w:sz w:val="22"/>
                <w:szCs w:val="22"/>
              </w:rPr>
              <w:t>$</w:t>
            </w:r>
            <w:r w:rsidR="00434468">
              <w:rPr>
                <w:sz w:val="22"/>
                <w:szCs w:val="22"/>
              </w:rPr>
              <w:t>3.</w:t>
            </w:r>
            <w:r w:rsidR="001D6770">
              <w:rPr>
                <w:sz w:val="22"/>
                <w:szCs w:val="22"/>
              </w:rPr>
              <w:t>13</w:t>
            </w:r>
            <w:r w:rsidRPr="00324EDD">
              <w:rPr>
                <w:sz w:val="22"/>
                <w:szCs w:val="22"/>
              </w:rPr>
              <w:t>(A)</w:t>
            </w:r>
          </w:p>
        </w:tc>
        <w:tc>
          <w:tcPr>
            <w:tcW w:w="1690" w:type="dxa"/>
          </w:tcPr>
          <w:p w:rsidR="00FA6E4E" w:rsidRDefault="00FA6E4E" w:rsidP="000D139F">
            <w:pPr>
              <w:pStyle w:val="Heading1"/>
              <w:rPr>
                <w:sz w:val="22"/>
                <w:szCs w:val="22"/>
                <w:u w:val="none"/>
              </w:rPr>
            </w:pPr>
          </w:p>
          <w:p w:rsidR="00324EDD" w:rsidRPr="00324EDD" w:rsidRDefault="00324EDD" w:rsidP="001D6770">
            <w:pPr>
              <w:pStyle w:val="Heading1"/>
              <w:rPr>
                <w:sz w:val="22"/>
                <w:szCs w:val="22"/>
                <w:u w:val="none"/>
              </w:rPr>
            </w:pPr>
            <w:r w:rsidRPr="00324EDD">
              <w:rPr>
                <w:sz w:val="22"/>
                <w:szCs w:val="22"/>
                <w:u w:val="none"/>
              </w:rPr>
              <w:t>$</w:t>
            </w:r>
            <w:r w:rsidR="001D6770">
              <w:rPr>
                <w:sz w:val="22"/>
                <w:szCs w:val="22"/>
                <w:u w:val="none"/>
              </w:rPr>
              <w:t>3.43</w:t>
            </w:r>
            <w:r w:rsidRPr="00324EDD">
              <w:rPr>
                <w:sz w:val="22"/>
                <w:szCs w:val="22"/>
                <w:u w:val="none"/>
              </w:rPr>
              <w:t>(</w:t>
            </w:r>
            <w:r w:rsidR="00434468">
              <w:rPr>
                <w:sz w:val="22"/>
                <w:szCs w:val="22"/>
                <w:u w:val="none"/>
              </w:rPr>
              <w:t>A</w:t>
            </w:r>
            <w:r w:rsidRPr="00324EDD">
              <w:rPr>
                <w:sz w:val="22"/>
                <w:szCs w:val="22"/>
                <w:u w:val="none"/>
              </w:rPr>
              <w:t>)</w:t>
            </w:r>
          </w:p>
        </w:tc>
        <w:tc>
          <w:tcPr>
            <w:tcW w:w="1542" w:type="dxa"/>
          </w:tcPr>
          <w:p w:rsidR="00FA6E4E" w:rsidRDefault="00FA6E4E" w:rsidP="000D139F">
            <w:pPr>
              <w:pStyle w:val="Heading1"/>
              <w:rPr>
                <w:sz w:val="22"/>
                <w:szCs w:val="22"/>
                <w:u w:val="none"/>
              </w:rPr>
            </w:pPr>
          </w:p>
          <w:p w:rsidR="00324EDD" w:rsidRPr="00324EDD" w:rsidRDefault="00324EDD" w:rsidP="001D6770">
            <w:pPr>
              <w:pStyle w:val="Heading1"/>
              <w:rPr>
                <w:sz w:val="22"/>
                <w:szCs w:val="22"/>
                <w:u w:val="none"/>
              </w:rPr>
            </w:pPr>
            <w:r w:rsidRPr="00324EDD">
              <w:rPr>
                <w:sz w:val="22"/>
                <w:szCs w:val="22"/>
                <w:u w:val="none"/>
              </w:rPr>
              <w:t>$</w:t>
            </w:r>
            <w:r w:rsidR="001D6770">
              <w:rPr>
                <w:sz w:val="22"/>
                <w:szCs w:val="22"/>
                <w:u w:val="none"/>
              </w:rPr>
              <w:t>5.55</w:t>
            </w:r>
            <w:r w:rsidRPr="00324EDD">
              <w:rPr>
                <w:sz w:val="22"/>
                <w:szCs w:val="22"/>
                <w:u w:val="none"/>
              </w:rPr>
              <w:t>(A)</w:t>
            </w:r>
          </w:p>
        </w:tc>
        <w:tc>
          <w:tcPr>
            <w:tcW w:w="1530" w:type="dxa"/>
          </w:tcPr>
          <w:p w:rsidR="00FA6E4E" w:rsidRDefault="00FA6E4E" w:rsidP="000D139F">
            <w:pPr>
              <w:jc w:val="center"/>
              <w:rPr>
                <w:sz w:val="22"/>
                <w:szCs w:val="22"/>
              </w:rPr>
            </w:pPr>
          </w:p>
          <w:p w:rsidR="00324EDD" w:rsidRPr="00324EDD" w:rsidRDefault="00324EDD" w:rsidP="001D6770">
            <w:pPr>
              <w:jc w:val="center"/>
              <w:rPr>
                <w:sz w:val="22"/>
                <w:szCs w:val="22"/>
              </w:rPr>
            </w:pPr>
            <w:r w:rsidRPr="00324EDD">
              <w:rPr>
                <w:sz w:val="22"/>
                <w:szCs w:val="22"/>
              </w:rPr>
              <w:t>$</w:t>
            </w:r>
            <w:r w:rsidR="001D6770">
              <w:rPr>
                <w:sz w:val="22"/>
                <w:szCs w:val="22"/>
              </w:rPr>
              <w:t>8.07</w:t>
            </w:r>
            <w:r w:rsidRPr="00324EDD">
              <w:rPr>
                <w:sz w:val="22"/>
                <w:szCs w:val="22"/>
              </w:rPr>
              <w:t>(</w:t>
            </w:r>
            <w:r w:rsidR="00434468">
              <w:rPr>
                <w:sz w:val="22"/>
                <w:szCs w:val="22"/>
              </w:rPr>
              <w:t>A</w:t>
            </w:r>
            <w:r w:rsidRPr="00324EDD">
              <w:rPr>
                <w:sz w:val="22"/>
                <w:szCs w:val="22"/>
              </w:rPr>
              <w:t>)</w:t>
            </w:r>
          </w:p>
        </w:tc>
      </w:tr>
      <w:tr w:rsidR="00324EDD" w:rsidTr="00966BD6">
        <w:trPr>
          <w:trHeight w:val="305"/>
        </w:trPr>
        <w:tc>
          <w:tcPr>
            <w:tcW w:w="2388" w:type="dxa"/>
          </w:tcPr>
          <w:p w:rsidR="00324EDD" w:rsidRPr="00324EDD" w:rsidRDefault="00324EDD" w:rsidP="000D139F">
            <w:pPr>
              <w:pStyle w:val="Heading1"/>
              <w:jc w:val="left"/>
              <w:rPr>
                <w:sz w:val="22"/>
                <w:szCs w:val="22"/>
                <w:u w:val="none"/>
              </w:rPr>
            </w:pPr>
            <w:r w:rsidRPr="00324EDD">
              <w:rPr>
                <w:sz w:val="22"/>
                <w:szCs w:val="22"/>
                <w:u w:val="none"/>
              </w:rPr>
              <w:t>Special Pickup Charge</w:t>
            </w:r>
          </w:p>
        </w:tc>
        <w:tc>
          <w:tcPr>
            <w:tcW w:w="1635" w:type="dxa"/>
          </w:tcPr>
          <w:p w:rsidR="00324EDD" w:rsidRPr="00324EDD" w:rsidRDefault="00324EDD" w:rsidP="000D139F">
            <w:pPr>
              <w:pStyle w:val="Heading1"/>
              <w:rPr>
                <w:sz w:val="22"/>
                <w:szCs w:val="22"/>
                <w:u w:val="none"/>
              </w:rPr>
            </w:pPr>
          </w:p>
        </w:tc>
        <w:tc>
          <w:tcPr>
            <w:tcW w:w="1565" w:type="dxa"/>
          </w:tcPr>
          <w:p w:rsidR="00324EDD" w:rsidRPr="00324EDD" w:rsidRDefault="00324EDD" w:rsidP="000D139F">
            <w:pPr>
              <w:pStyle w:val="Heading1"/>
              <w:rPr>
                <w:sz w:val="22"/>
                <w:szCs w:val="22"/>
                <w:u w:val="none"/>
              </w:rPr>
            </w:pPr>
          </w:p>
        </w:tc>
        <w:tc>
          <w:tcPr>
            <w:tcW w:w="1690" w:type="dxa"/>
          </w:tcPr>
          <w:p w:rsidR="00324EDD" w:rsidRPr="00324EDD" w:rsidRDefault="00324EDD" w:rsidP="001D6770">
            <w:pPr>
              <w:pStyle w:val="Heading1"/>
              <w:rPr>
                <w:sz w:val="22"/>
                <w:szCs w:val="22"/>
                <w:u w:val="none"/>
              </w:rPr>
            </w:pPr>
            <w:r w:rsidRPr="00324EDD">
              <w:rPr>
                <w:sz w:val="22"/>
                <w:szCs w:val="22"/>
                <w:u w:val="none"/>
              </w:rPr>
              <w:t>$</w:t>
            </w:r>
            <w:r w:rsidR="00434468">
              <w:rPr>
                <w:sz w:val="22"/>
                <w:szCs w:val="22"/>
                <w:u w:val="none"/>
              </w:rPr>
              <w:t>6.</w:t>
            </w:r>
            <w:r w:rsidR="001D6770">
              <w:rPr>
                <w:sz w:val="22"/>
                <w:szCs w:val="22"/>
                <w:u w:val="none"/>
              </w:rPr>
              <w:t>23</w:t>
            </w:r>
            <w:r w:rsidRPr="00324EDD">
              <w:rPr>
                <w:sz w:val="22"/>
                <w:szCs w:val="22"/>
                <w:u w:val="none"/>
              </w:rPr>
              <w:t>(</w:t>
            </w:r>
            <w:r w:rsidR="00434468">
              <w:rPr>
                <w:sz w:val="22"/>
                <w:szCs w:val="22"/>
                <w:u w:val="none"/>
              </w:rPr>
              <w:t>A</w:t>
            </w:r>
            <w:r w:rsidRPr="00324EDD">
              <w:rPr>
                <w:sz w:val="22"/>
                <w:szCs w:val="22"/>
                <w:u w:val="none"/>
              </w:rPr>
              <w:t>)</w:t>
            </w:r>
          </w:p>
        </w:tc>
        <w:tc>
          <w:tcPr>
            <w:tcW w:w="1542" w:type="dxa"/>
          </w:tcPr>
          <w:p w:rsidR="00324EDD" w:rsidRPr="00324EDD" w:rsidRDefault="00324EDD" w:rsidP="001D6770">
            <w:pPr>
              <w:pStyle w:val="Heading1"/>
              <w:rPr>
                <w:sz w:val="22"/>
                <w:szCs w:val="22"/>
                <w:u w:val="none"/>
              </w:rPr>
            </w:pPr>
            <w:r w:rsidRPr="00324EDD">
              <w:rPr>
                <w:sz w:val="22"/>
                <w:szCs w:val="22"/>
                <w:u w:val="none"/>
              </w:rPr>
              <w:t>$</w:t>
            </w:r>
            <w:r w:rsidR="001D6770">
              <w:rPr>
                <w:sz w:val="22"/>
                <w:szCs w:val="22"/>
                <w:u w:val="none"/>
              </w:rPr>
              <w:t>8</w:t>
            </w:r>
            <w:r w:rsidR="00434468">
              <w:rPr>
                <w:sz w:val="22"/>
                <w:szCs w:val="22"/>
                <w:u w:val="none"/>
              </w:rPr>
              <w:t>.</w:t>
            </w:r>
            <w:r w:rsidR="001D6770">
              <w:rPr>
                <w:sz w:val="22"/>
                <w:szCs w:val="22"/>
                <w:u w:val="none"/>
              </w:rPr>
              <w:t>35</w:t>
            </w:r>
            <w:r w:rsidRPr="00324EDD">
              <w:rPr>
                <w:sz w:val="22"/>
                <w:szCs w:val="22"/>
                <w:u w:val="none"/>
              </w:rPr>
              <w:t>(A)</w:t>
            </w:r>
          </w:p>
        </w:tc>
        <w:tc>
          <w:tcPr>
            <w:tcW w:w="1530" w:type="dxa"/>
          </w:tcPr>
          <w:p w:rsidR="00324EDD" w:rsidRPr="00324EDD" w:rsidRDefault="00324EDD" w:rsidP="001D6770">
            <w:pPr>
              <w:pStyle w:val="Heading1"/>
              <w:rPr>
                <w:sz w:val="22"/>
                <w:szCs w:val="22"/>
                <w:u w:val="none"/>
              </w:rPr>
            </w:pPr>
            <w:r w:rsidRPr="00324EDD">
              <w:rPr>
                <w:sz w:val="22"/>
                <w:szCs w:val="22"/>
                <w:u w:val="none"/>
              </w:rPr>
              <w:t>$</w:t>
            </w:r>
            <w:r w:rsidR="00434468">
              <w:rPr>
                <w:sz w:val="22"/>
                <w:szCs w:val="22"/>
                <w:u w:val="none"/>
              </w:rPr>
              <w:t>1</w:t>
            </w:r>
            <w:r w:rsidR="001D6770">
              <w:rPr>
                <w:sz w:val="22"/>
                <w:szCs w:val="22"/>
                <w:u w:val="none"/>
              </w:rPr>
              <w:t>0</w:t>
            </w:r>
            <w:r w:rsidR="00434468">
              <w:rPr>
                <w:sz w:val="22"/>
                <w:szCs w:val="22"/>
                <w:u w:val="none"/>
              </w:rPr>
              <w:t>.</w:t>
            </w:r>
            <w:r w:rsidR="001D6770">
              <w:rPr>
                <w:sz w:val="22"/>
                <w:szCs w:val="22"/>
                <w:u w:val="none"/>
              </w:rPr>
              <w:t>87</w:t>
            </w:r>
            <w:r w:rsidRPr="00324EDD">
              <w:rPr>
                <w:sz w:val="22"/>
                <w:szCs w:val="22"/>
                <w:u w:val="none"/>
              </w:rPr>
              <w:t>(</w:t>
            </w:r>
            <w:r w:rsidR="00434468">
              <w:rPr>
                <w:sz w:val="22"/>
                <w:szCs w:val="22"/>
                <w:u w:val="none"/>
              </w:rPr>
              <w:t>A</w:t>
            </w:r>
            <w:r w:rsidRPr="00324EDD">
              <w:rPr>
                <w:sz w:val="22"/>
                <w:szCs w:val="22"/>
                <w:u w:val="none"/>
              </w:rPr>
              <w:t>)</w:t>
            </w:r>
          </w:p>
        </w:tc>
      </w:tr>
      <w:tr w:rsidR="00324EDD" w:rsidTr="00966BD6">
        <w:trPr>
          <w:trHeight w:val="350"/>
        </w:trPr>
        <w:tc>
          <w:tcPr>
            <w:tcW w:w="2388" w:type="dxa"/>
          </w:tcPr>
          <w:p w:rsidR="00324EDD" w:rsidRPr="00324EDD" w:rsidRDefault="00324EDD" w:rsidP="000D139F">
            <w:pPr>
              <w:rPr>
                <w:sz w:val="22"/>
                <w:szCs w:val="22"/>
              </w:rPr>
            </w:pPr>
            <w:r w:rsidRPr="00324EDD">
              <w:rPr>
                <w:sz w:val="22"/>
                <w:szCs w:val="22"/>
              </w:rPr>
              <w:t>Rent Per Month</w:t>
            </w:r>
          </w:p>
        </w:tc>
        <w:tc>
          <w:tcPr>
            <w:tcW w:w="1635" w:type="dxa"/>
          </w:tcPr>
          <w:p w:rsidR="00324EDD" w:rsidRPr="00324EDD" w:rsidRDefault="00324EDD" w:rsidP="000D139F">
            <w:pPr>
              <w:pStyle w:val="Heading1"/>
              <w:rPr>
                <w:sz w:val="22"/>
                <w:szCs w:val="22"/>
                <w:u w:val="none"/>
              </w:rPr>
            </w:pPr>
          </w:p>
        </w:tc>
        <w:tc>
          <w:tcPr>
            <w:tcW w:w="1565" w:type="dxa"/>
          </w:tcPr>
          <w:p w:rsidR="00324EDD" w:rsidRPr="00324EDD" w:rsidRDefault="00324EDD" w:rsidP="000D139F">
            <w:pPr>
              <w:pStyle w:val="Heading1"/>
              <w:rPr>
                <w:sz w:val="22"/>
                <w:szCs w:val="22"/>
                <w:u w:val="none"/>
              </w:rPr>
            </w:pPr>
          </w:p>
        </w:tc>
        <w:tc>
          <w:tcPr>
            <w:tcW w:w="1690" w:type="dxa"/>
          </w:tcPr>
          <w:p w:rsidR="00324EDD" w:rsidRPr="00324EDD" w:rsidRDefault="00324EDD" w:rsidP="001D6770">
            <w:pPr>
              <w:pStyle w:val="Heading1"/>
              <w:rPr>
                <w:sz w:val="22"/>
                <w:szCs w:val="22"/>
                <w:u w:val="none"/>
              </w:rPr>
            </w:pPr>
            <w:r w:rsidRPr="00324EDD">
              <w:rPr>
                <w:sz w:val="22"/>
                <w:szCs w:val="22"/>
                <w:u w:val="none"/>
              </w:rPr>
              <w:t>$</w:t>
            </w:r>
            <w:r w:rsidR="00FA6E4E">
              <w:rPr>
                <w:sz w:val="22"/>
                <w:szCs w:val="22"/>
                <w:u w:val="none"/>
              </w:rPr>
              <w:t>1.</w:t>
            </w:r>
            <w:r w:rsidR="001D6770">
              <w:rPr>
                <w:sz w:val="22"/>
                <w:szCs w:val="22"/>
                <w:u w:val="none"/>
              </w:rPr>
              <w:t>40</w:t>
            </w:r>
          </w:p>
        </w:tc>
        <w:tc>
          <w:tcPr>
            <w:tcW w:w="1542" w:type="dxa"/>
          </w:tcPr>
          <w:p w:rsidR="00324EDD" w:rsidRPr="00324EDD" w:rsidRDefault="00324EDD" w:rsidP="001D6770">
            <w:pPr>
              <w:pStyle w:val="Heading1"/>
              <w:rPr>
                <w:sz w:val="22"/>
                <w:szCs w:val="22"/>
                <w:u w:val="none"/>
              </w:rPr>
            </w:pPr>
            <w:r w:rsidRPr="00324EDD">
              <w:rPr>
                <w:sz w:val="22"/>
                <w:szCs w:val="22"/>
                <w:u w:val="none"/>
              </w:rPr>
              <w:t>$</w:t>
            </w:r>
            <w:r w:rsidR="001D6770">
              <w:rPr>
                <w:sz w:val="22"/>
                <w:szCs w:val="22"/>
                <w:u w:val="none"/>
              </w:rPr>
              <w:t>1.70</w:t>
            </w:r>
          </w:p>
        </w:tc>
        <w:tc>
          <w:tcPr>
            <w:tcW w:w="1530" w:type="dxa"/>
          </w:tcPr>
          <w:p w:rsidR="00324EDD" w:rsidRPr="00324EDD" w:rsidRDefault="00324EDD" w:rsidP="001D6770">
            <w:pPr>
              <w:pStyle w:val="Heading1"/>
              <w:rPr>
                <w:sz w:val="22"/>
                <w:szCs w:val="22"/>
                <w:u w:val="none"/>
              </w:rPr>
            </w:pPr>
            <w:r w:rsidRPr="00324EDD">
              <w:rPr>
                <w:sz w:val="22"/>
                <w:szCs w:val="22"/>
                <w:u w:val="none"/>
              </w:rPr>
              <w:t>$</w:t>
            </w:r>
            <w:r w:rsidR="006A4958">
              <w:rPr>
                <w:sz w:val="22"/>
                <w:szCs w:val="22"/>
                <w:u w:val="none"/>
              </w:rPr>
              <w:t>2</w:t>
            </w:r>
            <w:r w:rsidR="00FA6E4E">
              <w:rPr>
                <w:sz w:val="22"/>
                <w:szCs w:val="22"/>
                <w:u w:val="none"/>
              </w:rPr>
              <w:t>.</w:t>
            </w:r>
            <w:r w:rsidR="001D6770">
              <w:rPr>
                <w:sz w:val="22"/>
                <w:szCs w:val="22"/>
                <w:u w:val="none"/>
              </w:rPr>
              <w:t>0</w:t>
            </w:r>
            <w:r w:rsidR="006A4958">
              <w:rPr>
                <w:sz w:val="22"/>
                <w:szCs w:val="22"/>
                <w:u w:val="none"/>
              </w:rPr>
              <w:t>0</w:t>
            </w:r>
          </w:p>
        </w:tc>
      </w:tr>
      <w:tr w:rsidR="00324EDD">
        <w:tc>
          <w:tcPr>
            <w:tcW w:w="2388" w:type="dxa"/>
          </w:tcPr>
          <w:p w:rsidR="00324EDD" w:rsidRPr="00324EDD" w:rsidRDefault="00324EDD" w:rsidP="000D139F">
            <w:pPr>
              <w:pStyle w:val="Heading1"/>
              <w:jc w:val="left"/>
              <w:rPr>
                <w:sz w:val="22"/>
                <w:szCs w:val="22"/>
                <w:u w:val="none"/>
              </w:rPr>
            </w:pPr>
            <w:r w:rsidRPr="00324EDD">
              <w:rPr>
                <w:sz w:val="22"/>
                <w:szCs w:val="22"/>
                <w:u w:val="none"/>
              </w:rPr>
              <w:t>Multi-Family Recycling Rate per Pick Up</w:t>
            </w:r>
          </w:p>
        </w:tc>
        <w:tc>
          <w:tcPr>
            <w:tcW w:w="1635" w:type="dxa"/>
          </w:tcPr>
          <w:p w:rsidR="00324EDD" w:rsidRPr="00324EDD" w:rsidRDefault="00324EDD" w:rsidP="000D139F">
            <w:pPr>
              <w:pStyle w:val="Heading1"/>
              <w:rPr>
                <w:sz w:val="22"/>
                <w:szCs w:val="22"/>
                <w:u w:val="none"/>
              </w:rPr>
            </w:pPr>
          </w:p>
          <w:p w:rsidR="00324EDD" w:rsidRPr="00324EDD" w:rsidRDefault="00324EDD" w:rsidP="00F270C2">
            <w:pPr>
              <w:pStyle w:val="Heading1"/>
              <w:rPr>
                <w:sz w:val="22"/>
                <w:szCs w:val="22"/>
                <w:u w:val="none"/>
              </w:rPr>
            </w:pPr>
            <w:r w:rsidRPr="00324EDD">
              <w:rPr>
                <w:sz w:val="22"/>
                <w:szCs w:val="22"/>
                <w:u w:val="none"/>
              </w:rPr>
              <w:t>$0.1</w:t>
            </w:r>
            <w:r w:rsidR="00F270C2">
              <w:rPr>
                <w:sz w:val="22"/>
                <w:szCs w:val="22"/>
                <w:u w:val="none"/>
              </w:rPr>
              <w:t>2</w:t>
            </w:r>
            <w:r w:rsidRPr="00324EDD">
              <w:rPr>
                <w:sz w:val="22"/>
                <w:szCs w:val="22"/>
                <w:u w:val="none"/>
              </w:rPr>
              <w:t xml:space="preserve"> </w:t>
            </w:r>
            <w:r w:rsidR="00D372F6">
              <w:rPr>
                <w:sz w:val="22"/>
                <w:szCs w:val="22"/>
                <w:u w:val="none"/>
              </w:rPr>
              <w:t>(A)</w:t>
            </w:r>
          </w:p>
        </w:tc>
        <w:tc>
          <w:tcPr>
            <w:tcW w:w="1565" w:type="dxa"/>
          </w:tcPr>
          <w:p w:rsidR="00324EDD" w:rsidRPr="00324EDD" w:rsidRDefault="00324EDD" w:rsidP="000D139F">
            <w:pPr>
              <w:pStyle w:val="Heading1"/>
              <w:rPr>
                <w:sz w:val="22"/>
                <w:szCs w:val="22"/>
                <w:u w:val="none"/>
              </w:rPr>
            </w:pPr>
          </w:p>
          <w:p w:rsidR="00324EDD" w:rsidRPr="00324EDD" w:rsidRDefault="00324EDD" w:rsidP="00F270C2">
            <w:pPr>
              <w:pStyle w:val="Heading1"/>
              <w:rPr>
                <w:sz w:val="22"/>
                <w:szCs w:val="22"/>
                <w:u w:val="none"/>
              </w:rPr>
            </w:pPr>
            <w:r w:rsidRPr="00324EDD">
              <w:rPr>
                <w:sz w:val="22"/>
                <w:szCs w:val="22"/>
                <w:u w:val="none"/>
              </w:rPr>
              <w:t>$0.</w:t>
            </w:r>
            <w:r w:rsidR="00FA6E4E">
              <w:rPr>
                <w:sz w:val="22"/>
                <w:szCs w:val="22"/>
                <w:u w:val="none"/>
              </w:rPr>
              <w:t>1</w:t>
            </w:r>
            <w:r w:rsidR="00F270C2">
              <w:rPr>
                <w:sz w:val="22"/>
                <w:szCs w:val="22"/>
                <w:u w:val="none"/>
              </w:rPr>
              <w:t>9</w:t>
            </w:r>
            <w:r w:rsidRPr="00324EDD">
              <w:rPr>
                <w:sz w:val="22"/>
                <w:szCs w:val="22"/>
                <w:u w:val="none"/>
              </w:rPr>
              <w:t xml:space="preserve"> </w:t>
            </w:r>
            <w:r w:rsidR="00D372F6">
              <w:rPr>
                <w:sz w:val="22"/>
                <w:szCs w:val="22"/>
                <w:u w:val="none"/>
              </w:rPr>
              <w:t>(A)</w:t>
            </w:r>
          </w:p>
        </w:tc>
        <w:tc>
          <w:tcPr>
            <w:tcW w:w="1690" w:type="dxa"/>
          </w:tcPr>
          <w:p w:rsidR="00324EDD" w:rsidRPr="00324EDD" w:rsidRDefault="00324EDD" w:rsidP="000D139F">
            <w:pPr>
              <w:pStyle w:val="Heading1"/>
              <w:rPr>
                <w:sz w:val="22"/>
                <w:szCs w:val="22"/>
                <w:u w:val="none"/>
              </w:rPr>
            </w:pPr>
          </w:p>
          <w:p w:rsidR="00324EDD" w:rsidRPr="00324EDD" w:rsidRDefault="00324EDD" w:rsidP="00F270C2">
            <w:pPr>
              <w:pStyle w:val="Heading1"/>
              <w:rPr>
                <w:sz w:val="22"/>
                <w:szCs w:val="22"/>
                <w:u w:val="none"/>
              </w:rPr>
            </w:pPr>
            <w:r w:rsidRPr="00324EDD">
              <w:rPr>
                <w:sz w:val="22"/>
                <w:szCs w:val="22"/>
                <w:u w:val="none"/>
              </w:rPr>
              <w:t>$</w:t>
            </w:r>
            <w:r w:rsidR="00FA6E4E">
              <w:rPr>
                <w:sz w:val="22"/>
                <w:szCs w:val="22"/>
                <w:u w:val="none"/>
              </w:rPr>
              <w:t>0.</w:t>
            </w:r>
            <w:r w:rsidR="00F270C2">
              <w:rPr>
                <w:sz w:val="22"/>
                <w:szCs w:val="22"/>
                <w:u w:val="none"/>
              </w:rPr>
              <w:t>20</w:t>
            </w:r>
            <w:r w:rsidR="00D372F6">
              <w:rPr>
                <w:sz w:val="22"/>
                <w:szCs w:val="22"/>
                <w:u w:val="none"/>
              </w:rPr>
              <w:t xml:space="preserve"> (A)</w:t>
            </w:r>
          </w:p>
        </w:tc>
        <w:tc>
          <w:tcPr>
            <w:tcW w:w="1542" w:type="dxa"/>
          </w:tcPr>
          <w:p w:rsidR="00324EDD" w:rsidRPr="00324EDD" w:rsidRDefault="00324EDD" w:rsidP="000D139F">
            <w:pPr>
              <w:pStyle w:val="Heading1"/>
              <w:rPr>
                <w:sz w:val="22"/>
                <w:szCs w:val="22"/>
                <w:u w:val="none"/>
              </w:rPr>
            </w:pPr>
          </w:p>
          <w:p w:rsidR="00324EDD" w:rsidRPr="00324EDD" w:rsidRDefault="00324EDD" w:rsidP="00F270C2">
            <w:pPr>
              <w:pStyle w:val="Heading1"/>
              <w:rPr>
                <w:sz w:val="22"/>
                <w:szCs w:val="22"/>
                <w:u w:val="none"/>
              </w:rPr>
            </w:pPr>
            <w:r w:rsidRPr="00324EDD">
              <w:rPr>
                <w:sz w:val="22"/>
                <w:szCs w:val="22"/>
                <w:u w:val="none"/>
              </w:rPr>
              <w:t>$</w:t>
            </w:r>
            <w:r w:rsidR="00FA6E4E">
              <w:rPr>
                <w:sz w:val="22"/>
                <w:szCs w:val="22"/>
                <w:u w:val="none"/>
              </w:rPr>
              <w:t>0</w:t>
            </w:r>
            <w:r w:rsidRPr="00324EDD">
              <w:rPr>
                <w:sz w:val="22"/>
                <w:szCs w:val="22"/>
                <w:u w:val="none"/>
              </w:rPr>
              <w:t>.</w:t>
            </w:r>
            <w:r w:rsidR="00FA6E4E">
              <w:rPr>
                <w:sz w:val="22"/>
                <w:szCs w:val="22"/>
                <w:u w:val="none"/>
              </w:rPr>
              <w:t>3</w:t>
            </w:r>
            <w:r w:rsidR="00F270C2">
              <w:rPr>
                <w:sz w:val="22"/>
                <w:szCs w:val="22"/>
                <w:u w:val="none"/>
              </w:rPr>
              <w:t>8</w:t>
            </w:r>
            <w:r w:rsidR="00D372F6">
              <w:rPr>
                <w:sz w:val="22"/>
                <w:szCs w:val="22"/>
                <w:u w:val="none"/>
              </w:rPr>
              <w:t xml:space="preserve"> (A)</w:t>
            </w:r>
          </w:p>
        </w:tc>
        <w:tc>
          <w:tcPr>
            <w:tcW w:w="1530" w:type="dxa"/>
          </w:tcPr>
          <w:p w:rsidR="00324EDD" w:rsidRPr="00324EDD" w:rsidRDefault="00324EDD" w:rsidP="000D139F">
            <w:pPr>
              <w:pStyle w:val="Heading1"/>
              <w:rPr>
                <w:sz w:val="22"/>
                <w:szCs w:val="22"/>
                <w:u w:val="none"/>
              </w:rPr>
            </w:pPr>
          </w:p>
          <w:p w:rsidR="00324EDD" w:rsidRPr="00324EDD" w:rsidRDefault="00324EDD" w:rsidP="00F270C2">
            <w:pPr>
              <w:pStyle w:val="Heading1"/>
              <w:rPr>
                <w:sz w:val="22"/>
                <w:szCs w:val="22"/>
                <w:u w:val="none"/>
              </w:rPr>
            </w:pPr>
            <w:r w:rsidRPr="00324EDD">
              <w:rPr>
                <w:sz w:val="22"/>
                <w:szCs w:val="22"/>
                <w:u w:val="none"/>
              </w:rPr>
              <w:t>$</w:t>
            </w:r>
            <w:r w:rsidR="00FA6E4E">
              <w:rPr>
                <w:sz w:val="22"/>
                <w:szCs w:val="22"/>
                <w:u w:val="none"/>
              </w:rPr>
              <w:t>0.</w:t>
            </w:r>
            <w:r w:rsidR="00F270C2">
              <w:rPr>
                <w:sz w:val="22"/>
                <w:szCs w:val="22"/>
                <w:u w:val="none"/>
              </w:rPr>
              <w:t>57</w:t>
            </w:r>
            <w:r w:rsidR="00D372F6">
              <w:rPr>
                <w:sz w:val="22"/>
                <w:szCs w:val="22"/>
                <w:u w:val="none"/>
              </w:rPr>
              <w:t xml:space="preserve"> (A)</w:t>
            </w:r>
          </w:p>
        </w:tc>
      </w:tr>
      <w:tr w:rsidR="00324EDD">
        <w:tc>
          <w:tcPr>
            <w:tcW w:w="2388" w:type="dxa"/>
          </w:tcPr>
          <w:p w:rsidR="00324EDD" w:rsidRPr="00324EDD" w:rsidRDefault="00324EDD" w:rsidP="000D139F">
            <w:pPr>
              <w:pStyle w:val="Heading1"/>
              <w:jc w:val="left"/>
              <w:rPr>
                <w:sz w:val="22"/>
                <w:szCs w:val="22"/>
                <w:u w:val="none"/>
              </w:rPr>
            </w:pPr>
            <w:r w:rsidRPr="00324EDD">
              <w:rPr>
                <w:sz w:val="22"/>
                <w:szCs w:val="22"/>
                <w:u w:val="none"/>
              </w:rPr>
              <w:t>Net Commodity Price Adjustment per Pickup</w:t>
            </w:r>
            <w:r w:rsidR="00D611D0" w:rsidRPr="00D611D0">
              <w:rPr>
                <w:b/>
                <w:sz w:val="22"/>
                <w:szCs w:val="22"/>
                <w:u w:val="none"/>
              </w:rPr>
              <w:t>(5)</w:t>
            </w:r>
            <w:r w:rsidRPr="00324EDD">
              <w:rPr>
                <w:sz w:val="22"/>
                <w:szCs w:val="22"/>
                <w:u w:val="none"/>
              </w:rPr>
              <w:t xml:space="preserve"> </w:t>
            </w:r>
          </w:p>
        </w:tc>
        <w:tc>
          <w:tcPr>
            <w:tcW w:w="1635" w:type="dxa"/>
          </w:tcPr>
          <w:p w:rsidR="00D611D0" w:rsidRDefault="00D611D0"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&lt;$0.0</w:t>
            </w:r>
            <w:r w:rsidR="00D372F6">
              <w:rPr>
                <w:sz w:val="22"/>
                <w:szCs w:val="22"/>
                <w:u w:val="none"/>
              </w:rPr>
              <w:t>3</w:t>
            </w:r>
            <w:r w:rsidRPr="00324EDD">
              <w:rPr>
                <w:sz w:val="22"/>
                <w:szCs w:val="22"/>
                <w:u w:val="none"/>
              </w:rPr>
              <w:t>&gt;credit</w:t>
            </w:r>
            <w:r w:rsidR="00D611D0">
              <w:rPr>
                <w:sz w:val="22"/>
                <w:szCs w:val="22"/>
                <w:u w:val="none"/>
              </w:rPr>
              <w:t xml:space="preserve"> </w:t>
            </w:r>
          </w:p>
        </w:tc>
        <w:tc>
          <w:tcPr>
            <w:tcW w:w="1565" w:type="dxa"/>
          </w:tcPr>
          <w:p w:rsidR="00FA6E4E" w:rsidRDefault="00FA6E4E"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&lt;$0.</w:t>
            </w:r>
            <w:r w:rsidR="00D372F6">
              <w:rPr>
                <w:sz w:val="22"/>
                <w:szCs w:val="22"/>
                <w:u w:val="none"/>
              </w:rPr>
              <w:t>04</w:t>
            </w:r>
            <w:r w:rsidRPr="00324EDD">
              <w:rPr>
                <w:sz w:val="22"/>
                <w:szCs w:val="22"/>
                <w:u w:val="none"/>
              </w:rPr>
              <w:t xml:space="preserve">&gt;credit </w:t>
            </w:r>
          </w:p>
        </w:tc>
        <w:tc>
          <w:tcPr>
            <w:tcW w:w="1690" w:type="dxa"/>
          </w:tcPr>
          <w:p w:rsidR="00D611D0" w:rsidRDefault="00D611D0"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&lt;$0.</w:t>
            </w:r>
            <w:r w:rsidR="00D372F6">
              <w:rPr>
                <w:sz w:val="22"/>
                <w:szCs w:val="22"/>
                <w:u w:val="none"/>
              </w:rPr>
              <w:t>04</w:t>
            </w:r>
            <w:r w:rsidRPr="00324EDD">
              <w:rPr>
                <w:sz w:val="22"/>
                <w:szCs w:val="22"/>
                <w:u w:val="none"/>
              </w:rPr>
              <w:t>&gt;credit</w:t>
            </w:r>
            <w:r w:rsidR="00D611D0">
              <w:rPr>
                <w:sz w:val="22"/>
                <w:szCs w:val="22"/>
                <w:u w:val="none"/>
              </w:rPr>
              <w:t xml:space="preserve"> </w:t>
            </w:r>
            <w:r w:rsidRPr="00324EDD">
              <w:rPr>
                <w:sz w:val="22"/>
                <w:szCs w:val="22"/>
                <w:u w:val="none"/>
              </w:rPr>
              <w:t xml:space="preserve"> </w:t>
            </w:r>
          </w:p>
        </w:tc>
        <w:tc>
          <w:tcPr>
            <w:tcW w:w="1542" w:type="dxa"/>
          </w:tcPr>
          <w:p w:rsidR="00D611D0" w:rsidRDefault="00D611D0"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&lt;$0.</w:t>
            </w:r>
            <w:r w:rsidR="00D372F6">
              <w:rPr>
                <w:sz w:val="22"/>
                <w:szCs w:val="22"/>
                <w:u w:val="none"/>
              </w:rPr>
              <w:t>09</w:t>
            </w:r>
            <w:r w:rsidRPr="00324EDD">
              <w:rPr>
                <w:sz w:val="22"/>
                <w:szCs w:val="22"/>
                <w:u w:val="none"/>
              </w:rPr>
              <w:t xml:space="preserve">&gt;credit </w:t>
            </w:r>
          </w:p>
        </w:tc>
        <w:tc>
          <w:tcPr>
            <w:tcW w:w="1530" w:type="dxa"/>
          </w:tcPr>
          <w:p w:rsidR="00D611D0" w:rsidRDefault="00D611D0" w:rsidP="000D139F">
            <w:pPr>
              <w:pStyle w:val="Heading1"/>
              <w:rPr>
                <w:sz w:val="22"/>
                <w:szCs w:val="22"/>
                <w:u w:val="none"/>
              </w:rPr>
            </w:pPr>
          </w:p>
          <w:p w:rsidR="00324EDD" w:rsidRPr="00324EDD" w:rsidRDefault="00324EDD" w:rsidP="00D372F6">
            <w:pPr>
              <w:pStyle w:val="Heading1"/>
              <w:rPr>
                <w:sz w:val="22"/>
                <w:szCs w:val="22"/>
                <w:u w:val="none"/>
              </w:rPr>
            </w:pPr>
            <w:r w:rsidRPr="00324EDD">
              <w:rPr>
                <w:sz w:val="22"/>
                <w:szCs w:val="22"/>
                <w:u w:val="none"/>
              </w:rPr>
              <w:t>&lt;$0.</w:t>
            </w:r>
            <w:r w:rsidR="00D372F6">
              <w:rPr>
                <w:sz w:val="22"/>
                <w:szCs w:val="22"/>
                <w:u w:val="none"/>
              </w:rPr>
              <w:t>1</w:t>
            </w:r>
            <w:r w:rsidR="006A4958">
              <w:rPr>
                <w:sz w:val="22"/>
                <w:szCs w:val="22"/>
                <w:u w:val="none"/>
              </w:rPr>
              <w:t>3</w:t>
            </w:r>
            <w:r w:rsidRPr="00324EDD">
              <w:rPr>
                <w:sz w:val="22"/>
                <w:szCs w:val="22"/>
                <w:u w:val="none"/>
              </w:rPr>
              <w:t>&gt;credit</w:t>
            </w:r>
            <w:r w:rsidR="00D611D0">
              <w:rPr>
                <w:sz w:val="22"/>
                <w:szCs w:val="22"/>
                <w:u w:val="none"/>
              </w:rPr>
              <w:t xml:space="preserve"> </w:t>
            </w:r>
            <w:r w:rsidRPr="00324EDD">
              <w:rPr>
                <w:sz w:val="22"/>
                <w:szCs w:val="22"/>
                <w:u w:val="none"/>
              </w:rPr>
              <w:t xml:space="preserve"> </w:t>
            </w:r>
          </w:p>
        </w:tc>
      </w:tr>
      <w:tr w:rsidR="00D611D0">
        <w:tc>
          <w:tcPr>
            <w:tcW w:w="2388" w:type="dxa"/>
          </w:tcPr>
          <w:p w:rsidR="00D611D0" w:rsidRPr="00324EDD" w:rsidRDefault="00D611D0" w:rsidP="00E20DF9">
            <w:pPr>
              <w:pStyle w:val="Heading1"/>
              <w:jc w:val="left"/>
              <w:rPr>
                <w:sz w:val="22"/>
                <w:szCs w:val="22"/>
                <w:u w:val="none"/>
              </w:rPr>
            </w:pPr>
            <w:r w:rsidRPr="00324EDD">
              <w:rPr>
                <w:sz w:val="22"/>
                <w:szCs w:val="22"/>
                <w:u w:val="none"/>
              </w:rPr>
              <w:t>Net Commodity Price Adjustment per Pickup</w:t>
            </w:r>
            <w:r w:rsidRPr="00D611D0">
              <w:rPr>
                <w:b/>
                <w:sz w:val="22"/>
                <w:szCs w:val="22"/>
                <w:u w:val="none"/>
              </w:rPr>
              <w:t>(6)</w:t>
            </w:r>
            <w:r w:rsidRPr="00324EDD">
              <w:rPr>
                <w:sz w:val="22"/>
                <w:szCs w:val="22"/>
                <w:u w:val="none"/>
              </w:rPr>
              <w:t xml:space="preserve"> </w:t>
            </w:r>
          </w:p>
        </w:tc>
        <w:tc>
          <w:tcPr>
            <w:tcW w:w="1635" w:type="dxa"/>
          </w:tcPr>
          <w:p w:rsidR="00D611D0" w:rsidRDefault="00D611D0" w:rsidP="00E20DF9">
            <w:pPr>
              <w:pStyle w:val="Heading1"/>
              <w:rPr>
                <w:sz w:val="22"/>
                <w:szCs w:val="22"/>
                <w:u w:val="none"/>
              </w:rPr>
            </w:pPr>
          </w:p>
          <w:p w:rsidR="00D611D0" w:rsidRPr="00324EDD" w:rsidRDefault="00D611D0" w:rsidP="00D372F6">
            <w:pPr>
              <w:pStyle w:val="Heading1"/>
              <w:rPr>
                <w:sz w:val="22"/>
                <w:szCs w:val="22"/>
                <w:u w:val="none"/>
              </w:rPr>
            </w:pPr>
            <w:r w:rsidRPr="00324EDD">
              <w:rPr>
                <w:sz w:val="22"/>
                <w:szCs w:val="22"/>
                <w:u w:val="none"/>
              </w:rPr>
              <w:t>&lt;$0.0</w:t>
            </w:r>
            <w:r w:rsidR="00D372F6">
              <w:rPr>
                <w:sz w:val="22"/>
                <w:szCs w:val="22"/>
                <w:u w:val="none"/>
              </w:rPr>
              <w:t>4</w:t>
            </w:r>
            <w:r w:rsidRPr="00324EDD">
              <w:rPr>
                <w:sz w:val="22"/>
                <w:szCs w:val="22"/>
                <w:u w:val="none"/>
              </w:rPr>
              <w:t>&gt;credit</w:t>
            </w:r>
            <w:r>
              <w:rPr>
                <w:sz w:val="22"/>
                <w:szCs w:val="22"/>
                <w:u w:val="none"/>
              </w:rPr>
              <w:t xml:space="preserve"> </w:t>
            </w:r>
          </w:p>
        </w:tc>
        <w:tc>
          <w:tcPr>
            <w:tcW w:w="1565" w:type="dxa"/>
          </w:tcPr>
          <w:p w:rsidR="00D611D0" w:rsidRDefault="00D611D0" w:rsidP="00E20DF9">
            <w:pPr>
              <w:pStyle w:val="Heading1"/>
              <w:rPr>
                <w:sz w:val="22"/>
                <w:szCs w:val="22"/>
                <w:u w:val="none"/>
              </w:rPr>
            </w:pPr>
          </w:p>
          <w:p w:rsidR="00D611D0" w:rsidRPr="00324EDD" w:rsidRDefault="00D611D0" w:rsidP="00D372F6">
            <w:pPr>
              <w:pStyle w:val="Heading1"/>
              <w:rPr>
                <w:sz w:val="22"/>
                <w:szCs w:val="22"/>
                <w:u w:val="none"/>
              </w:rPr>
            </w:pPr>
            <w:r w:rsidRPr="00324EDD">
              <w:rPr>
                <w:sz w:val="22"/>
                <w:szCs w:val="22"/>
                <w:u w:val="none"/>
              </w:rPr>
              <w:t>&lt;$0.</w:t>
            </w:r>
            <w:r w:rsidR="00D372F6">
              <w:rPr>
                <w:sz w:val="22"/>
                <w:szCs w:val="22"/>
                <w:u w:val="none"/>
              </w:rPr>
              <w:t>06</w:t>
            </w:r>
            <w:r w:rsidRPr="00324EDD">
              <w:rPr>
                <w:sz w:val="22"/>
                <w:szCs w:val="22"/>
                <w:u w:val="none"/>
              </w:rPr>
              <w:t xml:space="preserve">&gt;credit </w:t>
            </w:r>
          </w:p>
        </w:tc>
        <w:tc>
          <w:tcPr>
            <w:tcW w:w="1690" w:type="dxa"/>
          </w:tcPr>
          <w:p w:rsidR="00D611D0" w:rsidRDefault="00D611D0" w:rsidP="00E20DF9">
            <w:pPr>
              <w:pStyle w:val="Heading1"/>
              <w:rPr>
                <w:sz w:val="22"/>
                <w:szCs w:val="22"/>
                <w:u w:val="none"/>
              </w:rPr>
            </w:pPr>
          </w:p>
          <w:p w:rsidR="00D611D0" w:rsidRPr="00324EDD" w:rsidRDefault="00D611D0" w:rsidP="00D372F6">
            <w:pPr>
              <w:pStyle w:val="Heading1"/>
              <w:rPr>
                <w:sz w:val="22"/>
                <w:szCs w:val="22"/>
                <w:u w:val="none"/>
              </w:rPr>
            </w:pPr>
            <w:r w:rsidRPr="00324EDD">
              <w:rPr>
                <w:sz w:val="22"/>
                <w:szCs w:val="22"/>
                <w:u w:val="none"/>
              </w:rPr>
              <w:t>&lt;$0.</w:t>
            </w:r>
            <w:r w:rsidR="00D372F6">
              <w:rPr>
                <w:sz w:val="22"/>
                <w:szCs w:val="22"/>
                <w:u w:val="none"/>
              </w:rPr>
              <w:t>06</w:t>
            </w:r>
            <w:r w:rsidRPr="00324EDD">
              <w:rPr>
                <w:sz w:val="22"/>
                <w:szCs w:val="22"/>
                <w:u w:val="none"/>
              </w:rPr>
              <w:t>&gt;credit</w:t>
            </w:r>
            <w:r>
              <w:rPr>
                <w:sz w:val="22"/>
                <w:szCs w:val="22"/>
                <w:u w:val="none"/>
              </w:rPr>
              <w:t xml:space="preserve"> </w:t>
            </w:r>
            <w:r w:rsidRPr="00324EDD">
              <w:rPr>
                <w:sz w:val="22"/>
                <w:szCs w:val="22"/>
                <w:u w:val="none"/>
              </w:rPr>
              <w:t xml:space="preserve"> </w:t>
            </w:r>
          </w:p>
        </w:tc>
        <w:tc>
          <w:tcPr>
            <w:tcW w:w="1542" w:type="dxa"/>
          </w:tcPr>
          <w:p w:rsidR="00D611D0" w:rsidRDefault="00D611D0" w:rsidP="00E20DF9">
            <w:pPr>
              <w:pStyle w:val="Heading1"/>
              <w:rPr>
                <w:sz w:val="22"/>
                <w:szCs w:val="22"/>
                <w:u w:val="none"/>
              </w:rPr>
            </w:pPr>
          </w:p>
          <w:p w:rsidR="00D611D0" w:rsidRPr="00324EDD" w:rsidRDefault="00D611D0" w:rsidP="006575F0">
            <w:pPr>
              <w:pStyle w:val="Heading1"/>
              <w:rPr>
                <w:sz w:val="22"/>
                <w:szCs w:val="22"/>
                <w:u w:val="none"/>
              </w:rPr>
            </w:pPr>
            <w:r w:rsidRPr="00324EDD">
              <w:rPr>
                <w:sz w:val="22"/>
                <w:szCs w:val="22"/>
                <w:u w:val="none"/>
              </w:rPr>
              <w:t>&lt;$0.</w:t>
            </w:r>
            <w:r w:rsidR="00D372F6">
              <w:rPr>
                <w:sz w:val="22"/>
                <w:szCs w:val="22"/>
                <w:u w:val="none"/>
              </w:rPr>
              <w:t>1</w:t>
            </w:r>
            <w:r w:rsidR="006575F0">
              <w:rPr>
                <w:sz w:val="22"/>
                <w:szCs w:val="22"/>
                <w:u w:val="none"/>
              </w:rPr>
              <w:t>3</w:t>
            </w:r>
            <w:r w:rsidRPr="00324EDD">
              <w:rPr>
                <w:sz w:val="22"/>
                <w:szCs w:val="22"/>
                <w:u w:val="none"/>
              </w:rPr>
              <w:t xml:space="preserve">&gt;credit </w:t>
            </w:r>
          </w:p>
        </w:tc>
        <w:tc>
          <w:tcPr>
            <w:tcW w:w="1530" w:type="dxa"/>
          </w:tcPr>
          <w:p w:rsidR="00D611D0" w:rsidRDefault="00D611D0" w:rsidP="00E20DF9">
            <w:pPr>
              <w:pStyle w:val="Heading1"/>
              <w:rPr>
                <w:sz w:val="22"/>
                <w:szCs w:val="22"/>
                <w:u w:val="none"/>
              </w:rPr>
            </w:pPr>
          </w:p>
          <w:p w:rsidR="00D611D0" w:rsidRPr="00324EDD" w:rsidRDefault="00D611D0" w:rsidP="006575F0">
            <w:pPr>
              <w:pStyle w:val="Heading1"/>
              <w:rPr>
                <w:sz w:val="22"/>
                <w:szCs w:val="22"/>
                <w:u w:val="none"/>
              </w:rPr>
            </w:pPr>
            <w:r w:rsidRPr="00324EDD">
              <w:rPr>
                <w:sz w:val="22"/>
                <w:szCs w:val="22"/>
                <w:u w:val="none"/>
              </w:rPr>
              <w:t>&lt;$0.</w:t>
            </w:r>
            <w:r w:rsidR="006575F0">
              <w:rPr>
                <w:sz w:val="22"/>
                <w:szCs w:val="22"/>
                <w:u w:val="none"/>
              </w:rPr>
              <w:t>20</w:t>
            </w:r>
            <w:r w:rsidRPr="00324EDD">
              <w:rPr>
                <w:sz w:val="22"/>
                <w:szCs w:val="22"/>
                <w:u w:val="none"/>
              </w:rPr>
              <w:t>&gt;credit</w:t>
            </w:r>
            <w:r>
              <w:rPr>
                <w:sz w:val="22"/>
                <w:szCs w:val="22"/>
                <w:u w:val="none"/>
              </w:rPr>
              <w:t xml:space="preserve"> </w:t>
            </w:r>
            <w:r w:rsidRPr="00324EDD">
              <w:rPr>
                <w:sz w:val="22"/>
                <w:szCs w:val="22"/>
                <w:u w:val="none"/>
              </w:rPr>
              <w:t xml:space="preserve"> </w:t>
            </w:r>
          </w:p>
        </w:tc>
      </w:tr>
    </w:tbl>
    <w:p w:rsidR="00324EDD" w:rsidRDefault="00324EDD" w:rsidP="00324EDD">
      <w:pPr>
        <w:pStyle w:val="Heading1"/>
        <w:jc w:val="left"/>
        <w:rPr>
          <w:sz w:val="20"/>
          <w:u w:val="none"/>
        </w:rPr>
      </w:pPr>
      <w:r>
        <w:rPr>
          <w:sz w:val="20"/>
          <w:u w:val="none"/>
        </w:rPr>
        <w:t>Frequency of Service Codes: W=weekly; EOW – Every other went; M = Monthly; Other____________</w:t>
      </w: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 The  multi-family recycling rate and related commodity price adjustments apply to both permanent and temporary service.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p>
    <w:p w:rsidR="00324EDD" w:rsidRDefault="00324EDD" w:rsidP="00324ED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324EDD" w:rsidRDefault="00324EDD" w:rsidP="00324ED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Customers who subscribe for yard waste services will be charged </w:t>
      </w:r>
      <w:r>
        <w:rPr>
          <w:b/>
          <w:sz w:val="20"/>
          <w:u w:val="single"/>
        </w:rPr>
        <w:t>$</w:t>
      </w:r>
      <w:r w:rsidR="00966BD6">
        <w:rPr>
          <w:b/>
          <w:sz w:val="20"/>
          <w:u w:val="single"/>
        </w:rPr>
        <w:t>6.40</w:t>
      </w:r>
      <w:r>
        <w:rPr>
          <w:sz w:val="20"/>
        </w:rPr>
        <w:t xml:space="preserve"> per pick up and </w:t>
      </w:r>
      <w:r>
        <w:rPr>
          <w:b/>
          <w:sz w:val="20"/>
          <w:u w:val="single"/>
        </w:rPr>
        <w:t>$</w:t>
      </w:r>
      <w:r w:rsidR="006A4958">
        <w:rPr>
          <w:b/>
          <w:sz w:val="20"/>
          <w:u w:val="single"/>
        </w:rPr>
        <w:t>2</w:t>
      </w:r>
      <w:r>
        <w:rPr>
          <w:b/>
          <w:sz w:val="20"/>
          <w:u w:val="single"/>
        </w:rPr>
        <w:t>.</w:t>
      </w:r>
      <w:r w:rsidR="00966BD6">
        <w:rPr>
          <w:b/>
          <w:sz w:val="20"/>
          <w:u w:val="single"/>
        </w:rPr>
        <w:t>00</w:t>
      </w:r>
      <w:r>
        <w:rPr>
          <w:sz w:val="20"/>
        </w:rPr>
        <w:t xml:space="preserve"> per month for the use of a 96 gallon cart Description/rules related to yardwaste program are shown on page </w:t>
      </w:r>
      <w:r>
        <w:rPr>
          <w:b/>
          <w:sz w:val="20"/>
          <w:u w:val="single"/>
        </w:rPr>
        <w:t>2</w:t>
      </w:r>
      <w:r w:rsidR="0056522E">
        <w:rPr>
          <w:b/>
          <w:sz w:val="20"/>
          <w:u w:val="single"/>
        </w:rPr>
        <w:t>5</w:t>
      </w:r>
      <w:r>
        <w:rPr>
          <w:b/>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452DC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6:</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452DC2" w:rsidRDefault="00452DC2"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p>
    <w:p w:rsidR="00324EDD" w:rsidRDefault="00324EDD" w:rsidP="00324ED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w:t>
      </w:r>
      <w:r w:rsidR="00452DC2">
        <w:rPr>
          <w:sz w:val="20"/>
        </w:rPr>
        <w:t>7</w:t>
      </w:r>
      <w:r>
        <w:rPr>
          <w:sz w:val="20"/>
        </w:rPr>
        <w:t>:</w:t>
      </w:r>
      <w:r>
        <w:rPr>
          <w:sz w:val="20"/>
        </w:rPr>
        <w:tab/>
        <w:t xml:space="preserve">A gate or obstruction charge of </w:t>
      </w:r>
      <w:r>
        <w:rPr>
          <w:b/>
          <w:sz w:val="20"/>
          <w:u w:val="single"/>
        </w:rPr>
        <w:t>$</w:t>
      </w:r>
      <w:r w:rsidR="006A4958">
        <w:rPr>
          <w:b/>
          <w:sz w:val="20"/>
          <w:u w:val="single"/>
        </w:rPr>
        <w:t>2</w:t>
      </w:r>
      <w:r>
        <w:rPr>
          <w:b/>
          <w:sz w:val="20"/>
          <w:u w:val="single"/>
        </w:rPr>
        <w:t>.</w:t>
      </w:r>
      <w:r w:rsidR="001D6770">
        <w:rPr>
          <w:b/>
          <w:sz w:val="20"/>
          <w:u w:val="single"/>
        </w:rPr>
        <w:t>52</w:t>
      </w:r>
      <w:r w:rsidR="00452DC2">
        <w:rPr>
          <w:b/>
          <w:sz w:val="20"/>
          <w:u w:val="single"/>
        </w:rPr>
        <w:t>(A)</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324EDD" w:rsidRDefault="00324ED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324E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324EDD" w:rsidRDefault="00324EDD" w:rsidP="00324EDD">
      <w:pPr>
        <w:pStyle w:val="Caption"/>
        <w:jc w:val="center"/>
        <w:rPr>
          <w:u w:val="single"/>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A45E84">
        <w:rPr>
          <w:u w:val="single"/>
        </w:rPr>
        <w:t>December</w:t>
      </w:r>
      <w:r w:rsidRPr="007B79E1">
        <w:rPr>
          <w:u w:val="single"/>
        </w:rPr>
        <w:t xml:space="preserve"> 3</w:t>
      </w:r>
      <w:r w:rsidR="00A45E84">
        <w:rPr>
          <w:u w:val="single"/>
        </w:rPr>
        <w:t>1</w:t>
      </w:r>
      <w:r w:rsidRPr="007B79E1">
        <w:rPr>
          <w:u w:val="single"/>
        </w:rPr>
        <w:t>, 20</w:t>
      </w:r>
      <w:r w:rsidR="00A45E84">
        <w:rPr>
          <w:u w:val="single"/>
        </w:rPr>
        <w:t>1</w:t>
      </w:r>
      <w:r w:rsidR="006575F0">
        <w:rPr>
          <w:u w:val="single"/>
        </w:rPr>
        <w:t>3</w:t>
      </w:r>
    </w:p>
    <w:p w:rsidR="001D6770" w:rsidRDefault="001D6770" w:rsidP="001D6770">
      <w:pPr>
        <w:pStyle w:val="Footer"/>
        <w:pBdr>
          <w:bottom w:val="single" w:sz="12" w:space="1" w:color="auto"/>
        </w:pBdr>
        <w:tabs>
          <w:tab w:val="clear" w:pos="8640"/>
          <w:tab w:val="right" w:pos="9360"/>
        </w:tabs>
      </w:pPr>
    </w:p>
    <w:p w:rsidR="001D6770" w:rsidRDefault="001D6770" w:rsidP="001D6770">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1D6770" w:rsidRDefault="001D6770" w:rsidP="001D6770">
      <w:pPr>
        <w:pStyle w:val="Footer"/>
        <w:tabs>
          <w:tab w:val="clear" w:pos="8640"/>
          <w:tab w:val="right" w:pos="9360"/>
        </w:tabs>
      </w:pPr>
    </w:p>
    <w:p w:rsidR="001D6770" w:rsidRDefault="001D6770" w:rsidP="001D6770">
      <w:pPr>
        <w:pStyle w:val="Footer"/>
        <w:pBdr>
          <w:bottom w:val="single" w:sz="12" w:space="1" w:color="auto"/>
        </w:pBdr>
        <w:tabs>
          <w:tab w:val="clear" w:pos="8640"/>
          <w:tab w:val="left" w:pos="8100"/>
          <w:tab w:val="right" w:pos="9360"/>
        </w:tabs>
      </w:pPr>
      <w:r>
        <w:t>Issue date: May 23, 2013</w:t>
      </w:r>
      <w:r>
        <w:tab/>
        <w:t xml:space="preserve">                                                                                             Effective date: July 12, 2013 </w:t>
      </w:r>
    </w:p>
    <w:p w:rsidR="001D6770" w:rsidRDefault="001D6770" w:rsidP="001D6770">
      <w:pPr>
        <w:pStyle w:val="Footer"/>
        <w:tabs>
          <w:tab w:val="clear" w:pos="8640"/>
          <w:tab w:val="left" w:pos="8100"/>
          <w:tab w:val="right" w:pos="9360"/>
        </w:tabs>
        <w:jc w:val="center"/>
      </w:pPr>
      <w:r>
        <w:t>(For Official Use Only)</w:t>
      </w:r>
    </w:p>
    <w:p w:rsidR="001D6770" w:rsidRDefault="001D6770" w:rsidP="001D677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1D6770" w:rsidRPr="001D6770" w:rsidRDefault="001D6770" w:rsidP="001D6770"/>
    <w:p w:rsidR="001D6770" w:rsidRPr="00BA168B" w:rsidRDefault="001D6770" w:rsidP="001D6770">
      <w:pPr>
        <w:pStyle w:val="Header"/>
        <w:tabs>
          <w:tab w:val="clear" w:pos="8640"/>
          <w:tab w:val="right" w:pos="10440"/>
        </w:tabs>
        <w:rPr>
          <w:sz w:val="22"/>
          <w:szCs w:val="22"/>
        </w:rPr>
      </w:pPr>
      <w:r w:rsidRPr="00BA168B">
        <w:rPr>
          <w:sz w:val="22"/>
          <w:szCs w:val="22"/>
        </w:rPr>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28</w:t>
      </w:r>
    </w:p>
    <w:p w:rsidR="001D6770" w:rsidRPr="00BA168B" w:rsidRDefault="001D6770" w:rsidP="001D6770">
      <w:pPr>
        <w:pStyle w:val="Header"/>
        <w:tabs>
          <w:tab w:val="clear" w:pos="8640"/>
          <w:tab w:val="right" w:pos="10440"/>
        </w:tabs>
        <w:rPr>
          <w:sz w:val="22"/>
          <w:szCs w:val="22"/>
        </w:rPr>
      </w:pPr>
    </w:p>
    <w:p w:rsidR="001D6770" w:rsidRPr="00BA168B" w:rsidRDefault="001D6770" w:rsidP="001D6770">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1D6770" w:rsidRPr="00BA168B" w:rsidRDefault="001D6770" w:rsidP="001D6770">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D8043F" w:rsidRDefault="00D8043F">
      <w:pPr>
        <w:pStyle w:val="Heading1"/>
        <w:rPr>
          <w:b/>
        </w:rPr>
      </w:pPr>
    </w:p>
    <w:p w:rsidR="00184B2D" w:rsidRPr="00222CAD" w:rsidRDefault="00184B2D">
      <w:pPr>
        <w:pStyle w:val="Heading1"/>
        <w:rPr>
          <w:b/>
        </w:rPr>
      </w:pPr>
      <w:r w:rsidRPr="00222CAD">
        <w:rPr>
          <w:b/>
        </w:rPr>
        <w:t xml:space="preserve">Item 105 – Multi-family Rates (company-owned garbage container) – per pick </w:t>
      </w:r>
      <w:proofErr w:type="gramStart"/>
      <w:r w:rsidRPr="00222CAD">
        <w:rPr>
          <w:b/>
        </w:rPr>
        <w:t>up</w:t>
      </w:r>
      <w:r w:rsidR="00DB678C" w:rsidRPr="00222CAD">
        <w:rPr>
          <w:b/>
        </w:rPr>
        <w:t>(</w:t>
      </w:r>
      <w:proofErr w:type="gramEnd"/>
      <w:r w:rsidR="00DB678C" w:rsidRPr="00222CAD">
        <w:rPr>
          <w:b/>
        </w:rPr>
        <w:t>continued)</w:t>
      </w:r>
    </w:p>
    <w:p w:rsidR="00184B2D" w:rsidRDefault="00184B2D"/>
    <w:p w:rsidR="00184B2D" w:rsidRDefault="00184B2D">
      <w:pPr>
        <w:pStyle w:val="Heading1"/>
        <w:jc w:val="left"/>
        <w:rPr>
          <w:sz w:val="22"/>
          <w:u w:val="none"/>
        </w:rPr>
      </w:pPr>
      <w:r>
        <w:rPr>
          <w:sz w:val="22"/>
        </w:rPr>
        <w:t>Service Area</w:t>
      </w:r>
      <w:r>
        <w:rPr>
          <w:sz w:val="22"/>
          <w:u w:val="none"/>
        </w:rPr>
        <w:t xml:space="preserve">: The area required by City of </w:t>
      </w:r>
      <w:smartTag w:uri="urn:schemas-microsoft-com:office:smarttags" w:element="City">
        <w:r>
          <w:rPr>
            <w:sz w:val="22"/>
            <w:u w:val="none"/>
          </w:rPr>
          <w:t>Everett Ordinance No.</w:t>
        </w:r>
      </w:smartTag>
      <w:r>
        <w:rPr>
          <w:sz w:val="22"/>
          <w:u w:val="none"/>
        </w:rPr>
        <w:t xml:space="preserve"> 2043-95, City of </w:t>
      </w:r>
      <w:smartTag w:uri="urn:schemas-microsoft-com:office:smarttags" w:element="place">
        <w:smartTag w:uri="urn:schemas-microsoft-com:office:smarttags" w:element="City">
          <w:r>
            <w:rPr>
              <w:sz w:val="22"/>
              <w:u w:val="none"/>
            </w:rPr>
            <w:t>Lynnwood Ordinance No.</w:t>
          </w:r>
        </w:smartTag>
      </w:smartTag>
      <w:r>
        <w:rPr>
          <w:sz w:val="22"/>
          <w:u w:val="none"/>
        </w:rPr>
        <w:t xml:space="preserve"> 1785 and Snohomish County Ordinance No. 98-002, contained in G-237 and described in Appendix A. </w:t>
      </w:r>
    </w:p>
    <w:p w:rsidR="00184B2D" w:rsidRDefault="00184B2D"/>
    <w:p w:rsidR="00184B2D" w:rsidRDefault="00184B2D">
      <w:pPr>
        <w:pStyle w:val="Heading1"/>
        <w:jc w:val="left"/>
        <w:rPr>
          <w:sz w:val="22"/>
          <w:u w:val="none"/>
        </w:rPr>
      </w:pPr>
      <w:r>
        <w:rPr>
          <w:sz w:val="22"/>
          <w:u w:val="none"/>
        </w:rPr>
        <w:t xml:space="preserve">These rates relate to the collection of containers containing recyclable materials and apply </w:t>
      </w:r>
      <w:r>
        <w:rPr>
          <w:b/>
          <w:sz w:val="22"/>
        </w:rPr>
        <w:t xml:space="preserve">only </w:t>
      </w:r>
      <w:r>
        <w:rPr>
          <w:sz w:val="22"/>
          <w:u w:val="none"/>
        </w:rPr>
        <w:t>to Multi-Family customers who subscribe to Drop Box garbage collection service in Item 245</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990"/>
        <w:gridCol w:w="990"/>
        <w:gridCol w:w="900"/>
        <w:gridCol w:w="900"/>
        <w:gridCol w:w="990"/>
        <w:gridCol w:w="990"/>
        <w:gridCol w:w="990"/>
        <w:gridCol w:w="990"/>
        <w:gridCol w:w="1080"/>
      </w:tblGrid>
      <w:tr w:rsidR="00D4368E">
        <w:trPr>
          <w:cantSplit/>
        </w:trPr>
        <w:tc>
          <w:tcPr>
            <w:tcW w:w="1998" w:type="dxa"/>
            <w:vAlign w:val="bottom"/>
          </w:tcPr>
          <w:p w:rsidR="00DB678C" w:rsidRDefault="00DB678C">
            <w:pPr>
              <w:pStyle w:val="Heading1"/>
              <w:rPr>
                <w:sz w:val="22"/>
                <w:u w:val="none"/>
              </w:rPr>
            </w:pPr>
            <w:r>
              <w:rPr>
                <w:sz w:val="22"/>
                <w:u w:val="none"/>
              </w:rPr>
              <w:t>Service Type</w:t>
            </w:r>
          </w:p>
        </w:tc>
        <w:tc>
          <w:tcPr>
            <w:tcW w:w="990" w:type="dxa"/>
          </w:tcPr>
          <w:p w:rsidR="00DB678C" w:rsidRDefault="00DB678C">
            <w:pPr>
              <w:pStyle w:val="Heading1"/>
              <w:rPr>
                <w:sz w:val="20"/>
                <w:u w:val="none"/>
              </w:rPr>
            </w:pPr>
            <w:r>
              <w:rPr>
                <w:sz w:val="20"/>
                <w:u w:val="none"/>
              </w:rPr>
              <w:t>64 Gal. Cart</w:t>
            </w:r>
          </w:p>
        </w:tc>
        <w:tc>
          <w:tcPr>
            <w:tcW w:w="990" w:type="dxa"/>
          </w:tcPr>
          <w:p w:rsidR="00DB678C" w:rsidRDefault="00DB678C">
            <w:pPr>
              <w:pStyle w:val="Heading1"/>
              <w:rPr>
                <w:sz w:val="20"/>
                <w:u w:val="none"/>
              </w:rPr>
            </w:pPr>
            <w:r>
              <w:rPr>
                <w:sz w:val="20"/>
                <w:u w:val="none"/>
              </w:rPr>
              <w:t>96 Gal. Cart</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1 Yard</w:t>
            </w:r>
          </w:p>
        </w:tc>
        <w:tc>
          <w:tcPr>
            <w:tcW w:w="900" w:type="dxa"/>
            <w:vAlign w:val="bottom"/>
          </w:tcPr>
          <w:p w:rsidR="00DB678C" w:rsidRDefault="00DB678C">
            <w:pPr>
              <w:pStyle w:val="Heading1"/>
              <w:rPr>
                <w:sz w:val="20"/>
                <w:u w:val="none"/>
              </w:rPr>
            </w:pPr>
            <w:r>
              <w:rPr>
                <w:sz w:val="20"/>
                <w:u w:val="none"/>
              </w:rPr>
              <w:t>1.5 Yard</w:t>
            </w:r>
          </w:p>
        </w:tc>
        <w:tc>
          <w:tcPr>
            <w:tcW w:w="990" w:type="dxa"/>
            <w:vAlign w:val="bottom"/>
          </w:tcPr>
          <w:p w:rsidR="00DB678C" w:rsidRDefault="00DB678C">
            <w:pPr>
              <w:pStyle w:val="Heading1"/>
              <w:rPr>
                <w:sz w:val="20"/>
                <w:u w:val="none"/>
              </w:rPr>
            </w:pPr>
            <w:r>
              <w:rPr>
                <w:sz w:val="20"/>
                <w:u w:val="none"/>
              </w:rPr>
              <w:t>2 Yard</w:t>
            </w:r>
          </w:p>
        </w:tc>
        <w:tc>
          <w:tcPr>
            <w:tcW w:w="990" w:type="dxa"/>
            <w:vAlign w:val="bottom"/>
          </w:tcPr>
          <w:p w:rsidR="00DB678C" w:rsidRDefault="00DB678C">
            <w:pPr>
              <w:pStyle w:val="Heading1"/>
              <w:rPr>
                <w:sz w:val="20"/>
                <w:u w:val="none"/>
              </w:rPr>
            </w:pPr>
            <w:r>
              <w:rPr>
                <w:sz w:val="20"/>
                <w:u w:val="none"/>
              </w:rPr>
              <w:t>3 Yard</w:t>
            </w:r>
          </w:p>
        </w:tc>
        <w:tc>
          <w:tcPr>
            <w:tcW w:w="990" w:type="dxa"/>
            <w:vAlign w:val="bottom"/>
          </w:tcPr>
          <w:p w:rsidR="00DB678C" w:rsidRDefault="00DB678C">
            <w:pPr>
              <w:pStyle w:val="Heading1"/>
              <w:rPr>
                <w:sz w:val="20"/>
                <w:u w:val="none"/>
              </w:rPr>
            </w:pPr>
            <w:r>
              <w:rPr>
                <w:sz w:val="20"/>
                <w:u w:val="none"/>
              </w:rPr>
              <w:t>4 Yard</w:t>
            </w:r>
          </w:p>
        </w:tc>
        <w:tc>
          <w:tcPr>
            <w:tcW w:w="990" w:type="dxa"/>
            <w:vAlign w:val="bottom"/>
          </w:tcPr>
          <w:p w:rsidR="00DB678C" w:rsidRDefault="00DB678C">
            <w:pPr>
              <w:pStyle w:val="Heading1"/>
              <w:rPr>
                <w:sz w:val="20"/>
                <w:u w:val="none"/>
              </w:rPr>
            </w:pPr>
            <w:r>
              <w:rPr>
                <w:sz w:val="20"/>
                <w:u w:val="none"/>
              </w:rPr>
              <w:t>6 Yard</w:t>
            </w:r>
          </w:p>
        </w:tc>
        <w:tc>
          <w:tcPr>
            <w:tcW w:w="1080" w:type="dxa"/>
            <w:vAlign w:val="bottom"/>
          </w:tcPr>
          <w:p w:rsidR="00DB678C" w:rsidRDefault="00DB678C">
            <w:pPr>
              <w:pStyle w:val="Heading1"/>
              <w:rPr>
                <w:sz w:val="20"/>
                <w:u w:val="none"/>
              </w:rPr>
            </w:pPr>
          </w:p>
          <w:p w:rsidR="00DB678C" w:rsidRDefault="00DB678C">
            <w:pPr>
              <w:pStyle w:val="Heading1"/>
              <w:rPr>
                <w:sz w:val="20"/>
                <w:u w:val="none"/>
              </w:rPr>
            </w:pPr>
            <w:r>
              <w:rPr>
                <w:sz w:val="20"/>
                <w:u w:val="none"/>
              </w:rPr>
              <w:t>8 Yard</w:t>
            </w:r>
          </w:p>
        </w:tc>
      </w:tr>
      <w:tr w:rsidR="00D4368E">
        <w:tc>
          <w:tcPr>
            <w:tcW w:w="1998" w:type="dxa"/>
            <w:vAlign w:val="bottom"/>
          </w:tcPr>
          <w:p w:rsidR="00DB678C" w:rsidRDefault="00DB678C">
            <w:pPr>
              <w:pStyle w:val="Heading1"/>
              <w:jc w:val="left"/>
              <w:rPr>
                <w:sz w:val="20"/>
                <w:u w:val="none"/>
              </w:rPr>
            </w:pPr>
            <w:r>
              <w:rPr>
                <w:sz w:val="20"/>
                <w:u w:val="none"/>
              </w:rPr>
              <w:t>Number of Receptacles</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Various</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Various</w:t>
            </w:r>
          </w:p>
        </w:tc>
        <w:tc>
          <w:tcPr>
            <w:tcW w:w="90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990" w:type="dxa"/>
            <w:vAlign w:val="bottom"/>
          </w:tcPr>
          <w:p w:rsidR="00DB678C" w:rsidRDefault="00DB678C">
            <w:pPr>
              <w:pStyle w:val="Heading1"/>
              <w:rPr>
                <w:sz w:val="20"/>
                <w:u w:val="none"/>
              </w:rPr>
            </w:pPr>
            <w:r>
              <w:rPr>
                <w:sz w:val="20"/>
                <w:u w:val="none"/>
              </w:rPr>
              <w:t>Various</w:t>
            </w:r>
          </w:p>
        </w:tc>
        <w:tc>
          <w:tcPr>
            <w:tcW w:w="1080" w:type="dxa"/>
            <w:vAlign w:val="bottom"/>
          </w:tcPr>
          <w:p w:rsidR="00DB678C" w:rsidRDefault="00DB678C">
            <w:pPr>
              <w:pStyle w:val="Heading1"/>
              <w:rPr>
                <w:sz w:val="20"/>
                <w:u w:val="none"/>
              </w:rPr>
            </w:pPr>
            <w:r>
              <w:rPr>
                <w:sz w:val="20"/>
                <w:u w:val="none"/>
              </w:rPr>
              <w:t>Various</w:t>
            </w:r>
          </w:p>
        </w:tc>
      </w:tr>
      <w:tr w:rsidR="00D4368E">
        <w:tc>
          <w:tcPr>
            <w:tcW w:w="1998" w:type="dxa"/>
          </w:tcPr>
          <w:p w:rsidR="00DB678C" w:rsidRDefault="00DB678C">
            <w:pPr>
              <w:pStyle w:val="Heading1"/>
              <w:jc w:val="left"/>
              <w:rPr>
                <w:sz w:val="20"/>
                <w:u w:val="none"/>
              </w:rPr>
            </w:pPr>
          </w:p>
          <w:p w:rsidR="00DB678C" w:rsidRDefault="00DB678C">
            <w:pPr>
              <w:pStyle w:val="Heading1"/>
              <w:jc w:val="left"/>
              <w:rPr>
                <w:sz w:val="20"/>
              </w:rPr>
            </w:pPr>
            <w:r>
              <w:rPr>
                <w:sz w:val="20"/>
                <w:u w:val="none"/>
              </w:rPr>
              <w:t>Frequency of Service</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rsidP="000D139F">
            <w:pPr>
              <w:pStyle w:val="Heading1"/>
              <w:rPr>
                <w:sz w:val="20"/>
                <w:u w:val="none"/>
              </w:rPr>
            </w:pPr>
          </w:p>
          <w:p w:rsidR="00DB678C" w:rsidRDefault="00DB678C" w:rsidP="000D139F">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0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99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c>
          <w:tcPr>
            <w:tcW w:w="1080" w:type="dxa"/>
          </w:tcPr>
          <w:p w:rsidR="00DB678C" w:rsidRDefault="00DB678C">
            <w:pPr>
              <w:pStyle w:val="Heading1"/>
              <w:rPr>
                <w:sz w:val="20"/>
                <w:u w:val="none"/>
              </w:rPr>
            </w:pPr>
          </w:p>
          <w:p w:rsidR="00DB678C" w:rsidRDefault="00DB678C">
            <w:pPr>
              <w:pStyle w:val="Heading1"/>
              <w:rPr>
                <w:sz w:val="20"/>
                <w:u w:val="none"/>
              </w:rPr>
            </w:pPr>
            <w:r>
              <w:rPr>
                <w:sz w:val="20"/>
                <w:u w:val="none"/>
              </w:rPr>
              <w:t>W</w:t>
            </w:r>
          </w:p>
        </w:tc>
      </w:tr>
      <w:tr w:rsidR="00507C0D">
        <w:trPr>
          <w:trHeight w:val="494"/>
        </w:trPr>
        <w:tc>
          <w:tcPr>
            <w:tcW w:w="1998" w:type="dxa"/>
          </w:tcPr>
          <w:p w:rsidR="00507C0D" w:rsidRDefault="00507C0D">
            <w:pPr>
              <w:pStyle w:val="Heading1"/>
              <w:jc w:val="left"/>
              <w:rPr>
                <w:sz w:val="20"/>
                <w:u w:val="none"/>
              </w:rPr>
            </w:pPr>
          </w:p>
          <w:p w:rsidR="00507C0D" w:rsidRDefault="00507C0D">
            <w:pPr>
              <w:pStyle w:val="Heading1"/>
              <w:jc w:val="left"/>
              <w:rPr>
                <w:sz w:val="20"/>
                <w:u w:val="none"/>
              </w:rPr>
            </w:pPr>
          </w:p>
          <w:p w:rsidR="00507C0D" w:rsidRDefault="00507C0D">
            <w:pPr>
              <w:pStyle w:val="Heading1"/>
              <w:jc w:val="left"/>
              <w:rPr>
                <w:sz w:val="20"/>
                <w:u w:val="none"/>
              </w:rPr>
            </w:pPr>
            <w:r>
              <w:rPr>
                <w:sz w:val="20"/>
                <w:u w:val="none"/>
              </w:rPr>
              <w:t>Pickup Charge</w:t>
            </w:r>
          </w:p>
        </w:tc>
        <w:tc>
          <w:tcPr>
            <w:tcW w:w="990" w:type="dxa"/>
          </w:tcPr>
          <w:p w:rsidR="00507C0D" w:rsidRDefault="00507C0D">
            <w:pPr>
              <w:pStyle w:val="Heading1"/>
              <w:rPr>
                <w:sz w:val="20"/>
                <w:u w:val="none"/>
              </w:rPr>
            </w:pPr>
          </w:p>
          <w:p w:rsidR="00507C0D" w:rsidRDefault="00507C0D">
            <w:pPr>
              <w:rPr>
                <w:sz w:val="20"/>
              </w:rPr>
            </w:pPr>
          </w:p>
          <w:p w:rsidR="00507C0D" w:rsidRDefault="00507C0D" w:rsidP="00A45E84">
            <w:pPr>
              <w:jc w:val="center"/>
              <w:rPr>
                <w:sz w:val="20"/>
              </w:rPr>
            </w:pPr>
            <w:r>
              <w:rPr>
                <w:sz w:val="20"/>
              </w:rPr>
              <w:t>$2.</w:t>
            </w:r>
            <w:r w:rsidR="00A45E84">
              <w:rPr>
                <w:sz w:val="20"/>
              </w:rPr>
              <w:t>15</w:t>
            </w:r>
            <w:r>
              <w:rPr>
                <w:sz w:val="20"/>
              </w:rPr>
              <w:t>(A)</w:t>
            </w:r>
          </w:p>
        </w:tc>
        <w:tc>
          <w:tcPr>
            <w:tcW w:w="990" w:type="dxa"/>
          </w:tcPr>
          <w:p w:rsidR="00507C0D" w:rsidRDefault="00507C0D" w:rsidP="000D139F">
            <w:pPr>
              <w:pStyle w:val="Heading1"/>
              <w:rPr>
                <w:sz w:val="20"/>
                <w:u w:val="none"/>
              </w:rPr>
            </w:pPr>
          </w:p>
          <w:p w:rsidR="00507C0D" w:rsidRDefault="00507C0D" w:rsidP="000D139F">
            <w:pPr>
              <w:rPr>
                <w:sz w:val="20"/>
              </w:rPr>
            </w:pPr>
          </w:p>
          <w:p w:rsidR="00507C0D" w:rsidRDefault="00507C0D" w:rsidP="00A45E84">
            <w:pPr>
              <w:jc w:val="center"/>
              <w:rPr>
                <w:sz w:val="20"/>
              </w:rPr>
            </w:pPr>
            <w:r>
              <w:rPr>
                <w:sz w:val="20"/>
              </w:rPr>
              <w:t>$3.</w:t>
            </w:r>
            <w:r w:rsidR="00A45E84">
              <w:rPr>
                <w:sz w:val="20"/>
              </w:rPr>
              <w:t>2</w:t>
            </w:r>
            <w:r>
              <w:rPr>
                <w:sz w:val="20"/>
              </w:rPr>
              <w:t>0(A)</w:t>
            </w:r>
          </w:p>
        </w:tc>
        <w:tc>
          <w:tcPr>
            <w:tcW w:w="900" w:type="dxa"/>
          </w:tcPr>
          <w:p w:rsidR="00507C0D" w:rsidRDefault="00507C0D">
            <w:pPr>
              <w:pStyle w:val="Heading1"/>
              <w:rPr>
                <w:sz w:val="20"/>
                <w:u w:val="none"/>
              </w:rPr>
            </w:pPr>
          </w:p>
          <w:p w:rsidR="00507C0D" w:rsidRDefault="00507C0D">
            <w:pPr>
              <w:pStyle w:val="Heading1"/>
              <w:rPr>
                <w:sz w:val="20"/>
                <w:u w:val="none"/>
              </w:rPr>
            </w:pPr>
          </w:p>
          <w:p w:rsidR="00507C0D" w:rsidRPr="006A4958" w:rsidRDefault="00507C0D" w:rsidP="00A45E84">
            <w:pPr>
              <w:pStyle w:val="Heading1"/>
              <w:rPr>
                <w:sz w:val="18"/>
                <w:szCs w:val="18"/>
                <w:u w:val="none"/>
              </w:rPr>
            </w:pPr>
            <w:r w:rsidRPr="006A4958">
              <w:rPr>
                <w:sz w:val="18"/>
                <w:szCs w:val="18"/>
                <w:u w:val="none"/>
              </w:rPr>
              <w:t>$</w:t>
            </w:r>
            <w:r w:rsidR="00A45E84">
              <w:rPr>
                <w:sz w:val="18"/>
                <w:szCs w:val="18"/>
                <w:u w:val="none"/>
              </w:rPr>
              <w:t>7</w:t>
            </w:r>
            <w:r w:rsidRPr="006A4958">
              <w:rPr>
                <w:sz w:val="18"/>
                <w:szCs w:val="18"/>
                <w:u w:val="none"/>
              </w:rPr>
              <w:t>.</w:t>
            </w:r>
            <w:r w:rsidR="00A45E84">
              <w:rPr>
                <w:sz w:val="18"/>
                <w:szCs w:val="18"/>
                <w:u w:val="none"/>
              </w:rPr>
              <w:t>1</w:t>
            </w:r>
            <w:r w:rsidRPr="006A4958">
              <w:rPr>
                <w:sz w:val="18"/>
                <w:szCs w:val="18"/>
                <w:u w:val="none"/>
              </w:rPr>
              <w:t>0(A)</w:t>
            </w:r>
          </w:p>
        </w:tc>
        <w:tc>
          <w:tcPr>
            <w:tcW w:w="900" w:type="dxa"/>
          </w:tcPr>
          <w:p w:rsidR="00507C0D" w:rsidRDefault="00507C0D">
            <w:pPr>
              <w:pStyle w:val="Heading1"/>
              <w:rPr>
                <w:sz w:val="20"/>
                <w:u w:val="none"/>
              </w:rPr>
            </w:pPr>
          </w:p>
          <w:p w:rsidR="00507C0D" w:rsidRDefault="00507C0D">
            <w:pPr>
              <w:rPr>
                <w:sz w:val="20"/>
              </w:rPr>
            </w:pPr>
          </w:p>
          <w:p w:rsidR="00507C0D" w:rsidRPr="006A4958" w:rsidRDefault="00507C0D" w:rsidP="00A45E84">
            <w:pPr>
              <w:jc w:val="center"/>
              <w:rPr>
                <w:sz w:val="18"/>
                <w:szCs w:val="18"/>
              </w:rPr>
            </w:pPr>
            <w:r w:rsidRPr="006A4958">
              <w:rPr>
                <w:sz w:val="18"/>
                <w:szCs w:val="18"/>
              </w:rPr>
              <w:t>$</w:t>
            </w:r>
            <w:r w:rsidR="00A45E84">
              <w:rPr>
                <w:sz w:val="18"/>
                <w:szCs w:val="18"/>
              </w:rPr>
              <w:t>9</w:t>
            </w:r>
            <w:r w:rsidRPr="006A4958">
              <w:rPr>
                <w:sz w:val="18"/>
                <w:szCs w:val="18"/>
              </w:rPr>
              <w:t>.</w:t>
            </w:r>
            <w:r w:rsidR="00A45E84">
              <w:rPr>
                <w:sz w:val="18"/>
                <w:szCs w:val="18"/>
              </w:rPr>
              <w:t>1</w:t>
            </w:r>
            <w:r w:rsidRPr="006A4958">
              <w:rPr>
                <w:sz w:val="18"/>
                <w:szCs w:val="18"/>
              </w:rPr>
              <w:t>0(A)</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A45E84">
            <w:pPr>
              <w:jc w:val="center"/>
              <w:rPr>
                <w:sz w:val="18"/>
                <w:szCs w:val="18"/>
              </w:rPr>
            </w:pPr>
            <w:r w:rsidRPr="006A4958">
              <w:rPr>
                <w:sz w:val="18"/>
                <w:szCs w:val="18"/>
              </w:rPr>
              <w:t>$</w:t>
            </w:r>
            <w:r>
              <w:rPr>
                <w:sz w:val="18"/>
                <w:szCs w:val="18"/>
              </w:rPr>
              <w:t>1</w:t>
            </w:r>
            <w:r w:rsidR="00A45E84">
              <w:rPr>
                <w:sz w:val="18"/>
                <w:szCs w:val="18"/>
              </w:rPr>
              <w:t>1</w:t>
            </w:r>
            <w:r>
              <w:rPr>
                <w:sz w:val="18"/>
                <w:szCs w:val="18"/>
              </w:rPr>
              <w:t>.</w:t>
            </w:r>
            <w:r w:rsidR="00A45E84">
              <w:rPr>
                <w:sz w:val="18"/>
                <w:szCs w:val="18"/>
              </w:rPr>
              <w:t>05</w:t>
            </w:r>
            <w:r w:rsidRPr="006A4958">
              <w:rPr>
                <w:sz w:val="18"/>
                <w:szCs w:val="18"/>
              </w:rPr>
              <w:t>(A)</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A45E84">
            <w:pPr>
              <w:jc w:val="center"/>
              <w:rPr>
                <w:sz w:val="18"/>
                <w:szCs w:val="18"/>
              </w:rPr>
            </w:pPr>
            <w:r w:rsidRPr="006A4958">
              <w:rPr>
                <w:sz w:val="18"/>
                <w:szCs w:val="18"/>
              </w:rPr>
              <w:t>$</w:t>
            </w:r>
            <w:r>
              <w:rPr>
                <w:sz w:val="18"/>
                <w:szCs w:val="18"/>
              </w:rPr>
              <w:t>1</w:t>
            </w:r>
            <w:r w:rsidR="00A45E84">
              <w:rPr>
                <w:sz w:val="18"/>
                <w:szCs w:val="18"/>
              </w:rPr>
              <w:t>5</w:t>
            </w:r>
            <w:r>
              <w:rPr>
                <w:sz w:val="18"/>
                <w:szCs w:val="18"/>
              </w:rPr>
              <w:t>.3</w:t>
            </w:r>
            <w:r w:rsidR="00A45E84">
              <w:rPr>
                <w:sz w:val="18"/>
                <w:szCs w:val="18"/>
              </w:rPr>
              <w:t>5</w:t>
            </w:r>
            <w:r w:rsidRPr="006A4958">
              <w:rPr>
                <w:sz w:val="18"/>
                <w:szCs w:val="18"/>
              </w:rPr>
              <w:t>(A)</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A45E84">
            <w:pPr>
              <w:jc w:val="center"/>
              <w:rPr>
                <w:sz w:val="18"/>
                <w:szCs w:val="18"/>
              </w:rPr>
            </w:pPr>
            <w:r w:rsidRPr="006A4958">
              <w:rPr>
                <w:sz w:val="18"/>
                <w:szCs w:val="18"/>
              </w:rPr>
              <w:t>$</w:t>
            </w:r>
            <w:r>
              <w:rPr>
                <w:sz w:val="18"/>
                <w:szCs w:val="18"/>
              </w:rPr>
              <w:t>1</w:t>
            </w:r>
            <w:r w:rsidR="00A45E84">
              <w:rPr>
                <w:sz w:val="18"/>
                <w:szCs w:val="18"/>
              </w:rPr>
              <w:t>7</w:t>
            </w:r>
            <w:r>
              <w:rPr>
                <w:sz w:val="18"/>
                <w:szCs w:val="18"/>
              </w:rPr>
              <w:t>.</w:t>
            </w:r>
            <w:r w:rsidR="00A45E84">
              <w:rPr>
                <w:sz w:val="18"/>
                <w:szCs w:val="18"/>
              </w:rPr>
              <w:t>7</w:t>
            </w:r>
            <w:r>
              <w:rPr>
                <w:sz w:val="18"/>
                <w:szCs w:val="18"/>
              </w:rPr>
              <w:t>0(A)</w:t>
            </w:r>
          </w:p>
        </w:tc>
        <w:tc>
          <w:tcPr>
            <w:tcW w:w="99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011A83">
            <w:pPr>
              <w:jc w:val="center"/>
              <w:rPr>
                <w:sz w:val="18"/>
                <w:szCs w:val="18"/>
              </w:rPr>
            </w:pPr>
            <w:r w:rsidRPr="006A4958">
              <w:rPr>
                <w:sz w:val="18"/>
                <w:szCs w:val="18"/>
              </w:rPr>
              <w:t>$</w:t>
            </w:r>
            <w:r w:rsidR="00011A83">
              <w:rPr>
                <w:sz w:val="18"/>
                <w:szCs w:val="18"/>
              </w:rPr>
              <w:t>20</w:t>
            </w:r>
            <w:r>
              <w:rPr>
                <w:sz w:val="18"/>
                <w:szCs w:val="18"/>
              </w:rPr>
              <w:t>.</w:t>
            </w:r>
            <w:r w:rsidR="00011A83">
              <w:rPr>
                <w:sz w:val="18"/>
                <w:szCs w:val="18"/>
              </w:rPr>
              <w:t>20</w:t>
            </w:r>
            <w:r w:rsidRPr="006A4958">
              <w:rPr>
                <w:sz w:val="18"/>
                <w:szCs w:val="18"/>
              </w:rPr>
              <w:t>(A)</w:t>
            </w:r>
          </w:p>
        </w:tc>
        <w:tc>
          <w:tcPr>
            <w:tcW w:w="1080" w:type="dxa"/>
          </w:tcPr>
          <w:p w:rsidR="00507C0D" w:rsidRDefault="00507C0D" w:rsidP="004F2C3F">
            <w:pPr>
              <w:pStyle w:val="Heading1"/>
              <w:rPr>
                <w:sz w:val="20"/>
                <w:u w:val="none"/>
              </w:rPr>
            </w:pPr>
          </w:p>
          <w:p w:rsidR="00507C0D" w:rsidRDefault="00507C0D" w:rsidP="004F2C3F">
            <w:pPr>
              <w:rPr>
                <w:sz w:val="20"/>
              </w:rPr>
            </w:pPr>
          </w:p>
          <w:p w:rsidR="00507C0D" w:rsidRPr="006A4958" w:rsidRDefault="00507C0D" w:rsidP="00011A83">
            <w:pPr>
              <w:jc w:val="center"/>
              <w:rPr>
                <w:sz w:val="18"/>
                <w:szCs w:val="18"/>
              </w:rPr>
            </w:pPr>
            <w:r w:rsidRPr="006A4958">
              <w:rPr>
                <w:sz w:val="18"/>
                <w:szCs w:val="18"/>
              </w:rPr>
              <w:t>$</w:t>
            </w:r>
            <w:r>
              <w:rPr>
                <w:sz w:val="18"/>
                <w:szCs w:val="18"/>
              </w:rPr>
              <w:t>2</w:t>
            </w:r>
            <w:r w:rsidR="00011A83">
              <w:rPr>
                <w:sz w:val="18"/>
                <w:szCs w:val="18"/>
              </w:rPr>
              <w:t>4</w:t>
            </w:r>
            <w:r>
              <w:rPr>
                <w:sz w:val="18"/>
                <w:szCs w:val="18"/>
              </w:rPr>
              <w:t>.</w:t>
            </w:r>
            <w:r w:rsidR="00011A83">
              <w:rPr>
                <w:sz w:val="18"/>
                <w:szCs w:val="18"/>
              </w:rPr>
              <w:t>5</w:t>
            </w:r>
            <w:r>
              <w:rPr>
                <w:sz w:val="18"/>
                <w:szCs w:val="18"/>
              </w:rPr>
              <w:t>0</w:t>
            </w:r>
            <w:r w:rsidRPr="006A4958">
              <w:rPr>
                <w:sz w:val="18"/>
                <w:szCs w:val="18"/>
              </w:rPr>
              <w:t>(A)</w:t>
            </w:r>
          </w:p>
        </w:tc>
      </w:tr>
      <w:tr w:rsidR="00507C0D">
        <w:tc>
          <w:tcPr>
            <w:tcW w:w="1998" w:type="dxa"/>
          </w:tcPr>
          <w:p w:rsidR="00507C0D" w:rsidRDefault="00507C0D">
            <w:pPr>
              <w:pStyle w:val="Heading1"/>
              <w:jc w:val="left"/>
              <w:rPr>
                <w:sz w:val="20"/>
                <w:u w:val="none"/>
              </w:rPr>
            </w:pPr>
          </w:p>
          <w:p w:rsidR="00507C0D" w:rsidRDefault="00507C0D">
            <w:pPr>
              <w:pStyle w:val="Heading1"/>
              <w:jc w:val="left"/>
              <w:rPr>
                <w:sz w:val="20"/>
                <w:u w:val="none"/>
              </w:rPr>
            </w:pPr>
            <w:r>
              <w:rPr>
                <w:sz w:val="20"/>
                <w:u w:val="none"/>
              </w:rPr>
              <w:t>Special Pickup Charge</w:t>
            </w:r>
          </w:p>
        </w:tc>
        <w:tc>
          <w:tcPr>
            <w:tcW w:w="990" w:type="dxa"/>
          </w:tcPr>
          <w:p w:rsidR="00507C0D" w:rsidRPr="00507C0D" w:rsidRDefault="00507C0D">
            <w:pPr>
              <w:pStyle w:val="Heading1"/>
              <w:rPr>
                <w:sz w:val="20"/>
                <w:u w:val="none"/>
              </w:rPr>
            </w:pPr>
          </w:p>
          <w:p w:rsidR="00507C0D" w:rsidRPr="00507C0D" w:rsidRDefault="00507C0D" w:rsidP="00A45E84">
            <w:pPr>
              <w:pStyle w:val="Heading1"/>
              <w:rPr>
                <w:sz w:val="20"/>
                <w:u w:val="none"/>
              </w:rPr>
            </w:pPr>
            <w:r w:rsidRPr="00507C0D">
              <w:rPr>
                <w:sz w:val="20"/>
                <w:u w:val="none"/>
              </w:rPr>
              <w:t>$4.</w:t>
            </w:r>
            <w:r w:rsidR="00A45E84">
              <w:rPr>
                <w:sz w:val="20"/>
                <w:u w:val="none"/>
              </w:rPr>
              <w:t>95</w:t>
            </w:r>
            <w:r w:rsidRPr="00507C0D">
              <w:rPr>
                <w:sz w:val="20"/>
                <w:u w:val="none"/>
              </w:rPr>
              <w:t>(A)</w:t>
            </w:r>
          </w:p>
        </w:tc>
        <w:tc>
          <w:tcPr>
            <w:tcW w:w="990" w:type="dxa"/>
          </w:tcPr>
          <w:p w:rsidR="00507C0D" w:rsidRPr="00507C0D" w:rsidRDefault="00507C0D" w:rsidP="000D139F">
            <w:pPr>
              <w:pStyle w:val="Heading1"/>
              <w:rPr>
                <w:sz w:val="20"/>
                <w:u w:val="none"/>
              </w:rPr>
            </w:pPr>
          </w:p>
          <w:p w:rsidR="00507C0D" w:rsidRPr="00507C0D" w:rsidRDefault="00507C0D" w:rsidP="00A45E84">
            <w:pPr>
              <w:pStyle w:val="Heading1"/>
              <w:rPr>
                <w:sz w:val="20"/>
                <w:u w:val="none"/>
              </w:rPr>
            </w:pPr>
            <w:r w:rsidRPr="00507C0D">
              <w:rPr>
                <w:sz w:val="20"/>
                <w:u w:val="none"/>
              </w:rPr>
              <w:t>$</w:t>
            </w:r>
            <w:r w:rsidR="00A45E84">
              <w:rPr>
                <w:sz w:val="20"/>
                <w:u w:val="none"/>
              </w:rPr>
              <w:t>6</w:t>
            </w:r>
            <w:r w:rsidRPr="00507C0D">
              <w:rPr>
                <w:sz w:val="20"/>
                <w:u w:val="none"/>
              </w:rPr>
              <w:t>.</w:t>
            </w:r>
            <w:r w:rsidR="00A45E84">
              <w:rPr>
                <w:sz w:val="20"/>
                <w:u w:val="none"/>
              </w:rPr>
              <w:t>0</w:t>
            </w:r>
            <w:r w:rsidRPr="00507C0D">
              <w:rPr>
                <w:sz w:val="20"/>
                <w:u w:val="none"/>
              </w:rPr>
              <w:t>0(A)</w:t>
            </w:r>
          </w:p>
        </w:tc>
        <w:tc>
          <w:tcPr>
            <w:tcW w:w="900" w:type="dxa"/>
          </w:tcPr>
          <w:p w:rsidR="00507C0D" w:rsidRPr="00507C0D" w:rsidRDefault="00507C0D" w:rsidP="004F2C3F">
            <w:pPr>
              <w:pStyle w:val="Heading1"/>
              <w:rPr>
                <w:sz w:val="20"/>
                <w:u w:val="none"/>
              </w:rPr>
            </w:pPr>
          </w:p>
          <w:p w:rsidR="00507C0D" w:rsidRDefault="00507C0D" w:rsidP="004F2C3F">
            <w:pPr>
              <w:pStyle w:val="Heading1"/>
              <w:rPr>
                <w:sz w:val="20"/>
                <w:u w:val="none"/>
              </w:rPr>
            </w:pPr>
            <w:r w:rsidRPr="00507C0D">
              <w:rPr>
                <w:sz w:val="20"/>
                <w:u w:val="none"/>
              </w:rPr>
              <w:t>$9.</w:t>
            </w:r>
            <w:r w:rsidR="00A45E84">
              <w:rPr>
                <w:sz w:val="20"/>
                <w:u w:val="none"/>
              </w:rPr>
              <w:t>9</w:t>
            </w:r>
            <w:r w:rsidRPr="00507C0D">
              <w:rPr>
                <w:sz w:val="20"/>
                <w:u w:val="none"/>
              </w:rPr>
              <w:t>0</w:t>
            </w:r>
          </w:p>
          <w:p w:rsidR="00507C0D" w:rsidRPr="00507C0D" w:rsidRDefault="00507C0D" w:rsidP="004F2C3F">
            <w:pPr>
              <w:pStyle w:val="Heading1"/>
              <w:rPr>
                <w:sz w:val="20"/>
                <w:u w:val="none"/>
              </w:rPr>
            </w:pPr>
            <w:r w:rsidRPr="00507C0D">
              <w:rPr>
                <w:sz w:val="20"/>
                <w:u w:val="none"/>
              </w:rPr>
              <w:t>(A)</w:t>
            </w:r>
          </w:p>
        </w:tc>
        <w:tc>
          <w:tcPr>
            <w:tcW w:w="900" w:type="dxa"/>
          </w:tcPr>
          <w:p w:rsidR="00507C0D" w:rsidRPr="00507C0D" w:rsidRDefault="00507C0D" w:rsidP="004F2C3F">
            <w:pPr>
              <w:pStyle w:val="Heading1"/>
              <w:rPr>
                <w:sz w:val="20"/>
                <w:u w:val="none"/>
              </w:rPr>
            </w:pPr>
          </w:p>
          <w:p w:rsidR="00507C0D" w:rsidRPr="00507C0D" w:rsidRDefault="00507C0D" w:rsidP="00A45E84">
            <w:pPr>
              <w:pStyle w:val="Heading1"/>
              <w:rPr>
                <w:sz w:val="20"/>
                <w:u w:val="none"/>
              </w:rPr>
            </w:pPr>
            <w:r w:rsidRPr="00507C0D">
              <w:rPr>
                <w:sz w:val="20"/>
                <w:u w:val="none"/>
              </w:rPr>
              <w:t>$1</w:t>
            </w:r>
            <w:r w:rsidR="00A45E84">
              <w:rPr>
                <w:sz w:val="20"/>
                <w:u w:val="none"/>
              </w:rPr>
              <w:t>2</w:t>
            </w:r>
            <w:r w:rsidRPr="00507C0D">
              <w:rPr>
                <w:sz w:val="20"/>
                <w:u w:val="none"/>
              </w:rPr>
              <w:t>.</w:t>
            </w:r>
            <w:r w:rsidR="00A45E84">
              <w:rPr>
                <w:sz w:val="20"/>
                <w:u w:val="none"/>
              </w:rPr>
              <w:t>9</w:t>
            </w:r>
            <w:r w:rsidRPr="00507C0D">
              <w:rPr>
                <w:sz w:val="20"/>
                <w:u w:val="none"/>
              </w:rPr>
              <w:t>0 (A)</w:t>
            </w:r>
          </w:p>
        </w:tc>
        <w:tc>
          <w:tcPr>
            <w:tcW w:w="99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$1</w:t>
            </w:r>
            <w:r w:rsidR="00A45E84">
              <w:rPr>
                <w:sz w:val="20"/>
                <w:u w:val="none"/>
              </w:rPr>
              <w:t>3</w:t>
            </w:r>
            <w:r>
              <w:rPr>
                <w:sz w:val="20"/>
                <w:u w:val="none"/>
              </w:rPr>
              <w:t>.</w:t>
            </w:r>
            <w:r w:rsidR="00A45E84">
              <w:rPr>
                <w:sz w:val="20"/>
                <w:u w:val="none"/>
              </w:rPr>
              <w:t>85</w:t>
            </w:r>
            <w:r>
              <w:rPr>
                <w:sz w:val="20"/>
                <w:u w:val="none"/>
              </w:rPr>
              <w:t xml:space="preserve"> (A)</w:t>
            </w:r>
          </w:p>
        </w:tc>
        <w:tc>
          <w:tcPr>
            <w:tcW w:w="990" w:type="dxa"/>
          </w:tcPr>
          <w:p w:rsidR="00507C0D" w:rsidRDefault="00507C0D">
            <w:pPr>
              <w:pStyle w:val="Heading1"/>
              <w:rPr>
                <w:sz w:val="20"/>
                <w:u w:val="none"/>
              </w:rPr>
            </w:pPr>
          </w:p>
          <w:p w:rsidR="00507C0D" w:rsidRDefault="00507C0D" w:rsidP="00A45E84">
            <w:pPr>
              <w:pStyle w:val="Heading1"/>
              <w:rPr>
                <w:sz w:val="20"/>
                <w:u w:val="none"/>
              </w:rPr>
            </w:pPr>
            <w:r>
              <w:rPr>
                <w:sz w:val="20"/>
                <w:u w:val="none"/>
              </w:rPr>
              <w:t>$1</w:t>
            </w:r>
            <w:r w:rsidR="00A45E84">
              <w:rPr>
                <w:sz w:val="20"/>
                <w:u w:val="none"/>
              </w:rPr>
              <w:t>8</w:t>
            </w:r>
            <w:r>
              <w:rPr>
                <w:sz w:val="20"/>
                <w:u w:val="none"/>
              </w:rPr>
              <w:t>.</w:t>
            </w:r>
            <w:r w:rsidR="00A45E84">
              <w:rPr>
                <w:sz w:val="20"/>
                <w:u w:val="none"/>
              </w:rPr>
              <w:t>15</w:t>
            </w:r>
            <w:r>
              <w:rPr>
                <w:sz w:val="20"/>
                <w:u w:val="none"/>
              </w:rPr>
              <w:t xml:space="preserve"> (A)</w:t>
            </w:r>
          </w:p>
        </w:tc>
        <w:tc>
          <w:tcPr>
            <w:tcW w:w="990" w:type="dxa"/>
          </w:tcPr>
          <w:p w:rsidR="00507C0D" w:rsidRDefault="00507C0D">
            <w:pPr>
              <w:pStyle w:val="Heading1"/>
              <w:rPr>
                <w:sz w:val="20"/>
                <w:u w:val="none"/>
              </w:rPr>
            </w:pPr>
          </w:p>
          <w:p w:rsidR="00507C0D" w:rsidRDefault="00507C0D" w:rsidP="00011A83">
            <w:pPr>
              <w:pStyle w:val="Heading1"/>
              <w:rPr>
                <w:sz w:val="20"/>
                <w:u w:val="none"/>
              </w:rPr>
            </w:pPr>
            <w:r>
              <w:rPr>
                <w:sz w:val="20"/>
                <w:u w:val="none"/>
              </w:rPr>
              <w:t>$</w:t>
            </w:r>
            <w:r w:rsidR="00011A83">
              <w:rPr>
                <w:sz w:val="20"/>
                <w:u w:val="none"/>
              </w:rPr>
              <w:t>20</w:t>
            </w:r>
            <w:r>
              <w:rPr>
                <w:sz w:val="20"/>
                <w:u w:val="none"/>
              </w:rPr>
              <w:t>.</w:t>
            </w:r>
            <w:r w:rsidR="00011A83">
              <w:rPr>
                <w:sz w:val="20"/>
                <w:u w:val="none"/>
              </w:rPr>
              <w:t>5</w:t>
            </w:r>
            <w:r>
              <w:rPr>
                <w:sz w:val="20"/>
                <w:u w:val="none"/>
              </w:rPr>
              <w:t>0 (A)</w:t>
            </w:r>
          </w:p>
        </w:tc>
        <w:tc>
          <w:tcPr>
            <w:tcW w:w="990" w:type="dxa"/>
          </w:tcPr>
          <w:p w:rsidR="00507C0D" w:rsidRDefault="00507C0D">
            <w:pPr>
              <w:pStyle w:val="Heading1"/>
              <w:rPr>
                <w:sz w:val="20"/>
                <w:u w:val="none"/>
              </w:rPr>
            </w:pPr>
          </w:p>
          <w:p w:rsidR="00507C0D" w:rsidRDefault="00507C0D" w:rsidP="00011A83">
            <w:pPr>
              <w:pStyle w:val="Heading1"/>
              <w:rPr>
                <w:sz w:val="20"/>
                <w:u w:val="none"/>
              </w:rPr>
            </w:pPr>
            <w:r>
              <w:rPr>
                <w:sz w:val="20"/>
                <w:u w:val="none"/>
              </w:rPr>
              <w:t>$2</w:t>
            </w:r>
            <w:r w:rsidR="00011A83">
              <w:rPr>
                <w:sz w:val="20"/>
                <w:u w:val="none"/>
              </w:rPr>
              <w:t>3</w:t>
            </w:r>
            <w:r>
              <w:rPr>
                <w:sz w:val="20"/>
                <w:u w:val="none"/>
              </w:rPr>
              <w:t>.</w:t>
            </w:r>
            <w:r w:rsidR="00011A83">
              <w:rPr>
                <w:sz w:val="20"/>
                <w:u w:val="none"/>
              </w:rPr>
              <w:t>0</w:t>
            </w:r>
            <w:r>
              <w:rPr>
                <w:sz w:val="20"/>
                <w:u w:val="none"/>
              </w:rPr>
              <w:t>0 (A)</w:t>
            </w:r>
          </w:p>
        </w:tc>
        <w:tc>
          <w:tcPr>
            <w:tcW w:w="1080" w:type="dxa"/>
          </w:tcPr>
          <w:p w:rsidR="00507C0D" w:rsidRDefault="00507C0D">
            <w:pPr>
              <w:pStyle w:val="Heading1"/>
              <w:rPr>
                <w:sz w:val="20"/>
                <w:u w:val="none"/>
              </w:rPr>
            </w:pPr>
          </w:p>
          <w:p w:rsidR="00507C0D" w:rsidRDefault="00507C0D" w:rsidP="00011A83">
            <w:pPr>
              <w:pStyle w:val="Heading1"/>
              <w:rPr>
                <w:sz w:val="20"/>
                <w:u w:val="none"/>
              </w:rPr>
            </w:pPr>
            <w:r>
              <w:rPr>
                <w:sz w:val="20"/>
                <w:u w:val="none"/>
              </w:rPr>
              <w:t>$2</w:t>
            </w:r>
            <w:r w:rsidR="00011A83">
              <w:rPr>
                <w:sz w:val="20"/>
                <w:u w:val="none"/>
              </w:rPr>
              <w:t>7</w:t>
            </w:r>
            <w:r>
              <w:rPr>
                <w:sz w:val="20"/>
                <w:u w:val="none"/>
              </w:rPr>
              <w:t>.</w:t>
            </w:r>
            <w:r w:rsidR="00011A83">
              <w:rPr>
                <w:sz w:val="20"/>
                <w:u w:val="none"/>
              </w:rPr>
              <w:t>3</w:t>
            </w:r>
            <w:r>
              <w:rPr>
                <w:sz w:val="20"/>
                <w:u w:val="none"/>
              </w:rPr>
              <w:t>0 (A)</w:t>
            </w:r>
          </w:p>
        </w:tc>
      </w:tr>
      <w:tr w:rsidR="00507C0D">
        <w:tc>
          <w:tcPr>
            <w:tcW w:w="1998" w:type="dxa"/>
          </w:tcPr>
          <w:p w:rsidR="00507C0D" w:rsidRDefault="00507C0D">
            <w:pPr>
              <w:rPr>
                <w:sz w:val="20"/>
              </w:rPr>
            </w:pPr>
          </w:p>
          <w:p w:rsidR="00507C0D" w:rsidRDefault="00507C0D">
            <w:pPr>
              <w:rPr>
                <w:sz w:val="20"/>
              </w:rPr>
            </w:pPr>
            <w:r>
              <w:rPr>
                <w:sz w:val="20"/>
              </w:rPr>
              <w:t>Rent Per Month</w:t>
            </w:r>
          </w:p>
        </w:tc>
        <w:tc>
          <w:tcPr>
            <w:tcW w:w="990" w:type="dxa"/>
          </w:tcPr>
          <w:p w:rsidR="00507C0D" w:rsidRDefault="00507C0D">
            <w:pPr>
              <w:pStyle w:val="Heading1"/>
              <w:rPr>
                <w:sz w:val="20"/>
                <w:u w:val="none"/>
              </w:rPr>
            </w:pPr>
          </w:p>
          <w:p w:rsidR="00507C0D" w:rsidRDefault="00507C0D" w:rsidP="00413F47">
            <w:pPr>
              <w:pStyle w:val="Heading1"/>
              <w:rPr>
                <w:sz w:val="20"/>
                <w:u w:val="none"/>
              </w:rPr>
            </w:pPr>
            <w:r>
              <w:rPr>
                <w:sz w:val="20"/>
                <w:u w:val="none"/>
              </w:rPr>
              <w:t>$</w:t>
            </w:r>
            <w:r w:rsidR="00413F47">
              <w:rPr>
                <w:sz w:val="20"/>
                <w:u w:val="none"/>
              </w:rPr>
              <w:t>1.70</w:t>
            </w:r>
          </w:p>
        </w:tc>
        <w:tc>
          <w:tcPr>
            <w:tcW w:w="990" w:type="dxa"/>
          </w:tcPr>
          <w:p w:rsidR="00507C0D" w:rsidRDefault="00507C0D" w:rsidP="000D139F">
            <w:pPr>
              <w:pStyle w:val="Heading1"/>
              <w:rPr>
                <w:sz w:val="20"/>
                <w:u w:val="none"/>
              </w:rPr>
            </w:pPr>
          </w:p>
          <w:p w:rsidR="00507C0D" w:rsidRDefault="00507C0D" w:rsidP="00413F47">
            <w:pPr>
              <w:pStyle w:val="Heading1"/>
              <w:rPr>
                <w:sz w:val="20"/>
                <w:u w:val="none"/>
              </w:rPr>
            </w:pPr>
            <w:r>
              <w:rPr>
                <w:sz w:val="20"/>
                <w:u w:val="none"/>
              </w:rPr>
              <w:t>$2.</w:t>
            </w:r>
            <w:r w:rsidR="00413F47">
              <w:rPr>
                <w:sz w:val="20"/>
                <w:u w:val="none"/>
              </w:rPr>
              <w:t>0</w:t>
            </w:r>
            <w:r>
              <w:rPr>
                <w:sz w:val="20"/>
                <w:u w:val="none"/>
              </w:rPr>
              <w:t>0</w:t>
            </w:r>
          </w:p>
        </w:tc>
        <w:tc>
          <w:tcPr>
            <w:tcW w:w="900" w:type="dxa"/>
          </w:tcPr>
          <w:p w:rsidR="00507C0D" w:rsidRDefault="00507C0D" w:rsidP="000D139F">
            <w:pPr>
              <w:pStyle w:val="Heading1"/>
              <w:rPr>
                <w:sz w:val="20"/>
                <w:u w:val="none"/>
              </w:rPr>
            </w:pPr>
          </w:p>
          <w:p w:rsidR="00507C0D" w:rsidRPr="006A4958" w:rsidRDefault="00507C0D" w:rsidP="00413F47">
            <w:pPr>
              <w:pStyle w:val="Heading1"/>
              <w:rPr>
                <w:sz w:val="18"/>
                <w:szCs w:val="18"/>
                <w:u w:val="none"/>
              </w:rPr>
            </w:pPr>
            <w:r w:rsidRPr="006A4958">
              <w:rPr>
                <w:sz w:val="18"/>
                <w:szCs w:val="18"/>
                <w:u w:val="none"/>
              </w:rPr>
              <w:t>$</w:t>
            </w:r>
            <w:r w:rsidR="00413F47">
              <w:rPr>
                <w:sz w:val="18"/>
                <w:szCs w:val="18"/>
                <w:u w:val="none"/>
              </w:rPr>
              <w:t>7</w:t>
            </w:r>
            <w:r w:rsidRPr="006A4958">
              <w:rPr>
                <w:sz w:val="18"/>
                <w:szCs w:val="18"/>
                <w:u w:val="none"/>
              </w:rPr>
              <w:t>.</w:t>
            </w:r>
            <w:r w:rsidR="00A45E84">
              <w:rPr>
                <w:sz w:val="18"/>
                <w:szCs w:val="18"/>
                <w:u w:val="none"/>
              </w:rPr>
              <w:t>1</w:t>
            </w:r>
            <w:r w:rsidRPr="006A4958">
              <w:rPr>
                <w:sz w:val="18"/>
                <w:szCs w:val="18"/>
                <w:u w:val="none"/>
              </w:rPr>
              <w:t>0(A)</w:t>
            </w:r>
          </w:p>
        </w:tc>
        <w:tc>
          <w:tcPr>
            <w:tcW w:w="900" w:type="dxa"/>
          </w:tcPr>
          <w:p w:rsidR="00507C0D" w:rsidRDefault="00507C0D" w:rsidP="004F2C3F">
            <w:pPr>
              <w:pStyle w:val="Heading1"/>
              <w:rPr>
                <w:sz w:val="18"/>
                <w:szCs w:val="18"/>
                <w:u w:val="none"/>
              </w:rPr>
            </w:pPr>
          </w:p>
          <w:p w:rsidR="00507C0D" w:rsidRPr="00F62A88" w:rsidRDefault="00507C0D" w:rsidP="00413F47">
            <w:pPr>
              <w:pStyle w:val="Heading1"/>
              <w:rPr>
                <w:sz w:val="18"/>
                <w:szCs w:val="18"/>
                <w:u w:val="none"/>
              </w:rPr>
            </w:pPr>
            <w:r w:rsidRPr="00F62A88">
              <w:rPr>
                <w:sz w:val="18"/>
                <w:szCs w:val="18"/>
                <w:u w:val="none"/>
              </w:rPr>
              <w:t>$</w:t>
            </w:r>
            <w:r w:rsidR="00413F47">
              <w:rPr>
                <w:sz w:val="18"/>
                <w:szCs w:val="18"/>
                <w:u w:val="none"/>
              </w:rPr>
              <w:t>7.70</w:t>
            </w:r>
            <w:r>
              <w:rPr>
                <w:sz w:val="18"/>
                <w:szCs w:val="18"/>
                <w:u w:val="none"/>
              </w:rPr>
              <w:t>(A)</w:t>
            </w:r>
            <w:r w:rsidRPr="00F62A88">
              <w:rPr>
                <w:sz w:val="18"/>
                <w:szCs w:val="18"/>
                <w:u w:val="none"/>
              </w:rPr>
              <w:t xml:space="preserve"> </w:t>
            </w:r>
          </w:p>
        </w:tc>
        <w:tc>
          <w:tcPr>
            <w:tcW w:w="990" w:type="dxa"/>
          </w:tcPr>
          <w:p w:rsidR="00507C0D" w:rsidRDefault="00507C0D" w:rsidP="004F2C3F">
            <w:pPr>
              <w:pStyle w:val="Heading1"/>
              <w:rPr>
                <w:sz w:val="18"/>
                <w:szCs w:val="18"/>
                <w:u w:val="none"/>
              </w:rPr>
            </w:pPr>
          </w:p>
          <w:p w:rsidR="00507C0D" w:rsidRPr="00F62A88" w:rsidRDefault="00507C0D" w:rsidP="00413F47">
            <w:pPr>
              <w:pStyle w:val="Heading1"/>
              <w:rPr>
                <w:sz w:val="18"/>
                <w:szCs w:val="18"/>
                <w:u w:val="none"/>
              </w:rPr>
            </w:pPr>
            <w:r w:rsidRPr="00F62A88">
              <w:rPr>
                <w:sz w:val="18"/>
                <w:szCs w:val="18"/>
                <w:u w:val="none"/>
              </w:rPr>
              <w:t>$</w:t>
            </w:r>
            <w:r w:rsidR="00413F47">
              <w:rPr>
                <w:sz w:val="18"/>
                <w:szCs w:val="18"/>
                <w:u w:val="none"/>
              </w:rPr>
              <w:t>7.90</w:t>
            </w:r>
            <w:r>
              <w:rPr>
                <w:sz w:val="18"/>
                <w:szCs w:val="18"/>
                <w:u w:val="none"/>
              </w:rPr>
              <w:t>(A)</w:t>
            </w:r>
            <w:r w:rsidRPr="00F62A88">
              <w:rPr>
                <w:sz w:val="18"/>
                <w:szCs w:val="18"/>
                <w:u w:val="none"/>
              </w:rPr>
              <w:t xml:space="preserve"> </w:t>
            </w:r>
          </w:p>
        </w:tc>
        <w:tc>
          <w:tcPr>
            <w:tcW w:w="990" w:type="dxa"/>
          </w:tcPr>
          <w:p w:rsidR="00507C0D" w:rsidRDefault="00507C0D" w:rsidP="004F2C3F">
            <w:pPr>
              <w:pStyle w:val="Heading1"/>
              <w:rPr>
                <w:sz w:val="18"/>
                <w:szCs w:val="18"/>
                <w:u w:val="none"/>
              </w:rPr>
            </w:pPr>
          </w:p>
          <w:p w:rsidR="00507C0D" w:rsidRPr="00F62A88" w:rsidRDefault="00507C0D" w:rsidP="00413F47">
            <w:pPr>
              <w:pStyle w:val="Heading1"/>
              <w:rPr>
                <w:sz w:val="18"/>
                <w:szCs w:val="18"/>
                <w:u w:val="none"/>
              </w:rPr>
            </w:pPr>
            <w:r w:rsidRPr="00F62A88">
              <w:rPr>
                <w:sz w:val="18"/>
                <w:szCs w:val="18"/>
                <w:u w:val="none"/>
              </w:rPr>
              <w:t>$</w:t>
            </w:r>
            <w:r w:rsidR="00A45E84">
              <w:rPr>
                <w:sz w:val="18"/>
                <w:szCs w:val="18"/>
                <w:u w:val="none"/>
              </w:rPr>
              <w:t>1</w:t>
            </w:r>
            <w:r w:rsidR="00413F47">
              <w:rPr>
                <w:sz w:val="18"/>
                <w:szCs w:val="18"/>
                <w:u w:val="none"/>
              </w:rPr>
              <w:t>0.10</w:t>
            </w:r>
            <w:r>
              <w:rPr>
                <w:sz w:val="18"/>
                <w:szCs w:val="18"/>
                <w:u w:val="none"/>
              </w:rPr>
              <w:t>(A)</w:t>
            </w:r>
          </w:p>
        </w:tc>
        <w:tc>
          <w:tcPr>
            <w:tcW w:w="990" w:type="dxa"/>
          </w:tcPr>
          <w:p w:rsidR="00507C0D" w:rsidRDefault="00507C0D" w:rsidP="004F2C3F">
            <w:pPr>
              <w:pStyle w:val="Heading1"/>
              <w:rPr>
                <w:sz w:val="18"/>
                <w:szCs w:val="18"/>
                <w:u w:val="none"/>
              </w:rPr>
            </w:pPr>
          </w:p>
          <w:p w:rsidR="00507C0D" w:rsidRPr="00F62A88" w:rsidRDefault="00507C0D" w:rsidP="00413F47">
            <w:pPr>
              <w:pStyle w:val="Heading1"/>
              <w:rPr>
                <w:sz w:val="18"/>
                <w:szCs w:val="18"/>
                <w:u w:val="none"/>
              </w:rPr>
            </w:pPr>
            <w:r w:rsidRPr="00F62A88">
              <w:rPr>
                <w:sz w:val="18"/>
                <w:szCs w:val="18"/>
                <w:u w:val="none"/>
              </w:rPr>
              <w:t>$</w:t>
            </w:r>
            <w:r>
              <w:rPr>
                <w:sz w:val="18"/>
                <w:szCs w:val="18"/>
                <w:u w:val="none"/>
              </w:rPr>
              <w:t>1</w:t>
            </w:r>
            <w:r w:rsidR="00413F47">
              <w:rPr>
                <w:sz w:val="18"/>
                <w:szCs w:val="18"/>
                <w:u w:val="none"/>
              </w:rPr>
              <w:t>1.30</w:t>
            </w:r>
            <w:r>
              <w:rPr>
                <w:sz w:val="18"/>
                <w:szCs w:val="18"/>
                <w:u w:val="none"/>
              </w:rPr>
              <w:t>(A)</w:t>
            </w:r>
          </w:p>
        </w:tc>
        <w:tc>
          <w:tcPr>
            <w:tcW w:w="990" w:type="dxa"/>
          </w:tcPr>
          <w:p w:rsidR="00507C0D" w:rsidRDefault="00507C0D" w:rsidP="004F2C3F">
            <w:pPr>
              <w:pStyle w:val="Heading1"/>
              <w:rPr>
                <w:sz w:val="18"/>
                <w:szCs w:val="18"/>
                <w:u w:val="none"/>
              </w:rPr>
            </w:pPr>
          </w:p>
          <w:p w:rsidR="00507C0D" w:rsidRPr="00F62A88" w:rsidRDefault="00507C0D" w:rsidP="00413F47">
            <w:pPr>
              <w:pStyle w:val="Heading1"/>
              <w:rPr>
                <w:sz w:val="18"/>
                <w:szCs w:val="18"/>
                <w:u w:val="none"/>
              </w:rPr>
            </w:pPr>
            <w:r w:rsidRPr="00F62A88">
              <w:rPr>
                <w:sz w:val="18"/>
                <w:szCs w:val="18"/>
                <w:u w:val="none"/>
              </w:rPr>
              <w:t>$1</w:t>
            </w:r>
            <w:r w:rsidR="00413F47">
              <w:rPr>
                <w:sz w:val="18"/>
                <w:szCs w:val="18"/>
                <w:u w:val="none"/>
              </w:rPr>
              <w:t>2.80</w:t>
            </w:r>
            <w:r>
              <w:rPr>
                <w:sz w:val="18"/>
                <w:szCs w:val="18"/>
                <w:u w:val="none"/>
              </w:rPr>
              <w:t>(A)</w:t>
            </w:r>
            <w:r w:rsidRPr="00F62A88">
              <w:rPr>
                <w:sz w:val="18"/>
                <w:szCs w:val="18"/>
                <w:u w:val="none"/>
              </w:rPr>
              <w:t xml:space="preserve"> </w:t>
            </w:r>
          </w:p>
        </w:tc>
        <w:tc>
          <w:tcPr>
            <w:tcW w:w="1080" w:type="dxa"/>
          </w:tcPr>
          <w:p w:rsidR="00507C0D" w:rsidRDefault="00507C0D" w:rsidP="004F2C3F">
            <w:pPr>
              <w:pStyle w:val="Heading1"/>
              <w:rPr>
                <w:sz w:val="18"/>
                <w:szCs w:val="18"/>
                <w:u w:val="none"/>
              </w:rPr>
            </w:pPr>
          </w:p>
          <w:p w:rsidR="00507C0D" w:rsidRPr="00F62A88" w:rsidRDefault="00507C0D" w:rsidP="00413F47">
            <w:pPr>
              <w:pStyle w:val="Heading1"/>
              <w:rPr>
                <w:sz w:val="18"/>
                <w:szCs w:val="18"/>
                <w:u w:val="none"/>
              </w:rPr>
            </w:pPr>
            <w:r w:rsidRPr="00F62A88">
              <w:rPr>
                <w:sz w:val="18"/>
                <w:szCs w:val="18"/>
                <w:u w:val="none"/>
              </w:rPr>
              <w:t>$1</w:t>
            </w:r>
            <w:r w:rsidR="00413F47">
              <w:rPr>
                <w:sz w:val="18"/>
                <w:szCs w:val="18"/>
                <w:u w:val="none"/>
              </w:rPr>
              <w:t>5.50</w:t>
            </w:r>
            <w:r>
              <w:rPr>
                <w:sz w:val="18"/>
                <w:szCs w:val="18"/>
                <w:u w:val="none"/>
              </w:rPr>
              <w:t>(A)</w:t>
            </w:r>
          </w:p>
        </w:tc>
      </w:tr>
      <w:tr w:rsidR="00507C0D">
        <w:tc>
          <w:tcPr>
            <w:tcW w:w="1998" w:type="dxa"/>
          </w:tcPr>
          <w:p w:rsidR="00507C0D" w:rsidRDefault="00507C0D">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4</w:t>
            </w:r>
            <w:r w:rsidRPr="00452DC2">
              <w:rPr>
                <w:b/>
                <w:sz w:val="20"/>
                <w:u w:val="none"/>
              </w:rPr>
              <w:t>)</w:t>
            </w:r>
          </w:p>
        </w:tc>
        <w:tc>
          <w:tcPr>
            <w:tcW w:w="990" w:type="dxa"/>
          </w:tcPr>
          <w:p w:rsidR="00507C0D" w:rsidRDefault="00507C0D">
            <w:pPr>
              <w:pStyle w:val="Heading1"/>
              <w:rPr>
                <w:sz w:val="20"/>
                <w:u w:val="none"/>
              </w:rPr>
            </w:pPr>
          </w:p>
          <w:p w:rsidR="00507C0D" w:rsidRDefault="00507C0D" w:rsidP="006575F0">
            <w:pPr>
              <w:pStyle w:val="Heading1"/>
              <w:rPr>
                <w:sz w:val="20"/>
                <w:u w:val="none"/>
              </w:rPr>
            </w:pPr>
            <w:r>
              <w:rPr>
                <w:sz w:val="20"/>
                <w:u w:val="none"/>
              </w:rPr>
              <w:t>&lt;$0.</w:t>
            </w:r>
            <w:r w:rsidR="00A45E84">
              <w:rPr>
                <w:sz w:val="20"/>
                <w:u w:val="none"/>
              </w:rPr>
              <w:t>1</w:t>
            </w:r>
            <w:r w:rsidR="006575F0">
              <w:rPr>
                <w:sz w:val="20"/>
                <w:u w:val="none"/>
              </w:rPr>
              <w:t>3</w:t>
            </w:r>
            <w:r>
              <w:rPr>
                <w:sz w:val="20"/>
                <w:u w:val="none"/>
              </w:rPr>
              <w:t xml:space="preserve">&gt; credit </w:t>
            </w:r>
          </w:p>
        </w:tc>
        <w:tc>
          <w:tcPr>
            <w:tcW w:w="990" w:type="dxa"/>
          </w:tcPr>
          <w:p w:rsidR="00507C0D" w:rsidRDefault="00507C0D" w:rsidP="000D139F">
            <w:pPr>
              <w:pStyle w:val="Heading1"/>
              <w:rPr>
                <w:sz w:val="20"/>
                <w:u w:val="none"/>
              </w:rPr>
            </w:pPr>
          </w:p>
          <w:p w:rsidR="00507C0D" w:rsidRDefault="00507C0D" w:rsidP="006575F0">
            <w:pPr>
              <w:pStyle w:val="Heading1"/>
              <w:rPr>
                <w:sz w:val="20"/>
                <w:u w:val="none"/>
              </w:rPr>
            </w:pPr>
            <w:r>
              <w:rPr>
                <w:sz w:val="20"/>
                <w:u w:val="none"/>
              </w:rPr>
              <w:t>&lt;$0.</w:t>
            </w:r>
            <w:r w:rsidR="00A45E84">
              <w:rPr>
                <w:sz w:val="20"/>
                <w:u w:val="none"/>
              </w:rPr>
              <w:t>1</w:t>
            </w:r>
            <w:r w:rsidR="006575F0">
              <w:rPr>
                <w:sz w:val="20"/>
                <w:u w:val="none"/>
              </w:rPr>
              <w:t>9</w:t>
            </w:r>
            <w:r>
              <w:rPr>
                <w:sz w:val="20"/>
                <w:u w:val="none"/>
              </w:rPr>
              <w:t xml:space="preserve">&gt; credit </w:t>
            </w:r>
          </w:p>
        </w:tc>
        <w:tc>
          <w:tcPr>
            <w:tcW w:w="900" w:type="dxa"/>
          </w:tcPr>
          <w:p w:rsidR="00507C0D" w:rsidRDefault="00507C0D">
            <w:pPr>
              <w:pStyle w:val="Heading1"/>
              <w:rPr>
                <w:sz w:val="20"/>
                <w:u w:val="none"/>
              </w:rPr>
            </w:pPr>
          </w:p>
          <w:p w:rsidR="00507C0D" w:rsidRDefault="00507C0D" w:rsidP="006575F0">
            <w:pPr>
              <w:pStyle w:val="Heading1"/>
              <w:rPr>
                <w:sz w:val="20"/>
                <w:u w:val="none"/>
              </w:rPr>
            </w:pPr>
            <w:r>
              <w:rPr>
                <w:sz w:val="20"/>
                <w:u w:val="none"/>
              </w:rPr>
              <w:t>&lt;$</w:t>
            </w:r>
            <w:r w:rsidR="00A45E84">
              <w:rPr>
                <w:sz w:val="20"/>
                <w:u w:val="none"/>
              </w:rPr>
              <w:t>0</w:t>
            </w:r>
            <w:r>
              <w:rPr>
                <w:sz w:val="20"/>
                <w:u w:val="none"/>
              </w:rPr>
              <w:t>.</w:t>
            </w:r>
            <w:r w:rsidR="00A45E84">
              <w:rPr>
                <w:sz w:val="20"/>
                <w:u w:val="none"/>
              </w:rPr>
              <w:t>4</w:t>
            </w:r>
            <w:r w:rsidR="006575F0">
              <w:rPr>
                <w:sz w:val="20"/>
                <w:u w:val="none"/>
              </w:rPr>
              <w:t>2</w:t>
            </w:r>
            <w:r>
              <w:rPr>
                <w:sz w:val="20"/>
                <w:u w:val="none"/>
              </w:rPr>
              <w:t>&gt; credit</w:t>
            </w:r>
          </w:p>
        </w:tc>
        <w:tc>
          <w:tcPr>
            <w:tcW w:w="900" w:type="dxa"/>
          </w:tcPr>
          <w:p w:rsidR="00507C0D" w:rsidRDefault="00507C0D">
            <w:pPr>
              <w:pStyle w:val="Heading1"/>
              <w:rPr>
                <w:sz w:val="20"/>
                <w:u w:val="none"/>
              </w:rPr>
            </w:pPr>
          </w:p>
          <w:p w:rsidR="00507C0D" w:rsidRDefault="00507C0D" w:rsidP="006575F0">
            <w:pPr>
              <w:pStyle w:val="Heading1"/>
              <w:rPr>
                <w:sz w:val="20"/>
                <w:u w:val="none"/>
              </w:rPr>
            </w:pPr>
            <w:r>
              <w:rPr>
                <w:sz w:val="20"/>
                <w:u w:val="none"/>
              </w:rPr>
              <w:t>&lt;$</w:t>
            </w:r>
            <w:r w:rsidR="00A45E84">
              <w:rPr>
                <w:sz w:val="20"/>
                <w:u w:val="none"/>
              </w:rPr>
              <w:t>0.5</w:t>
            </w:r>
            <w:r w:rsidR="006575F0">
              <w:rPr>
                <w:sz w:val="20"/>
                <w:u w:val="none"/>
              </w:rPr>
              <w:t>3</w:t>
            </w:r>
            <w:r>
              <w:rPr>
                <w:sz w:val="20"/>
                <w:u w:val="none"/>
              </w:rPr>
              <w:t>&gt; credit</w:t>
            </w:r>
          </w:p>
        </w:tc>
        <w:tc>
          <w:tcPr>
            <w:tcW w:w="990" w:type="dxa"/>
          </w:tcPr>
          <w:p w:rsidR="00507C0D" w:rsidRDefault="00507C0D">
            <w:pPr>
              <w:pStyle w:val="Heading1"/>
              <w:rPr>
                <w:sz w:val="20"/>
                <w:u w:val="none"/>
              </w:rPr>
            </w:pPr>
          </w:p>
          <w:p w:rsidR="00507C0D" w:rsidRDefault="00507C0D" w:rsidP="006575F0">
            <w:pPr>
              <w:pStyle w:val="Heading1"/>
              <w:rPr>
                <w:sz w:val="20"/>
                <w:u w:val="none"/>
              </w:rPr>
            </w:pPr>
            <w:r>
              <w:rPr>
                <w:sz w:val="20"/>
                <w:u w:val="none"/>
              </w:rPr>
              <w:t>&lt;$</w:t>
            </w:r>
            <w:r w:rsidR="00A45E84">
              <w:rPr>
                <w:sz w:val="20"/>
                <w:u w:val="none"/>
              </w:rPr>
              <w:t>0</w:t>
            </w:r>
            <w:r>
              <w:rPr>
                <w:sz w:val="20"/>
                <w:u w:val="none"/>
              </w:rPr>
              <w:t>.</w:t>
            </w:r>
            <w:r w:rsidR="00A45E84">
              <w:rPr>
                <w:sz w:val="20"/>
                <w:u w:val="none"/>
              </w:rPr>
              <w:t>6</w:t>
            </w:r>
            <w:r w:rsidR="006575F0">
              <w:rPr>
                <w:sz w:val="20"/>
                <w:u w:val="none"/>
              </w:rPr>
              <w:t>5</w:t>
            </w:r>
            <w:r>
              <w:rPr>
                <w:sz w:val="20"/>
                <w:u w:val="none"/>
              </w:rPr>
              <w:t>&gt; credit</w:t>
            </w:r>
          </w:p>
        </w:tc>
        <w:tc>
          <w:tcPr>
            <w:tcW w:w="990" w:type="dxa"/>
          </w:tcPr>
          <w:p w:rsidR="00507C0D" w:rsidRDefault="00507C0D">
            <w:pPr>
              <w:pStyle w:val="Heading1"/>
              <w:rPr>
                <w:sz w:val="20"/>
                <w:u w:val="none"/>
              </w:rPr>
            </w:pPr>
          </w:p>
          <w:p w:rsidR="00507C0D" w:rsidRDefault="00507C0D" w:rsidP="006575F0">
            <w:pPr>
              <w:pStyle w:val="Heading1"/>
              <w:rPr>
                <w:sz w:val="20"/>
                <w:u w:val="none"/>
              </w:rPr>
            </w:pPr>
            <w:r>
              <w:rPr>
                <w:sz w:val="20"/>
                <w:u w:val="none"/>
              </w:rPr>
              <w:t>&lt;$</w:t>
            </w:r>
            <w:r w:rsidR="00A45E84">
              <w:rPr>
                <w:sz w:val="20"/>
                <w:u w:val="none"/>
              </w:rPr>
              <w:t>0</w:t>
            </w:r>
            <w:r>
              <w:rPr>
                <w:sz w:val="20"/>
                <w:u w:val="none"/>
              </w:rPr>
              <w:t>.</w:t>
            </w:r>
            <w:r w:rsidR="00A45E84">
              <w:rPr>
                <w:sz w:val="20"/>
                <w:u w:val="none"/>
              </w:rPr>
              <w:t>8</w:t>
            </w:r>
            <w:r w:rsidR="006575F0">
              <w:rPr>
                <w:sz w:val="20"/>
                <w:u w:val="none"/>
              </w:rPr>
              <w:t>9</w:t>
            </w:r>
            <w:r>
              <w:rPr>
                <w:sz w:val="20"/>
                <w:u w:val="none"/>
              </w:rPr>
              <w:t>&gt; credit</w:t>
            </w:r>
          </w:p>
        </w:tc>
        <w:tc>
          <w:tcPr>
            <w:tcW w:w="990" w:type="dxa"/>
          </w:tcPr>
          <w:p w:rsidR="00507C0D" w:rsidRDefault="00507C0D">
            <w:pPr>
              <w:pStyle w:val="Heading1"/>
              <w:rPr>
                <w:sz w:val="20"/>
                <w:u w:val="none"/>
              </w:rPr>
            </w:pPr>
          </w:p>
          <w:p w:rsidR="00507C0D" w:rsidRDefault="00507C0D" w:rsidP="006575F0">
            <w:pPr>
              <w:pStyle w:val="Heading1"/>
              <w:rPr>
                <w:sz w:val="20"/>
                <w:u w:val="none"/>
              </w:rPr>
            </w:pPr>
            <w:r>
              <w:rPr>
                <w:sz w:val="20"/>
                <w:u w:val="none"/>
              </w:rPr>
              <w:t>&lt;$</w:t>
            </w:r>
            <w:r w:rsidR="006575F0">
              <w:rPr>
                <w:sz w:val="20"/>
                <w:u w:val="none"/>
              </w:rPr>
              <w:t>1.04</w:t>
            </w:r>
            <w:r>
              <w:rPr>
                <w:sz w:val="20"/>
                <w:u w:val="none"/>
              </w:rPr>
              <w:t>&gt; credit</w:t>
            </w:r>
          </w:p>
        </w:tc>
        <w:tc>
          <w:tcPr>
            <w:tcW w:w="990" w:type="dxa"/>
          </w:tcPr>
          <w:p w:rsidR="00507C0D" w:rsidRDefault="00507C0D">
            <w:pPr>
              <w:pStyle w:val="Heading1"/>
              <w:rPr>
                <w:sz w:val="20"/>
                <w:u w:val="none"/>
              </w:rPr>
            </w:pPr>
          </w:p>
          <w:p w:rsidR="00507C0D" w:rsidRDefault="00507C0D" w:rsidP="006575F0">
            <w:pPr>
              <w:pStyle w:val="Heading1"/>
              <w:rPr>
                <w:sz w:val="20"/>
                <w:u w:val="none"/>
              </w:rPr>
            </w:pPr>
            <w:r>
              <w:rPr>
                <w:sz w:val="20"/>
                <w:u w:val="none"/>
              </w:rPr>
              <w:t>&lt;$</w:t>
            </w:r>
            <w:r w:rsidR="00A45E84">
              <w:rPr>
                <w:sz w:val="20"/>
                <w:u w:val="none"/>
              </w:rPr>
              <w:t>1</w:t>
            </w:r>
            <w:r>
              <w:rPr>
                <w:sz w:val="20"/>
                <w:u w:val="none"/>
              </w:rPr>
              <w:t>.</w:t>
            </w:r>
            <w:r w:rsidR="00A45E84">
              <w:rPr>
                <w:sz w:val="20"/>
                <w:u w:val="none"/>
              </w:rPr>
              <w:t>1</w:t>
            </w:r>
            <w:r w:rsidR="006575F0">
              <w:rPr>
                <w:sz w:val="20"/>
                <w:u w:val="none"/>
              </w:rPr>
              <w:t>7</w:t>
            </w:r>
            <w:r>
              <w:rPr>
                <w:sz w:val="20"/>
                <w:u w:val="none"/>
              </w:rPr>
              <w:t>&gt; credit</w:t>
            </w:r>
          </w:p>
        </w:tc>
        <w:tc>
          <w:tcPr>
            <w:tcW w:w="1080" w:type="dxa"/>
          </w:tcPr>
          <w:p w:rsidR="00507C0D" w:rsidRDefault="00507C0D">
            <w:pPr>
              <w:pStyle w:val="Heading1"/>
              <w:rPr>
                <w:sz w:val="20"/>
                <w:u w:val="none"/>
              </w:rPr>
            </w:pPr>
          </w:p>
          <w:p w:rsidR="00507C0D" w:rsidRDefault="00507C0D" w:rsidP="006575F0">
            <w:pPr>
              <w:pStyle w:val="Heading1"/>
              <w:rPr>
                <w:sz w:val="20"/>
                <w:u w:val="none"/>
              </w:rPr>
            </w:pPr>
            <w:r>
              <w:rPr>
                <w:sz w:val="20"/>
                <w:u w:val="none"/>
              </w:rPr>
              <w:t>&lt;$</w:t>
            </w:r>
            <w:r w:rsidR="00A45E84">
              <w:rPr>
                <w:sz w:val="20"/>
                <w:u w:val="none"/>
              </w:rPr>
              <w:t>1</w:t>
            </w:r>
            <w:r>
              <w:rPr>
                <w:sz w:val="20"/>
                <w:u w:val="none"/>
              </w:rPr>
              <w:t>.</w:t>
            </w:r>
            <w:r w:rsidR="006575F0">
              <w:rPr>
                <w:sz w:val="20"/>
                <w:u w:val="none"/>
              </w:rPr>
              <w:t>33</w:t>
            </w:r>
            <w:r>
              <w:rPr>
                <w:sz w:val="20"/>
                <w:u w:val="none"/>
              </w:rPr>
              <w:t xml:space="preserve">&gt; credit </w:t>
            </w:r>
          </w:p>
        </w:tc>
      </w:tr>
      <w:tr w:rsidR="00507C0D">
        <w:tc>
          <w:tcPr>
            <w:tcW w:w="1998" w:type="dxa"/>
          </w:tcPr>
          <w:p w:rsidR="00507C0D" w:rsidRDefault="00507C0D" w:rsidP="00E20DF9">
            <w:pPr>
              <w:pStyle w:val="Heading1"/>
              <w:jc w:val="left"/>
              <w:rPr>
                <w:sz w:val="20"/>
                <w:u w:val="none"/>
              </w:rPr>
            </w:pPr>
            <w:r>
              <w:rPr>
                <w:sz w:val="20"/>
                <w:u w:val="none"/>
              </w:rPr>
              <w:t xml:space="preserve">Net Commodity Price Adjustment per Pickup </w:t>
            </w:r>
            <w:r w:rsidRPr="00452DC2">
              <w:rPr>
                <w:b/>
                <w:sz w:val="20"/>
                <w:u w:val="none"/>
              </w:rPr>
              <w:t>(</w:t>
            </w:r>
            <w:r>
              <w:rPr>
                <w:b/>
                <w:sz w:val="20"/>
                <w:u w:val="none"/>
              </w:rPr>
              <w:t>5</w:t>
            </w:r>
            <w:r w:rsidRPr="00452DC2">
              <w:rPr>
                <w:b/>
                <w:sz w:val="20"/>
                <w:u w:val="none"/>
              </w:rPr>
              <w:t>)</w:t>
            </w:r>
          </w:p>
        </w:tc>
        <w:tc>
          <w:tcPr>
            <w:tcW w:w="990" w:type="dxa"/>
          </w:tcPr>
          <w:p w:rsidR="00507C0D" w:rsidRDefault="00507C0D" w:rsidP="00E20DF9">
            <w:pPr>
              <w:pStyle w:val="Heading1"/>
              <w:rPr>
                <w:sz w:val="20"/>
                <w:u w:val="none"/>
              </w:rPr>
            </w:pPr>
          </w:p>
          <w:p w:rsidR="00507C0D" w:rsidRDefault="00507C0D" w:rsidP="006575F0">
            <w:pPr>
              <w:pStyle w:val="Heading1"/>
              <w:rPr>
                <w:sz w:val="20"/>
                <w:u w:val="none"/>
              </w:rPr>
            </w:pPr>
            <w:r>
              <w:rPr>
                <w:sz w:val="20"/>
                <w:u w:val="none"/>
              </w:rPr>
              <w:t>&lt;$0.</w:t>
            </w:r>
            <w:r w:rsidR="00A45E84">
              <w:rPr>
                <w:sz w:val="20"/>
                <w:u w:val="none"/>
              </w:rPr>
              <w:t>2</w:t>
            </w:r>
            <w:r w:rsidR="006575F0">
              <w:rPr>
                <w:sz w:val="20"/>
                <w:u w:val="none"/>
              </w:rPr>
              <w:t>5</w:t>
            </w:r>
            <w:r>
              <w:rPr>
                <w:sz w:val="20"/>
                <w:u w:val="none"/>
              </w:rPr>
              <w:t xml:space="preserve">&gt; credit </w:t>
            </w:r>
          </w:p>
        </w:tc>
        <w:tc>
          <w:tcPr>
            <w:tcW w:w="990" w:type="dxa"/>
          </w:tcPr>
          <w:p w:rsidR="00507C0D" w:rsidRDefault="00507C0D" w:rsidP="00E20DF9">
            <w:pPr>
              <w:pStyle w:val="Heading1"/>
              <w:rPr>
                <w:sz w:val="20"/>
                <w:u w:val="none"/>
              </w:rPr>
            </w:pPr>
          </w:p>
          <w:p w:rsidR="00507C0D" w:rsidRDefault="00507C0D" w:rsidP="006575F0">
            <w:pPr>
              <w:pStyle w:val="Heading1"/>
              <w:rPr>
                <w:sz w:val="20"/>
                <w:u w:val="none"/>
              </w:rPr>
            </w:pPr>
            <w:r>
              <w:rPr>
                <w:sz w:val="20"/>
                <w:u w:val="none"/>
              </w:rPr>
              <w:t>&lt;$0.</w:t>
            </w:r>
            <w:r w:rsidR="00A45E84">
              <w:rPr>
                <w:sz w:val="20"/>
                <w:u w:val="none"/>
              </w:rPr>
              <w:t>3</w:t>
            </w:r>
            <w:r w:rsidR="006575F0">
              <w:rPr>
                <w:sz w:val="20"/>
                <w:u w:val="none"/>
              </w:rPr>
              <w:t>8</w:t>
            </w:r>
            <w:r>
              <w:rPr>
                <w:sz w:val="20"/>
                <w:u w:val="none"/>
              </w:rPr>
              <w:t xml:space="preserve">&gt; credit </w:t>
            </w:r>
          </w:p>
        </w:tc>
        <w:tc>
          <w:tcPr>
            <w:tcW w:w="900" w:type="dxa"/>
          </w:tcPr>
          <w:p w:rsidR="00507C0D" w:rsidRDefault="00507C0D" w:rsidP="00E20DF9">
            <w:pPr>
              <w:pStyle w:val="Heading1"/>
              <w:rPr>
                <w:sz w:val="20"/>
                <w:u w:val="none"/>
              </w:rPr>
            </w:pPr>
          </w:p>
          <w:p w:rsidR="00507C0D" w:rsidRDefault="00507C0D" w:rsidP="006575F0">
            <w:pPr>
              <w:pStyle w:val="Heading1"/>
              <w:rPr>
                <w:sz w:val="20"/>
                <w:u w:val="none"/>
              </w:rPr>
            </w:pPr>
            <w:r>
              <w:rPr>
                <w:sz w:val="20"/>
                <w:u w:val="none"/>
              </w:rPr>
              <w:t>&lt;$</w:t>
            </w:r>
            <w:r w:rsidR="00A45E84">
              <w:rPr>
                <w:sz w:val="20"/>
                <w:u w:val="none"/>
              </w:rPr>
              <w:t>0</w:t>
            </w:r>
            <w:r>
              <w:rPr>
                <w:sz w:val="20"/>
                <w:u w:val="none"/>
              </w:rPr>
              <w:t>.</w:t>
            </w:r>
            <w:r w:rsidR="006575F0">
              <w:rPr>
                <w:sz w:val="20"/>
                <w:u w:val="none"/>
              </w:rPr>
              <w:t>83</w:t>
            </w:r>
            <w:r>
              <w:rPr>
                <w:sz w:val="20"/>
                <w:u w:val="none"/>
              </w:rPr>
              <w:t>&gt; credit</w:t>
            </w:r>
          </w:p>
        </w:tc>
        <w:tc>
          <w:tcPr>
            <w:tcW w:w="900" w:type="dxa"/>
          </w:tcPr>
          <w:p w:rsidR="00507C0D" w:rsidRDefault="00507C0D" w:rsidP="00E20DF9">
            <w:pPr>
              <w:pStyle w:val="Heading1"/>
              <w:rPr>
                <w:sz w:val="20"/>
                <w:u w:val="none"/>
              </w:rPr>
            </w:pPr>
          </w:p>
          <w:p w:rsidR="00507C0D" w:rsidRDefault="00507C0D" w:rsidP="006575F0">
            <w:pPr>
              <w:pStyle w:val="Heading1"/>
              <w:rPr>
                <w:sz w:val="20"/>
                <w:u w:val="none"/>
              </w:rPr>
            </w:pPr>
            <w:r>
              <w:rPr>
                <w:sz w:val="20"/>
                <w:u w:val="none"/>
              </w:rPr>
              <w:t>&lt;$1.</w:t>
            </w:r>
            <w:r w:rsidR="00A45E84">
              <w:rPr>
                <w:sz w:val="20"/>
                <w:u w:val="none"/>
              </w:rPr>
              <w:t>0</w:t>
            </w:r>
            <w:r w:rsidR="006575F0">
              <w:rPr>
                <w:sz w:val="20"/>
                <w:u w:val="none"/>
              </w:rPr>
              <w:t>5</w:t>
            </w:r>
            <w:r>
              <w:rPr>
                <w:sz w:val="20"/>
                <w:u w:val="none"/>
              </w:rPr>
              <w:t>&gt; credit</w:t>
            </w:r>
          </w:p>
        </w:tc>
        <w:tc>
          <w:tcPr>
            <w:tcW w:w="990" w:type="dxa"/>
          </w:tcPr>
          <w:p w:rsidR="00507C0D" w:rsidRDefault="00507C0D" w:rsidP="00E20DF9">
            <w:pPr>
              <w:pStyle w:val="Heading1"/>
              <w:rPr>
                <w:sz w:val="20"/>
                <w:u w:val="none"/>
              </w:rPr>
            </w:pPr>
          </w:p>
          <w:p w:rsidR="00507C0D" w:rsidRDefault="00507C0D" w:rsidP="006575F0">
            <w:pPr>
              <w:pStyle w:val="Heading1"/>
              <w:rPr>
                <w:sz w:val="20"/>
                <w:u w:val="none"/>
              </w:rPr>
            </w:pPr>
            <w:r>
              <w:rPr>
                <w:sz w:val="20"/>
                <w:u w:val="none"/>
              </w:rPr>
              <w:t>&lt;$</w:t>
            </w:r>
            <w:r w:rsidR="00A45E84">
              <w:rPr>
                <w:sz w:val="20"/>
                <w:u w:val="none"/>
              </w:rPr>
              <w:t>1</w:t>
            </w:r>
            <w:r>
              <w:rPr>
                <w:sz w:val="20"/>
                <w:u w:val="none"/>
              </w:rPr>
              <w:t>.2</w:t>
            </w:r>
            <w:r w:rsidR="006575F0">
              <w:rPr>
                <w:sz w:val="20"/>
                <w:u w:val="none"/>
              </w:rPr>
              <w:t>7</w:t>
            </w:r>
            <w:r>
              <w:rPr>
                <w:sz w:val="20"/>
                <w:u w:val="none"/>
              </w:rPr>
              <w:t>&gt; credit</w:t>
            </w:r>
          </w:p>
        </w:tc>
        <w:tc>
          <w:tcPr>
            <w:tcW w:w="990" w:type="dxa"/>
          </w:tcPr>
          <w:p w:rsidR="00507C0D" w:rsidRDefault="00507C0D" w:rsidP="00E20DF9">
            <w:pPr>
              <w:pStyle w:val="Heading1"/>
              <w:rPr>
                <w:sz w:val="20"/>
                <w:u w:val="none"/>
              </w:rPr>
            </w:pPr>
          </w:p>
          <w:p w:rsidR="00507C0D" w:rsidRDefault="00507C0D" w:rsidP="006575F0">
            <w:pPr>
              <w:pStyle w:val="Heading1"/>
              <w:rPr>
                <w:sz w:val="20"/>
                <w:u w:val="none"/>
              </w:rPr>
            </w:pPr>
            <w:r>
              <w:rPr>
                <w:sz w:val="20"/>
                <w:u w:val="none"/>
              </w:rPr>
              <w:t>&lt;$</w:t>
            </w:r>
            <w:r w:rsidR="00A45E84">
              <w:rPr>
                <w:sz w:val="20"/>
                <w:u w:val="none"/>
              </w:rPr>
              <w:t>1</w:t>
            </w:r>
            <w:r>
              <w:rPr>
                <w:sz w:val="20"/>
                <w:u w:val="none"/>
              </w:rPr>
              <w:t>.</w:t>
            </w:r>
            <w:r w:rsidR="006575F0">
              <w:rPr>
                <w:sz w:val="20"/>
                <w:u w:val="none"/>
              </w:rPr>
              <w:t>75</w:t>
            </w:r>
            <w:r>
              <w:rPr>
                <w:sz w:val="20"/>
                <w:u w:val="none"/>
              </w:rPr>
              <w:t>&gt; credit</w:t>
            </w:r>
          </w:p>
        </w:tc>
        <w:tc>
          <w:tcPr>
            <w:tcW w:w="990" w:type="dxa"/>
          </w:tcPr>
          <w:p w:rsidR="00507C0D" w:rsidRDefault="00507C0D" w:rsidP="00E20DF9">
            <w:pPr>
              <w:pStyle w:val="Heading1"/>
              <w:rPr>
                <w:sz w:val="20"/>
                <w:u w:val="none"/>
              </w:rPr>
            </w:pPr>
          </w:p>
          <w:p w:rsidR="00507C0D" w:rsidRDefault="00507C0D" w:rsidP="006575F0">
            <w:pPr>
              <w:pStyle w:val="Heading1"/>
              <w:rPr>
                <w:sz w:val="20"/>
                <w:u w:val="none"/>
              </w:rPr>
            </w:pPr>
            <w:r>
              <w:rPr>
                <w:sz w:val="20"/>
                <w:u w:val="none"/>
              </w:rPr>
              <w:t>&lt;$</w:t>
            </w:r>
            <w:r w:rsidR="006575F0">
              <w:rPr>
                <w:sz w:val="20"/>
                <w:u w:val="none"/>
              </w:rPr>
              <w:t>2</w:t>
            </w:r>
            <w:r>
              <w:rPr>
                <w:sz w:val="20"/>
                <w:u w:val="none"/>
              </w:rPr>
              <w:t>.</w:t>
            </w:r>
            <w:r w:rsidR="006575F0">
              <w:rPr>
                <w:sz w:val="20"/>
                <w:u w:val="none"/>
              </w:rPr>
              <w:t>03</w:t>
            </w:r>
            <w:r>
              <w:rPr>
                <w:sz w:val="20"/>
                <w:u w:val="none"/>
              </w:rPr>
              <w:t>&gt; credit</w:t>
            </w:r>
          </w:p>
        </w:tc>
        <w:tc>
          <w:tcPr>
            <w:tcW w:w="990" w:type="dxa"/>
          </w:tcPr>
          <w:p w:rsidR="00507C0D" w:rsidRDefault="00507C0D" w:rsidP="00E20DF9">
            <w:pPr>
              <w:pStyle w:val="Heading1"/>
              <w:rPr>
                <w:sz w:val="20"/>
                <w:u w:val="none"/>
              </w:rPr>
            </w:pPr>
          </w:p>
          <w:p w:rsidR="00507C0D" w:rsidRDefault="00507C0D" w:rsidP="006575F0">
            <w:pPr>
              <w:pStyle w:val="Heading1"/>
              <w:rPr>
                <w:sz w:val="20"/>
                <w:u w:val="none"/>
              </w:rPr>
            </w:pPr>
            <w:r>
              <w:rPr>
                <w:sz w:val="20"/>
                <w:u w:val="none"/>
              </w:rPr>
              <w:t>&lt;$</w:t>
            </w:r>
            <w:r w:rsidR="00A45E84">
              <w:rPr>
                <w:sz w:val="20"/>
                <w:u w:val="none"/>
              </w:rPr>
              <w:t>2</w:t>
            </w:r>
            <w:r>
              <w:rPr>
                <w:sz w:val="20"/>
                <w:u w:val="none"/>
              </w:rPr>
              <w:t>.</w:t>
            </w:r>
            <w:r w:rsidR="006575F0">
              <w:rPr>
                <w:sz w:val="20"/>
                <w:u w:val="none"/>
              </w:rPr>
              <w:t>3</w:t>
            </w:r>
            <w:r w:rsidR="00A45E84">
              <w:rPr>
                <w:sz w:val="20"/>
                <w:u w:val="none"/>
              </w:rPr>
              <w:t>0</w:t>
            </w:r>
            <w:r>
              <w:rPr>
                <w:sz w:val="20"/>
                <w:u w:val="none"/>
              </w:rPr>
              <w:t>&gt; credit</w:t>
            </w:r>
          </w:p>
        </w:tc>
        <w:tc>
          <w:tcPr>
            <w:tcW w:w="1080" w:type="dxa"/>
          </w:tcPr>
          <w:p w:rsidR="00507C0D" w:rsidRDefault="00507C0D" w:rsidP="00E20DF9">
            <w:pPr>
              <w:pStyle w:val="Heading1"/>
              <w:rPr>
                <w:sz w:val="20"/>
                <w:u w:val="none"/>
              </w:rPr>
            </w:pPr>
          </w:p>
          <w:p w:rsidR="00507C0D" w:rsidRDefault="00507C0D" w:rsidP="006575F0">
            <w:pPr>
              <w:pStyle w:val="Heading1"/>
              <w:rPr>
                <w:sz w:val="20"/>
                <w:u w:val="none"/>
              </w:rPr>
            </w:pPr>
            <w:r>
              <w:rPr>
                <w:sz w:val="20"/>
                <w:u w:val="none"/>
              </w:rPr>
              <w:t>&lt;$</w:t>
            </w:r>
            <w:r w:rsidR="00A45E84">
              <w:rPr>
                <w:sz w:val="20"/>
                <w:u w:val="none"/>
              </w:rPr>
              <w:t>2</w:t>
            </w:r>
            <w:r>
              <w:rPr>
                <w:sz w:val="20"/>
                <w:u w:val="none"/>
              </w:rPr>
              <w:t>.</w:t>
            </w:r>
            <w:r w:rsidR="006575F0">
              <w:rPr>
                <w:sz w:val="20"/>
                <w:u w:val="none"/>
              </w:rPr>
              <w:t>61</w:t>
            </w:r>
            <w:r>
              <w:rPr>
                <w:sz w:val="20"/>
                <w:u w:val="none"/>
              </w:rPr>
              <w:t xml:space="preserve">&gt; credit </w:t>
            </w:r>
          </w:p>
        </w:tc>
      </w:tr>
    </w:tbl>
    <w:p w:rsidR="00184B2D" w:rsidRDefault="00184B2D">
      <w:pPr>
        <w:pStyle w:val="Heading1"/>
        <w:jc w:val="left"/>
        <w:rPr>
          <w:sz w:val="20"/>
          <w:u w:val="none"/>
        </w:rPr>
      </w:pPr>
      <w:r>
        <w:rPr>
          <w:sz w:val="20"/>
          <w:u w:val="none"/>
        </w:rPr>
        <w:t>Frequency of Service Codes: W=weekly; EOW – Every other went; M = Monthly; Other____________</w:t>
      </w: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sz w:val="20"/>
        </w:rPr>
        <w:t xml:space="preserve">Description/rules related to recycling program are shown on page </w:t>
      </w:r>
      <w:r w:rsidR="0056522E">
        <w:rPr>
          <w:b/>
          <w:sz w:val="20"/>
          <w:u w:val="single"/>
        </w:rPr>
        <w:t>32</w:t>
      </w:r>
      <w:r>
        <w:rPr>
          <w:b/>
          <w:sz w:val="20"/>
          <w:u w:val="single"/>
        </w:rPr>
        <w:t>.</w:t>
      </w:r>
    </w:p>
    <w:p w:rsidR="00184B2D"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184B2D" w:rsidRDefault="00184B2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4:</w:t>
      </w:r>
      <w:r>
        <w:rPr>
          <w:sz w:val="20"/>
        </w:rPr>
        <w:tab/>
        <w:t xml:space="preserve">Recycling commodity &lt;credit&gt;/debit applicable in all areas </w:t>
      </w:r>
      <w:r w:rsidR="003C16D2">
        <w:rPr>
          <w:sz w:val="20"/>
        </w:rPr>
        <w:t>accept</w:t>
      </w:r>
      <w:r>
        <w:rPr>
          <w:sz w:val="20"/>
        </w:rPr>
        <w:t xml:space="preserve">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rsidP="00AC417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Note 5:</w:t>
      </w:r>
      <w:r>
        <w:rPr>
          <w:sz w:val="20"/>
        </w:rPr>
        <w:tab/>
        <w:t xml:space="preserve">Recycling commodity &lt;credit&gt;/debit applicable only in the City of </w:t>
      </w:r>
      <w:smartTag w:uri="urn:schemas-microsoft-com:office:smarttags" w:element="place">
        <w:smartTag w:uri="urn:schemas-microsoft-com:office:smarttags" w:element="City">
          <w:r>
            <w:rPr>
              <w:sz w:val="20"/>
            </w:rPr>
            <w:t>Everett</w:t>
          </w:r>
        </w:smartTag>
      </w:smartTag>
      <w:r>
        <w:rPr>
          <w:sz w:val="20"/>
        </w:rPr>
        <w:t>.</w:t>
      </w:r>
    </w:p>
    <w:p w:rsidR="00AC4171" w:rsidRDefault="00AC4171">
      <w:pPr>
        <w:tabs>
          <w:tab w:val="left" w:pos="900"/>
        </w:tabs>
        <w:ind w:left="907" w:hanging="907"/>
        <w:rPr>
          <w:rFonts w:ascii="Univers" w:hAnsi="Univers"/>
          <w:sz w:val="20"/>
        </w:rPr>
      </w:pPr>
    </w:p>
    <w:p w:rsidR="00184B2D" w:rsidRDefault="00184B2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84B2D" w:rsidRPr="00AC4171" w:rsidRDefault="00184B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AC4171">
        <w:rPr>
          <w:sz w:val="20"/>
        </w:rPr>
        <w:t xml:space="preserve">Note </w:t>
      </w:r>
      <w:r w:rsidR="00AC4171" w:rsidRPr="00AC4171">
        <w:rPr>
          <w:sz w:val="20"/>
        </w:rPr>
        <w:t>6</w:t>
      </w:r>
      <w:r w:rsidRPr="00AC4171">
        <w:rPr>
          <w:sz w:val="20"/>
        </w:rPr>
        <w:t>:</w:t>
      </w:r>
      <w:r w:rsidRPr="00AC4171">
        <w:rPr>
          <w:sz w:val="20"/>
        </w:rPr>
        <w:tab/>
        <w:t xml:space="preserve">A gate or obstruction charge of </w:t>
      </w:r>
      <w:r w:rsidRPr="00AC4171">
        <w:rPr>
          <w:b/>
          <w:sz w:val="20"/>
          <w:u w:val="single"/>
        </w:rPr>
        <w:t>$</w:t>
      </w:r>
      <w:r w:rsidR="006A4958">
        <w:rPr>
          <w:b/>
          <w:sz w:val="20"/>
          <w:u w:val="single"/>
        </w:rPr>
        <w:t>2</w:t>
      </w:r>
      <w:r w:rsidRPr="00AC4171">
        <w:rPr>
          <w:b/>
          <w:sz w:val="20"/>
          <w:u w:val="single"/>
        </w:rPr>
        <w:t>.</w:t>
      </w:r>
      <w:r w:rsidR="00413F47">
        <w:rPr>
          <w:b/>
          <w:sz w:val="20"/>
          <w:u w:val="single"/>
        </w:rPr>
        <w:t>5</w:t>
      </w:r>
      <w:r w:rsidR="00011A83">
        <w:rPr>
          <w:b/>
          <w:sz w:val="20"/>
          <w:u w:val="single"/>
        </w:rPr>
        <w:t>2</w:t>
      </w:r>
      <w:r w:rsidR="00AC4171" w:rsidRPr="00AC4171">
        <w:rPr>
          <w:b/>
          <w:sz w:val="20"/>
          <w:u w:val="single"/>
        </w:rPr>
        <w:t>(A)</w:t>
      </w:r>
      <w:r w:rsidRPr="00AC4171">
        <w:rPr>
          <w:sz w:val="20"/>
        </w:rPr>
        <w:t xml:space="preserve"> will be assessed for opening, unlocking or closing </w:t>
      </w:r>
      <w:proofErr w:type="gramStart"/>
      <w:r w:rsidRPr="00AC4171">
        <w:rPr>
          <w:sz w:val="20"/>
        </w:rPr>
        <w:t>gates,</w:t>
      </w:r>
      <w:proofErr w:type="gramEnd"/>
      <w:r w:rsidRPr="00AC4171">
        <w:rPr>
          <w:sz w:val="20"/>
        </w:rPr>
        <w:t xml:space="preserve"> or moving obstructions in order to pick up solid waste.</w:t>
      </w:r>
    </w:p>
    <w:p w:rsidR="007B79E1" w:rsidRDefault="00184B2D" w:rsidP="007B79E1">
      <w:pPr>
        <w:pStyle w:val="Caption"/>
        <w:jc w:val="center"/>
        <w:rPr>
          <w:b w:val="0"/>
          <w:sz w:val="22"/>
        </w:rPr>
      </w:pPr>
      <w:r>
        <w:rPr>
          <w:b w:val="0"/>
          <w:sz w:val="22"/>
        </w:rPr>
        <w:tab/>
      </w:r>
      <w:r>
        <w:rPr>
          <w:b w:val="0"/>
          <w:sz w:val="22"/>
        </w:rPr>
        <w:tab/>
      </w:r>
      <w:r>
        <w:rPr>
          <w:b w:val="0"/>
          <w:sz w:val="22"/>
        </w:rPr>
        <w:tab/>
      </w:r>
      <w:r>
        <w:rPr>
          <w:b w:val="0"/>
          <w:sz w:val="22"/>
        </w:rPr>
        <w:tab/>
      </w:r>
    </w:p>
    <w:p w:rsidR="007B79E1" w:rsidRPr="007B79E1" w:rsidRDefault="007B79E1" w:rsidP="007B79E1">
      <w:pPr>
        <w:pStyle w:val="Caption"/>
        <w:jc w:val="center"/>
        <w:rPr>
          <w:rFonts w:ascii="Times New Roman" w:hAnsi="Times New Roman"/>
          <w:sz w:val="22"/>
        </w:rPr>
      </w:pPr>
      <w:r w:rsidRPr="007B79E1">
        <w:t xml:space="preserve">Recycling commodity &lt;credit&gt; </w:t>
      </w:r>
      <w:r w:rsidRPr="007B79E1">
        <w:rPr>
          <w:i/>
        </w:rPr>
        <w:t>(rebate</w:t>
      </w:r>
      <w:r w:rsidRPr="007B79E1">
        <w:t xml:space="preserve">)/debit </w:t>
      </w:r>
      <w:r w:rsidRPr="007B79E1">
        <w:rPr>
          <w:i/>
        </w:rPr>
        <w:t>(charge</w:t>
      </w:r>
      <w:r w:rsidRPr="007B79E1">
        <w:t xml:space="preserve">) on this page expire: </w:t>
      </w:r>
      <w:r w:rsidR="00011A83">
        <w:rPr>
          <w:u w:val="single"/>
        </w:rPr>
        <w:t xml:space="preserve">December </w:t>
      </w:r>
      <w:r w:rsidRPr="007B79E1">
        <w:rPr>
          <w:u w:val="single"/>
        </w:rPr>
        <w:t>3</w:t>
      </w:r>
      <w:r w:rsidR="00011A83">
        <w:rPr>
          <w:u w:val="single"/>
        </w:rPr>
        <w:t>1</w:t>
      </w:r>
      <w:r w:rsidRPr="007B79E1">
        <w:rPr>
          <w:u w:val="single"/>
        </w:rPr>
        <w:t>, 20</w:t>
      </w:r>
      <w:r w:rsidR="00011A83">
        <w:rPr>
          <w:u w:val="single"/>
        </w:rPr>
        <w:t>1</w:t>
      </w:r>
      <w:r w:rsidR="006575F0">
        <w:rPr>
          <w:u w:val="single"/>
        </w:rPr>
        <w:t>3</w:t>
      </w:r>
    </w:p>
    <w:p w:rsidR="00184B2D" w:rsidRDefault="00184B2D" w:rsidP="007B79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u w:val="single"/>
        </w:rPr>
      </w:pPr>
      <w:r>
        <w:tab/>
      </w:r>
      <w:r>
        <w:tab/>
      </w:r>
      <w:r>
        <w:tab/>
      </w:r>
      <w:r>
        <w:tab/>
      </w:r>
      <w:r>
        <w:tab/>
      </w:r>
    </w:p>
    <w:p w:rsidR="00413F47" w:rsidRDefault="00413F47" w:rsidP="00413F47">
      <w:pPr>
        <w:pStyle w:val="Footer"/>
        <w:pBdr>
          <w:bottom w:val="single" w:sz="12" w:space="1" w:color="auto"/>
        </w:pBdr>
        <w:tabs>
          <w:tab w:val="clear" w:pos="8640"/>
          <w:tab w:val="right" w:pos="9360"/>
        </w:tabs>
      </w:pPr>
    </w:p>
    <w:p w:rsidR="00413F47" w:rsidRDefault="00413F47" w:rsidP="00413F4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13F47" w:rsidRDefault="00413F47" w:rsidP="00413F47">
      <w:pPr>
        <w:pStyle w:val="Footer"/>
        <w:tabs>
          <w:tab w:val="clear" w:pos="8640"/>
          <w:tab w:val="right" w:pos="9360"/>
        </w:tabs>
      </w:pPr>
    </w:p>
    <w:p w:rsidR="00413F47" w:rsidRDefault="00413F47" w:rsidP="00413F47">
      <w:pPr>
        <w:pStyle w:val="Footer"/>
        <w:pBdr>
          <w:bottom w:val="single" w:sz="12" w:space="1" w:color="auto"/>
        </w:pBdr>
        <w:tabs>
          <w:tab w:val="clear" w:pos="8640"/>
          <w:tab w:val="left" w:pos="8100"/>
          <w:tab w:val="right" w:pos="9360"/>
        </w:tabs>
      </w:pPr>
      <w:r>
        <w:t>Issue date: May 23, 2013</w:t>
      </w:r>
      <w:r>
        <w:tab/>
        <w:t xml:space="preserve">                                                                                             Effective date: July 12, 2013 </w:t>
      </w:r>
    </w:p>
    <w:p w:rsidR="00413F47" w:rsidRDefault="00413F47" w:rsidP="00413F47">
      <w:pPr>
        <w:pStyle w:val="Footer"/>
        <w:tabs>
          <w:tab w:val="clear" w:pos="8640"/>
          <w:tab w:val="left" w:pos="8100"/>
          <w:tab w:val="right" w:pos="9360"/>
        </w:tabs>
        <w:jc w:val="center"/>
      </w:pPr>
      <w:r>
        <w:t>(For Official Use Only)</w:t>
      </w:r>
    </w:p>
    <w:p w:rsidR="00413F47" w:rsidRDefault="00413F47" w:rsidP="00413F4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413F47" w:rsidRPr="00BA168B" w:rsidRDefault="00413F47" w:rsidP="00413F47">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29</w:t>
      </w:r>
    </w:p>
    <w:p w:rsidR="00413F47" w:rsidRPr="00BA168B" w:rsidRDefault="00413F47" w:rsidP="00413F47">
      <w:pPr>
        <w:pStyle w:val="Header"/>
        <w:tabs>
          <w:tab w:val="clear" w:pos="8640"/>
          <w:tab w:val="right" w:pos="10440"/>
        </w:tabs>
        <w:rPr>
          <w:sz w:val="22"/>
          <w:szCs w:val="22"/>
        </w:rPr>
      </w:pPr>
    </w:p>
    <w:p w:rsidR="00413F47" w:rsidRPr="00BA168B" w:rsidRDefault="00413F47" w:rsidP="00413F47">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413F47" w:rsidRPr="00BA168B" w:rsidRDefault="00413F47" w:rsidP="00413F47">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3A295D" w:rsidRDefault="003A295D" w:rsidP="00222CAD">
      <w:pPr>
        <w:tabs>
          <w:tab w:val="left" w:pos="90"/>
        </w:tabs>
        <w:ind w:left="540" w:hanging="540"/>
        <w:jc w:val="center"/>
        <w:rPr>
          <w:b/>
          <w:u w:val="single"/>
        </w:rPr>
      </w:pPr>
    </w:p>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222CAD" w:rsidRPr="00011A83" w:rsidRDefault="00222CAD" w:rsidP="00222CAD">
      <w:pPr>
        <w:pStyle w:val="Heading1"/>
        <w:rPr>
          <w:sz w:val="22"/>
        </w:rPr>
      </w:pPr>
      <w:r w:rsidRPr="00011A83">
        <w:rPr>
          <w:sz w:val="22"/>
        </w:rPr>
        <w:t>Service Area: The area required by King County Code Title 10, contained in G-237 and described in Appendix A.</w:t>
      </w:r>
    </w:p>
    <w:bookmarkStart w:id="94" w:name="_MON_1182748586"/>
    <w:bookmarkStart w:id="95" w:name="_MON_1182748679"/>
    <w:bookmarkStart w:id="96" w:name="_MON_1182748915"/>
    <w:bookmarkStart w:id="97" w:name="_MON_1182749496"/>
    <w:bookmarkStart w:id="98" w:name="_MON_1211086648"/>
    <w:bookmarkStart w:id="99" w:name="_MON_1211086701"/>
    <w:bookmarkStart w:id="100" w:name="_MON_1242728060"/>
    <w:bookmarkStart w:id="101" w:name="_MON_1242728384"/>
    <w:bookmarkStart w:id="102" w:name="_MON_1243073319"/>
    <w:bookmarkStart w:id="103" w:name="_MON_1243073553"/>
    <w:bookmarkStart w:id="104" w:name="_MON_1243073561"/>
    <w:bookmarkStart w:id="105" w:name="_MON_1274765890"/>
    <w:bookmarkStart w:id="106" w:name="_MON_1274766709"/>
    <w:bookmarkStart w:id="107" w:name="_MON_1303800946"/>
    <w:bookmarkStart w:id="108" w:name="_MON_1338377936"/>
    <w:bookmarkStart w:id="109" w:name="_MON_1338898894"/>
    <w:bookmarkStart w:id="110" w:name="_MON_1379927397"/>
    <w:bookmarkStart w:id="111" w:name="_MON_1379927531"/>
    <w:bookmarkStart w:id="112" w:name="_MON_1380623897"/>
    <w:bookmarkStart w:id="113" w:name="_MON_1380624314"/>
    <w:bookmarkStart w:id="114" w:name="_MON_1380624561"/>
    <w:bookmarkStart w:id="115" w:name="_MON_1132742537"/>
    <w:bookmarkStart w:id="116" w:name="_MON_1132742573"/>
    <w:bookmarkStart w:id="117" w:name="_MON_1132742656"/>
    <w:bookmarkStart w:id="118" w:name="_MON_1132742679"/>
    <w:bookmarkStart w:id="119" w:name="_MON_1132742916"/>
    <w:bookmarkStart w:id="120" w:name="_MON_1132743578"/>
    <w:bookmarkStart w:id="121" w:name="_MON_113274371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2" w:name="_MON_1132743835"/>
    <w:bookmarkEnd w:id="122"/>
    <w:p w:rsidR="00222CAD" w:rsidRDefault="006575F0" w:rsidP="00222CAD">
      <w:pPr>
        <w:pStyle w:val="Heading1"/>
      </w:pPr>
      <w:r w:rsidRPr="00DE2A81">
        <w:object w:dxaOrig="16727" w:dyaOrig="5860">
          <v:shape id="_x0000_i1031" type="#_x0000_t75" style="width:836.35pt;height:293.6pt" o:ole="">
            <v:imagedata r:id="rId18" o:title=""/>
          </v:shape>
          <o:OLEObject Type="Embed" ProgID="Excel.Sheet.8" ShapeID="_x0000_i1031" DrawAspect="Content" ObjectID="_1448974483" r:id="rId19"/>
        </w:object>
      </w:r>
      <w:r w:rsidR="00222CAD" w:rsidRPr="00DF51FE">
        <w:t>Frequency of Service Codes: W=weekly; EOW – Every other went; M = Monthly</w:t>
      </w:r>
      <w:r w:rsidR="00222CAD" w:rsidRPr="00DF51FE">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FC108E">
        <w:rPr>
          <w:b/>
          <w:sz w:val="20"/>
          <w:u w:val="single"/>
        </w:rPr>
        <w:t>2</w:t>
      </w:r>
      <w:r>
        <w:rPr>
          <w:b/>
          <w:sz w:val="20"/>
          <w:u w:val="single"/>
        </w:rPr>
        <w:t>.</w:t>
      </w:r>
      <w:r w:rsidR="00E9729A">
        <w:rPr>
          <w:b/>
          <w:sz w:val="20"/>
          <w:u w:val="single"/>
        </w:rPr>
        <w:t>52</w:t>
      </w:r>
      <w:r w:rsidR="00FC108E">
        <w:rPr>
          <w:b/>
          <w:sz w:val="20"/>
          <w:u w:val="single"/>
        </w:rPr>
        <w:t xml:space="preserve"> (</w:t>
      </w:r>
      <w:r w:rsidR="00E9729A">
        <w:rPr>
          <w:b/>
          <w:sz w:val="20"/>
          <w:u w:val="single"/>
        </w:rPr>
        <w:t>R</w:t>
      </w:r>
      <w:r w:rsidR="00FC108E">
        <w:rPr>
          <w:b/>
          <w:sz w:val="20"/>
          <w:u w:val="single"/>
        </w:rPr>
        <w:t>)</w:t>
      </w:r>
      <w:r>
        <w:rPr>
          <w:sz w:val="20"/>
        </w:rPr>
        <w:t xml:space="preserve"> </w:t>
      </w:r>
      <w:r w:rsidR="00FC108E">
        <w:rPr>
          <w:sz w:val="20"/>
        </w:rPr>
        <w:t xml:space="preserve">per pick up </w:t>
      </w:r>
      <w:r>
        <w:rPr>
          <w:sz w:val="20"/>
        </w:rPr>
        <w:t xml:space="preserve">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FC108E">
        <w:rPr>
          <w:b/>
          <w:sz w:val="20"/>
          <w:u w:val="single"/>
        </w:rPr>
        <w:t>2.</w:t>
      </w:r>
      <w:r w:rsidR="00E9729A">
        <w:rPr>
          <w:b/>
          <w:sz w:val="20"/>
          <w:u w:val="single"/>
        </w:rPr>
        <w:t>52</w:t>
      </w:r>
      <w:r w:rsidR="00FC108E">
        <w:rPr>
          <w:b/>
          <w:sz w:val="20"/>
          <w:u w:val="single"/>
        </w:rPr>
        <w:t xml:space="preserve"> (</w:t>
      </w:r>
      <w:r w:rsidR="00E9729A">
        <w:rPr>
          <w:b/>
          <w:sz w:val="20"/>
          <w:u w:val="single"/>
        </w:rPr>
        <w:t>R</w:t>
      </w:r>
      <w:r w:rsidR="00FC108E">
        <w:rPr>
          <w:b/>
          <w:sz w:val="20"/>
          <w:u w:val="single"/>
        </w:rPr>
        <w:t>)</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E9729A">
        <w:rPr>
          <w:b/>
          <w:sz w:val="20"/>
          <w:u w:val="single"/>
        </w:rPr>
        <w:t>70 (A)</w:t>
      </w:r>
      <w:r>
        <w:rPr>
          <w:sz w:val="20"/>
        </w:rPr>
        <w:t xml:space="preserve"> per month will be assessed on containers with this item upon customer request.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8029A5">
        <w:rPr>
          <w:b/>
          <w:sz w:val="20"/>
          <w:u w:val="single"/>
        </w:rPr>
        <w:t>6.40</w:t>
      </w:r>
      <w:r>
        <w:rPr>
          <w:b/>
          <w:sz w:val="20"/>
        </w:rPr>
        <w:t xml:space="preserve"> </w:t>
      </w:r>
      <w:r>
        <w:rPr>
          <w:sz w:val="20"/>
        </w:rPr>
        <w:t xml:space="preserve">per pick up with a monthly rental on the 96 gallon cart provided for </w:t>
      </w:r>
      <w:r>
        <w:rPr>
          <w:b/>
          <w:sz w:val="20"/>
          <w:u w:val="single"/>
        </w:rPr>
        <w:t>$2.</w:t>
      </w:r>
      <w:r w:rsidR="008029A5">
        <w:rPr>
          <w:b/>
          <w:sz w:val="20"/>
          <w:u w:val="single"/>
        </w:rPr>
        <w:t>0</w:t>
      </w:r>
      <w:r>
        <w:rPr>
          <w:b/>
          <w:sz w:val="20"/>
          <w:u w:val="single"/>
        </w:rPr>
        <w:t>0</w:t>
      </w:r>
      <w:r>
        <w:rPr>
          <w:sz w:val="20"/>
        </w:rPr>
        <w:t xml:space="preserve"> per month.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sidR="0056522E">
        <w:rPr>
          <w:b/>
          <w:bCs/>
          <w:sz w:val="20"/>
          <w:u w:val="single"/>
        </w:rPr>
        <w:t>32</w:t>
      </w:r>
      <w:r>
        <w:rPr>
          <w:b/>
          <w:bCs/>
          <w:sz w:val="20"/>
          <w:u w:val="single"/>
        </w:rPr>
        <w:t>.</w:t>
      </w:r>
    </w:p>
    <w:p w:rsidR="00FC108E" w:rsidRDefault="00222CAD" w:rsidP="00222CAD">
      <w:pPr>
        <w:pStyle w:val="BodyText2"/>
        <w:rPr>
          <w:b/>
        </w:rPr>
      </w:pPr>
      <w:r>
        <w:rPr>
          <w:b/>
        </w:rPr>
        <w:tab/>
      </w:r>
      <w:r>
        <w:rPr>
          <w:b/>
        </w:rPr>
        <w:tab/>
      </w:r>
    </w:p>
    <w:p w:rsidR="00222CAD" w:rsidRDefault="00222CAD" w:rsidP="00222CAD">
      <w:pPr>
        <w:pStyle w:val="BodyText2"/>
        <w:rPr>
          <w:b/>
          <w:sz w:val="20"/>
          <w:u w:val="single"/>
        </w:rPr>
      </w:pPr>
      <w:r w:rsidRPr="00FC108E">
        <w:rPr>
          <w:b/>
          <w:sz w:val="20"/>
        </w:rPr>
        <w:t xml:space="preserve">Recycling commodity &lt;credit&gt; </w:t>
      </w:r>
      <w:r w:rsidRPr="00FC108E">
        <w:rPr>
          <w:b/>
          <w:i/>
          <w:sz w:val="20"/>
        </w:rPr>
        <w:t>(rebate)</w:t>
      </w:r>
      <w:r w:rsidRPr="00FC108E">
        <w:rPr>
          <w:b/>
          <w:sz w:val="20"/>
        </w:rPr>
        <w:t xml:space="preserve">/debit </w:t>
      </w:r>
      <w:r w:rsidRPr="00FC108E">
        <w:rPr>
          <w:b/>
          <w:i/>
          <w:sz w:val="20"/>
        </w:rPr>
        <w:t>(charge)</w:t>
      </w:r>
      <w:r w:rsidRPr="00FC108E">
        <w:rPr>
          <w:b/>
          <w:sz w:val="20"/>
        </w:rPr>
        <w:t xml:space="preserve"> on this page expire: </w:t>
      </w:r>
      <w:r w:rsidRPr="00FC108E">
        <w:rPr>
          <w:b/>
          <w:sz w:val="20"/>
          <w:u w:val="single"/>
        </w:rPr>
        <w:t>December 31, 201</w:t>
      </w:r>
      <w:r w:rsidR="006575F0">
        <w:rPr>
          <w:b/>
          <w:sz w:val="20"/>
          <w:u w:val="single"/>
        </w:rPr>
        <w:t>3</w:t>
      </w:r>
    </w:p>
    <w:p w:rsidR="00E9729A" w:rsidRDefault="00E9729A" w:rsidP="00E9729A">
      <w:pPr>
        <w:pStyle w:val="Footer"/>
        <w:pBdr>
          <w:bottom w:val="single" w:sz="12" w:space="1" w:color="auto"/>
        </w:pBdr>
        <w:tabs>
          <w:tab w:val="clear" w:pos="8640"/>
          <w:tab w:val="right" w:pos="9360"/>
        </w:tabs>
      </w:pPr>
    </w:p>
    <w:p w:rsidR="00E9729A" w:rsidRDefault="00E9729A" w:rsidP="00E9729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9729A" w:rsidRDefault="00E9729A" w:rsidP="00E9729A">
      <w:pPr>
        <w:pStyle w:val="Footer"/>
        <w:tabs>
          <w:tab w:val="clear" w:pos="8640"/>
          <w:tab w:val="right" w:pos="9360"/>
        </w:tabs>
      </w:pPr>
    </w:p>
    <w:p w:rsidR="00E9729A" w:rsidRDefault="00E9729A" w:rsidP="00E9729A">
      <w:pPr>
        <w:pStyle w:val="Footer"/>
        <w:pBdr>
          <w:bottom w:val="single" w:sz="12" w:space="1" w:color="auto"/>
        </w:pBdr>
        <w:tabs>
          <w:tab w:val="clear" w:pos="8640"/>
          <w:tab w:val="left" w:pos="8100"/>
          <w:tab w:val="right" w:pos="9360"/>
        </w:tabs>
      </w:pPr>
      <w:r>
        <w:t>Issue date: May 23, 2013</w:t>
      </w:r>
      <w:r>
        <w:tab/>
        <w:t xml:space="preserve">                                                                                             Effective date: July 12, 2013 </w:t>
      </w:r>
    </w:p>
    <w:p w:rsidR="00E9729A" w:rsidRDefault="00E9729A" w:rsidP="00E9729A">
      <w:pPr>
        <w:pStyle w:val="Footer"/>
        <w:tabs>
          <w:tab w:val="clear" w:pos="8640"/>
          <w:tab w:val="left" w:pos="8100"/>
          <w:tab w:val="right" w:pos="9360"/>
        </w:tabs>
        <w:jc w:val="center"/>
      </w:pPr>
      <w:r>
        <w:t>(For Official Use Only)</w:t>
      </w:r>
    </w:p>
    <w:p w:rsidR="00E9729A" w:rsidRDefault="00E9729A" w:rsidP="00E9729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E9729A" w:rsidRPr="00BA168B" w:rsidRDefault="00E9729A" w:rsidP="00E9729A">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30</w:t>
      </w:r>
    </w:p>
    <w:p w:rsidR="00E9729A" w:rsidRPr="00BA168B" w:rsidRDefault="00E9729A" w:rsidP="00E9729A">
      <w:pPr>
        <w:pStyle w:val="Header"/>
        <w:tabs>
          <w:tab w:val="clear" w:pos="8640"/>
          <w:tab w:val="right" w:pos="10440"/>
        </w:tabs>
        <w:rPr>
          <w:sz w:val="22"/>
          <w:szCs w:val="22"/>
        </w:rPr>
      </w:pPr>
    </w:p>
    <w:p w:rsidR="00E9729A" w:rsidRPr="00BA168B" w:rsidRDefault="00E9729A" w:rsidP="00E9729A">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E9729A" w:rsidRPr="00BA168B" w:rsidRDefault="00E9729A" w:rsidP="00E9729A">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E9729A" w:rsidRPr="001D6770" w:rsidRDefault="00E9729A" w:rsidP="00E9729A"/>
    <w:p w:rsidR="00222CAD" w:rsidRDefault="00222CAD" w:rsidP="00222CAD">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 xml:space="preserve">Multi-family Rates (company-owned garbage container – per pick </w:t>
      </w:r>
      <w:proofErr w:type="gramStart"/>
      <w:r>
        <w:rPr>
          <w:b/>
          <w:u w:val="single"/>
        </w:rPr>
        <w:t>up(</w:t>
      </w:r>
      <w:proofErr w:type="gramEnd"/>
      <w:r>
        <w:rPr>
          <w:b/>
          <w:u w:val="single"/>
        </w:rPr>
        <w:t>continued)</w:t>
      </w:r>
    </w:p>
    <w:p w:rsidR="00222CAD" w:rsidRPr="00011A83" w:rsidRDefault="00222CAD" w:rsidP="00222CAD">
      <w:pPr>
        <w:pStyle w:val="Heading1"/>
        <w:rPr>
          <w:sz w:val="22"/>
        </w:rPr>
      </w:pPr>
      <w:r w:rsidRPr="00011A83">
        <w:rPr>
          <w:b/>
          <w:sz w:val="22"/>
        </w:rPr>
        <w:t>Service Area:</w:t>
      </w:r>
      <w:r w:rsidRPr="00011A83">
        <w:rPr>
          <w:sz w:val="22"/>
        </w:rPr>
        <w:t xml:space="preserve"> The area required by King County Code Title 10, contained in G-237 and described in Appendix A.</w:t>
      </w:r>
    </w:p>
    <w:bookmarkStart w:id="123" w:name="_MON_1303801485"/>
    <w:bookmarkStart w:id="124" w:name="_MON_1303801751"/>
    <w:bookmarkStart w:id="125" w:name="_MON_1303802621"/>
    <w:bookmarkStart w:id="126" w:name="_MON_1338378064"/>
    <w:bookmarkStart w:id="127" w:name="_MON_1338899396"/>
    <w:bookmarkStart w:id="128" w:name="_MON_1379927581"/>
    <w:bookmarkStart w:id="129" w:name="_MON_1380624400"/>
    <w:bookmarkStart w:id="130" w:name="_MON_1182749070"/>
    <w:bookmarkStart w:id="131" w:name="_MON_1182749318"/>
    <w:bookmarkStart w:id="132" w:name="_MON_1182749400"/>
    <w:bookmarkStart w:id="133" w:name="_MON_1182750142"/>
    <w:bookmarkStart w:id="134" w:name="_MON_1182750434"/>
    <w:bookmarkStart w:id="135" w:name="_MON_1182750489"/>
    <w:bookmarkStart w:id="136" w:name="_MON_118275057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Start w:id="137" w:name="_MON_1182751125"/>
    <w:bookmarkEnd w:id="137"/>
    <w:p w:rsidR="00222CAD" w:rsidRPr="00190992" w:rsidRDefault="006575F0" w:rsidP="00222CAD">
      <w:pPr>
        <w:pStyle w:val="Heading1"/>
      </w:pPr>
      <w:r w:rsidRPr="00DE2A81">
        <w:object w:dxaOrig="12831" w:dyaOrig="5860">
          <v:shape id="_x0000_i1032" type="#_x0000_t75" style="width:641.55pt;height:293.3pt" o:ole="">
            <v:imagedata r:id="rId20" o:title=""/>
          </v:shape>
          <o:OLEObject Type="Embed" ProgID="Excel.Sheet.8" ShapeID="_x0000_i1032" DrawAspect="Content" ObjectID="_1448974484" r:id="rId21"/>
        </w:object>
      </w:r>
      <w:r w:rsidR="00222CAD" w:rsidRPr="00011A83">
        <w:rPr>
          <w:sz w:val="22"/>
        </w:rPr>
        <w:t>Frequency of Service Codes: W=weekly; EOW – Every other went; M = Monthly</w:t>
      </w:r>
      <w:r w:rsidR="00222CAD" w:rsidRPr="00190992">
        <w:tab/>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222CAD" w:rsidRDefault="00222CAD" w:rsidP="00222CAD">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22CAD" w:rsidRDefault="00222CAD" w:rsidP="00222CAD">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836931">
        <w:rPr>
          <w:b/>
          <w:sz w:val="20"/>
          <w:u w:val="single"/>
        </w:rPr>
        <w:t>2.</w:t>
      </w:r>
      <w:r w:rsidR="00E9729A">
        <w:rPr>
          <w:b/>
          <w:sz w:val="20"/>
          <w:u w:val="single"/>
        </w:rPr>
        <w:t>52</w:t>
      </w:r>
      <w:r w:rsidR="00836931">
        <w:rPr>
          <w:b/>
          <w:sz w:val="20"/>
          <w:u w:val="single"/>
        </w:rPr>
        <w:t xml:space="preserve"> (R)</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w:t>
      </w:r>
      <w:r w:rsidR="00836931">
        <w:rPr>
          <w:b/>
          <w:sz w:val="20"/>
          <w:u w:val="single"/>
        </w:rPr>
        <w:t>2</w:t>
      </w:r>
      <w:r>
        <w:rPr>
          <w:b/>
          <w:sz w:val="20"/>
          <w:u w:val="single"/>
        </w:rPr>
        <w:t>.</w:t>
      </w:r>
      <w:r w:rsidR="00E9729A">
        <w:rPr>
          <w:b/>
          <w:sz w:val="20"/>
          <w:u w:val="single"/>
        </w:rPr>
        <w:t>52</w:t>
      </w:r>
      <w:r w:rsidR="00836931">
        <w:rPr>
          <w:b/>
          <w:sz w:val="20"/>
          <w:u w:val="single"/>
        </w:rPr>
        <w:t xml:space="preserve"> (R)</w:t>
      </w:r>
      <w:r>
        <w:rPr>
          <w:sz w:val="20"/>
        </w:rPr>
        <w:t xml:space="preserve"> will be assessed for unlocking padlocks or other locking devices on containers to perform pickup service.</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w:t>
      </w:r>
      <w:r w:rsidR="00122B5B">
        <w:rPr>
          <w:b/>
          <w:sz w:val="20"/>
          <w:u w:val="single"/>
        </w:rPr>
        <w:t>70 (A)</w:t>
      </w:r>
      <w:r>
        <w:rPr>
          <w:sz w:val="20"/>
        </w:rPr>
        <w:t xml:space="preserve"> per month will be assessed on containers with this item upon customer request.</w:t>
      </w:r>
    </w:p>
    <w:p w:rsidR="0056522E" w:rsidRDefault="00222CAD" w:rsidP="0056522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rPr>
          <w:b/>
          <w:sz w:val="20"/>
        </w:rPr>
      </w:pPr>
      <w:r>
        <w:rPr>
          <w:sz w:val="20"/>
        </w:rPr>
        <w:t xml:space="preserve">Note 7:     Customers may sign up for optional yard waste collection services for </w:t>
      </w:r>
      <w:r>
        <w:rPr>
          <w:b/>
          <w:sz w:val="20"/>
          <w:u w:val="single"/>
        </w:rPr>
        <w:t>$</w:t>
      </w:r>
      <w:r w:rsidR="008029A5">
        <w:rPr>
          <w:b/>
          <w:sz w:val="20"/>
          <w:u w:val="single"/>
        </w:rPr>
        <w:t>6.40</w:t>
      </w:r>
      <w:r>
        <w:rPr>
          <w:b/>
          <w:sz w:val="20"/>
        </w:rPr>
        <w:t xml:space="preserve"> </w:t>
      </w:r>
      <w:r>
        <w:rPr>
          <w:sz w:val="20"/>
        </w:rPr>
        <w:t xml:space="preserve">per pick up with a monthly rental on the 96 gallon cart provided for </w:t>
      </w:r>
      <w:r>
        <w:rPr>
          <w:b/>
          <w:sz w:val="20"/>
          <w:u w:val="single"/>
        </w:rPr>
        <w:t>$2.</w:t>
      </w:r>
      <w:r w:rsidR="008029A5">
        <w:rPr>
          <w:b/>
          <w:sz w:val="20"/>
          <w:u w:val="single"/>
        </w:rPr>
        <w:t>00</w:t>
      </w:r>
      <w:r>
        <w:rPr>
          <w:sz w:val="20"/>
        </w:rPr>
        <w:t xml:space="preserve"> per month. </w:t>
      </w:r>
      <w:r w:rsidR="0056522E">
        <w:rPr>
          <w:sz w:val="20"/>
        </w:rPr>
        <w:t xml:space="preserve">Description/rules related to yardwaste program are shown on page </w:t>
      </w:r>
      <w:r w:rsidR="0056522E">
        <w:rPr>
          <w:b/>
          <w:sz w:val="20"/>
          <w:u w:val="single"/>
        </w:rPr>
        <w:t>25</w:t>
      </w:r>
      <w:r w:rsidR="0056522E">
        <w:rPr>
          <w:b/>
          <w:sz w:val="20"/>
        </w:rPr>
        <w:t>.</w:t>
      </w:r>
    </w:p>
    <w:p w:rsidR="00222CAD" w:rsidRDefault="00222CAD" w:rsidP="00222CA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p>
    <w:p w:rsidR="00222CAD" w:rsidRDefault="00222CAD" w:rsidP="00222CAD">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222CAD" w:rsidRPr="00011A83" w:rsidRDefault="00222CAD" w:rsidP="00222CAD">
      <w:pPr>
        <w:pStyle w:val="BodyText2"/>
        <w:rPr>
          <w:b/>
          <w:sz w:val="22"/>
          <w:u w:val="single"/>
        </w:rPr>
      </w:pPr>
      <w:r w:rsidRPr="00011A83">
        <w:rPr>
          <w:b/>
          <w:sz w:val="22"/>
        </w:rPr>
        <w:t xml:space="preserve">Recycling commodity &lt;credit&gt; </w:t>
      </w:r>
      <w:r w:rsidRPr="00011A83">
        <w:rPr>
          <w:b/>
          <w:i/>
          <w:sz w:val="22"/>
        </w:rPr>
        <w:t>(rebate)</w:t>
      </w:r>
      <w:r w:rsidRPr="00011A83">
        <w:rPr>
          <w:b/>
          <w:sz w:val="22"/>
        </w:rPr>
        <w:t xml:space="preserve">/debit </w:t>
      </w:r>
      <w:r w:rsidRPr="00011A83">
        <w:rPr>
          <w:b/>
          <w:i/>
          <w:sz w:val="22"/>
        </w:rPr>
        <w:t>(charge)</w:t>
      </w:r>
      <w:r w:rsidRPr="00011A83">
        <w:rPr>
          <w:b/>
          <w:sz w:val="22"/>
        </w:rPr>
        <w:t xml:space="preserve"> on this page expire: </w:t>
      </w:r>
      <w:r w:rsidRPr="00011A83">
        <w:rPr>
          <w:b/>
          <w:sz w:val="22"/>
          <w:u w:val="single"/>
        </w:rPr>
        <w:t>December 31, 201</w:t>
      </w:r>
      <w:r w:rsidR="006575F0">
        <w:rPr>
          <w:b/>
          <w:sz w:val="22"/>
          <w:u w:val="single"/>
        </w:rPr>
        <w:t>3</w:t>
      </w:r>
      <w:r w:rsidRPr="00011A83">
        <w:rPr>
          <w:b/>
          <w:sz w:val="22"/>
          <w:u w:val="single"/>
        </w:rPr>
        <w:t xml:space="preserve"> </w:t>
      </w:r>
    </w:p>
    <w:p w:rsidR="00E9729A" w:rsidRDefault="00E9729A" w:rsidP="00E9729A">
      <w:pPr>
        <w:pStyle w:val="Footer"/>
        <w:pBdr>
          <w:bottom w:val="single" w:sz="12" w:space="1" w:color="auto"/>
        </w:pBdr>
        <w:tabs>
          <w:tab w:val="clear" w:pos="8640"/>
          <w:tab w:val="right" w:pos="9360"/>
        </w:tabs>
      </w:pPr>
    </w:p>
    <w:p w:rsidR="00E9729A" w:rsidRDefault="00E9729A" w:rsidP="00E9729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9729A" w:rsidRDefault="00E9729A" w:rsidP="00E9729A">
      <w:pPr>
        <w:pStyle w:val="Footer"/>
        <w:tabs>
          <w:tab w:val="clear" w:pos="8640"/>
          <w:tab w:val="right" w:pos="9360"/>
        </w:tabs>
      </w:pPr>
    </w:p>
    <w:p w:rsidR="00E9729A" w:rsidRDefault="00E9729A" w:rsidP="00E9729A">
      <w:pPr>
        <w:pStyle w:val="Footer"/>
        <w:pBdr>
          <w:bottom w:val="single" w:sz="12" w:space="1" w:color="auto"/>
        </w:pBdr>
        <w:tabs>
          <w:tab w:val="clear" w:pos="8640"/>
          <w:tab w:val="left" w:pos="8100"/>
          <w:tab w:val="right" w:pos="9360"/>
        </w:tabs>
      </w:pPr>
      <w:r>
        <w:t>Issue date: May 23, 2013</w:t>
      </w:r>
      <w:r>
        <w:tab/>
        <w:t xml:space="preserve">                                                                                             Effective date: July 12, 2013 </w:t>
      </w:r>
    </w:p>
    <w:p w:rsidR="00E9729A" w:rsidRDefault="00E9729A" w:rsidP="00E9729A">
      <w:pPr>
        <w:pStyle w:val="Footer"/>
        <w:tabs>
          <w:tab w:val="clear" w:pos="8640"/>
          <w:tab w:val="left" w:pos="8100"/>
          <w:tab w:val="right" w:pos="9360"/>
        </w:tabs>
        <w:jc w:val="center"/>
      </w:pPr>
      <w:r>
        <w:t>(For Official Use Only)</w:t>
      </w:r>
    </w:p>
    <w:p w:rsidR="00E9729A" w:rsidRDefault="00E9729A" w:rsidP="00E9729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C270CF" w:rsidRPr="00BA168B" w:rsidRDefault="00C270CF" w:rsidP="00C270CF">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33</w:t>
      </w:r>
    </w:p>
    <w:p w:rsidR="00C270CF" w:rsidRPr="00BA168B" w:rsidRDefault="00C270CF" w:rsidP="00C270CF">
      <w:pPr>
        <w:pStyle w:val="Header"/>
        <w:tabs>
          <w:tab w:val="clear" w:pos="8640"/>
          <w:tab w:val="right" w:pos="10440"/>
        </w:tabs>
        <w:rPr>
          <w:sz w:val="22"/>
          <w:szCs w:val="22"/>
        </w:rPr>
      </w:pPr>
    </w:p>
    <w:p w:rsidR="00C270CF" w:rsidRPr="00BA168B" w:rsidRDefault="00C270CF" w:rsidP="00C270CF">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C270CF" w:rsidRPr="00BA168B" w:rsidRDefault="00C270CF" w:rsidP="00C270CF">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C270CF" w:rsidRDefault="00C270CF">
      <w:pPr>
        <w:pStyle w:val="Caption"/>
        <w:tabs>
          <w:tab w:val="clear" w:pos="9897"/>
          <w:tab w:val="left" w:pos="9891"/>
        </w:tabs>
        <w:jc w:val="center"/>
        <w:rPr>
          <w:rFonts w:ascii="Times New Roman" w:hAnsi="Times New Roman"/>
          <w:sz w:val="24"/>
          <w:u w:val="single"/>
        </w:rPr>
      </w:pPr>
    </w:p>
    <w:p w:rsidR="00184B2D" w:rsidRPr="00895B82" w:rsidRDefault="00184B2D">
      <w:pPr>
        <w:pStyle w:val="Heading1"/>
        <w:rPr>
          <w:b/>
        </w:rPr>
      </w:pPr>
      <w:r w:rsidRPr="00895B82">
        <w:rPr>
          <w:b/>
        </w:rPr>
        <w:t>Item 120 – Drums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880"/>
      </w:tblGrid>
      <w:tr w:rsidR="00184B2D">
        <w:trPr>
          <w:jc w:val="center"/>
        </w:trPr>
        <w:tc>
          <w:tcPr>
            <w:tcW w:w="2880" w:type="dxa"/>
          </w:tcPr>
          <w:p w:rsidR="00184B2D" w:rsidRDefault="00184B2D">
            <w:pPr>
              <w:jc w:val="center"/>
            </w:pPr>
            <w:r>
              <w:t>Type of Service</w:t>
            </w:r>
          </w:p>
        </w:tc>
        <w:tc>
          <w:tcPr>
            <w:tcW w:w="2880" w:type="dxa"/>
          </w:tcPr>
          <w:p w:rsidR="00184B2D" w:rsidRDefault="00184B2D">
            <w:pPr>
              <w:jc w:val="center"/>
            </w:pPr>
            <w:r>
              <w:t>Rate Per Drum, Per Pickup</w:t>
            </w:r>
          </w:p>
        </w:tc>
      </w:tr>
      <w:tr w:rsidR="00184B2D">
        <w:trPr>
          <w:jc w:val="center"/>
        </w:trPr>
        <w:tc>
          <w:tcPr>
            <w:tcW w:w="2880" w:type="dxa"/>
          </w:tcPr>
          <w:p w:rsidR="00184B2D" w:rsidRDefault="00184B2D">
            <w:r>
              <w:t>Regular Route Service</w:t>
            </w:r>
          </w:p>
        </w:tc>
        <w:tc>
          <w:tcPr>
            <w:tcW w:w="2880" w:type="dxa"/>
          </w:tcPr>
          <w:p w:rsidR="00184B2D" w:rsidRDefault="00184B2D">
            <w:r>
              <w:t>$</w:t>
            </w:r>
          </w:p>
        </w:tc>
      </w:tr>
      <w:tr w:rsidR="00184B2D">
        <w:trPr>
          <w:jc w:val="center"/>
        </w:trPr>
        <w:tc>
          <w:tcPr>
            <w:tcW w:w="2880" w:type="dxa"/>
          </w:tcPr>
          <w:p w:rsidR="00184B2D" w:rsidRDefault="00184B2D">
            <w:r>
              <w:t xml:space="preserve">Special Pickup </w:t>
            </w:r>
          </w:p>
        </w:tc>
        <w:tc>
          <w:tcPr>
            <w:tcW w:w="2880" w:type="dxa"/>
          </w:tcPr>
          <w:p w:rsidR="00184B2D" w:rsidRDefault="00184B2D">
            <w:r>
              <w:t>$</w:t>
            </w:r>
          </w:p>
        </w:tc>
      </w:tr>
    </w:tbl>
    <w:p w:rsidR="00184B2D" w:rsidRDefault="00184B2D">
      <w:pPr>
        <w:pBdr>
          <w:bottom w:val="single" w:sz="12" w:space="1" w:color="auto"/>
        </w:pBdr>
      </w:pPr>
    </w:p>
    <w:p w:rsidR="00184B2D" w:rsidRDefault="00184B2D"/>
    <w:p w:rsidR="00184B2D" w:rsidRPr="00895B82" w:rsidRDefault="00184B2D">
      <w:pPr>
        <w:pStyle w:val="Heading1"/>
        <w:rPr>
          <w:b/>
        </w:rPr>
      </w:pPr>
      <w:r w:rsidRPr="00895B82">
        <w:rPr>
          <w:b/>
        </w:rPr>
        <w:t xml:space="preserve">Item 130 – Litter Receptacles and Litter </w:t>
      </w:r>
      <w:proofErr w:type="spellStart"/>
      <w:r w:rsidRPr="00895B82">
        <w:rPr>
          <w:b/>
        </w:rPr>
        <w:t>Toters</w:t>
      </w:r>
      <w:proofErr w:type="spellEnd"/>
    </w:p>
    <w:p w:rsidR="00BF0811" w:rsidRPr="00A4390E" w:rsidRDefault="00BF0811" w:rsidP="00BF0811">
      <w:r>
        <w:rPr>
          <w:u w:val="single"/>
        </w:rPr>
        <w:t xml:space="preserve">Service Area: </w:t>
      </w:r>
      <w:r w:rsidRPr="00A4390E">
        <w:t>King</w:t>
      </w:r>
      <w:r>
        <w:t xml:space="preserve"> County portions of Exhibit 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5"/>
        <w:gridCol w:w="3404"/>
      </w:tblGrid>
      <w:tr w:rsidR="00895B82" w:rsidTr="00923F14">
        <w:trPr>
          <w:jc w:val="center"/>
        </w:trPr>
        <w:tc>
          <w:tcPr>
            <w:tcW w:w="4635" w:type="dxa"/>
          </w:tcPr>
          <w:p w:rsidR="00895B82" w:rsidRDefault="00895B82" w:rsidP="00923F14">
            <w:r>
              <w:t>Customer-owned Receptacle</w:t>
            </w:r>
          </w:p>
        </w:tc>
        <w:tc>
          <w:tcPr>
            <w:tcW w:w="3404" w:type="dxa"/>
          </w:tcPr>
          <w:p w:rsidR="00895B82" w:rsidRDefault="00895B82" w:rsidP="00923F14">
            <w:r>
              <w:t>Rate Per Receptacle, Per Month</w:t>
            </w:r>
          </w:p>
        </w:tc>
      </w:tr>
      <w:tr w:rsidR="00895B82" w:rsidTr="00923F14">
        <w:trPr>
          <w:jc w:val="center"/>
        </w:trPr>
        <w:tc>
          <w:tcPr>
            <w:tcW w:w="4635" w:type="dxa"/>
          </w:tcPr>
          <w:p w:rsidR="00895B82" w:rsidRDefault="00895B82" w:rsidP="00923F14">
            <w:pPr>
              <w:pStyle w:val="Header"/>
              <w:tabs>
                <w:tab w:val="clear" w:pos="4320"/>
                <w:tab w:val="clear" w:pos="8640"/>
                <w:tab w:val="right" w:pos="-1233"/>
                <w:tab w:val="left" w:pos="387"/>
                <w:tab w:val="left" w:pos="567"/>
              </w:tabs>
            </w:pPr>
            <w:r>
              <w:t>Size or Type: 64 gallon Bear Resistant Cart</w:t>
            </w:r>
          </w:p>
        </w:tc>
        <w:tc>
          <w:tcPr>
            <w:tcW w:w="3404" w:type="dxa"/>
          </w:tcPr>
          <w:p w:rsidR="00895B82" w:rsidRDefault="00895B82" w:rsidP="00C270CF">
            <w:r>
              <w:t>$ 2</w:t>
            </w:r>
            <w:r w:rsidR="00C270CF">
              <w:t>3.98</w:t>
            </w:r>
            <w:r>
              <w:t xml:space="preserve"> </w:t>
            </w:r>
            <w:r w:rsidRPr="000F3ABB">
              <w:rPr>
                <w:b/>
              </w:rPr>
              <w:t>(</w:t>
            </w:r>
            <w:r>
              <w:rPr>
                <w:b/>
              </w:rPr>
              <w:t>A</w:t>
            </w:r>
            <w:r w:rsidRPr="000F3ABB">
              <w:rPr>
                <w:b/>
              </w:rPr>
              <w:t>)</w:t>
            </w:r>
          </w:p>
        </w:tc>
      </w:tr>
      <w:tr w:rsidR="00895B82" w:rsidTr="00923F14">
        <w:trPr>
          <w:jc w:val="center"/>
        </w:trPr>
        <w:tc>
          <w:tcPr>
            <w:tcW w:w="4635" w:type="dxa"/>
          </w:tcPr>
          <w:p w:rsidR="00895B82" w:rsidRDefault="00895B82" w:rsidP="00923F14">
            <w:pPr>
              <w:pStyle w:val="Header"/>
              <w:tabs>
                <w:tab w:val="clear" w:pos="4320"/>
                <w:tab w:val="clear" w:pos="8640"/>
                <w:tab w:val="right" w:pos="-1233"/>
                <w:tab w:val="left" w:pos="387"/>
                <w:tab w:val="left" w:pos="567"/>
              </w:tabs>
            </w:pPr>
            <w:r>
              <w:t>Size or Type: 96 gallon Bear Resistant Cart</w:t>
            </w:r>
          </w:p>
        </w:tc>
        <w:tc>
          <w:tcPr>
            <w:tcW w:w="3404" w:type="dxa"/>
          </w:tcPr>
          <w:p w:rsidR="00895B82" w:rsidRDefault="00895B82" w:rsidP="00C270CF">
            <w:r>
              <w:t xml:space="preserve">$ </w:t>
            </w:r>
            <w:r w:rsidR="00A4390E">
              <w:t>3</w:t>
            </w:r>
            <w:r w:rsidR="00C270CF">
              <w:t>2.52</w:t>
            </w:r>
            <w:r>
              <w:t xml:space="preserve"> </w:t>
            </w:r>
            <w:r w:rsidRPr="000F3ABB">
              <w:rPr>
                <w:b/>
              </w:rPr>
              <w:t>(</w:t>
            </w:r>
            <w:r w:rsidR="00A4390E">
              <w:rPr>
                <w:b/>
              </w:rPr>
              <w:t>A</w:t>
            </w:r>
            <w:r w:rsidRPr="000F3ABB">
              <w:rPr>
                <w:b/>
              </w:rPr>
              <w:t>)</w:t>
            </w:r>
          </w:p>
        </w:tc>
      </w:tr>
    </w:tbl>
    <w:p w:rsidR="00895B82" w:rsidRDefault="00895B82" w:rsidP="00895B8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895B82" w:rsidRDefault="00895B82" w:rsidP="00895B8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1:</w:t>
      </w:r>
      <w:r>
        <w:tab/>
        <w:t xml:space="preserve">A fee of </w:t>
      </w:r>
      <w:r w:rsidRPr="000F3ABB">
        <w:rPr>
          <w:b/>
          <w:u w:val="single"/>
        </w:rPr>
        <w:t>$</w:t>
      </w:r>
      <w:r>
        <w:rPr>
          <w:b/>
          <w:u w:val="single"/>
        </w:rPr>
        <w:t>2.</w:t>
      </w:r>
      <w:r w:rsidR="00C270CF">
        <w:rPr>
          <w:b/>
          <w:u w:val="single"/>
        </w:rPr>
        <w:t>52</w:t>
      </w:r>
      <w:r w:rsidRPr="000F3ABB">
        <w:rPr>
          <w:b/>
          <w:u w:val="single"/>
        </w:rPr>
        <w:t xml:space="preserve"> (</w:t>
      </w:r>
      <w:r w:rsidR="00BF0811">
        <w:rPr>
          <w:b/>
          <w:u w:val="single"/>
        </w:rPr>
        <w:t>R</w:t>
      </w:r>
      <w:r w:rsidRPr="000F3ABB">
        <w:rPr>
          <w:b/>
          <w:u w:val="single"/>
        </w:rPr>
        <w:t>)</w:t>
      </w:r>
      <w:r>
        <w:t xml:space="preserve"> per pick up will be assessed for unlocking padlocks or other locking devices on carts to perform service.</w:t>
      </w:r>
    </w:p>
    <w:p w:rsidR="00184B2D" w:rsidRDefault="00184B2D">
      <w:pPr>
        <w:pBdr>
          <w:bottom w:val="single" w:sz="12" w:space="1" w:color="auto"/>
        </w:pBdr>
      </w:pPr>
    </w:p>
    <w:p w:rsidR="00184B2D" w:rsidRPr="00A4390E" w:rsidRDefault="00184B2D">
      <w:pPr>
        <w:pStyle w:val="Heading1"/>
        <w:rPr>
          <w:b/>
        </w:rPr>
      </w:pPr>
      <w:r w:rsidRPr="00A4390E">
        <w:rPr>
          <w:b/>
        </w:rPr>
        <w:t>Item 150 – Loose and Bulky Material</w:t>
      </w:r>
    </w:p>
    <w:p w:rsidR="00184B2D" w:rsidRDefault="00184B2D"/>
    <w:p w:rsidR="00184B2D" w:rsidRDefault="00184B2D">
      <w:r>
        <w:rPr>
          <w:u w:val="single"/>
        </w:rPr>
        <w:t xml:space="preserve">Special trips: </w:t>
      </w:r>
      <w:r>
        <w:t xml:space="preserve">  Time rates in Item 160 apply.</w:t>
      </w:r>
    </w:p>
    <w:p w:rsidR="00A4390E" w:rsidRDefault="00A4390E">
      <w:pPr>
        <w:rPr>
          <w:u w:val="single"/>
        </w:rPr>
      </w:pPr>
    </w:p>
    <w:p w:rsidR="00184B2D" w:rsidRPr="00A4390E" w:rsidRDefault="00A4390E">
      <w:r>
        <w:rPr>
          <w:u w:val="single"/>
        </w:rPr>
        <w:t xml:space="preserve">Service Area: </w:t>
      </w:r>
      <w:r w:rsidRPr="00A4390E">
        <w:t>King</w:t>
      </w:r>
      <w:r>
        <w:t xml:space="preserve"> County portions of Exhibit 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3"/>
        <w:gridCol w:w="2203"/>
        <w:gridCol w:w="2203"/>
        <w:gridCol w:w="2203"/>
        <w:gridCol w:w="2204"/>
      </w:tblGrid>
      <w:tr w:rsidR="00184B2D">
        <w:tc>
          <w:tcPr>
            <w:tcW w:w="2203" w:type="dxa"/>
            <w:tcBorders>
              <w:top w:val="nil"/>
              <w:left w:val="nil"/>
            </w:tcBorders>
          </w:tcPr>
          <w:p w:rsidR="00184B2D" w:rsidRDefault="00184B2D">
            <w:pPr>
              <w:rPr>
                <w:u w:val="single"/>
              </w:rPr>
            </w:pPr>
          </w:p>
        </w:tc>
        <w:tc>
          <w:tcPr>
            <w:tcW w:w="2203" w:type="dxa"/>
          </w:tcPr>
          <w:p w:rsidR="00184B2D" w:rsidRDefault="00184B2D">
            <w:pPr>
              <w:jc w:val="center"/>
            </w:pPr>
          </w:p>
          <w:p w:rsidR="00184B2D" w:rsidRDefault="00184B2D">
            <w:pPr>
              <w:jc w:val="center"/>
            </w:pPr>
            <w:r>
              <w:t>1 to 4 cubic yards  Rate per Yard</w:t>
            </w:r>
          </w:p>
        </w:tc>
        <w:tc>
          <w:tcPr>
            <w:tcW w:w="2203" w:type="dxa"/>
          </w:tcPr>
          <w:p w:rsidR="00184B2D" w:rsidRDefault="00184B2D">
            <w:pPr>
              <w:jc w:val="center"/>
            </w:pPr>
            <w:r>
              <w:t>Additional cubic yards</w:t>
            </w:r>
          </w:p>
          <w:p w:rsidR="00184B2D" w:rsidRDefault="00184B2D">
            <w:pPr>
              <w:jc w:val="center"/>
            </w:pPr>
            <w:r>
              <w:t>Rate per Yard</w:t>
            </w:r>
          </w:p>
        </w:tc>
        <w:tc>
          <w:tcPr>
            <w:tcW w:w="2203" w:type="dxa"/>
          </w:tcPr>
          <w:p w:rsidR="00184B2D" w:rsidRDefault="00184B2D">
            <w:pPr>
              <w:jc w:val="center"/>
            </w:pPr>
          </w:p>
          <w:p w:rsidR="00184B2D" w:rsidRDefault="00184B2D">
            <w:pPr>
              <w:jc w:val="center"/>
            </w:pPr>
            <w:r>
              <w:t>Minimum Charge</w:t>
            </w:r>
          </w:p>
          <w:p w:rsidR="00184B2D" w:rsidRDefault="00184B2D">
            <w:pPr>
              <w:jc w:val="center"/>
            </w:pPr>
            <w:r>
              <w:t>Per Pickup</w:t>
            </w:r>
          </w:p>
        </w:tc>
        <w:tc>
          <w:tcPr>
            <w:tcW w:w="2204" w:type="dxa"/>
          </w:tcPr>
          <w:p w:rsidR="00184B2D" w:rsidRDefault="00184B2D">
            <w:pPr>
              <w:jc w:val="center"/>
            </w:pPr>
            <w:r>
              <w:t>Carry Charge</w:t>
            </w:r>
          </w:p>
          <w:p w:rsidR="00184B2D" w:rsidRDefault="00184B2D">
            <w:pPr>
              <w:jc w:val="center"/>
            </w:pPr>
            <w:r>
              <w:t>Per each 5 feet over 8 feet</w:t>
            </w:r>
          </w:p>
        </w:tc>
      </w:tr>
      <w:tr w:rsidR="00184B2D">
        <w:tc>
          <w:tcPr>
            <w:tcW w:w="2203" w:type="dxa"/>
          </w:tcPr>
          <w:p w:rsidR="00184B2D" w:rsidRDefault="00184B2D">
            <w:r>
              <w:t>Bulky materials</w:t>
            </w:r>
          </w:p>
        </w:tc>
        <w:tc>
          <w:tcPr>
            <w:tcW w:w="2203" w:type="dxa"/>
          </w:tcPr>
          <w:p w:rsidR="00184B2D" w:rsidRDefault="00184B2D" w:rsidP="00C270CF">
            <w:pPr>
              <w:rPr>
                <w:b/>
              </w:rPr>
            </w:pPr>
            <w:r>
              <w:rPr>
                <w:b/>
              </w:rPr>
              <w:t xml:space="preserve">$ </w:t>
            </w:r>
            <w:r w:rsidR="00A4390E">
              <w:rPr>
                <w:b/>
              </w:rPr>
              <w:t>2</w:t>
            </w:r>
            <w:r w:rsidR="00C270CF">
              <w:rPr>
                <w:b/>
              </w:rPr>
              <w:t>2.10</w:t>
            </w:r>
          </w:p>
        </w:tc>
        <w:tc>
          <w:tcPr>
            <w:tcW w:w="2203" w:type="dxa"/>
          </w:tcPr>
          <w:p w:rsidR="00184B2D" w:rsidRDefault="00184B2D" w:rsidP="00C270CF">
            <w:pPr>
              <w:rPr>
                <w:b/>
              </w:rPr>
            </w:pPr>
            <w:r>
              <w:rPr>
                <w:b/>
              </w:rPr>
              <w:t xml:space="preserve">$ </w:t>
            </w:r>
            <w:r w:rsidR="00C270CF">
              <w:rPr>
                <w:b/>
              </w:rPr>
              <w:t>20.95</w:t>
            </w:r>
          </w:p>
        </w:tc>
        <w:tc>
          <w:tcPr>
            <w:tcW w:w="2203" w:type="dxa"/>
          </w:tcPr>
          <w:p w:rsidR="00184B2D" w:rsidRDefault="00184B2D" w:rsidP="00C270CF">
            <w:pPr>
              <w:rPr>
                <w:b/>
              </w:rPr>
            </w:pPr>
            <w:r>
              <w:rPr>
                <w:b/>
              </w:rPr>
              <w:t xml:space="preserve">$ </w:t>
            </w:r>
            <w:r w:rsidR="00A4390E">
              <w:rPr>
                <w:b/>
              </w:rPr>
              <w:t>2</w:t>
            </w:r>
            <w:r w:rsidR="00C270CF">
              <w:rPr>
                <w:b/>
              </w:rPr>
              <w:t>2.10</w:t>
            </w:r>
          </w:p>
        </w:tc>
        <w:tc>
          <w:tcPr>
            <w:tcW w:w="2204" w:type="dxa"/>
          </w:tcPr>
          <w:p w:rsidR="00184B2D" w:rsidRDefault="00184B2D" w:rsidP="00C270CF">
            <w:pPr>
              <w:rPr>
                <w:b/>
              </w:rPr>
            </w:pPr>
            <w:r>
              <w:rPr>
                <w:b/>
              </w:rPr>
              <w:t>$ 2.</w:t>
            </w:r>
            <w:r w:rsidR="00251677">
              <w:rPr>
                <w:b/>
              </w:rPr>
              <w:t>8</w:t>
            </w:r>
            <w:r w:rsidR="00C270CF">
              <w:rPr>
                <w:b/>
              </w:rPr>
              <w:t>1</w:t>
            </w:r>
          </w:p>
        </w:tc>
      </w:tr>
      <w:tr w:rsidR="00184B2D">
        <w:tc>
          <w:tcPr>
            <w:tcW w:w="2203" w:type="dxa"/>
          </w:tcPr>
          <w:p w:rsidR="00184B2D" w:rsidRDefault="00184B2D">
            <w:r>
              <w:t>Loose material</w:t>
            </w:r>
          </w:p>
          <w:p w:rsidR="00184B2D" w:rsidRDefault="00184B2D">
            <w:r>
              <w:t xml:space="preserve">  (customer load)</w:t>
            </w:r>
          </w:p>
        </w:tc>
        <w:tc>
          <w:tcPr>
            <w:tcW w:w="2203" w:type="dxa"/>
          </w:tcPr>
          <w:p w:rsidR="00184B2D" w:rsidRDefault="00184B2D">
            <w:pPr>
              <w:rPr>
                <w:b/>
              </w:rPr>
            </w:pPr>
          </w:p>
          <w:p w:rsidR="00184B2D" w:rsidRDefault="00184B2D">
            <w:pPr>
              <w:rPr>
                <w:b/>
              </w:rPr>
            </w:pPr>
            <w:r>
              <w:rPr>
                <w:b/>
              </w:rPr>
              <w:t xml:space="preserve">$ </w:t>
            </w:r>
          </w:p>
        </w:tc>
        <w:tc>
          <w:tcPr>
            <w:tcW w:w="2203" w:type="dxa"/>
          </w:tcPr>
          <w:p w:rsidR="00184B2D" w:rsidRDefault="00184B2D">
            <w:pPr>
              <w:rPr>
                <w:b/>
              </w:rPr>
            </w:pPr>
          </w:p>
          <w:p w:rsidR="00184B2D" w:rsidRDefault="00184B2D">
            <w:pPr>
              <w:rPr>
                <w:b/>
              </w:rPr>
            </w:pPr>
            <w:r>
              <w:rPr>
                <w:b/>
              </w:rPr>
              <w:t xml:space="preserve">$ </w:t>
            </w:r>
          </w:p>
        </w:tc>
        <w:tc>
          <w:tcPr>
            <w:tcW w:w="2203" w:type="dxa"/>
          </w:tcPr>
          <w:p w:rsidR="00184B2D" w:rsidRDefault="00184B2D">
            <w:pPr>
              <w:rPr>
                <w:b/>
              </w:rPr>
            </w:pPr>
          </w:p>
          <w:p w:rsidR="00184B2D" w:rsidRDefault="00184B2D">
            <w:pPr>
              <w:rPr>
                <w:b/>
              </w:rPr>
            </w:pPr>
            <w:r>
              <w:rPr>
                <w:b/>
              </w:rPr>
              <w:t xml:space="preserve">$ </w:t>
            </w:r>
          </w:p>
        </w:tc>
        <w:tc>
          <w:tcPr>
            <w:tcW w:w="2204" w:type="dxa"/>
          </w:tcPr>
          <w:p w:rsidR="00184B2D" w:rsidRDefault="00184B2D">
            <w:pPr>
              <w:rPr>
                <w:b/>
              </w:rPr>
            </w:pPr>
          </w:p>
          <w:p w:rsidR="00184B2D" w:rsidRDefault="00184B2D">
            <w:pPr>
              <w:rPr>
                <w:b/>
              </w:rPr>
            </w:pPr>
            <w:r>
              <w:rPr>
                <w:b/>
              </w:rPr>
              <w:t xml:space="preserve">$ </w:t>
            </w:r>
          </w:p>
        </w:tc>
      </w:tr>
      <w:tr w:rsidR="00184B2D">
        <w:tc>
          <w:tcPr>
            <w:tcW w:w="2203" w:type="dxa"/>
          </w:tcPr>
          <w:p w:rsidR="00184B2D" w:rsidRDefault="00184B2D">
            <w:r>
              <w:t>Loose material</w:t>
            </w:r>
          </w:p>
          <w:p w:rsidR="00184B2D" w:rsidRDefault="00184B2D">
            <w:r>
              <w:t xml:space="preserve">  (Company load)</w:t>
            </w:r>
          </w:p>
        </w:tc>
        <w:tc>
          <w:tcPr>
            <w:tcW w:w="2203" w:type="dxa"/>
          </w:tcPr>
          <w:p w:rsidR="00184B2D" w:rsidRDefault="00184B2D">
            <w:pPr>
              <w:rPr>
                <w:b/>
              </w:rPr>
            </w:pPr>
          </w:p>
          <w:p w:rsidR="00184B2D" w:rsidRDefault="00184B2D" w:rsidP="00C270CF">
            <w:pPr>
              <w:rPr>
                <w:b/>
              </w:rPr>
            </w:pPr>
            <w:r>
              <w:rPr>
                <w:b/>
              </w:rPr>
              <w:t xml:space="preserve">$ </w:t>
            </w:r>
            <w:r w:rsidR="00A4390E">
              <w:rPr>
                <w:b/>
              </w:rPr>
              <w:t>2</w:t>
            </w:r>
            <w:r w:rsidR="00C270CF">
              <w:rPr>
                <w:b/>
              </w:rPr>
              <w:t>2.10</w:t>
            </w:r>
          </w:p>
        </w:tc>
        <w:tc>
          <w:tcPr>
            <w:tcW w:w="2203" w:type="dxa"/>
          </w:tcPr>
          <w:p w:rsidR="00184B2D" w:rsidRDefault="00184B2D">
            <w:pPr>
              <w:rPr>
                <w:b/>
              </w:rPr>
            </w:pPr>
          </w:p>
          <w:p w:rsidR="00184B2D" w:rsidRDefault="00184B2D" w:rsidP="00C270CF">
            <w:pPr>
              <w:rPr>
                <w:b/>
              </w:rPr>
            </w:pPr>
            <w:r>
              <w:rPr>
                <w:b/>
              </w:rPr>
              <w:t xml:space="preserve">$ </w:t>
            </w:r>
            <w:r w:rsidR="00C270CF">
              <w:rPr>
                <w:b/>
              </w:rPr>
              <w:t>20.95</w:t>
            </w:r>
          </w:p>
        </w:tc>
        <w:tc>
          <w:tcPr>
            <w:tcW w:w="2203" w:type="dxa"/>
          </w:tcPr>
          <w:p w:rsidR="00184B2D" w:rsidRDefault="00184B2D">
            <w:pPr>
              <w:rPr>
                <w:b/>
              </w:rPr>
            </w:pPr>
          </w:p>
          <w:p w:rsidR="00184B2D" w:rsidRDefault="00184B2D" w:rsidP="00C270CF">
            <w:pPr>
              <w:rPr>
                <w:b/>
              </w:rPr>
            </w:pPr>
            <w:r>
              <w:rPr>
                <w:b/>
              </w:rPr>
              <w:t xml:space="preserve">$ </w:t>
            </w:r>
            <w:r w:rsidR="00A4390E">
              <w:rPr>
                <w:b/>
              </w:rPr>
              <w:t>2</w:t>
            </w:r>
            <w:r w:rsidR="00C270CF">
              <w:rPr>
                <w:b/>
              </w:rPr>
              <w:t>2.10</w:t>
            </w:r>
          </w:p>
        </w:tc>
        <w:tc>
          <w:tcPr>
            <w:tcW w:w="2204" w:type="dxa"/>
          </w:tcPr>
          <w:p w:rsidR="00184B2D" w:rsidRDefault="00184B2D">
            <w:pPr>
              <w:rPr>
                <w:b/>
              </w:rPr>
            </w:pPr>
          </w:p>
          <w:p w:rsidR="00184B2D" w:rsidRDefault="00184B2D" w:rsidP="00C270CF">
            <w:pPr>
              <w:rPr>
                <w:b/>
              </w:rPr>
            </w:pPr>
            <w:r>
              <w:rPr>
                <w:b/>
              </w:rPr>
              <w:t>$ 2.</w:t>
            </w:r>
            <w:r w:rsidR="00251677">
              <w:rPr>
                <w:b/>
              </w:rPr>
              <w:t>8</w:t>
            </w:r>
            <w:r w:rsidR="00C270CF">
              <w:rPr>
                <w:b/>
              </w:rPr>
              <w:t>1</w:t>
            </w:r>
          </w:p>
        </w:tc>
      </w:tr>
    </w:tbl>
    <w:p w:rsidR="00A4390E" w:rsidRDefault="00A4390E" w:rsidP="00A4390E">
      <w:pPr>
        <w:rPr>
          <w:u w:val="single"/>
        </w:rPr>
      </w:pPr>
    </w:p>
    <w:p w:rsidR="00A4390E" w:rsidRPr="00A4390E" w:rsidRDefault="00A4390E" w:rsidP="00A4390E">
      <w:r>
        <w:rPr>
          <w:u w:val="single"/>
        </w:rPr>
        <w:t xml:space="preserve">Service Area: </w:t>
      </w:r>
      <w:r>
        <w:t>Snohomish County portions of Exhibit 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3"/>
        <w:gridCol w:w="2203"/>
        <w:gridCol w:w="2203"/>
        <w:gridCol w:w="2203"/>
        <w:gridCol w:w="2204"/>
      </w:tblGrid>
      <w:tr w:rsidR="00A4390E" w:rsidTr="00923F14">
        <w:tc>
          <w:tcPr>
            <w:tcW w:w="2203" w:type="dxa"/>
            <w:tcBorders>
              <w:top w:val="nil"/>
              <w:left w:val="nil"/>
            </w:tcBorders>
          </w:tcPr>
          <w:p w:rsidR="00A4390E" w:rsidRDefault="00A4390E" w:rsidP="00923F14">
            <w:pPr>
              <w:rPr>
                <w:u w:val="single"/>
              </w:rPr>
            </w:pPr>
          </w:p>
        </w:tc>
        <w:tc>
          <w:tcPr>
            <w:tcW w:w="2203" w:type="dxa"/>
          </w:tcPr>
          <w:p w:rsidR="00A4390E" w:rsidRDefault="00A4390E" w:rsidP="00923F14">
            <w:pPr>
              <w:jc w:val="center"/>
            </w:pPr>
          </w:p>
          <w:p w:rsidR="00A4390E" w:rsidRDefault="00A4390E" w:rsidP="00923F14">
            <w:pPr>
              <w:jc w:val="center"/>
            </w:pPr>
            <w:r>
              <w:t>1 to 4 cubic yards  Rate per Yard</w:t>
            </w:r>
          </w:p>
        </w:tc>
        <w:tc>
          <w:tcPr>
            <w:tcW w:w="2203" w:type="dxa"/>
          </w:tcPr>
          <w:p w:rsidR="00A4390E" w:rsidRDefault="00A4390E" w:rsidP="00923F14">
            <w:pPr>
              <w:jc w:val="center"/>
            </w:pPr>
            <w:r>
              <w:t>Additional cubic yards</w:t>
            </w:r>
          </w:p>
          <w:p w:rsidR="00A4390E" w:rsidRDefault="00A4390E" w:rsidP="00923F14">
            <w:pPr>
              <w:jc w:val="center"/>
            </w:pPr>
            <w:r>
              <w:t>Rate per Yard</w:t>
            </w:r>
          </w:p>
        </w:tc>
        <w:tc>
          <w:tcPr>
            <w:tcW w:w="2203" w:type="dxa"/>
          </w:tcPr>
          <w:p w:rsidR="00A4390E" w:rsidRDefault="00A4390E" w:rsidP="00923F14">
            <w:pPr>
              <w:jc w:val="center"/>
            </w:pPr>
          </w:p>
          <w:p w:rsidR="00A4390E" w:rsidRDefault="00A4390E" w:rsidP="00923F14">
            <w:pPr>
              <w:jc w:val="center"/>
            </w:pPr>
            <w:r>
              <w:t>Minimum Charge</w:t>
            </w:r>
          </w:p>
          <w:p w:rsidR="00A4390E" w:rsidRDefault="00A4390E" w:rsidP="00923F14">
            <w:pPr>
              <w:jc w:val="center"/>
            </w:pPr>
            <w:r>
              <w:t>Per Pickup</w:t>
            </w:r>
          </w:p>
        </w:tc>
        <w:tc>
          <w:tcPr>
            <w:tcW w:w="2204" w:type="dxa"/>
          </w:tcPr>
          <w:p w:rsidR="00A4390E" w:rsidRDefault="00A4390E" w:rsidP="00923F14">
            <w:pPr>
              <w:jc w:val="center"/>
            </w:pPr>
            <w:r>
              <w:t>Carry Charge</w:t>
            </w:r>
          </w:p>
          <w:p w:rsidR="00A4390E" w:rsidRDefault="00A4390E" w:rsidP="00923F14">
            <w:pPr>
              <w:jc w:val="center"/>
            </w:pPr>
            <w:r>
              <w:t>Per each 5 feet over 8 feet</w:t>
            </w:r>
          </w:p>
        </w:tc>
      </w:tr>
      <w:tr w:rsidR="00A4390E" w:rsidTr="00923F14">
        <w:tc>
          <w:tcPr>
            <w:tcW w:w="2203" w:type="dxa"/>
          </w:tcPr>
          <w:p w:rsidR="00A4390E" w:rsidRDefault="00A4390E" w:rsidP="00923F14">
            <w:r>
              <w:t>Bulky materials</w:t>
            </w:r>
          </w:p>
        </w:tc>
        <w:tc>
          <w:tcPr>
            <w:tcW w:w="2203" w:type="dxa"/>
          </w:tcPr>
          <w:p w:rsidR="00A4390E" w:rsidRDefault="00A4390E" w:rsidP="00C270CF">
            <w:pPr>
              <w:rPr>
                <w:b/>
              </w:rPr>
            </w:pPr>
            <w:r>
              <w:rPr>
                <w:b/>
              </w:rPr>
              <w:t xml:space="preserve">$ </w:t>
            </w:r>
            <w:r w:rsidR="00C270CF">
              <w:rPr>
                <w:b/>
              </w:rPr>
              <w:t>16.74</w:t>
            </w:r>
            <w:r>
              <w:rPr>
                <w:b/>
              </w:rPr>
              <w:t xml:space="preserve"> (A)</w:t>
            </w:r>
          </w:p>
        </w:tc>
        <w:tc>
          <w:tcPr>
            <w:tcW w:w="2203" w:type="dxa"/>
          </w:tcPr>
          <w:p w:rsidR="00A4390E" w:rsidRDefault="00A4390E" w:rsidP="008029A5">
            <w:pPr>
              <w:rPr>
                <w:b/>
              </w:rPr>
            </w:pPr>
            <w:r>
              <w:rPr>
                <w:b/>
              </w:rPr>
              <w:t>$ 1</w:t>
            </w:r>
            <w:r w:rsidR="00C270CF">
              <w:rPr>
                <w:b/>
              </w:rPr>
              <w:t>5.</w:t>
            </w:r>
            <w:r w:rsidR="008029A5">
              <w:rPr>
                <w:b/>
              </w:rPr>
              <w:t>00</w:t>
            </w:r>
          </w:p>
        </w:tc>
        <w:tc>
          <w:tcPr>
            <w:tcW w:w="2203" w:type="dxa"/>
          </w:tcPr>
          <w:p w:rsidR="00A4390E" w:rsidRDefault="00A4390E" w:rsidP="00C270CF">
            <w:pPr>
              <w:rPr>
                <w:b/>
              </w:rPr>
            </w:pPr>
            <w:r>
              <w:rPr>
                <w:b/>
              </w:rPr>
              <w:t xml:space="preserve">$ </w:t>
            </w:r>
            <w:r w:rsidR="00C270CF">
              <w:rPr>
                <w:b/>
              </w:rPr>
              <w:t>16.74</w:t>
            </w:r>
            <w:r>
              <w:rPr>
                <w:b/>
              </w:rPr>
              <w:t xml:space="preserve"> (A)</w:t>
            </w:r>
          </w:p>
        </w:tc>
        <w:tc>
          <w:tcPr>
            <w:tcW w:w="2204" w:type="dxa"/>
          </w:tcPr>
          <w:p w:rsidR="00A4390E" w:rsidRDefault="00A4390E" w:rsidP="00A4390E">
            <w:pPr>
              <w:rPr>
                <w:b/>
              </w:rPr>
            </w:pPr>
            <w:r>
              <w:rPr>
                <w:b/>
              </w:rPr>
              <w:t xml:space="preserve">$ 2.80 </w:t>
            </w:r>
          </w:p>
        </w:tc>
      </w:tr>
      <w:tr w:rsidR="00A4390E" w:rsidTr="00923F14">
        <w:tc>
          <w:tcPr>
            <w:tcW w:w="2203" w:type="dxa"/>
          </w:tcPr>
          <w:p w:rsidR="00A4390E" w:rsidRDefault="00A4390E" w:rsidP="00923F14">
            <w:r>
              <w:t>Loose material</w:t>
            </w:r>
          </w:p>
          <w:p w:rsidR="00A4390E" w:rsidRDefault="00A4390E" w:rsidP="00923F14">
            <w:r>
              <w:t xml:space="preserve">  (customer load)</w:t>
            </w:r>
          </w:p>
        </w:tc>
        <w:tc>
          <w:tcPr>
            <w:tcW w:w="2203" w:type="dxa"/>
          </w:tcPr>
          <w:p w:rsidR="00A4390E" w:rsidRDefault="00A4390E" w:rsidP="00923F14">
            <w:pPr>
              <w:rPr>
                <w:b/>
              </w:rPr>
            </w:pPr>
          </w:p>
          <w:p w:rsidR="00A4390E" w:rsidRDefault="00A4390E" w:rsidP="00923F14">
            <w:pPr>
              <w:rPr>
                <w:b/>
              </w:rPr>
            </w:pPr>
            <w:r>
              <w:rPr>
                <w:b/>
              </w:rPr>
              <w:t xml:space="preserve">$ </w:t>
            </w:r>
          </w:p>
        </w:tc>
        <w:tc>
          <w:tcPr>
            <w:tcW w:w="2203" w:type="dxa"/>
          </w:tcPr>
          <w:p w:rsidR="00A4390E" w:rsidRDefault="00A4390E" w:rsidP="00923F14">
            <w:pPr>
              <w:rPr>
                <w:b/>
              </w:rPr>
            </w:pPr>
          </w:p>
          <w:p w:rsidR="00A4390E" w:rsidRDefault="00A4390E" w:rsidP="00923F14">
            <w:pPr>
              <w:rPr>
                <w:b/>
              </w:rPr>
            </w:pPr>
            <w:r>
              <w:rPr>
                <w:b/>
              </w:rPr>
              <w:t xml:space="preserve">$ </w:t>
            </w:r>
          </w:p>
        </w:tc>
        <w:tc>
          <w:tcPr>
            <w:tcW w:w="2203" w:type="dxa"/>
          </w:tcPr>
          <w:p w:rsidR="00A4390E" w:rsidRDefault="00A4390E" w:rsidP="00923F14">
            <w:pPr>
              <w:rPr>
                <w:b/>
              </w:rPr>
            </w:pPr>
          </w:p>
          <w:p w:rsidR="00A4390E" w:rsidRDefault="00A4390E" w:rsidP="00923F14">
            <w:pPr>
              <w:rPr>
                <w:b/>
              </w:rPr>
            </w:pPr>
            <w:r>
              <w:rPr>
                <w:b/>
              </w:rPr>
              <w:t xml:space="preserve">$ </w:t>
            </w:r>
          </w:p>
        </w:tc>
        <w:tc>
          <w:tcPr>
            <w:tcW w:w="2204" w:type="dxa"/>
          </w:tcPr>
          <w:p w:rsidR="00A4390E" w:rsidRDefault="00A4390E" w:rsidP="00923F14">
            <w:pPr>
              <w:rPr>
                <w:b/>
              </w:rPr>
            </w:pPr>
          </w:p>
          <w:p w:rsidR="00A4390E" w:rsidRDefault="00A4390E" w:rsidP="00923F14">
            <w:pPr>
              <w:rPr>
                <w:b/>
              </w:rPr>
            </w:pPr>
            <w:r>
              <w:rPr>
                <w:b/>
              </w:rPr>
              <w:t xml:space="preserve">$ </w:t>
            </w:r>
          </w:p>
        </w:tc>
      </w:tr>
      <w:tr w:rsidR="00A4390E" w:rsidTr="00923F14">
        <w:tc>
          <w:tcPr>
            <w:tcW w:w="2203" w:type="dxa"/>
          </w:tcPr>
          <w:p w:rsidR="00A4390E" w:rsidRDefault="00A4390E" w:rsidP="00923F14">
            <w:r>
              <w:t>Loose material</w:t>
            </w:r>
          </w:p>
          <w:p w:rsidR="00A4390E" w:rsidRDefault="00A4390E" w:rsidP="00923F14">
            <w:r>
              <w:t xml:space="preserve">  (Company load)</w:t>
            </w:r>
          </w:p>
        </w:tc>
        <w:tc>
          <w:tcPr>
            <w:tcW w:w="2203" w:type="dxa"/>
          </w:tcPr>
          <w:p w:rsidR="00A4390E" w:rsidRDefault="00A4390E" w:rsidP="00923F14">
            <w:pPr>
              <w:rPr>
                <w:b/>
              </w:rPr>
            </w:pPr>
          </w:p>
          <w:p w:rsidR="00A4390E" w:rsidRDefault="00A4390E" w:rsidP="00C270CF">
            <w:pPr>
              <w:rPr>
                <w:b/>
              </w:rPr>
            </w:pPr>
            <w:r>
              <w:rPr>
                <w:b/>
              </w:rPr>
              <w:t xml:space="preserve">$ </w:t>
            </w:r>
            <w:r w:rsidR="00C270CF">
              <w:rPr>
                <w:b/>
              </w:rPr>
              <w:t>16.74</w:t>
            </w:r>
            <w:r>
              <w:rPr>
                <w:b/>
              </w:rPr>
              <w:t xml:space="preserve"> (A)</w:t>
            </w:r>
          </w:p>
        </w:tc>
        <w:tc>
          <w:tcPr>
            <w:tcW w:w="2203" w:type="dxa"/>
          </w:tcPr>
          <w:p w:rsidR="00A4390E" w:rsidRDefault="00A4390E" w:rsidP="00923F14">
            <w:pPr>
              <w:rPr>
                <w:b/>
              </w:rPr>
            </w:pPr>
          </w:p>
          <w:p w:rsidR="00A4390E" w:rsidRDefault="00A4390E" w:rsidP="008029A5">
            <w:pPr>
              <w:rPr>
                <w:b/>
              </w:rPr>
            </w:pPr>
            <w:r>
              <w:rPr>
                <w:b/>
              </w:rPr>
              <w:t>$ 1</w:t>
            </w:r>
            <w:r w:rsidR="00C270CF">
              <w:rPr>
                <w:b/>
              </w:rPr>
              <w:t>5.</w:t>
            </w:r>
            <w:r w:rsidR="008029A5">
              <w:rPr>
                <w:b/>
              </w:rPr>
              <w:t>00</w:t>
            </w:r>
          </w:p>
        </w:tc>
        <w:tc>
          <w:tcPr>
            <w:tcW w:w="2203" w:type="dxa"/>
          </w:tcPr>
          <w:p w:rsidR="00A4390E" w:rsidRDefault="00A4390E" w:rsidP="00923F14">
            <w:pPr>
              <w:rPr>
                <w:b/>
              </w:rPr>
            </w:pPr>
          </w:p>
          <w:p w:rsidR="00A4390E" w:rsidRDefault="00A4390E" w:rsidP="00C270CF">
            <w:pPr>
              <w:rPr>
                <w:b/>
              </w:rPr>
            </w:pPr>
            <w:r>
              <w:rPr>
                <w:b/>
              </w:rPr>
              <w:t xml:space="preserve">$ </w:t>
            </w:r>
            <w:r w:rsidR="00C270CF">
              <w:rPr>
                <w:b/>
              </w:rPr>
              <w:t>16.74</w:t>
            </w:r>
            <w:r>
              <w:rPr>
                <w:b/>
              </w:rPr>
              <w:t xml:space="preserve"> (A)</w:t>
            </w:r>
          </w:p>
        </w:tc>
        <w:tc>
          <w:tcPr>
            <w:tcW w:w="2204" w:type="dxa"/>
          </w:tcPr>
          <w:p w:rsidR="00A4390E" w:rsidRDefault="00A4390E" w:rsidP="00923F14">
            <w:pPr>
              <w:rPr>
                <w:b/>
              </w:rPr>
            </w:pPr>
          </w:p>
          <w:p w:rsidR="00A4390E" w:rsidRDefault="00A4390E" w:rsidP="00A4390E">
            <w:pPr>
              <w:rPr>
                <w:b/>
              </w:rPr>
            </w:pPr>
            <w:r>
              <w:rPr>
                <w:b/>
              </w:rPr>
              <w:t xml:space="preserve">$ 2.80 </w:t>
            </w:r>
          </w:p>
        </w:tc>
      </w:tr>
    </w:tbl>
    <w:p w:rsidR="00C270CF" w:rsidRDefault="00C270CF" w:rsidP="00C270CF">
      <w:pPr>
        <w:pStyle w:val="Footer"/>
        <w:pBdr>
          <w:bottom w:val="single" w:sz="12" w:space="1" w:color="auto"/>
        </w:pBdr>
        <w:tabs>
          <w:tab w:val="clear" w:pos="8640"/>
          <w:tab w:val="right" w:pos="9360"/>
        </w:tabs>
      </w:pPr>
    </w:p>
    <w:p w:rsidR="00C270CF" w:rsidRDefault="00C270CF" w:rsidP="00C270C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C270CF" w:rsidRDefault="00C270CF" w:rsidP="00C270CF">
      <w:pPr>
        <w:pStyle w:val="Footer"/>
        <w:tabs>
          <w:tab w:val="clear" w:pos="8640"/>
          <w:tab w:val="right" w:pos="9360"/>
        </w:tabs>
      </w:pPr>
    </w:p>
    <w:p w:rsidR="00C270CF" w:rsidRDefault="00C270CF" w:rsidP="00C270CF">
      <w:pPr>
        <w:pStyle w:val="Footer"/>
        <w:pBdr>
          <w:bottom w:val="single" w:sz="12" w:space="1" w:color="auto"/>
        </w:pBdr>
        <w:tabs>
          <w:tab w:val="clear" w:pos="8640"/>
          <w:tab w:val="left" w:pos="8100"/>
          <w:tab w:val="right" w:pos="9360"/>
        </w:tabs>
      </w:pPr>
      <w:r>
        <w:t>Issue date: May 23, 2013</w:t>
      </w:r>
      <w:r>
        <w:tab/>
        <w:t xml:space="preserve">                                                                                             Effective date: July 12, 2013 </w:t>
      </w:r>
    </w:p>
    <w:p w:rsidR="00C270CF" w:rsidRDefault="00C270CF" w:rsidP="00C270CF">
      <w:pPr>
        <w:pStyle w:val="Footer"/>
        <w:tabs>
          <w:tab w:val="clear" w:pos="8640"/>
          <w:tab w:val="left" w:pos="8100"/>
          <w:tab w:val="right" w:pos="9360"/>
        </w:tabs>
        <w:jc w:val="center"/>
      </w:pPr>
      <w:r>
        <w:t>(For Official Use Only)</w:t>
      </w:r>
    </w:p>
    <w:p w:rsidR="00C270CF" w:rsidRDefault="00C270CF" w:rsidP="00C270C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F17E1A" w:rsidRPr="00BA168B" w:rsidRDefault="00184B2D" w:rsidP="00F17E1A">
      <w:pPr>
        <w:pStyle w:val="Header"/>
        <w:tabs>
          <w:tab w:val="clear" w:pos="8640"/>
          <w:tab w:val="right" w:pos="10440"/>
        </w:tabs>
        <w:rPr>
          <w:sz w:val="22"/>
          <w:szCs w:val="22"/>
        </w:rPr>
      </w:pPr>
      <w:r>
        <w:br w:type="page"/>
      </w:r>
      <w:r w:rsidR="00F17E1A" w:rsidRPr="00BA168B">
        <w:rPr>
          <w:sz w:val="22"/>
          <w:szCs w:val="22"/>
        </w:rPr>
        <w:lastRenderedPageBreak/>
        <w:t xml:space="preserve">Tariff No. </w:t>
      </w:r>
      <w:r w:rsidR="00F17E1A" w:rsidRPr="00BA168B">
        <w:rPr>
          <w:b/>
          <w:sz w:val="22"/>
          <w:szCs w:val="22"/>
          <w:u w:val="single"/>
        </w:rPr>
        <w:t>1</w:t>
      </w:r>
      <w:r w:rsidR="00F17E1A">
        <w:rPr>
          <w:b/>
          <w:sz w:val="22"/>
          <w:szCs w:val="22"/>
          <w:u w:val="single"/>
        </w:rPr>
        <w:t>8</w:t>
      </w:r>
      <w:proofErr w:type="gramStart"/>
      <w:r w:rsidR="00F17E1A" w:rsidRPr="00BA168B">
        <w:rPr>
          <w:sz w:val="22"/>
          <w:szCs w:val="22"/>
        </w:rPr>
        <w:tab/>
      </w:r>
      <w:r w:rsidR="00F17E1A" w:rsidRPr="00BA168B">
        <w:rPr>
          <w:sz w:val="22"/>
          <w:szCs w:val="22"/>
        </w:rPr>
        <w:tab/>
      </w:r>
      <w:r w:rsidR="00F17E1A">
        <w:rPr>
          <w:sz w:val="22"/>
          <w:szCs w:val="22"/>
          <w:u w:val="single"/>
        </w:rPr>
        <w:t>Original</w:t>
      </w:r>
      <w:r w:rsidR="00F17E1A" w:rsidRPr="00BA168B">
        <w:rPr>
          <w:sz w:val="22"/>
          <w:szCs w:val="22"/>
        </w:rPr>
        <w:t xml:space="preserve"> Page</w:t>
      </w:r>
      <w:proofErr w:type="gramEnd"/>
      <w:r w:rsidR="00F17E1A" w:rsidRPr="00BA168B">
        <w:rPr>
          <w:sz w:val="22"/>
          <w:szCs w:val="22"/>
        </w:rPr>
        <w:t xml:space="preserve"> No. </w:t>
      </w:r>
      <w:r w:rsidR="00F17E1A">
        <w:rPr>
          <w:sz w:val="22"/>
          <w:szCs w:val="22"/>
          <w:u w:val="single"/>
        </w:rPr>
        <w:t>36</w:t>
      </w:r>
    </w:p>
    <w:p w:rsidR="00F17E1A" w:rsidRPr="00BA168B" w:rsidRDefault="00F17E1A" w:rsidP="00F17E1A">
      <w:pPr>
        <w:pStyle w:val="Header"/>
        <w:tabs>
          <w:tab w:val="clear" w:pos="8640"/>
          <w:tab w:val="right" w:pos="10440"/>
        </w:tabs>
        <w:rPr>
          <w:sz w:val="22"/>
          <w:szCs w:val="22"/>
        </w:rPr>
      </w:pPr>
    </w:p>
    <w:p w:rsidR="00F17E1A" w:rsidRPr="00BA168B" w:rsidRDefault="00F17E1A" w:rsidP="00F17E1A">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F17E1A" w:rsidRPr="00BA168B" w:rsidRDefault="00F17E1A" w:rsidP="00F17E1A">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F17E1A" w:rsidRPr="00737001" w:rsidRDefault="00F17E1A" w:rsidP="00F17E1A">
      <w:pPr>
        <w:pStyle w:val="Heading1"/>
        <w:rPr>
          <w:b/>
        </w:rPr>
      </w:pPr>
      <w:r w:rsidRPr="00737001">
        <w:rPr>
          <w:b/>
        </w:rPr>
        <w:t xml:space="preserve"> </w:t>
      </w:r>
    </w:p>
    <w:p w:rsidR="00184B2D" w:rsidRPr="00737001" w:rsidRDefault="00184B2D">
      <w:pPr>
        <w:pStyle w:val="Heading1"/>
        <w:rPr>
          <w:b/>
        </w:rPr>
      </w:pPr>
      <w:r w:rsidRPr="00737001">
        <w:rPr>
          <w:b/>
        </w:rPr>
        <w:t xml:space="preserve">Item 205 – Roll-Out Charges – Containers, automated carts, and </w:t>
      </w:r>
      <w:proofErr w:type="spellStart"/>
      <w:r w:rsidRPr="00737001">
        <w:rPr>
          <w:b/>
        </w:rPr>
        <w:t>toters</w:t>
      </w:r>
      <w:proofErr w:type="spellEnd"/>
    </w:p>
    <w:p w:rsidR="00184B2D" w:rsidRDefault="00184B2D"/>
    <w:p w:rsidR="00184B2D" w:rsidRDefault="00184B2D">
      <w:r>
        <w:rPr>
          <w:b/>
        </w:rPr>
        <w:t>Charges for containers.</w:t>
      </w:r>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184B2D" w:rsidRDefault="00184B2D"/>
    <w:p w:rsidR="00184B2D" w:rsidRDefault="00184B2D">
      <w:pPr>
        <w:jc w:val="center"/>
      </w:pPr>
      <w:r>
        <w:rPr>
          <w:b/>
          <w:u w:val="single"/>
        </w:rPr>
        <w:t>$ 1.</w:t>
      </w:r>
      <w:r w:rsidR="00737001">
        <w:rPr>
          <w:b/>
          <w:u w:val="single"/>
        </w:rPr>
        <w:t>8</w:t>
      </w:r>
      <w:r w:rsidR="00F17E1A">
        <w:rPr>
          <w:b/>
          <w:u w:val="single"/>
        </w:rPr>
        <w:t>4</w:t>
      </w:r>
      <w:r>
        <w:rPr>
          <w:b/>
          <w:u w:val="single"/>
        </w:rPr>
        <w:t xml:space="preserve"> (A)</w:t>
      </w:r>
      <w:r>
        <w:t xml:space="preserve"> per container automated cart or </w:t>
      </w:r>
      <w:proofErr w:type="spellStart"/>
      <w:r>
        <w:t>toter</w:t>
      </w:r>
      <w:proofErr w:type="spellEnd"/>
      <w:r>
        <w:t>, per pickup</w:t>
      </w:r>
    </w:p>
    <w:p w:rsidR="00184B2D" w:rsidRDefault="00184B2D">
      <w:pPr>
        <w:pStyle w:val="Header"/>
        <w:tabs>
          <w:tab w:val="clear" w:pos="4320"/>
          <w:tab w:val="clear" w:pos="8640"/>
        </w:tabs>
      </w:pPr>
    </w:p>
    <w:p w:rsidR="00184B2D" w:rsidRDefault="00184B2D">
      <w:r>
        <w:t xml:space="preserve">Over 25 feet, the charge will be the charge for 25 feet, plus </w:t>
      </w:r>
      <w:r>
        <w:rPr>
          <w:b/>
          <w:u w:val="single"/>
        </w:rPr>
        <w:t>$ 0.</w:t>
      </w:r>
      <w:r w:rsidR="00737001">
        <w:rPr>
          <w:b/>
          <w:u w:val="single"/>
        </w:rPr>
        <w:t>80</w:t>
      </w:r>
      <w:r>
        <w:rPr>
          <w:b/>
          <w:u w:val="single"/>
        </w:rPr>
        <w:t xml:space="preserve"> (</w:t>
      </w:r>
      <w:r w:rsidR="001A6265">
        <w:rPr>
          <w:b/>
          <w:u w:val="single"/>
        </w:rPr>
        <w:t>A</w:t>
      </w:r>
      <w:r>
        <w:rPr>
          <w:b/>
          <w:u w:val="single"/>
        </w:rPr>
        <w:t>)</w:t>
      </w:r>
      <w:r>
        <w:t xml:space="preserve"> per increment of 5 feet.</w:t>
      </w:r>
    </w:p>
    <w:p w:rsidR="00184B2D" w:rsidRDefault="00184B2D">
      <w:pPr>
        <w:pBdr>
          <w:bottom w:val="single" w:sz="4" w:space="1" w:color="auto"/>
        </w:pBdr>
      </w:pPr>
    </w:p>
    <w:p w:rsidR="00184B2D" w:rsidRDefault="00184B2D">
      <w:pPr>
        <w:pStyle w:val="Heading1"/>
      </w:pPr>
    </w:p>
    <w:p w:rsidR="00184B2D" w:rsidRDefault="00184B2D">
      <w:pPr>
        <w:pStyle w:val="Heading1"/>
      </w:pPr>
      <w:r>
        <w:t>Item 207 – Excess Weight – Rejection of Load, Charges to Transport</w:t>
      </w:r>
    </w:p>
    <w:p w:rsidR="00184B2D" w:rsidRDefault="00184B2D"/>
    <w:p w:rsidR="00184B2D" w:rsidRDefault="00184B2D">
      <w:r>
        <w:t>The company reserves the right to reject pickup of any container, stationary packer, or drop box which, upon reasonable inspection:</w:t>
      </w:r>
    </w:p>
    <w:p w:rsidR="00184B2D" w:rsidRDefault="00184B2D">
      <w:pPr>
        <w:numPr>
          <w:ilvl w:val="0"/>
          <w:numId w:val="24"/>
        </w:numPr>
        <w:tabs>
          <w:tab w:val="left" w:pos="720"/>
        </w:tabs>
        <w:ind w:left="720"/>
      </w:pPr>
      <w:r>
        <w:t>Appears to be overloaded;</w:t>
      </w:r>
    </w:p>
    <w:p w:rsidR="00184B2D" w:rsidRDefault="00184B2D">
      <w:pPr>
        <w:numPr>
          <w:ilvl w:val="0"/>
          <w:numId w:val="25"/>
        </w:numPr>
        <w:tabs>
          <w:tab w:val="left" w:pos="720"/>
        </w:tabs>
        <w:ind w:left="720"/>
      </w:pPr>
      <w:r>
        <w:t>Would cause applicable vehicle load limitations to be exceeded;</w:t>
      </w:r>
    </w:p>
    <w:p w:rsidR="00184B2D" w:rsidRDefault="00184B2D">
      <w:pPr>
        <w:numPr>
          <w:ilvl w:val="0"/>
          <w:numId w:val="26"/>
        </w:numPr>
        <w:tabs>
          <w:tab w:val="left" w:pos="720"/>
        </w:tabs>
        <w:ind w:left="720"/>
      </w:pPr>
      <w:r>
        <w:t>Would cause the company to violate load limitations or safe vehicle operation; and/or</w:t>
      </w:r>
    </w:p>
    <w:p w:rsidR="00184B2D" w:rsidRDefault="00184B2D">
      <w:pPr>
        <w:numPr>
          <w:ilvl w:val="0"/>
          <w:numId w:val="27"/>
        </w:numPr>
        <w:tabs>
          <w:tab w:val="left" w:pos="720"/>
        </w:tabs>
        <w:ind w:left="720"/>
      </w:pPr>
      <w:r>
        <w:t>Would negatively impact or otherwise damage road surface integrity.</w:t>
      </w:r>
    </w:p>
    <w:p w:rsidR="00184B2D" w:rsidRDefault="00184B2D"/>
    <w:p w:rsidR="00184B2D" w:rsidRDefault="00184B2D">
      <w:r>
        <w:t>For the purposes of this tariff, the following maximum weights apply:</w:t>
      </w:r>
    </w:p>
    <w:p w:rsidR="00184B2D" w:rsidRDefault="00184B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2520"/>
        <w:gridCol w:w="720"/>
        <w:gridCol w:w="2520"/>
        <w:gridCol w:w="2628"/>
      </w:tblGrid>
      <w:tr w:rsidR="00184B2D">
        <w:tc>
          <w:tcPr>
            <w:tcW w:w="2628" w:type="dxa"/>
          </w:tcPr>
          <w:p w:rsidR="00184B2D" w:rsidRDefault="00184B2D">
            <w:pPr>
              <w:jc w:val="center"/>
            </w:pPr>
            <w:r>
              <w:t>Type/Size of</w:t>
            </w:r>
          </w:p>
          <w:p w:rsidR="00184B2D" w:rsidRDefault="00184B2D">
            <w:pPr>
              <w:jc w:val="center"/>
            </w:pPr>
            <w:r>
              <w:t xml:space="preserve">Container, Drop Box, </w:t>
            </w:r>
            <w:proofErr w:type="spellStart"/>
            <w:r>
              <w:t>Toter</w:t>
            </w:r>
            <w:proofErr w:type="spellEnd"/>
            <w:r>
              <w:t>, or Cart</w:t>
            </w:r>
          </w:p>
        </w:tc>
        <w:tc>
          <w:tcPr>
            <w:tcW w:w="2520" w:type="dxa"/>
          </w:tcPr>
          <w:p w:rsidR="00184B2D" w:rsidRDefault="00184B2D">
            <w:pPr>
              <w:jc w:val="center"/>
            </w:pPr>
            <w:r>
              <w:t>Maximum Weight</w:t>
            </w:r>
          </w:p>
          <w:p w:rsidR="00184B2D" w:rsidRDefault="00184B2D">
            <w:pPr>
              <w:jc w:val="center"/>
            </w:pPr>
            <w:r>
              <w:t>Allowance</w:t>
            </w:r>
          </w:p>
          <w:p w:rsidR="00184B2D" w:rsidRDefault="00184B2D">
            <w:pPr>
              <w:jc w:val="center"/>
            </w:pPr>
            <w:r>
              <w:t>(in pounds)</w:t>
            </w:r>
          </w:p>
        </w:tc>
        <w:tc>
          <w:tcPr>
            <w:tcW w:w="720" w:type="dxa"/>
            <w:tcBorders>
              <w:top w:val="nil"/>
              <w:bottom w:val="nil"/>
            </w:tcBorders>
          </w:tcPr>
          <w:p w:rsidR="00184B2D" w:rsidRDefault="00184B2D">
            <w:pPr>
              <w:jc w:val="center"/>
            </w:pPr>
          </w:p>
        </w:tc>
        <w:tc>
          <w:tcPr>
            <w:tcW w:w="2520" w:type="dxa"/>
          </w:tcPr>
          <w:p w:rsidR="00184B2D" w:rsidRDefault="00184B2D">
            <w:pPr>
              <w:jc w:val="center"/>
            </w:pPr>
            <w:r>
              <w:t>Type/Size of</w:t>
            </w:r>
          </w:p>
          <w:p w:rsidR="00184B2D" w:rsidRDefault="00184B2D">
            <w:pPr>
              <w:jc w:val="center"/>
            </w:pPr>
            <w:r>
              <w:t xml:space="preserve">Container, Drop Box, </w:t>
            </w:r>
            <w:proofErr w:type="spellStart"/>
            <w:r>
              <w:t>Toter</w:t>
            </w:r>
            <w:proofErr w:type="spellEnd"/>
            <w:r>
              <w:t>, or Cart</w:t>
            </w:r>
          </w:p>
        </w:tc>
        <w:tc>
          <w:tcPr>
            <w:tcW w:w="2628" w:type="dxa"/>
          </w:tcPr>
          <w:p w:rsidR="00184B2D" w:rsidRDefault="00184B2D">
            <w:pPr>
              <w:jc w:val="center"/>
            </w:pPr>
            <w:r>
              <w:t>Maximum Weight Allowance</w:t>
            </w:r>
          </w:p>
          <w:p w:rsidR="00184B2D" w:rsidRDefault="00184B2D">
            <w:pPr>
              <w:jc w:val="center"/>
            </w:pPr>
            <w:r>
              <w:t>(in pounds)</w:t>
            </w:r>
          </w:p>
        </w:tc>
      </w:tr>
      <w:tr w:rsidR="00184B2D">
        <w:tc>
          <w:tcPr>
            <w:tcW w:w="2628" w:type="dxa"/>
          </w:tcPr>
          <w:p w:rsidR="00184B2D" w:rsidRDefault="00184B2D">
            <w:pPr>
              <w:pStyle w:val="Header"/>
              <w:tabs>
                <w:tab w:val="clear" w:pos="4320"/>
                <w:tab w:val="clear" w:pos="8640"/>
              </w:tabs>
            </w:pPr>
            <w:r>
              <w:t>Carts-All Sizes</w:t>
            </w:r>
          </w:p>
        </w:tc>
        <w:tc>
          <w:tcPr>
            <w:tcW w:w="2520" w:type="dxa"/>
          </w:tcPr>
          <w:p w:rsidR="00184B2D" w:rsidRDefault="00184B2D">
            <w:pPr>
              <w:pStyle w:val="Header"/>
              <w:tabs>
                <w:tab w:val="clear" w:pos="4320"/>
                <w:tab w:val="clear" w:pos="8640"/>
              </w:tabs>
            </w:pPr>
            <w:r>
              <w:t xml:space="preserve">           200 lbs.</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p>
        </w:tc>
      </w:tr>
      <w:tr w:rsidR="00184B2D">
        <w:tc>
          <w:tcPr>
            <w:tcW w:w="2628" w:type="dxa"/>
          </w:tcPr>
          <w:p w:rsidR="00184B2D" w:rsidRDefault="00184B2D">
            <w:r>
              <w:t>1 to 6 yd.</w:t>
            </w:r>
          </w:p>
        </w:tc>
        <w:tc>
          <w:tcPr>
            <w:tcW w:w="2520" w:type="dxa"/>
          </w:tcPr>
          <w:p w:rsidR="00184B2D" w:rsidRDefault="00184B2D">
            <w:pPr>
              <w:pStyle w:val="Header"/>
              <w:tabs>
                <w:tab w:val="clear" w:pos="4320"/>
                <w:tab w:val="clear" w:pos="8640"/>
              </w:tabs>
              <w:jc w:val="center"/>
            </w:pPr>
            <w:r>
              <w:t>1,200 lbs.</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p>
        </w:tc>
      </w:tr>
      <w:tr w:rsidR="00184B2D">
        <w:tc>
          <w:tcPr>
            <w:tcW w:w="2628" w:type="dxa"/>
          </w:tcPr>
          <w:p w:rsidR="00184B2D" w:rsidRDefault="00184B2D">
            <w:r>
              <w:t>Drop Boxes – All Sizes</w:t>
            </w:r>
          </w:p>
        </w:tc>
        <w:tc>
          <w:tcPr>
            <w:tcW w:w="2520" w:type="dxa"/>
          </w:tcPr>
          <w:p w:rsidR="00184B2D" w:rsidRDefault="00184B2D">
            <w:pPr>
              <w:pStyle w:val="Header"/>
              <w:tabs>
                <w:tab w:val="clear" w:pos="4320"/>
                <w:tab w:val="clear" w:pos="8640"/>
              </w:tabs>
              <w:jc w:val="center"/>
            </w:pPr>
            <w:r>
              <w:t>20,000 lbs.</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p>
        </w:tc>
      </w:tr>
    </w:tbl>
    <w:p w:rsidR="00184B2D" w:rsidRDefault="00184B2D">
      <w:pPr>
        <w:rPr>
          <w:b/>
        </w:rPr>
      </w:pPr>
    </w:p>
    <w:p w:rsidR="00184B2D" w:rsidRDefault="00184B2D">
      <w:r>
        <w:rPr>
          <w:b/>
        </w:rPr>
        <w:t xml:space="preserve">Overfilled or overweight, charges if transported.  </w:t>
      </w:r>
      <w:r>
        <w:t xml:space="preserve">If the container, drop box, </w:t>
      </w:r>
      <w:proofErr w:type="spellStart"/>
      <w:r>
        <w:t>toter</w:t>
      </w:r>
      <w:proofErr w:type="spellEnd"/>
      <w:r>
        <w:t>, or cart exceeds the limits stated above, is filled beyond the marked fill line, or the top is unable to be closed, but the company transports the materials, the following additional charges will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2520"/>
        <w:gridCol w:w="720"/>
        <w:gridCol w:w="2520"/>
        <w:gridCol w:w="2628"/>
      </w:tblGrid>
      <w:tr w:rsidR="00184B2D">
        <w:tc>
          <w:tcPr>
            <w:tcW w:w="2628" w:type="dxa"/>
          </w:tcPr>
          <w:p w:rsidR="00184B2D" w:rsidRDefault="00184B2D">
            <w:pPr>
              <w:jc w:val="center"/>
            </w:pPr>
            <w:r>
              <w:t>Type/Size of</w:t>
            </w:r>
          </w:p>
          <w:p w:rsidR="00184B2D" w:rsidRDefault="00184B2D">
            <w:pPr>
              <w:jc w:val="center"/>
            </w:pPr>
            <w:r>
              <w:t xml:space="preserve">Container, Drop Box, </w:t>
            </w:r>
            <w:proofErr w:type="spellStart"/>
            <w:r>
              <w:t>Toter</w:t>
            </w:r>
            <w:proofErr w:type="spellEnd"/>
            <w:r>
              <w:t>, or Cart</w:t>
            </w:r>
          </w:p>
        </w:tc>
        <w:tc>
          <w:tcPr>
            <w:tcW w:w="2520" w:type="dxa"/>
          </w:tcPr>
          <w:p w:rsidR="00184B2D" w:rsidRDefault="00184B2D">
            <w:pPr>
              <w:jc w:val="center"/>
            </w:pPr>
            <w:r>
              <w:t>Charge</w:t>
            </w:r>
          </w:p>
        </w:tc>
        <w:tc>
          <w:tcPr>
            <w:tcW w:w="720" w:type="dxa"/>
            <w:tcBorders>
              <w:top w:val="nil"/>
              <w:bottom w:val="nil"/>
            </w:tcBorders>
          </w:tcPr>
          <w:p w:rsidR="00184B2D" w:rsidRDefault="00184B2D">
            <w:pPr>
              <w:jc w:val="center"/>
            </w:pPr>
          </w:p>
        </w:tc>
        <w:tc>
          <w:tcPr>
            <w:tcW w:w="2520" w:type="dxa"/>
          </w:tcPr>
          <w:p w:rsidR="00184B2D" w:rsidRDefault="00184B2D">
            <w:pPr>
              <w:jc w:val="center"/>
            </w:pPr>
            <w:r>
              <w:t>Type/Size of</w:t>
            </w:r>
          </w:p>
          <w:p w:rsidR="00184B2D" w:rsidRDefault="00184B2D">
            <w:pPr>
              <w:jc w:val="center"/>
            </w:pPr>
            <w:r>
              <w:t xml:space="preserve">Container, Drop Box, </w:t>
            </w:r>
            <w:proofErr w:type="spellStart"/>
            <w:r>
              <w:t>Toter</w:t>
            </w:r>
            <w:proofErr w:type="spellEnd"/>
            <w:r>
              <w:t>, or Cart</w:t>
            </w:r>
          </w:p>
        </w:tc>
        <w:tc>
          <w:tcPr>
            <w:tcW w:w="2628" w:type="dxa"/>
          </w:tcPr>
          <w:p w:rsidR="00184B2D" w:rsidRDefault="00184B2D">
            <w:pPr>
              <w:jc w:val="center"/>
            </w:pPr>
            <w:r>
              <w:t>Charge</w:t>
            </w:r>
          </w:p>
        </w:tc>
      </w:tr>
      <w:tr w:rsidR="00184B2D">
        <w:tc>
          <w:tcPr>
            <w:tcW w:w="2628" w:type="dxa"/>
          </w:tcPr>
          <w:p w:rsidR="00184B2D" w:rsidRDefault="00184B2D">
            <w:pPr>
              <w:jc w:val="center"/>
            </w:pPr>
          </w:p>
        </w:tc>
        <w:tc>
          <w:tcPr>
            <w:tcW w:w="2520" w:type="dxa"/>
          </w:tcPr>
          <w:p w:rsidR="00184B2D" w:rsidRDefault="00184B2D">
            <w:pPr>
              <w:pStyle w:val="Header"/>
              <w:tabs>
                <w:tab w:val="clear" w:pos="4320"/>
                <w:tab w:val="clear" w:pos="8640"/>
              </w:tabs>
            </w:pPr>
            <w:r>
              <w:t>$              per</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r>
              <w:t>$              per</w:t>
            </w:r>
          </w:p>
        </w:tc>
      </w:tr>
      <w:tr w:rsidR="00184B2D">
        <w:tc>
          <w:tcPr>
            <w:tcW w:w="2628" w:type="dxa"/>
          </w:tcPr>
          <w:p w:rsidR="00184B2D" w:rsidRDefault="00184B2D">
            <w:pPr>
              <w:jc w:val="center"/>
            </w:pPr>
          </w:p>
        </w:tc>
        <w:tc>
          <w:tcPr>
            <w:tcW w:w="2520" w:type="dxa"/>
          </w:tcPr>
          <w:p w:rsidR="00184B2D" w:rsidRDefault="00184B2D">
            <w:pPr>
              <w:pStyle w:val="Header"/>
              <w:tabs>
                <w:tab w:val="clear" w:pos="4320"/>
                <w:tab w:val="clear" w:pos="8640"/>
              </w:tabs>
            </w:pPr>
            <w:r>
              <w:t>$              per</w:t>
            </w:r>
          </w:p>
        </w:tc>
        <w:tc>
          <w:tcPr>
            <w:tcW w:w="720" w:type="dxa"/>
            <w:tcBorders>
              <w:top w:val="nil"/>
              <w:bottom w:val="nil"/>
            </w:tcBorders>
          </w:tcPr>
          <w:p w:rsidR="00184B2D" w:rsidRDefault="00184B2D">
            <w:pPr>
              <w:jc w:val="center"/>
            </w:pPr>
          </w:p>
        </w:tc>
        <w:tc>
          <w:tcPr>
            <w:tcW w:w="2520" w:type="dxa"/>
          </w:tcPr>
          <w:p w:rsidR="00184B2D" w:rsidRDefault="00184B2D">
            <w:pPr>
              <w:jc w:val="center"/>
            </w:pPr>
          </w:p>
        </w:tc>
        <w:tc>
          <w:tcPr>
            <w:tcW w:w="2628" w:type="dxa"/>
          </w:tcPr>
          <w:p w:rsidR="00184B2D" w:rsidRDefault="00184B2D">
            <w:pPr>
              <w:pStyle w:val="Header"/>
              <w:tabs>
                <w:tab w:val="clear" w:pos="4320"/>
                <w:tab w:val="clear" w:pos="8640"/>
              </w:tabs>
            </w:pPr>
            <w:r>
              <w:t>$              per</w:t>
            </w:r>
          </w:p>
        </w:tc>
      </w:tr>
    </w:tbl>
    <w:p w:rsidR="00F17E1A" w:rsidRDefault="00F17E1A" w:rsidP="00F17E1A">
      <w:pPr>
        <w:pStyle w:val="Footer"/>
        <w:pBdr>
          <w:bottom w:val="single" w:sz="12" w:space="1" w:color="auto"/>
        </w:pBdr>
        <w:tabs>
          <w:tab w:val="clear" w:pos="8640"/>
          <w:tab w:val="right" w:pos="9360"/>
        </w:tabs>
      </w:pPr>
    </w:p>
    <w:p w:rsidR="00F17E1A" w:rsidRDefault="00F17E1A" w:rsidP="00F17E1A">
      <w:pPr>
        <w:pStyle w:val="Footer"/>
        <w:pBdr>
          <w:bottom w:val="single" w:sz="12" w:space="1" w:color="auto"/>
        </w:pBdr>
        <w:tabs>
          <w:tab w:val="clear" w:pos="8640"/>
          <w:tab w:val="right" w:pos="9360"/>
        </w:tabs>
      </w:pPr>
    </w:p>
    <w:p w:rsidR="00F17E1A" w:rsidRDefault="00F17E1A" w:rsidP="00F17E1A">
      <w:pPr>
        <w:pStyle w:val="Footer"/>
        <w:pBdr>
          <w:bottom w:val="single" w:sz="12" w:space="1" w:color="auto"/>
        </w:pBdr>
        <w:tabs>
          <w:tab w:val="clear" w:pos="8640"/>
          <w:tab w:val="right" w:pos="9360"/>
        </w:tabs>
      </w:pPr>
    </w:p>
    <w:p w:rsidR="00F17E1A" w:rsidRDefault="00F17E1A" w:rsidP="00F17E1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F17E1A" w:rsidRDefault="00F17E1A" w:rsidP="00F17E1A">
      <w:pPr>
        <w:pStyle w:val="Footer"/>
        <w:tabs>
          <w:tab w:val="clear" w:pos="8640"/>
          <w:tab w:val="right" w:pos="9360"/>
        </w:tabs>
      </w:pPr>
    </w:p>
    <w:p w:rsidR="00F17E1A" w:rsidRDefault="00F17E1A" w:rsidP="00F17E1A">
      <w:pPr>
        <w:pStyle w:val="Footer"/>
        <w:pBdr>
          <w:bottom w:val="single" w:sz="12" w:space="1" w:color="auto"/>
        </w:pBdr>
        <w:tabs>
          <w:tab w:val="clear" w:pos="8640"/>
          <w:tab w:val="left" w:pos="8100"/>
          <w:tab w:val="right" w:pos="9360"/>
        </w:tabs>
      </w:pPr>
      <w:r>
        <w:t>Issue date: May 23, 2013</w:t>
      </w:r>
      <w:r>
        <w:tab/>
        <w:t xml:space="preserve">                                                                                             Effective date: July 12, 2013 </w:t>
      </w:r>
    </w:p>
    <w:p w:rsidR="00F17E1A" w:rsidRDefault="00F17E1A" w:rsidP="00F17E1A">
      <w:pPr>
        <w:pStyle w:val="Footer"/>
        <w:tabs>
          <w:tab w:val="clear" w:pos="8640"/>
          <w:tab w:val="left" w:pos="8100"/>
          <w:tab w:val="right" w:pos="9360"/>
        </w:tabs>
        <w:jc w:val="center"/>
      </w:pPr>
      <w:r>
        <w:t>(For Official Use Only)</w:t>
      </w:r>
    </w:p>
    <w:p w:rsidR="00F17E1A" w:rsidRDefault="00F17E1A" w:rsidP="00F17E1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F17E1A" w:rsidRPr="00BA168B" w:rsidRDefault="00F17E1A" w:rsidP="00F17E1A">
      <w:pPr>
        <w:pStyle w:val="Header"/>
        <w:tabs>
          <w:tab w:val="clear" w:pos="8640"/>
          <w:tab w:val="right" w:pos="10440"/>
        </w:tabs>
        <w:rPr>
          <w:sz w:val="22"/>
          <w:szCs w:val="22"/>
        </w:rPr>
      </w:pPr>
      <w:r>
        <w:br w:type="page"/>
      </w: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39</w:t>
      </w:r>
    </w:p>
    <w:p w:rsidR="00F17E1A" w:rsidRPr="00BA168B" w:rsidRDefault="00F17E1A" w:rsidP="00F17E1A">
      <w:pPr>
        <w:pStyle w:val="Header"/>
        <w:tabs>
          <w:tab w:val="clear" w:pos="8640"/>
          <w:tab w:val="right" w:pos="10440"/>
        </w:tabs>
        <w:rPr>
          <w:sz w:val="22"/>
          <w:szCs w:val="22"/>
        </w:rPr>
      </w:pPr>
    </w:p>
    <w:p w:rsidR="00F17E1A" w:rsidRPr="00BA168B" w:rsidRDefault="00F17E1A" w:rsidP="00F17E1A">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F17E1A" w:rsidRPr="00BA168B" w:rsidRDefault="00F17E1A" w:rsidP="00F17E1A">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F17E1A" w:rsidRPr="00035E92" w:rsidRDefault="00F17E1A" w:rsidP="00F17E1A">
      <w:pPr>
        <w:pStyle w:val="Heading1"/>
        <w:rPr>
          <w:b/>
        </w:rPr>
      </w:pPr>
      <w:r w:rsidRPr="00035E92">
        <w:rPr>
          <w:b/>
        </w:rPr>
        <w:t xml:space="preserve"> </w:t>
      </w:r>
    </w:p>
    <w:p w:rsidR="00184B2D" w:rsidRPr="00035E92" w:rsidRDefault="00184B2D">
      <w:pPr>
        <w:pStyle w:val="Heading1"/>
        <w:rPr>
          <w:b/>
        </w:rPr>
      </w:pPr>
      <w:r w:rsidRPr="00035E92">
        <w:rPr>
          <w:b/>
        </w:rPr>
        <w:t>Item 240 – Container Service – Dumped in Company's Vehicle</w:t>
      </w:r>
    </w:p>
    <w:p w:rsidR="00184B2D" w:rsidRDefault="00184B2D">
      <w:pPr>
        <w:jc w:val="center"/>
      </w:pPr>
      <w:r>
        <w:t>Non-Compacted Material (Company-owned container)</w:t>
      </w:r>
    </w:p>
    <w:p w:rsidR="00184B2D" w:rsidRDefault="00184B2D">
      <w:pPr>
        <w:jc w:val="center"/>
      </w:pPr>
      <w:r>
        <w:t>Rates stated per container, per pickup</w:t>
      </w:r>
    </w:p>
    <w:p w:rsidR="00184B2D" w:rsidRDefault="00184B2D">
      <w:pPr>
        <w:jc w:val="center"/>
      </w:pPr>
    </w:p>
    <w:p w:rsidR="00184B2D" w:rsidRDefault="00184B2D">
      <w:r>
        <w:t>Service Area: Snohomish County portions of Appendi</w:t>
      </w:r>
      <w:r w:rsidR="00385600">
        <w:t>x</w:t>
      </w:r>
      <w:r>
        <w:t xml:space="preserve"> A.</w:t>
      </w:r>
    </w:p>
    <w:p w:rsidR="00184B2D" w:rsidRDefault="00184B2D"/>
    <w:tbl>
      <w:tblPr>
        <w:tblW w:w="1054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260"/>
        <w:gridCol w:w="1080"/>
        <w:gridCol w:w="1260"/>
        <w:gridCol w:w="1260"/>
        <w:gridCol w:w="1440"/>
        <w:gridCol w:w="1260"/>
        <w:gridCol w:w="1350"/>
      </w:tblGrid>
      <w:tr w:rsidR="008C326A" w:rsidTr="008C326A">
        <w:trPr>
          <w:cantSplit/>
        </w:trPr>
        <w:tc>
          <w:tcPr>
            <w:tcW w:w="1638" w:type="dxa"/>
            <w:vAlign w:val="bottom"/>
          </w:tcPr>
          <w:p w:rsidR="008C326A" w:rsidRPr="008C326A" w:rsidRDefault="008C326A">
            <w:pPr>
              <w:pStyle w:val="Heading1"/>
              <w:rPr>
                <w:b/>
                <w:sz w:val="20"/>
                <w:u w:val="none"/>
              </w:rPr>
            </w:pPr>
            <w:r w:rsidRPr="008C326A">
              <w:rPr>
                <w:b/>
                <w:sz w:val="20"/>
                <w:u w:val="none"/>
              </w:rPr>
              <w:t>Service Type</w:t>
            </w:r>
          </w:p>
        </w:tc>
        <w:tc>
          <w:tcPr>
            <w:tcW w:w="1260" w:type="dxa"/>
          </w:tcPr>
          <w:p w:rsidR="008C326A" w:rsidRPr="008C326A" w:rsidRDefault="008C326A">
            <w:pPr>
              <w:pStyle w:val="Heading1"/>
              <w:rPr>
                <w:b/>
                <w:sz w:val="22"/>
                <w:u w:val="none"/>
              </w:rPr>
            </w:pPr>
          </w:p>
          <w:p w:rsidR="008C326A" w:rsidRPr="008C326A" w:rsidRDefault="008C326A">
            <w:pPr>
              <w:pStyle w:val="Heading1"/>
              <w:rPr>
                <w:b/>
                <w:sz w:val="22"/>
                <w:u w:val="none"/>
              </w:rPr>
            </w:pPr>
            <w:r w:rsidRPr="008C326A">
              <w:rPr>
                <w:b/>
                <w:sz w:val="22"/>
                <w:u w:val="none"/>
              </w:rPr>
              <w:t>1 Yard</w:t>
            </w:r>
          </w:p>
        </w:tc>
        <w:tc>
          <w:tcPr>
            <w:tcW w:w="1080" w:type="dxa"/>
            <w:vAlign w:val="bottom"/>
          </w:tcPr>
          <w:p w:rsidR="008C326A" w:rsidRPr="008C326A" w:rsidRDefault="008C326A">
            <w:pPr>
              <w:pStyle w:val="Heading1"/>
              <w:rPr>
                <w:b/>
                <w:sz w:val="22"/>
                <w:u w:val="none"/>
              </w:rPr>
            </w:pPr>
            <w:r w:rsidRPr="008C326A">
              <w:rPr>
                <w:b/>
                <w:sz w:val="22"/>
                <w:u w:val="none"/>
              </w:rPr>
              <w:t>1.5 Yard</w:t>
            </w:r>
          </w:p>
        </w:tc>
        <w:tc>
          <w:tcPr>
            <w:tcW w:w="1260" w:type="dxa"/>
            <w:vAlign w:val="bottom"/>
          </w:tcPr>
          <w:p w:rsidR="008C326A" w:rsidRPr="008C326A" w:rsidRDefault="008C326A">
            <w:pPr>
              <w:pStyle w:val="Heading1"/>
              <w:rPr>
                <w:b/>
                <w:sz w:val="22"/>
                <w:u w:val="none"/>
              </w:rPr>
            </w:pPr>
            <w:r w:rsidRPr="008C326A">
              <w:rPr>
                <w:b/>
                <w:sz w:val="22"/>
                <w:u w:val="none"/>
              </w:rPr>
              <w:t>2 Yard</w:t>
            </w:r>
          </w:p>
        </w:tc>
        <w:tc>
          <w:tcPr>
            <w:tcW w:w="1260" w:type="dxa"/>
            <w:vAlign w:val="bottom"/>
          </w:tcPr>
          <w:p w:rsidR="008C326A" w:rsidRPr="008C326A" w:rsidRDefault="008C326A">
            <w:pPr>
              <w:pStyle w:val="Heading1"/>
              <w:rPr>
                <w:b/>
                <w:sz w:val="22"/>
                <w:u w:val="none"/>
              </w:rPr>
            </w:pPr>
            <w:r w:rsidRPr="008C326A">
              <w:rPr>
                <w:b/>
                <w:sz w:val="22"/>
                <w:u w:val="none"/>
              </w:rPr>
              <w:t>3 Yard</w:t>
            </w:r>
          </w:p>
        </w:tc>
        <w:tc>
          <w:tcPr>
            <w:tcW w:w="1440" w:type="dxa"/>
            <w:vAlign w:val="bottom"/>
          </w:tcPr>
          <w:p w:rsidR="008C326A" w:rsidRPr="008C326A" w:rsidRDefault="008C326A">
            <w:pPr>
              <w:pStyle w:val="Heading1"/>
              <w:rPr>
                <w:b/>
                <w:sz w:val="22"/>
                <w:u w:val="none"/>
              </w:rPr>
            </w:pPr>
            <w:r w:rsidRPr="008C326A">
              <w:rPr>
                <w:b/>
                <w:sz w:val="22"/>
                <w:u w:val="none"/>
              </w:rPr>
              <w:t>4 Yard</w:t>
            </w:r>
          </w:p>
        </w:tc>
        <w:tc>
          <w:tcPr>
            <w:tcW w:w="1260" w:type="dxa"/>
            <w:vAlign w:val="bottom"/>
          </w:tcPr>
          <w:p w:rsidR="008C326A" w:rsidRPr="008C326A" w:rsidRDefault="008C326A">
            <w:pPr>
              <w:pStyle w:val="Heading1"/>
              <w:rPr>
                <w:b/>
                <w:sz w:val="22"/>
                <w:u w:val="none"/>
              </w:rPr>
            </w:pPr>
            <w:r w:rsidRPr="008C326A">
              <w:rPr>
                <w:b/>
                <w:sz w:val="22"/>
                <w:u w:val="none"/>
              </w:rPr>
              <w:t>6 Yard</w:t>
            </w:r>
          </w:p>
        </w:tc>
        <w:tc>
          <w:tcPr>
            <w:tcW w:w="1350" w:type="dxa"/>
            <w:vAlign w:val="bottom"/>
          </w:tcPr>
          <w:p w:rsidR="008C326A" w:rsidRPr="008C326A" w:rsidRDefault="008C326A">
            <w:pPr>
              <w:pStyle w:val="Heading1"/>
              <w:rPr>
                <w:b/>
                <w:sz w:val="22"/>
                <w:u w:val="none"/>
              </w:rPr>
            </w:pPr>
          </w:p>
          <w:p w:rsidR="008C326A" w:rsidRPr="008C326A" w:rsidRDefault="008C326A">
            <w:pPr>
              <w:pStyle w:val="Heading1"/>
              <w:rPr>
                <w:b/>
                <w:sz w:val="22"/>
                <w:u w:val="none"/>
              </w:rPr>
            </w:pPr>
            <w:r w:rsidRPr="008C326A">
              <w:rPr>
                <w:b/>
                <w:sz w:val="22"/>
                <w:u w:val="none"/>
              </w:rPr>
              <w:t>8 Yard</w:t>
            </w:r>
          </w:p>
        </w:tc>
      </w:tr>
      <w:tr w:rsidR="009A5D06" w:rsidTr="008C326A">
        <w:trPr>
          <w:trHeight w:val="350"/>
        </w:trPr>
        <w:tc>
          <w:tcPr>
            <w:tcW w:w="1638" w:type="dxa"/>
          </w:tcPr>
          <w:p w:rsidR="009A5D06" w:rsidRPr="001A6265" w:rsidRDefault="009A5D06" w:rsidP="00E20DF9">
            <w:pPr>
              <w:pStyle w:val="Heading1"/>
              <w:jc w:val="left"/>
              <w:rPr>
                <w:sz w:val="20"/>
                <w:u w:val="none"/>
              </w:rPr>
            </w:pPr>
            <w:r>
              <w:rPr>
                <w:sz w:val="20"/>
                <w:u w:val="none"/>
              </w:rPr>
              <w:t>Monthly rent, if applicable</w:t>
            </w:r>
          </w:p>
        </w:tc>
        <w:tc>
          <w:tcPr>
            <w:tcW w:w="1260" w:type="dxa"/>
          </w:tcPr>
          <w:p w:rsidR="009A5D06" w:rsidRPr="009A5D06" w:rsidRDefault="009A5D06" w:rsidP="008C326A">
            <w:pPr>
              <w:pStyle w:val="Heading1"/>
              <w:rPr>
                <w:sz w:val="20"/>
                <w:szCs w:val="18"/>
                <w:u w:val="none"/>
              </w:rPr>
            </w:pPr>
          </w:p>
          <w:p w:rsidR="009A5D06" w:rsidRPr="009A5D06" w:rsidRDefault="009A5D06" w:rsidP="008C326A">
            <w:pPr>
              <w:pStyle w:val="Heading1"/>
              <w:rPr>
                <w:sz w:val="20"/>
                <w:u w:val="none"/>
              </w:rPr>
            </w:pPr>
            <w:r w:rsidRPr="009A5D06">
              <w:rPr>
                <w:sz w:val="20"/>
                <w:szCs w:val="18"/>
                <w:u w:val="none"/>
              </w:rPr>
              <w:t>$7.10(A)</w:t>
            </w:r>
          </w:p>
        </w:tc>
        <w:tc>
          <w:tcPr>
            <w:tcW w:w="108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 xml:space="preserve">$7.70(A) </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 xml:space="preserve">$7.90(A) </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$10.10(A)</w:t>
            </w:r>
          </w:p>
        </w:tc>
        <w:tc>
          <w:tcPr>
            <w:tcW w:w="144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$11.30(A)</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 xml:space="preserve">$12.80(A) </w:t>
            </w:r>
          </w:p>
        </w:tc>
        <w:tc>
          <w:tcPr>
            <w:tcW w:w="135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$15.50(A)</w:t>
            </w:r>
          </w:p>
        </w:tc>
      </w:tr>
      <w:tr w:rsidR="009A5D06" w:rsidTr="008C326A">
        <w:trPr>
          <w:trHeight w:val="494"/>
        </w:trPr>
        <w:tc>
          <w:tcPr>
            <w:tcW w:w="1638" w:type="dxa"/>
          </w:tcPr>
          <w:p w:rsidR="009A5D06" w:rsidRDefault="009A5D06">
            <w:pPr>
              <w:pStyle w:val="Heading1"/>
              <w:jc w:val="left"/>
              <w:rPr>
                <w:sz w:val="20"/>
                <w:u w:val="none"/>
              </w:rPr>
            </w:pPr>
          </w:p>
          <w:p w:rsidR="009A5D06" w:rsidRPr="001A6265" w:rsidRDefault="009A5D06">
            <w:pPr>
              <w:pStyle w:val="Heading1"/>
              <w:jc w:val="left"/>
              <w:rPr>
                <w:sz w:val="20"/>
                <w:u w:val="none"/>
              </w:rPr>
            </w:pPr>
            <w:r w:rsidRPr="001A6265">
              <w:rPr>
                <w:sz w:val="20"/>
                <w:u w:val="none"/>
              </w:rPr>
              <w:t>Pickup Charge</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$16.74(A)</w:t>
            </w:r>
          </w:p>
        </w:tc>
        <w:tc>
          <w:tcPr>
            <w:tcW w:w="1080" w:type="dxa"/>
          </w:tcPr>
          <w:p w:rsidR="009A5D06" w:rsidRPr="009A5D06" w:rsidRDefault="009A5D06" w:rsidP="00BF0811">
            <w:pPr>
              <w:jc w:val="center"/>
              <w:rPr>
                <w:sz w:val="20"/>
                <w:szCs w:val="18"/>
              </w:rPr>
            </w:pPr>
          </w:p>
          <w:p w:rsidR="009A5D06" w:rsidRPr="009A5D06" w:rsidRDefault="009A5D06" w:rsidP="00BF0811">
            <w:pPr>
              <w:jc w:val="center"/>
              <w:rPr>
                <w:sz w:val="20"/>
                <w:szCs w:val="18"/>
              </w:rPr>
            </w:pPr>
            <w:r w:rsidRPr="009A5D06">
              <w:rPr>
                <w:sz w:val="20"/>
                <w:szCs w:val="18"/>
              </w:rPr>
              <w:t>$23.29(A)</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$28.84(A)</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$37.61(A)</w:t>
            </w:r>
          </w:p>
        </w:tc>
        <w:tc>
          <w:tcPr>
            <w:tcW w:w="144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$45.68(A)</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$62.92(A)</w:t>
            </w:r>
          </w:p>
        </w:tc>
        <w:tc>
          <w:tcPr>
            <w:tcW w:w="135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$79.06(A)</w:t>
            </w:r>
          </w:p>
        </w:tc>
      </w:tr>
      <w:tr w:rsidR="009A5D06" w:rsidTr="008C326A">
        <w:tc>
          <w:tcPr>
            <w:tcW w:w="1638" w:type="dxa"/>
          </w:tcPr>
          <w:p w:rsidR="009A5D06" w:rsidRPr="001A6265" w:rsidRDefault="009A5D06">
            <w:pPr>
              <w:pStyle w:val="Heading1"/>
              <w:jc w:val="left"/>
              <w:rPr>
                <w:sz w:val="20"/>
                <w:u w:val="none"/>
              </w:rPr>
            </w:pPr>
            <w:r w:rsidRPr="001A6265">
              <w:rPr>
                <w:sz w:val="20"/>
                <w:u w:val="none"/>
              </w:rPr>
              <w:t>Special Pickup Charge</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$19.54(A)</w:t>
            </w:r>
          </w:p>
        </w:tc>
        <w:tc>
          <w:tcPr>
            <w:tcW w:w="108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$26.09(A)</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$31.64(A)</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$40.41(A)</w:t>
            </w:r>
          </w:p>
        </w:tc>
        <w:tc>
          <w:tcPr>
            <w:tcW w:w="144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$48.48(A)</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$65.72(A)</w:t>
            </w:r>
          </w:p>
        </w:tc>
        <w:tc>
          <w:tcPr>
            <w:tcW w:w="135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$81.86(A)</w:t>
            </w:r>
          </w:p>
        </w:tc>
      </w:tr>
      <w:tr w:rsidR="009A5D06" w:rsidTr="008C326A">
        <w:tc>
          <w:tcPr>
            <w:tcW w:w="1638" w:type="dxa"/>
          </w:tcPr>
          <w:p w:rsidR="009A5D06" w:rsidRPr="001A6265" w:rsidRDefault="009A5D06">
            <w:pPr>
              <w:pStyle w:val="Heading1"/>
              <w:jc w:val="left"/>
              <w:rPr>
                <w:b/>
                <w:sz w:val="20"/>
              </w:rPr>
            </w:pPr>
            <w:r w:rsidRPr="001A6265">
              <w:rPr>
                <w:b/>
                <w:sz w:val="20"/>
              </w:rPr>
              <w:t>Temporary Service</w:t>
            </w:r>
          </w:p>
          <w:p w:rsidR="009A5D06" w:rsidRPr="001A6265" w:rsidRDefault="009A5D06">
            <w:pPr>
              <w:pStyle w:val="Heading1"/>
              <w:jc w:val="left"/>
              <w:rPr>
                <w:sz w:val="20"/>
              </w:rPr>
            </w:pPr>
            <w:r w:rsidRPr="001A6265">
              <w:rPr>
                <w:sz w:val="20"/>
                <w:u w:val="none"/>
              </w:rPr>
              <w:t>Initial Delivery</w:t>
            </w:r>
          </w:p>
          <w:p w:rsidR="009A5D06" w:rsidRPr="001A6265" w:rsidRDefault="009A5D06">
            <w:pPr>
              <w:pStyle w:val="Heading1"/>
              <w:jc w:val="left"/>
              <w:rPr>
                <w:sz w:val="20"/>
                <w:u w:val="none"/>
              </w:rPr>
            </w:pPr>
            <w:r w:rsidRPr="001A6265">
              <w:rPr>
                <w:sz w:val="20"/>
                <w:u w:val="none"/>
              </w:rPr>
              <w:t>Charge</w:t>
            </w:r>
          </w:p>
        </w:tc>
        <w:tc>
          <w:tcPr>
            <w:tcW w:w="1260" w:type="dxa"/>
          </w:tcPr>
          <w:p w:rsidR="009A5D06" w:rsidRPr="009A5D06" w:rsidRDefault="009A5D06" w:rsidP="00C07F68">
            <w:pPr>
              <w:pStyle w:val="Heading1"/>
              <w:rPr>
                <w:sz w:val="20"/>
                <w:u w:val="none"/>
              </w:rPr>
            </w:pPr>
          </w:p>
          <w:p w:rsidR="009A5D06" w:rsidRPr="009A5D06" w:rsidRDefault="009A5D06" w:rsidP="00C07F68">
            <w:pPr>
              <w:pStyle w:val="Heading1"/>
              <w:rPr>
                <w:sz w:val="20"/>
                <w:u w:val="none"/>
              </w:rPr>
            </w:pPr>
          </w:p>
          <w:p w:rsidR="009A5D06" w:rsidRPr="009A5D06" w:rsidRDefault="009A5D06" w:rsidP="00C07F68">
            <w:pPr>
              <w:pStyle w:val="Heading1"/>
              <w:rPr>
                <w:sz w:val="20"/>
                <w:u w:val="none"/>
              </w:rPr>
            </w:pPr>
          </w:p>
          <w:p w:rsidR="009A5D06" w:rsidRPr="009A5D06" w:rsidRDefault="009A5D06" w:rsidP="00F17E1A">
            <w:pPr>
              <w:pStyle w:val="Heading1"/>
              <w:rPr>
                <w:sz w:val="20"/>
                <w:u w:val="none"/>
              </w:rPr>
            </w:pPr>
            <w:r w:rsidRPr="009A5D06">
              <w:rPr>
                <w:sz w:val="20"/>
                <w:u w:val="none"/>
              </w:rPr>
              <w:t>$69.00</w:t>
            </w:r>
          </w:p>
        </w:tc>
        <w:tc>
          <w:tcPr>
            <w:tcW w:w="1080" w:type="dxa"/>
          </w:tcPr>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r w:rsidRPr="009A5D06">
              <w:rPr>
                <w:sz w:val="20"/>
                <w:u w:val="none"/>
              </w:rPr>
              <w:t>$69.00</w:t>
            </w:r>
          </w:p>
        </w:tc>
        <w:tc>
          <w:tcPr>
            <w:tcW w:w="1260" w:type="dxa"/>
          </w:tcPr>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r w:rsidRPr="009A5D06">
              <w:rPr>
                <w:sz w:val="20"/>
                <w:u w:val="none"/>
              </w:rPr>
              <w:t>$69.00</w:t>
            </w:r>
          </w:p>
        </w:tc>
        <w:tc>
          <w:tcPr>
            <w:tcW w:w="1260" w:type="dxa"/>
          </w:tcPr>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r w:rsidRPr="009A5D06">
              <w:rPr>
                <w:sz w:val="20"/>
                <w:u w:val="none"/>
              </w:rPr>
              <w:t>$69.00</w:t>
            </w:r>
          </w:p>
        </w:tc>
        <w:tc>
          <w:tcPr>
            <w:tcW w:w="1440" w:type="dxa"/>
          </w:tcPr>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r w:rsidRPr="009A5D06">
              <w:rPr>
                <w:sz w:val="20"/>
                <w:u w:val="none"/>
              </w:rPr>
              <w:t>$69.00</w:t>
            </w:r>
          </w:p>
        </w:tc>
        <w:tc>
          <w:tcPr>
            <w:tcW w:w="1260" w:type="dxa"/>
          </w:tcPr>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r w:rsidRPr="009A5D06">
              <w:rPr>
                <w:sz w:val="20"/>
                <w:u w:val="none"/>
              </w:rPr>
              <w:t>$69.00</w:t>
            </w:r>
          </w:p>
        </w:tc>
        <w:tc>
          <w:tcPr>
            <w:tcW w:w="1350" w:type="dxa"/>
          </w:tcPr>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p>
          <w:p w:rsidR="009A5D06" w:rsidRPr="009A5D06" w:rsidRDefault="009A5D06" w:rsidP="00F17E1A">
            <w:pPr>
              <w:pStyle w:val="Heading1"/>
              <w:rPr>
                <w:sz w:val="20"/>
                <w:u w:val="none"/>
              </w:rPr>
            </w:pPr>
            <w:r w:rsidRPr="009A5D06">
              <w:rPr>
                <w:sz w:val="20"/>
                <w:u w:val="none"/>
              </w:rPr>
              <w:t>$69.00</w:t>
            </w:r>
          </w:p>
        </w:tc>
      </w:tr>
      <w:tr w:rsidR="009A5D06" w:rsidTr="008C326A">
        <w:trPr>
          <w:trHeight w:val="431"/>
        </w:trPr>
        <w:tc>
          <w:tcPr>
            <w:tcW w:w="1638" w:type="dxa"/>
          </w:tcPr>
          <w:p w:rsidR="009A5D06" w:rsidRDefault="009A5D06">
            <w:pPr>
              <w:rPr>
                <w:sz w:val="20"/>
              </w:rPr>
            </w:pPr>
          </w:p>
          <w:p w:rsidR="009A5D06" w:rsidRPr="001A6265" w:rsidRDefault="009A5D06">
            <w:pPr>
              <w:rPr>
                <w:sz w:val="20"/>
              </w:rPr>
            </w:pPr>
            <w:r w:rsidRPr="001A6265">
              <w:rPr>
                <w:sz w:val="20"/>
              </w:rPr>
              <w:t>Pickup Charge</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$30.34(A)</w:t>
            </w:r>
          </w:p>
        </w:tc>
        <w:tc>
          <w:tcPr>
            <w:tcW w:w="108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$36.89(A)</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$42.44(A)</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$51.21(A)</w:t>
            </w:r>
          </w:p>
        </w:tc>
        <w:tc>
          <w:tcPr>
            <w:tcW w:w="144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$59.28(A)</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$76.52(A)</w:t>
            </w:r>
          </w:p>
        </w:tc>
        <w:tc>
          <w:tcPr>
            <w:tcW w:w="135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$92.66(A)</w:t>
            </w:r>
          </w:p>
        </w:tc>
      </w:tr>
      <w:tr w:rsidR="009A5D06" w:rsidTr="008C326A">
        <w:trPr>
          <w:trHeight w:val="431"/>
        </w:trPr>
        <w:tc>
          <w:tcPr>
            <w:tcW w:w="1638" w:type="dxa"/>
          </w:tcPr>
          <w:p w:rsidR="009A5D06" w:rsidRDefault="009A5D06">
            <w:pPr>
              <w:rPr>
                <w:sz w:val="20"/>
              </w:rPr>
            </w:pPr>
          </w:p>
          <w:p w:rsidR="009A5D06" w:rsidRPr="001A6265" w:rsidRDefault="009A5D06">
            <w:pPr>
              <w:rPr>
                <w:sz w:val="20"/>
              </w:rPr>
            </w:pPr>
            <w:r w:rsidRPr="001A6265">
              <w:rPr>
                <w:sz w:val="20"/>
              </w:rPr>
              <w:t>Rent Per  Day</w:t>
            </w:r>
          </w:p>
        </w:tc>
        <w:tc>
          <w:tcPr>
            <w:tcW w:w="1260" w:type="dxa"/>
          </w:tcPr>
          <w:p w:rsidR="009A5D06" w:rsidRPr="00737001" w:rsidRDefault="009A5D06" w:rsidP="00923F14">
            <w:pPr>
              <w:pStyle w:val="Heading1"/>
              <w:rPr>
                <w:sz w:val="20"/>
                <w:u w:val="none"/>
              </w:rPr>
            </w:pPr>
          </w:p>
          <w:p w:rsidR="009A5D06" w:rsidRPr="00737001" w:rsidRDefault="009A5D06" w:rsidP="009A5D06">
            <w:pPr>
              <w:pStyle w:val="Heading1"/>
              <w:rPr>
                <w:sz w:val="20"/>
                <w:u w:val="none"/>
              </w:rPr>
            </w:pPr>
            <w:r w:rsidRPr="00737001">
              <w:rPr>
                <w:sz w:val="20"/>
                <w:u w:val="none"/>
              </w:rPr>
              <w:t>$1.</w:t>
            </w:r>
            <w:r>
              <w:rPr>
                <w:sz w:val="20"/>
                <w:u w:val="none"/>
              </w:rPr>
              <w:t>20</w:t>
            </w:r>
          </w:p>
        </w:tc>
        <w:tc>
          <w:tcPr>
            <w:tcW w:w="108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$1.30</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$1.30</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 xml:space="preserve">$1.30 </w:t>
            </w:r>
          </w:p>
        </w:tc>
        <w:tc>
          <w:tcPr>
            <w:tcW w:w="144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$1.40</w:t>
            </w:r>
          </w:p>
        </w:tc>
        <w:tc>
          <w:tcPr>
            <w:tcW w:w="126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$1.70</w:t>
            </w:r>
          </w:p>
        </w:tc>
        <w:tc>
          <w:tcPr>
            <w:tcW w:w="1350" w:type="dxa"/>
          </w:tcPr>
          <w:p w:rsidR="009A5D06" w:rsidRPr="009A5D06" w:rsidRDefault="009A5D06" w:rsidP="00BF0811">
            <w:pPr>
              <w:pStyle w:val="Heading1"/>
              <w:rPr>
                <w:sz w:val="20"/>
                <w:szCs w:val="18"/>
                <w:u w:val="none"/>
              </w:rPr>
            </w:pPr>
          </w:p>
          <w:p w:rsidR="009A5D06" w:rsidRPr="009A5D06" w:rsidRDefault="009A5D06" w:rsidP="00BF0811">
            <w:pPr>
              <w:pStyle w:val="Heading1"/>
              <w:rPr>
                <w:sz w:val="20"/>
                <w:szCs w:val="18"/>
                <w:u w:val="none"/>
              </w:rPr>
            </w:pPr>
            <w:r w:rsidRPr="009A5D06">
              <w:rPr>
                <w:sz w:val="20"/>
                <w:szCs w:val="18"/>
                <w:u w:val="none"/>
              </w:rPr>
              <w:t>$1.90</w:t>
            </w:r>
          </w:p>
        </w:tc>
      </w:tr>
    </w:tbl>
    <w:p w:rsidR="00184B2D" w:rsidRDefault="00184B2D">
      <w:pPr>
        <w:pStyle w:val="Header"/>
        <w:tabs>
          <w:tab w:val="clear" w:pos="4320"/>
          <w:tab w:val="clear" w:pos="8640"/>
        </w:tabs>
      </w:pPr>
    </w:p>
    <w:p w:rsidR="00184B2D" w:rsidRDefault="00184B2D">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Pr>
        <w:tabs>
          <w:tab w:val="left" w:pos="900"/>
        </w:tabs>
        <w:ind w:left="907" w:hanging="907"/>
      </w:pPr>
    </w:p>
    <w:p w:rsidR="00184B2D" w:rsidRDefault="00184B2D">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184B2D" w:rsidRDefault="00184B2D">
      <w:pPr>
        <w:tabs>
          <w:tab w:val="left" w:pos="900"/>
        </w:tabs>
        <w:ind w:left="907" w:hanging="907"/>
      </w:pPr>
    </w:p>
    <w:p w:rsidR="0066699B" w:rsidRDefault="0066699B">
      <w:pPr>
        <w:rPr>
          <w:b/>
        </w:rPr>
      </w:pPr>
    </w:p>
    <w:p w:rsidR="0066699B" w:rsidRDefault="0066699B">
      <w:pPr>
        <w:rPr>
          <w:b/>
        </w:rPr>
      </w:pPr>
    </w:p>
    <w:p w:rsidR="00184B2D" w:rsidRDefault="00184B2D">
      <w:pPr>
        <w:rPr>
          <w:b/>
        </w:rPr>
      </w:pPr>
      <w:r>
        <w:rPr>
          <w:b/>
        </w:rPr>
        <w:t xml:space="preserve">Accessorial charges assessed (lids, </w:t>
      </w:r>
      <w:proofErr w:type="spellStart"/>
      <w:r>
        <w:rPr>
          <w:b/>
        </w:rPr>
        <w:t>tarping</w:t>
      </w:r>
      <w:proofErr w:type="spellEnd"/>
      <w:r>
        <w:rPr>
          <w:b/>
        </w:rPr>
        <w:t>, unlocking, unlatching, etc.):</w:t>
      </w: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3:</w:t>
      </w:r>
      <w:r w:rsidRPr="001A410B">
        <w:rPr>
          <w:sz w:val="22"/>
          <w:szCs w:val="22"/>
        </w:rPr>
        <w:tab/>
        <w:t xml:space="preserve">A gate or obstruction charge of </w:t>
      </w:r>
      <w:r w:rsidRPr="001A410B">
        <w:rPr>
          <w:b/>
          <w:sz w:val="22"/>
          <w:szCs w:val="22"/>
          <w:u w:val="single"/>
        </w:rPr>
        <w:t>$</w:t>
      </w:r>
      <w:r w:rsidR="00737001">
        <w:rPr>
          <w:b/>
          <w:sz w:val="22"/>
          <w:szCs w:val="22"/>
          <w:u w:val="single"/>
        </w:rPr>
        <w:t>2</w:t>
      </w:r>
      <w:r w:rsidRPr="001A410B">
        <w:rPr>
          <w:b/>
          <w:sz w:val="22"/>
          <w:szCs w:val="22"/>
          <w:u w:val="single"/>
        </w:rPr>
        <w:t>.</w:t>
      </w:r>
      <w:r w:rsidR="00F17E1A">
        <w:rPr>
          <w:b/>
          <w:sz w:val="22"/>
          <w:szCs w:val="22"/>
          <w:u w:val="single"/>
        </w:rPr>
        <w:t>52</w:t>
      </w:r>
      <w:r>
        <w:rPr>
          <w:b/>
          <w:sz w:val="22"/>
          <w:szCs w:val="22"/>
          <w:u w:val="single"/>
        </w:rPr>
        <w:t xml:space="preserve"> (</w:t>
      </w:r>
      <w:r w:rsidR="00F17E1A">
        <w:rPr>
          <w:b/>
          <w:sz w:val="22"/>
          <w:szCs w:val="22"/>
          <w:u w:val="single"/>
        </w:rPr>
        <w:t>A</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opening, unlocking or closing gates or moving obstructions in order to pick up solid waste.</w:t>
      </w: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4:</w:t>
      </w:r>
      <w:r w:rsidRPr="001A410B">
        <w:rPr>
          <w:sz w:val="22"/>
          <w:szCs w:val="22"/>
        </w:rPr>
        <w:tab/>
        <w:t xml:space="preserve">A lock fee of </w:t>
      </w:r>
      <w:r w:rsidRPr="001A410B">
        <w:rPr>
          <w:b/>
          <w:sz w:val="22"/>
          <w:szCs w:val="22"/>
          <w:u w:val="single"/>
        </w:rPr>
        <w:t>$</w:t>
      </w:r>
      <w:r w:rsidR="00737001">
        <w:rPr>
          <w:b/>
          <w:sz w:val="22"/>
          <w:szCs w:val="22"/>
          <w:u w:val="single"/>
        </w:rPr>
        <w:t>2.</w:t>
      </w:r>
      <w:r w:rsidR="00F17E1A">
        <w:rPr>
          <w:b/>
          <w:sz w:val="22"/>
          <w:szCs w:val="22"/>
          <w:u w:val="single"/>
        </w:rPr>
        <w:t>52</w:t>
      </w:r>
      <w:r>
        <w:rPr>
          <w:b/>
          <w:sz w:val="22"/>
          <w:szCs w:val="22"/>
          <w:u w:val="single"/>
        </w:rPr>
        <w:t xml:space="preserve"> (</w:t>
      </w:r>
      <w:r w:rsidR="00F17E1A">
        <w:rPr>
          <w:b/>
          <w:sz w:val="22"/>
          <w:szCs w:val="22"/>
          <w:u w:val="single"/>
        </w:rPr>
        <w:t>A</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unlocking padlocks or other locking devices on container to perform pick up service.</w:t>
      </w:r>
    </w:p>
    <w:p w:rsidR="0066699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66699B" w:rsidRPr="001A410B" w:rsidRDefault="0066699B" w:rsidP="0066699B">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5:</w:t>
      </w:r>
      <w:r w:rsidRPr="001A410B">
        <w:rPr>
          <w:sz w:val="22"/>
          <w:szCs w:val="22"/>
        </w:rPr>
        <w:tab/>
        <w:t xml:space="preserve">A lockable lid rental charge of </w:t>
      </w:r>
      <w:r w:rsidRPr="001A410B">
        <w:rPr>
          <w:b/>
          <w:sz w:val="22"/>
          <w:szCs w:val="22"/>
          <w:u w:val="single"/>
        </w:rPr>
        <w:t>$0.</w:t>
      </w:r>
      <w:r w:rsidR="00122B5B">
        <w:rPr>
          <w:b/>
          <w:sz w:val="22"/>
          <w:szCs w:val="22"/>
          <w:u w:val="single"/>
        </w:rPr>
        <w:t>70</w:t>
      </w:r>
      <w:r w:rsidRPr="001A410B">
        <w:rPr>
          <w:sz w:val="22"/>
          <w:szCs w:val="22"/>
        </w:rPr>
        <w:t xml:space="preserve"> per month will be assessed on containers with this accessory item</w:t>
      </w:r>
      <w:r>
        <w:t xml:space="preserve"> if the </w:t>
      </w:r>
      <w:r w:rsidRPr="001A410B">
        <w:rPr>
          <w:sz w:val="22"/>
          <w:szCs w:val="22"/>
        </w:rPr>
        <w:t>customer requests the same.</w:t>
      </w:r>
    </w:p>
    <w:p w:rsidR="00F17E1A" w:rsidRDefault="00F17E1A" w:rsidP="00F17E1A">
      <w:pPr>
        <w:pStyle w:val="Footer"/>
        <w:pBdr>
          <w:bottom w:val="single" w:sz="12" w:space="1" w:color="auto"/>
        </w:pBdr>
        <w:tabs>
          <w:tab w:val="clear" w:pos="8640"/>
          <w:tab w:val="right" w:pos="9360"/>
        </w:tabs>
      </w:pPr>
    </w:p>
    <w:p w:rsidR="00F17E1A" w:rsidRDefault="00F17E1A" w:rsidP="00F17E1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F17E1A" w:rsidRDefault="00F17E1A" w:rsidP="00F17E1A">
      <w:pPr>
        <w:pStyle w:val="Footer"/>
        <w:tabs>
          <w:tab w:val="clear" w:pos="8640"/>
          <w:tab w:val="right" w:pos="9360"/>
        </w:tabs>
      </w:pPr>
    </w:p>
    <w:p w:rsidR="00F17E1A" w:rsidRDefault="00F17E1A" w:rsidP="00F17E1A">
      <w:pPr>
        <w:pStyle w:val="Footer"/>
        <w:pBdr>
          <w:bottom w:val="single" w:sz="12" w:space="1" w:color="auto"/>
        </w:pBdr>
        <w:tabs>
          <w:tab w:val="clear" w:pos="8640"/>
          <w:tab w:val="left" w:pos="8100"/>
          <w:tab w:val="right" w:pos="9360"/>
        </w:tabs>
      </w:pPr>
      <w:r>
        <w:t>Issue date: May 23, 2013</w:t>
      </w:r>
      <w:r>
        <w:tab/>
        <w:t xml:space="preserve">                                                                                             Effective date: July 12, 2013 </w:t>
      </w:r>
    </w:p>
    <w:p w:rsidR="00F17E1A" w:rsidRDefault="00F17E1A" w:rsidP="00F17E1A">
      <w:pPr>
        <w:pStyle w:val="Footer"/>
        <w:tabs>
          <w:tab w:val="clear" w:pos="8640"/>
          <w:tab w:val="left" w:pos="8100"/>
          <w:tab w:val="right" w:pos="9360"/>
        </w:tabs>
        <w:jc w:val="center"/>
      </w:pPr>
      <w:r>
        <w:t>(For Official Use Only)</w:t>
      </w:r>
    </w:p>
    <w:p w:rsidR="00F17E1A" w:rsidRDefault="00F17E1A" w:rsidP="00F17E1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9A5D06" w:rsidRPr="00BA168B" w:rsidRDefault="009A5D06" w:rsidP="009A5D06">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40</w:t>
      </w:r>
    </w:p>
    <w:p w:rsidR="009A5D06" w:rsidRPr="00BA168B" w:rsidRDefault="009A5D06" w:rsidP="009A5D06">
      <w:pPr>
        <w:pStyle w:val="Header"/>
        <w:tabs>
          <w:tab w:val="clear" w:pos="8640"/>
          <w:tab w:val="right" w:pos="10440"/>
        </w:tabs>
        <w:rPr>
          <w:sz w:val="22"/>
          <w:szCs w:val="22"/>
        </w:rPr>
      </w:pPr>
    </w:p>
    <w:p w:rsidR="009A5D06" w:rsidRPr="00BA168B" w:rsidRDefault="009A5D06" w:rsidP="009A5D06">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9A5D06" w:rsidRPr="00BA168B" w:rsidRDefault="009A5D06" w:rsidP="009A5D06">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9A5D06" w:rsidRDefault="009A5D06" w:rsidP="009A5D06">
      <w:pPr>
        <w:jc w:val="center"/>
        <w:rPr>
          <w:b/>
          <w:u w:val="single"/>
        </w:rPr>
      </w:pPr>
    </w:p>
    <w:p w:rsidR="008C326A" w:rsidRPr="009A5D06" w:rsidRDefault="008C326A" w:rsidP="009A5D06">
      <w:pPr>
        <w:jc w:val="center"/>
        <w:rPr>
          <w:b/>
          <w:u w:val="single"/>
        </w:rPr>
      </w:pPr>
      <w:r w:rsidRPr="009A5D06">
        <w:rPr>
          <w:b/>
          <w:u w:val="single"/>
        </w:rPr>
        <w:t>Item 240 – Container Service – Dumped in Company's Vehicle</w:t>
      </w:r>
    </w:p>
    <w:p w:rsidR="008C326A" w:rsidRDefault="008C326A" w:rsidP="008C326A">
      <w:pPr>
        <w:jc w:val="center"/>
      </w:pPr>
      <w:r>
        <w:t>Non-Compacted Material (Company-owned container)</w:t>
      </w:r>
    </w:p>
    <w:p w:rsidR="008C326A" w:rsidRDefault="008C326A" w:rsidP="008C326A">
      <w:pPr>
        <w:jc w:val="center"/>
      </w:pPr>
      <w:r>
        <w:t>Rates stated per container, per pickup</w:t>
      </w:r>
    </w:p>
    <w:p w:rsidR="008C326A" w:rsidRDefault="008C326A" w:rsidP="008C326A">
      <w:pPr>
        <w:jc w:val="center"/>
      </w:pPr>
    </w:p>
    <w:p w:rsidR="008C326A" w:rsidRDefault="008C326A" w:rsidP="008C326A">
      <w:r>
        <w:t>Service Area: King County portions of Appendi</w:t>
      </w:r>
      <w:r w:rsidR="00385600">
        <w:t>x</w:t>
      </w:r>
      <w:r>
        <w:t xml:space="preserve"> A.</w:t>
      </w:r>
    </w:p>
    <w:p w:rsidR="008C326A" w:rsidRDefault="008C326A" w:rsidP="008C326A"/>
    <w:tbl>
      <w:tblPr>
        <w:tblW w:w="1054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260"/>
        <w:gridCol w:w="1080"/>
        <w:gridCol w:w="1260"/>
        <w:gridCol w:w="1260"/>
        <w:gridCol w:w="1440"/>
        <w:gridCol w:w="1260"/>
        <w:gridCol w:w="1350"/>
      </w:tblGrid>
      <w:tr w:rsidR="008C326A" w:rsidTr="00C07F68">
        <w:trPr>
          <w:cantSplit/>
        </w:trPr>
        <w:tc>
          <w:tcPr>
            <w:tcW w:w="1638" w:type="dxa"/>
            <w:vAlign w:val="bottom"/>
          </w:tcPr>
          <w:p w:rsidR="008C326A" w:rsidRPr="008C326A" w:rsidRDefault="008C326A" w:rsidP="00C07F68">
            <w:pPr>
              <w:pStyle w:val="Heading1"/>
              <w:rPr>
                <w:b/>
                <w:sz w:val="20"/>
                <w:u w:val="none"/>
              </w:rPr>
            </w:pPr>
            <w:r w:rsidRPr="008C326A">
              <w:rPr>
                <w:b/>
                <w:sz w:val="20"/>
                <w:u w:val="none"/>
              </w:rPr>
              <w:t>Service Type</w:t>
            </w:r>
          </w:p>
        </w:tc>
        <w:tc>
          <w:tcPr>
            <w:tcW w:w="1260" w:type="dxa"/>
          </w:tcPr>
          <w:p w:rsidR="008C326A" w:rsidRPr="008C326A" w:rsidRDefault="008C326A" w:rsidP="00C07F68">
            <w:pPr>
              <w:pStyle w:val="Heading1"/>
              <w:rPr>
                <w:b/>
                <w:sz w:val="22"/>
                <w:u w:val="none"/>
              </w:rPr>
            </w:pPr>
          </w:p>
          <w:p w:rsidR="008C326A" w:rsidRPr="008C326A" w:rsidRDefault="008C326A" w:rsidP="00C07F68">
            <w:pPr>
              <w:pStyle w:val="Heading1"/>
              <w:rPr>
                <w:b/>
                <w:sz w:val="22"/>
                <w:u w:val="none"/>
              </w:rPr>
            </w:pPr>
            <w:r w:rsidRPr="008C326A">
              <w:rPr>
                <w:b/>
                <w:sz w:val="22"/>
                <w:u w:val="none"/>
              </w:rPr>
              <w:t>1 Yard</w:t>
            </w:r>
          </w:p>
        </w:tc>
        <w:tc>
          <w:tcPr>
            <w:tcW w:w="1080" w:type="dxa"/>
            <w:vAlign w:val="bottom"/>
          </w:tcPr>
          <w:p w:rsidR="008C326A" w:rsidRPr="008C326A" w:rsidRDefault="008C326A" w:rsidP="00C07F68">
            <w:pPr>
              <w:pStyle w:val="Heading1"/>
              <w:rPr>
                <w:b/>
                <w:sz w:val="22"/>
                <w:u w:val="none"/>
              </w:rPr>
            </w:pPr>
            <w:r w:rsidRPr="008C326A">
              <w:rPr>
                <w:b/>
                <w:sz w:val="22"/>
                <w:u w:val="none"/>
              </w:rPr>
              <w:t>1.5 Yard</w:t>
            </w:r>
          </w:p>
        </w:tc>
        <w:tc>
          <w:tcPr>
            <w:tcW w:w="1260" w:type="dxa"/>
            <w:vAlign w:val="bottom"/>
          </w:tcPr>
          <w:p w:rsidR="008C326A" w:rsidRPr="008C326A" w:rsidRDefault="008C326A" w:rsidP="00C07F68">
            <w:pPr>
              <w:pStyle w:val="Heading1"/>
              <w:rPr>
                <w:b/>
                <w:sz w:val="22"/>
                <w:u w:val="none"/>
              </w:rPr>
            </w:pPr>
            <w:r w:rsidRPr="008C326A">
              <w:rPr>
                <w:b/>
                <w:sz w:val="22"/>
                <w:u w:val="none"/>
              </w:rPr>
              <w:t>2 Yard</w:t>
            </w:r>
          </w:p>
        </w:tc>
        <w:tc>
          <w:tcPr>
            <w:tcW w:w="1260" w:type="dxa"/>
            <w:vAlign w:val="bottom"/>
          </w:tcPr>
          <w:p w:rsidR="008C326A" w:rsidRPr="008C326A" w:rsidRDefault="008C326A" w:rsidP="00C07F68">
            <w:pPr>
              <w:pStyle w:val="Heading1"/>
              <w:rPr>
                <w:b/>
                <w:sz w:val="22"/>
                <w:u w:val="none"/>
              </w:rPr>
            </w:pPr>
            <w:r w:rsidRPr="008C326A">
              <w:rPr>
                <w:b/>
                <w:sz w:val="22"/>
                <w:u w:val="none"/>
              </w:rPr>
              <w:t>3 Yard</w:t>
            </w:r>
          </w:p>
        </w:tc>
        <w:tc>
          <w:tcPr>
            <w:tcW w:w="1440" w:type="dxa"/>
            <w:vAlign w:val="bottom"/>
          </w:tcPr>
          <w:p w:rsidR="008C326A" w:rsidRPr="008C326A" w:rsidRDefault="008C326A" w:rsidP="00C07F68">
            <w:pPr>
              <w:pStyle w:val="Heading1"/>
              <w:rPr>
                <w:b/>
                <w:sz w:val="22"/>
                <w:u w:val="none"/>
              </w:rPr>
            </w:pPr>
            <w:r w:rsidRPr="008C326A">
              <w:rPr>
                <w:b/>
                <w:sz w:val="22"/>
                <w:u w:val="none"/>
              </w:rPr>
              <w:t>4 Yard</w:t>
            </w:r>
          </w:p>
        </w:tc>
        <w:tc>
          <w:tcPr>
            <w:tcW w:w="1260" w:type="dxa"/>
            <w:vAlign w:val="bottom"/>
          </w:tcPr>
          <w:p w:rsidR="008C326A" w:rsidRPr="008C326A" w:rsidRDefault="008C326A" w:rsidP="00C07F68">
            <w:pPr>
              <w:pStyle w:val="Heading1"/>
              <w:rPr>
                <w:b/>
                <w:sz w:val="22"/>
                <w:u w:val="none"/>
              </w:rPr>
            </w:pPr>
            <w:r w:rsidRPr="008C326A">
              <w:rPr>
                <w:b/>
                <w:sz w:val="22"/>
                <w:u w:val="none"/>
              </w:rPr>
              <w:t>6 Yard</w:t>
            </w:r>
          </w:p>
        </w:tc>
        <w:tc>
          <w:tcPr>
            <w:tcW w:w="1350" w:type="dxa"/>
            <w:vAlign w:val="bottom"/>
          </w:tcPr>
          <w:p w:rsidR="008C326A" w:rsidRPr="008C326A" w:rsidRDefault="008C326A" w:rsidP="00C07F68">
            <w:pPr>
              <w:pStyle w:val="Heading1"/>
              <w:rPr>
                <w:b/>
                <w:sz w:val="22"/>
                <w:u w:val="none"/>
              </w:rPr>
            </w:pPr>
          </w:p>
          <w:p w:rsidR="008C326A" w:rsidRPr="008C326A" w:rsidRDefault="008C326A" w:rsidP="00C07F68">
            <w:pPr>
              <w:pStyle w:val="Heading1"/>
              <w:rPr>
                <w:b/>
                <w:sz w:val="22"/>
                <w:u w:val="none"/>
              </w:rPr>
            </w:pPr>
            <w:r w:rsidRPr="008C326A">
              <w:rPr>
                <w:b/>
                <w:sz w:val="22"/>
                <w:u w:val="none"/>
              </w:rPr>
              <w:t>8 Yard</w:t>
            </w:r>
          </w:p>
        </w:tc>
      </w:tr>
      <w:tr w:rsidR="00AD68FF" w:rsidTr="00C07F68">
        <w:trPr>
          <w:trHeight w:val="350"/>
        </w:trPr>
        <w:tc>
          <w:tcPr>
            <w:tcW w:w="1638" w:type="dxa"/>
          </w:tcPr>
          <w:p w:rsidR="00AD68FF" w:rsidRPr="001A6265" w:rsidRDefault="00AD68FF" w:rsidP="00C07F68">
            <w:pPr>
              <w:pStyle w:val="Heading1"/>
              <w:jc w:val="left"/>
              <w:rPr>
                <w:sz w:val="20"/>
                <w:u w:val="none"/>
              </w:rPr>
            </w:pPr>
            <w:r>
              <w:rPr>
                <w:sz w:val="20"/>
                <w:u w:val="none"/>
              </w:rPr>
              <w:t>Monthly rent, if applicable</w:t>
            </w:r>
          </w:p>
        </w:tc>
        <w:tc>
          <w:tcPr>
            <w:tcW w:w="1260" w:type="dxa"/>
          </w:tcPr>
          <w:p w:rsidR="00AD68FF" w:rsidRPr="009A5D06" w:rsidRDefault="00AD68FF" w:rsidP="00BF0811">
            <w:pPr>
              <w:pStyle w:val="Heading1"/>
              <w:rPr>
                <w:sz w:val="20"/>
                <w:szCs w:val="18"/>
                <w:u w:val="none"/>
              </w:rPr>
            </w:pPr>
          </w:p>
          <w:p w:rsidR="00AD68FF" w:rsidRPr="009A5D06" w:rsidRDefault="00AD68FF" w:rsidP="00AD68FF">
            <w:pPr>
              <w:pStyle w:val="Heading1"/>
              <w:rPr>
                <w:sz w:val="20"/>
                <w:u w:val="none"/>
              </w:rPr>
            </w:pPr>
            <w:r w:rsidRPr="009A5D06">
              <w:rPr>
                <w:sz w:val="20"/>
                <w:szCs w:val="18"/>
                <w:u w:val="none"/>
              </w:rPr>
              <w:t>$7.10(</w:t>
            </w:r>
            <w:r>
              <w:rPr>
                <w:sz w:val="20"/>
                <w:szCs w:val="18"/>
                <w:u w:val="none"/>
              </w:rPr>
              <w:t>R</w:t>
            </w:r>
            <w:r w:rsidRPr="009A5D06">
              <w:rPr>
                <w:sz w:val="20"/>
                <w:szCs w:val="18"/>
                <w:u w:val="none"/>
              </w:rPr>
              <w:t>)</w:t>
            </w:r>
          </w:p>
        </w:tc>
        <w:tc>
          <w:tcPr>
            <w:tcW w:w="1080" w:type="dxa"/>
          </w:tcPr>
          <w:p w:rsidR="00AD68FF" w:rsidRPr="009A5D06" w:rsidRDefault="00AD68FF" w:rsidP="00BF0811">
            <w:pPr>
              <w:pStyle w:val="Heading1"/>
              <w:rPr>
                <w:sz w:val="20"/>
                <w:szCs w:val="18"/>
                <w:u w:val="none"/>
              </w:rPr>
            </w:pPr>
          </w:p>
          <w:p w:rsidR="00AD68FF" w:rsidRPr="009A5D06" w:rsidRDefault="00AD68FF" w:rsidP="00AD68FF">
            <w:pPr>
              <w:pStyle w:val="Heading1"/>
              <w:rPr>
                <w:sz w:val="20"/>
                <w:szCs w:val="18"/>
                <w:u w:val="none"/>
              </w:rPr>
            </w:pPr>
            <w:r w:rsidRPr="009A5D06">
              <w:rPr>
                <w:sz w:val="20"/>
                <w:szCs w:val="18"/>
                <w:u w:val="none"/>
              </w:rPr>
              <w:t>$7.70(</w:t>
            </w:r>
            <w:r>
              <w:rPr>
                <w:sz w:val="20"/>
                <w:szCs w:val="18"/>
                <w:u w:val="none"/>
              </w:rPr>
              <w:t>R</w:t>
            </w:r>
            <w:r w:rsidRPr="009A5D06">
              <w:rPr>
                <w:sz w:val="20"/>
                <w:szCs w:val="18"/>
                <w:u w:val="none"/>
              </w:rPr>
              <w:t xml:space="preserve">) </w:t>
            </w:r>
          </w:p>
        </w:tc>
        <w:tc>
          <w:tcPr>
            <w:tcW w:w="1260" w:type="dxa"/>
          </w:tcPr>
          <w:p w:rsidR="00AD68FF" w:rsidRPr="009A5D06" w:rsidRDefault="00AD68FF" w:rsidP="00BF0811">
            <w:pPr>
              <w:pStyle w:val="Heading1"/>
              <w:rPr>
                <w:sz w:val="20"/>
                <w:szCs w:val="18"/>
                <w:u w:val="none"/>
              </w:rPr>
            </w:pPr>
          </w:p>
          <w:p w:rsidR="00AD68FF" w:rsidRPr="009A5D06" w:rsidRDefault="00AD68FF" w:rsidP="00AD68FF">
            <w:pPr>
              <w:pStyle w:val="Heading1"/>
              <w:rPr>
                <w:sz w:val="20"/>
                <w:szCs w:val="18"/>
                <w:u w:val="none"/>
              </w:rPr>
            </w:pPr>
            <w:r w:rsidRPr="009A5D06">
              <w:rPr>
                <w:sz w:val="20"/>
                <w:szCs w:val="18"/>
                <w:u w:val="none"/>
              </w:rPr>
              <w:t>$7.90(</w:t>
            </w:r>
            <w:r>
              <w:rPr>
                <w:sz w:val="20"/>
                <w:szCs w:val="18"/>
                <w:u w:val="none"/>
              </w:rPr>
              <w:t>R</w:t>
            </w:r>
            <w:r w:rsidRPr="009A5D06">
              <w:rPr>
                <w:sz w:val="20"/>
                <w:szCs w:val="18"/>
                <w:u w:val="none"/>
              </w:rPr>
              <w:t xml:space="preserve">) </w:t>
            </w:r>
          </w:p>
        </w:tc>
        <w:tc>
          <w:tcPr>
            <w:tcW w:w="1260" w:type="dxa"/>
          </w:tcPr>
          <w:p w:rsidR="00AD68FF" w:rsidRPr="009A5D06" w:rsidRDefault="00AD68FF" w:rsidP="00BF0811">
            <w:pPr>
              <w:pStyle w:val="Heading1"/>
              <w:rPr>
                <w:sz w:val="20"/>
                <w:szCs w:val="18"/>
                <w:u w:val="none"/>
              </w:rPr>
            </w:pPr>
          </w:p>
          <w:p w:rsidR="00AD68FF" w:rsidRPr="009A5D06" w:rsidRDefault="00AD68FF" w:rsidP="00AD68FF">
            <w:pPr>
              <w:pStyle w:val="Heading1"/>
              <w:rPr>
                <w:sz w:val="20"/>
                <w:szCs w:val="18"/>
                <w:u w:val="none"/>
              </w:rPr>
            </w:pPr>
            <w:r w:rsidRPr="009A5D06">
              <w:rPr>
                <w:sz w:val="20"/>
                <w:szCs w:val="18"/>
                <w:u w:val="none"/>
              </w:rPr>
              <w:t>$10.10(</w:t>
            </w:r>
            <w:r>
              <w:rPr>
                <w:sz w:val="20"/>
                <w:szCs w:val="18"/>
                <w:u w:val="none"/>
              </w:rPr>
              <w:t>R</w:t>
            </w:r>
            <w:r w:rsidRPr="009A5D06">
              <w:rPr>
                <w:sz w:val="20"/>
                <w:szCs w:val="18"/>
                <w:u w:val="none"/>
              </w:rPr>
              <w:t>)</w:t>
            </w:r>
          </w:p>
        </w:tc>
        <w:tc>
          <w:tcPr>
            <w:tcW w:w="1440" w:type="dxa"/>
          </w:tcPr>
          <w:p w:rsidR="00AD68FF" w:rsidRPr="009A5D06" w:rsidRDefault="00AD68FF" w:rsidP="00BF0811">
            <w:pPr>
              <w:pStyle w:val="Heading1"/>
              <w:rPr>
                <w:sz w:val="20"/>
                <w:szCs w:val="18"/>
                <w:u w:val="none"/>
              </w:rPr>
            </w:pPr>
          </w:p>
          <w:p w:rsidR="00AD68FF" w:rsidRPr="009A5D06" w:rsidRDefault="00AD68FF" w:rsidP="00AD68FF">
            <w:pPr>
              <w:pStyle w:val="Heading1"/>
              <w:rPr>
                <w:sz w:val="20"/>
                <w:szCs w:val="18"/>
                <w:u w:val="none"/>
              </w:rPr>
            </w:pPr>
            <w:r w:rsidRPr="009A5D06">
              <w:rPr>
                <w:sz w:val="20"/>
                <w:szCs w:val="18"/>
                <w:u w:val="none"/>
              </w:rPr>
              <w:t>$11.30(</w:t>
            </w:r>
            <w:r>
              <w:rPr>
                <w:sz w:val="20"/>
                <w:szCs w:val="18"/>
                <w:u w:val="none"/>
              </w:rPr>
              <w:t>R</w:t>
            </w:r>
            <w:r w:rsidRPr="009A5D06">
              <w:rPr>
                <w:sz w:val="20"/>
                <w:szCs w:val="18"/>
                <w:u w:val="none"/>
              </w:rPr>
              <w:t>)</w:t>
            </w:r>
          </w:p>
        </w:tc>
        <w:tc>
          <w:tcPr>
            <w:tcW w:w="1260" w:type="dxa"/>
          </w:tcPr>
          <w:p w:rsidR="00AD68FF" w:rsidRPr="009A5D06" w:rsidRDefault="00AD68FF" w:rsidP="00BF0811">
            <w:pPr>
              <w:pStyle w:val="Heading1"/>
              <w:rPr>
                <w:sz w:val="20"/>
                <w:szCs w:val="18"/>
                <w:u w:val="none"/>
              </w:rPr>
            </w:pPr>
          </w:p>
          <w:p w:rsidR="00AD68FF" w:rsidRPr="009A5D06" w:rsidRDefault="00AD68FF" w:rsidP="00AD68FF">
            <w:pPr>
              <w:pStyle w:val="Heading1"/>
              <w:rPr>
                <w:sz w:val="20"/>
                <w:szCs w:val="18"/>
                <w:u w:val="none"/>
              </w:rPr>
            </w:pPr>
            <w:r w:rsidRPr="009A5D06">
              <w:rPr>
                <w:sz w:val="20"/>
                <w:szCs w:val="18"/>
                <w:u w:val="none"/>
              </w:rPr>
              <w:t>$12.80(</w:t>
            </w:r>
            <w:r>
              <w:rPr>
                <w:sz w:val="20"/>
                <w:szCs w:val="18"/>
                <w:u w:val="none"/>
              </w:rPr>
              <w:t>R</w:t>
            </w:r>
            <w:r w:rsidRPr="009A5D06">
              <w:rPr>
                <w:sz w:val="20"/>
                <w:szCs w:val="18"/>
                <w:u w:val="none"/>
              </w:rPr>
              <w:t xml:space="preserve">) </w:t>
            </w:r>
          </w:p>
        </w:tc>
        <w:tc>
          <w:tcPr>
            <w:tcW w:w="1350" w:type="dxa"/>
          </w:tcPr>
          <w:p w:rsidR="00AD68FF" w:rsidRPr="009A5D06" w:rsidRDefault="00AD68FF" w:rsidP="00BF0811">
            <w:pPr>
              <w:pStyle w:val="Heading1"/>
              <w:rPr>
                <w:sz w:val="20"/>
                <w:szCs w:val="18"/>
                <w:u w:val="none"/>
              </w:rPr>
            </w:pPr>
          </w:p>
          <w:p w:rsidR="00AD68FF" w:rsidRPr="009A5D06" w:rsidRDefault="00AD68FF" w:rsidP="00AD68FF">
            <w:pPr>
              <w:pStyle w:val="Heading1"/>
              <w:rPr>
                <w:sz w:val="20"/>
                <w:szCs w:val="18"/>
                <w:u w:val="none"/>
              </w:rPr>
            </w:pPr>
            <w:r w:rsidRPr="009A5D06">
              <w:rPr>
                <w:sz w:val="20"/>
                <w:szCs w:val="18"/>
                <w:u w:val="none"/>
              </w:rPr>
              <w:t>$15.50(</w:t>
            </w:r>
            <w:r>
              <w:rPr>
                <w:sz w:val="20"/>
                <w:szCs w:val="18"/>
                <w:u w:val="none"/>
              </w:rPr>
              <w:t>R</w:t>
            </w:r>
            <w:r w:rsidRPr="009A5D06">
              <w:rPr>
                <w:sz w:val="20"/>
                <w:szCs w:val="18"/>
                <w:u w:val="none"/>
              </w:rPr>
              <w:t>)</w:t>
            </w:r>
          </w:p>
        </w:tc>
      </w:tr>
      <w:tr w:rsidR="008C326A" w:rsidTr="00C07F68">
        <w:trPr>
          <w:trHeight w:val="494"/>
        </w:trPr>
        <w:tc>
          <w:tcPr>
            <w:tcW w:w="1638" w:type="dxa"/>
          </w:tcPr>
          <w:p w:rsidR="008C326A" w:rsidRDefault="008C326A" w:rsidP="00C07F68">
            <w:pPr>
              <w:pStyle w:val="Heading1"/>
              <w:jc w:val="left"/>
              <w:rPr>
                <w:sz w:val="20"/>
                <w:u w:val="none"/>
              </w:rPr>
            </w:pPr>
          </w:p>
          <w:p w:rsidR="008C326A" w:rsidRPr="001A6265" w:rsidRDefault="008C326A" w:rsidP="00C07F68">
            <w:pPr>
              <w:pStyle w:val="Heading1"/>
              <w:jc w:val="left"/>
              <w:rPr>
                <w:sz w:val="20"/>
                <w:u w:val="none"/>
              </w:rPr>
            </w:pPr>
            <w:r w:rsidRPr="001A6265">
              <w:rPr>
                <w:sz w:val="20"/>
                <w:u w:val="none"/>
              </w:rPr>
              <w:t>Pickup Charge</w:t>
            </w:r>
          </w:p>
        </w:tc>
        <w:tc>
          <w:tcPr>
            <w:tcW w:w="126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677C1E">
              <w:rPr>
                <w:sz w:val="20"/>
                <w:u w:val="none"/>
              </w:rPr>
              <w:t>2</w:t>
            </w:r>
            <w:r w:rsidR="00AD68FF">
              <w:rPr>
                <w:sz w:val="20"/>
                <w:u w:val="none"/>
              </w:rPr>
              <w:t>2.10</w:t>
            </w:r>
          </w:p>
        </w:tc>
        <w:tc>
          <w:tcPr>
            <w:tcW w:w="1080" w:type="dxa"/>
          </w:tcPr>
          <w:p w:rsidR="008C326A" w:rsidRPr="004F2C3F" w:rsidRDefault="008C326A" w:rsidP="00C07F68">
            <w:pPr>
              <w:jc w:val="center"/>
              <w:rPr>
                <w:sz w:val="20"/>
              </w:rPr>
            </w:pPr>
          </w:p>
          <w:p w:rsidR="008C326A" w:rsidRPr="004F2C3F" w:rsidRDefault="008C326A" w:rsidP="00AD68FF">
            <w:pPr>
              <w:jc w:val="center"/>
              <w:rPr>
                <w:sz w:val="20"/>
              </w:rPr>
            </w:pPr>
            <w:r w:rsidRPr="004F2C3F">
              <w:rPr>
                <w:sz w:val="20"/>
              </w:rPr>
              <w:t>$2</w:t>
            </w:r>
            <w:r w:rsidR="00AD68FF">
              <w:rPr>
                <w:sz w:val="20"/>
              </w:rPr>
              <w:t>8.60</w:t>
            </w:r>
          </w:p>
        </w:tc>
        <w:tc>
          <w:tcPr>
            <w:tcW w:w="126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AD68FF">
              <w:rPr>
                <w:sz w:val="20"/>
                <w:u w:val="none"/>
              </w:rPr>
              <w:t>36.40</w:t>
            </w:r>
          </w:p>
        </w:tc>
        <w:tc>
          <w:tcPr>
            <w:tcW w:w="126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C07F68">
              <w:rPr>
                <w:sz w:val="20"/>
                <w:u w:val="none"/>
              </w:rPr>
              <w:t>4</w:t>
            </w:r>
            <w:r w:rsidR="00AD68FF">
              <w:rPr>
                <w:sz w:val="20"/>
                <w:u w:val="none"/>
              </w:rPr>
              <w:t>9.30</w:t>
            </w:r>
          </w:p>
        </w:tc>
        <w:tc>
          <w:tcPr>
            <w:tcW w:w="144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C07F68">
              <w:rPr>
                <w:sz w:val="20"/>
                <w:u w:val="none"/>
              </w:rPr>
              <w:t>5</w:t>
            </w:r>
            <w:r w:rsidR="00AD68FF">
              <w:rPr>
                <w:sz w:val="20"/>
                <w:u w:val="none"/>
              </w:rPr>
              <w:t>9.30</w:t>
            </w:r>
          </w:p>
        </w:tc>
        <w:tc>
          <w:tcPr>
            <w:tcW w:w="126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C07F68">
              <w:rPr>
                <w:sz w:val="20"/>
                <w:u w:val="none"/>
              </w:rPr>
              <w:t>7</w:t>
            </w:r>
            <w:r w:rsidR="00AD68FF">
              <w:rPr>
                <w:sz w:val="20"/>
                <w:u w:val="none"/>
              </w:rPr>
              <w:t>6.80</w:t>
            </w:r>
          </w:p>
        </w:tc>
        <w:tc>
          <w:tcPr>
            <w:tcW w:w="135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C07F68">
              <w:rPr>
                <w:sz w:val="20"/>
                <w:u w:val="none"/>
              </w:rPr>
              <w:t>9</w:t>
            </w:r>
            <w:r w:rsidR="00AD68FF">
              <w:rPr>
                <w:sz w:val="20"/>
                <w:u w:val="none"/>
              </w:rPr>
              <w:t>4.20</w:t>
            </w:r>
          </w:p>
        </w:tc>
      </w:tr>
      <w:tr w:rsidR="008C326A" w:rsidTr="00C07F68">
        <w:tc>
          <w:tcPr>
            <w:tcW w:w="1638" w:type="dxa"/>
          </w:tcPr>
          <w:p w:rsidR="008C326A" w:rsidRPr="001A6265" w:rsidRDefault="008C326A" w:rsidP="00C07F68">
            <w:pPr>
              <w:pStyle w:val="Heading1"/>
              <w:jc w:val="left"/>
              <w:rPr>
                <w:sz w:val="20"/>
                <w:u w:val="none"/>
              </w:rPr>
            </w:pPr>
            <w:r w:rsidRPr="001A6265">
              <w:rPr>
                <w:sz w:val="20"/>
                <w:u w:val="none"/>
              </w:rPr>
              <w:t>Special Pickup Charge</w:t>
            </w:r>
          </w:p>
        </w:tc>
        <w:tc>
          <w:tcPr>
            <w:tcW w:w="126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C07F68">
              <w:rPr>
                <w:sz w:val="20"/>
                <w:u w:val="none"/>
              </w:rPr>
              <w:t>2</w:t>
            </w:r>
            <w:r w:rsidR="00AD68FF">
              <w:rPr>
                <w:sz w:val="20"/>
                <w:u w:val="none"/>
              </w:rPr>
              <w:t>5.60</w:t>
            </w:r>
          </w:p>
        </w:tc>
        <w:tc>
          <w:tcPr>
            <w:tcW w:w="108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677C1E">
              <w:rPr>
                <w:sz w:val="20"/>
                <w:u w:val="none"/>
              </w:rPr>
              <w:t>3</w:t>
            </w:r>
            <w:r w:rsidR="00AD68FF">
              <w:rPr>
                <w:sz w:val="20"/>
                <w:u w:val="none"/>
              </w:rPr>
              <w:t>2.10</w:t>
            </w:r>
          </w:p>
        </w:tc>
        <w:tc>
          <w:tcPr>
            <w:tcW w:w="126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C07F68">
              <w:rPr>
                <w:sz w:val="20"/>
                <w:u w:val="none"/>
              </w:rPr>
              <w:t>3</w:t>
            </w:r>
            <w:r w:rsidR="00AD68FF">
              <w:rPr>
                <w:sz w:val="20"/>
                <w:u w:val="none"/>
              </w:rPr>
              <w:t>9.90</w:t>
            </w:r>
          </w:p>
        </w:tc>
        <w:tc>
          <w:tcPr>
            <w:tcW w:w="126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AD68FF">
              <w:rPr>
                <w:sz w:val="20"/>
                <w:u w:val="none"/>
              </w:rPr>
              <w:t>52.80</w:t>
            </w:r>
          </w:p>
        </w:tc>
        <w:tc>
          <w:tcPr>
            <w:tcW w:w="144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AD68FF">
              <w:rPr>
                <w:sz w:val="20"/>
                <w:u w:val="none"/>
              </w:rPr>
              <w:t>62.80</w:t>
            </w:r>
          </w:p>
        </w:tc>
        <w:tc>
          <w:tcPr>
            <w:tcW w:w="126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677C1E">
              <w:rPr>
                <w:sz w:val="20"/>
                <w:u w:val="none"/>
              </w:rPr>
              <w:t>80</w:t>
            </w:r>
            <w:r w:rsidR="00C07F68">
              <w:rPr>
                <w:sz w:val="20"/>
                <w:u w:val="none"/>
              </w:rPr>
              <w:t>.</w:t>
            </w:r>
            <w:r w:rsidR="00AD68FF">
              <w:rPr>
                <w:sz w:val="20"/>
                <w:u w:val="none"/>
              </w:rPr>
              <w:t>30</w:t>
            </w:r>
          </w:p>
        </w:tc>
        <w:tc>
          <w:tcPr>
            <w:tcW w:w="1350" w:type="dxa"/>
          </w:tcPr>
          <w:p w:rsidR="008C326A" w:rsidRPr="004F2C3F" w:rsidRDefault="008C326A" w:rsidP="00C07F68">
            <w:pPr>
              <w:pStyle w:val="Heading1"/>
              <w:rPr>
                <w:sz w:val="20"/>
                <w:u w:val="none"/>
              </w:rPr>
            </w:pPr>
          </w:p>
          <w:p w:rsidR="008C326A" w:rsidRPr="004F2C3F" w:rsidRDefault="008C326A" w:rsidP="00AD68FF">
            <w:pPr>
              <w:pStyle w:val="Heading1"/>
              <w:rPr>
                <w:sz w:val="20"/>
                <w:u w:val="none"/>
              </w:rPr>
            </w:pPr>
            <w:r w:rsidRPr="004F2C3F">
              <w:rPr>
                <w:sz w:val="20"/>
                <w:u w:val="none"/>
              </w:rPr>
              <w:t>$</w:t>
            </w:r>
            <w:r w:rsidR="00AD68FF">
              <w:rPr>
                <w:sz w:val="20"/>
                <w:u w:val="none"/>
              </w:rPr>
              <w:t>97.70</w:t>
            </w:r>
          </w:p>
        </w:tc>
      </w:tr>
      <w:tr w:rsidR="00AD68FF" w:rsidTr="00C07F68">
        <w:tc>
          <w:tcPr>
            <w:tcW w:w="1638" w:type="dxa"/>
          </w:tcPr>
          <w:p w:rsidR="00AD68FF" w:rsidRPr="001A6265" w:rsidRDefault="00AD68FF" w:rsidP="00C07F68">
            <w:pPr>
              <w:pStyle w:val="Heading1"/>
              <w:jc w:val="left"/>
              <w:rPr>
                <w:b/>
                <w:sz w:val="20"/>
              </w:rPr>
            </w:pPr>
            <w:r w:rsidRPr="001A6265">
              <w:rPr>
                <w:b/>
                <w:sz w:val="20"/>
              </w:rPr>
              <w:t>Temporary Service</w:t>
            </w:r>
          </w:p>
          <w:p w:rsidR="00AD68FF" w:rsidRPr="001A6265" w:rsidRDefault="00AD68FF" w:rsidP="00C07F68">
            <w:pPr>
              <w:pStyle w:val="Heading1"/>
              <w:jc w:val="left"/>
              <w:rPr>
                <w:sz w:val="20"/>
              </w:rPr>
            </w:pPr>
            <w:r w:rsidRPr="001A6265">
              <w:rPr>
                <w:sz w:val="20"/>
                <w:u w:val="none"/>
              </w:rPr>
              <w:t>Initial Delivery</w:t>
            </w:r>
          </w:p>
          <w:p w:rsidR="00AD68FF" w:rsidRPr="001A6265" w:rsidRDefault="00AD68FF" w:rsidP="00C07F68">
            <w:pPr>
              <w:pStyle w:val="Heading1"/>
              <w:jc w:val="left"/>
              <w:rPr>
                <w:sz w:val="20"/>
                <w:u w:val="none"/>
              </w:rPr>
            </w:pPr>
            <w:r w:rsidRPr="001A6265">
              <w:rPr>
                <w:sz w:val="20"/>
                <w:u w:val="none"/>
              </w:rPr>
              <w:t>Charge</w:t>
            </w:r>
          </w:p>
        </w:tc>
        <w:tc>
          <w:tcPr>
            <w:tcW w:w="1260" w:type="dxa"/>
          </w:tcPr>
          <w:p w:rsidR="00AD68FF" w:rsidRPr="004F2C3F" w:rsidRDefault="00AD68FF" w:rsidP="00C07F68">
            <w:pPr>
              <w:pStyle w:val="Heading1"/>
              <w:rPr>
                <w:sz w:val="20"/>
                <w:u w:val="none"/>
              </w:rPr>
            </w:pPr>
          </w:p>
          <w:p w:rsidR="00AD68FF" w:rsidRPr="004F2C3F" w:rsidRDefault="00AD68FF" w:rsidP="00C07F68">
            <w:pPr>
              <w:pStyle w:val="Heading1"/>
              <w:rPr>
                <w:sz w:val="20"/>
                <w:u w:val="none"/>
              </w:rPr>
            </w:pPr>
          </w:p>
          <w:p w:rsidR="00AD68FF" w:rsidRDefault="00AD68FF" w:rsidP="00C07F68">
            <w:pPr>
              <w:pStyle w:val="Heading1"/>
              <w:rPr>
                <w:sz w:val="20"/>
                <w:u w:val="none"/>
              </w:rPr>
            </w:pPr>
          </w:p>
          <w:p w:rsidR="00AD68FF" w:rsidRPr="004F2C3F" w:rsidRDefault="00AD68FF" w:rsidP="00AD68FF">
            <w:pPr>
              <w:pStyle w:val="Heading1"/>
              <w:rPr>
                <w:sz w:val="20"/>
                <w:u w:val="none"/>
              </w:rPr>
            </w:pPr>
            <w:r w:rsidRPr="004F2C3F">
              <w:rPr>
                <w:sz w:val="20"/>
                <w:u w:val="none"/>
              </w:rPr>
              <w:t>$</w:t>
            </w:r>
            <w:r>
              <w:rPr>
                <w:sz w:val="20"/>
                <w:u w:val="none"/>
              </w:rPr>
              <w:t xml:space="preserve">69.00 </w:t>
            </w:r>
            <w:r w:rsidRPr="004F2C3F">
              <w:rPr>
                <w:sz w:val="20"/>
                <w:u w:val="none"/>
              </w:rPr>
              <w:t>(</w:t>
            </w:r>
            <w:r>
              <w:rPr>
                <w:sz w:val="20"/>
                <w:u w:val="none"/>
              </w:rPr>
              <w:t>N</w:t>
            </w:r>
            <w:r w:rsidRPr="004F2C3F">
              <w:rPr>
                <w:sz w:val="20"/>
                <w:u w:val="none"/>
              </w:rPr>
              <w:t>)</w:t>
            </w:r>
          </w:p>
        </w:tc>
        <w:tc>
          <w:tcPr>
            <w:tcW w:w="1080" w:type="dxa"/>
          </w:tcPr>
          <w:p w:rsidR="00AD68FF" w:rsidRPr="004F2C3F" w:rsidRDefault="00AD68FF" w:rsidP="00BF0811">
            <w:pPr>
              <w:pStyle w:val="Heading1"/>
              <w:rPr>
                <w:sz w:val="20"/>
                <w:u w:val="none"/>
              </w:rPr>
            </w:pPr>
          </w:p>
          <w:p w:rsidR="00AD68FF" w:rsidRPr="004F2C3F" w:rsidRDefault="00AD68FF" w:rsidP="00BF0811">
            <w:pPr>
              <w:pStyle w:val="Heading1"/>
              <w:rPr>
                <w:sz w:val="20"/>
                <w:u w:val="none"/>
              </w:rPr>
            </w:pPr>
          </w:p>
          <w:p w:rsidR="00AD68FF" w:rsidRDefault="00AD68FF" w:rsidP="00BF0811">
            <w:pPr>
              <w:pStyle w:val="Heading1"/>
              <w:rPr>
                <w:sz w:val="20"/>
                <w:u w:val="none"/>
              </w:rPr>
            </w:pPr>
          </w:p>
          <w:p w:rsidR="00AD68FF" w:rsidRPr="004F2C3F" w:rsidRDefault="00AD68FF" w:rsidP="00AD68FF">
            <w:pPr>
              <w:pStyle w:val="Heading1"/>
              <w:rPr>
                <w:sz w:val="20"/>
                <w:u w:val="none"/>
              </w:rPr>
            </w:pPr>
            <w:r w:rsidRPr="004F2C3F">
              <w:rPr>
                <w:sz w:val="20"/>
                <w:u w:val="none"/>
              </w:rPr>
              <w:t>$</w:t>
            </w:r>
            <w:r>
              <w:rPr>
                <w:sz w:val="20"/>
                <w:u w:val="none"/>
              </w:rPr>
              <w:t>69.00</w:t>
            </w:r>
            <w:r w:rsidRPr="004F2C3F">
              <w:rPr>
                <w:sz w:val="20"/>
                <w:u w:val="none"/>
              </w:rPr>
              <w:t>(</w:t>
            </w:r>
            <w:r>
              <w:rPr>
                <w:sz w:val="20"/>
                <w:u w:val="none"/>
              </w:rPr>
              <w:t>N</w:t>
            </w:r>
            <w:r w:rsidRPr="004F2C3F">
              <w:rPr>
                <w:sz w:val="20"/>
                <w:u w:val="none"/>
              </w:rPr>
              <w:t>)</w:t>
            </w:r>
          </w:p>
        </w:tc>
        <w:tc>
          <w:tcPr>
            <w:tcW w:w="1260" w:type="dxa"/>
          </w:tcPr>
          <w:p w:rsidR="00AD68FF" w:rsidRPr="004F2C3F" w:rsidRDefault="00AD68FF" w:rsidP="00923F14">
            <w:pPr>
              <w:pStyle w:val="Heading1"/>
              <w:rPr>
                <w:sz w:val="20"/>
                <w:u w:val="none"/>
              </w:rPr>
            </w:pPr>
          </w:p>
          <w:p w:rsidR="00AD68FF" w:rsidRPr="004F2C3F" w:rsidRDefault="00AD68FF" w:rsidP="00923F14">
            <w:pPr>
              <w:pStyle w:val="Heading1"/>
              <w:rPr>
                <w:sz w:val="20"/>
                <w:u w:val="none"/>
              </w:rPr>
            </w:pPr>
          </w:p>
          <w:p w:rsidR="00AD68FF" w:rsidRDefault="00AD68FF" w:rsidP="00923F14">
            <w:pPr>
              <w:pStyle w:val="Heading1"/>
              <w:rPr>
                <w:sz w:val="20"/>
                <w:u w:val="none"/>
              </w:rPr>
            </w:pPr>
          </w:p>
          <w:p w:rsidR="00AD68FF" w:rsidRPr="004F2C3F" w:rsidRDefault="00AD68FF" w:rsidP="00AD68FF">
            <w:pPr>
              <w:pStyle w:val="Heading1"/>
              <w:rPr>
                <w:sz w:val="20"/>
                <w:u w:val="none"/>
              </w:rPr>
            </w:pPr>
            <w:r w:rsidRPr="004F2C3F">
              <w:rPr>
                <w:sz w:val="20"/>
                <w:u w:val="none"/>
              </w:rPr>
              <w:t>$</w:t>
            </w:r>
            <w:r>
              <w:rPr>
                <w:sz w:val="20"/>
                <w:u w:val="none"/>
              </w:rPr>
              <w:t>69.00</w:t>
            </w:r>
          </w:p>
        </w:tc>
        <w:tc>
          <w:tcPr>
            <w:tcW w:w="1260" w:type="dxa"/>
          </w:tcPr>
          <w:p w:rsidR="00AD68FF" w:rsidRPr="004F2C3F" w:rsidRDefault="00AD68FF" w:rsidP="00BF0811">
            <w:pPr>
              <w:pStyle w:val="Heading1"/>
              <w:rPr>
                <w:sz w:val="20"/>
                <w:u w:val="none"/>
              </w:rPr>
            </w:pPr>
          </w:p>
          <w:p w:rsidR="00AD68FF" w:rsidRPr="004F2C3F" w:rsidRDefault="00AD68FF" w:rsidP="00BF0811">
            <w:pPr>
              <w:pStyle w:val="Heading1"/>
              <w:rPr>
                <w:sz w:val="20"/>
                <w:u w:val="none"/>
              </w:rPr>
            </w:pPr>
          </w:p>
          <w:p w:rsidR="00AD68FF" w:rsidRDefault="00AD68FF" w:rsidP="00BF0811">
            <w:pPr>
              <w:pStyle w:val="Heading1"/>
              <w:rPr>
                <w:sz w:val="20"/>
                <w:u w:val="none"/>
              </w:rPr>
            </w:pPr>
          </w:p>
          <w:p w:rsidR="00AD68FF" w:rsidRPr="004F2C3F" w:rsidRDefault="00AD68FF" w:rsidP="00BF0811">
            <w:pPr>
              <w:pStyle w:val="Heading1"/>
              <w:rPr>
                <w:sz w:val="20"/>
                <w:u w:val="none"/>
              </w:rPr>
            </w:pPr>
            <w:r w:rsidRPr="004F2C3F">
              <w:rPr>
                <w:sz w:val="20"/>
                <w:u w:val="none"/>
              </w:rPr>
              <w:t>$</w:t>
            </w:r>
            <w:r>
              <w:rPr>
                <w:sz w:val="20"/>
                <w:u w:val="none"/>
              </w:rPr>
              <w:t>69.00</w:t>
            </w:r>
            <w:r w:rsidRPr="004F2C3F">
              <w:rPr>
                <w:sz w:val="20"/>
                <w:u w:val="none"/>
              </w:rPr>
              <w:t>(</w:t>
            </w:r>
            <w:r>
              <w:rPr>
                <w:sz w:val="20"/>
                <w:u w:val="none"/>
              </w:rPr>
              <w:t>N</w:t>
            </w:r>
            <w:r w:rsidRPr="004F2C3F">
              <w:rPr>
                <w:sz w:val="20"/>
                <w:u w:val="none"/>
              </w:rPr>
              <w:t>)</w:t>
            </w:r>
          </w:p>
        </w:tc>
        <w:tc>
          <w:tcPr>
            <w:tcW w:w="1440" w:type="dxa"/>
          </w:tcPr>
          <w:p w:rsidR="00AD68FF" w:rsidRPr="004F2C3F" w:rsidRDefault="00AD68FF" w:rsidP="00923F14">
            <w:pPr>
              <w:pStyle w:val="Heading1"/>
              <w:rPr>
                <w:sz w:val="20"/>
                <w:u w:val="none"/>
              </w:rPr>
            </w:pPr>
          </w:p>
          <w:p w:rsidR="00AD68FF" w:rsidRPr="004F2C3F" w:rsidRDefault="00AD68FF" w:rsidP="00923F14">
            <w:pPr>
              <w:pStyle w:val="Heading1"/>
              <w:rPr>
                <w:sz w:val="20"/>
                <w:u w:val="none"/>
              </w:rPr>
            </w:pPr>
          </w:p>
          <w:p w:rsidR="00AD68FF" w:rsidRDefault="00AD68FF" w:rsidP="00923F14">
            <w:pPr>
              <w:pStyle w:val="Heading1"/>
              <w:rPr>
                <w:sz w:val="20"/>
                <w:u w:val="none"/>
              </w:rPr>
            </w:pPr>
          </w:p>
          <w:p w:rsidR="00AD68FF" w:rsidRPr="004F2C3F" w:rsidRDefault="00AD68FF" w:rsidP="00AD68FF">
            <w:pPr>
              <w:pStyle w:val="Heading1"/>
              <w:rPr>
                <w:sz w:val="20"/>
                <w:u w:val="none"/>
              </w:rPr>
            </w:pPr>
            <w:r w:rsidRPr="004F2C3F">
              <w:rPr>
                <w:sz w:val="20"/>
                <w:u w:val="none"/>
              </w:rPr>
              <w:t>$</w:t>
            </w:r>
            <w:r>
              <w:rPr>
                <w:sz w:val="20"/>
                <w:u w:val="none"/>
              </w:rPr>
              <w:t>69.00</w:t>
            </w:r>
          </w:p>
        </w:tc>
        <w:tc>
          <w:tcPr>
            <w:tcW w:w="1260" w:type="dxa"/>
          </w:tcPr>
          <w:p w:rsidR="00AD68FF" w:rsidRPr="004F2C3F" w:rsidRDefault="00AD68FF" w:rsidP="00923F14">
            <w:pPr>
              <w:pStyle w:val="Heading1"/>
              <w:rPr>
                <w:sz w:val="20"/>
                <w:u w:val="none"/>
              </w:rPr>
            </w:pPr>
          </w:p>
          <w:p w:rsidR="00AD68FF" w:rsidRPr="004F2C3F" w:rsidRDefault="00AD68FF" w:rsidP="00923F14">
            <w:pPr>
              <w:pStyle w:val="Heading1"/>
              <w:rPr>
                <w:sz w:val="20"/>
                <w:u w:val="none"/>
              </w:rPr>
            </w:pPr>
          </w:p>
          <w:p w:rsidR="00AD68FF" w:rsidRDefault="00AD68FF" w:rsidP="00923F14">
            <w:pPr>
              <w:pStyle w:val="Heading1"/>
              <w:rPr>
                <w:sz w:val="20"/>
                <w:u w:val="none"/>
              </w:rPr>
            </w:pPr>
          </w:p>
          <w:p w:rsidR="00AD68FF" w:rsidRPr="004F2C3F" w:rsidRDefault="00AD68FF" w:rsidP="00AD68FF">
            <w:pPr>
              <w:pStyle w:val="Heading1"/>
              <w:rPr>
                <w:sz w:val="20"/>
                <w:u w:val="none"/>
              </w:rPr>
            </w:pPr>
            <w:r w:rsidRPr="004F2C3F">
              <w:rPr>
                <w:sz w:val="20"/>
                <w:u w:val="none"/>
              </w:rPr>
              <w:t>$</w:t>
            </w:r>
            <w:r>
              <w:rPr>
                <w:sz w:val="20"/>
                <w:u w:val="none"/>
              </w:rPr>
              <w:t>69.00</w:t>
            </w:r>
          </w:p>
        </w:tc>
        <w:tc>
          <w:tcPr>
            <w:tcW w:w="1350" w:type="dxa"/>
          </w:tcPr>
          <w:p w:rsidR="00AD68FF" w:rsidRPr="004F2C3F" w:rsidRDefault="00AD68FF" w:rsidP="00BF0811">
            <w:pPr>
              <w:pStyle w:val="Heading1"/>
              <w:rPr>
                <w:sz w:val="20"/>
                <w:u w:val="none"/>
              </w:rPr>
            </w:pPr>
          </w:p>
          <w:p w:rsidR="00AD68FF" w:rsidRPr="004F2C3F" w:rsidRDefault="00AD68FF" w:rsidP="00BF0811">
            <w:pPr>
              <w:pStyle w:val="Heading1"/>
              <w:rPr>
                <w:sz w:val="20"/>
                <w:u w:val="none"/>
              </w:rPr>
            </w:pPr>
          </w:p>
          <w:p w:rsidR="00AD68FF" w:rsidRDefault="00AD68FF" w:rsidP="00BF0811">
            <w:pPr>
              <w:pStyle w:val="Heading1"/>
              <w:rPr>
                <w:sz w:val="20"/>
                <w:u w:val="none"/>
              </w:rPr>
            </w:pPr>
          </w:p>
          <w:p w:rsidR="00AD68FF" w:rsidRPr="004F2C3F" w:rsidRDefault="00AD68FF" w:rsidP="00BF0811">
            <w:pPr>
              <w:pStyle w:val="Heading1"/>
              <w:rPr>
                <w:sz w:val="20"/>
                <w:u w:val="none"/>
              </w:rPr>
            </w:pPr>
            <w:r w:rsidRPr="004F2C3F">
              <w:rPr>
                <w:sz w:val="20"/>
                <w:u w:val="none"/>
              </w:rPr>
              <w:t>$</w:t>
            </w:r>
            <w:r>
              <w:rPr>
                <w:sz w:val="20"/>
                <w:u w:val="none"/>
              </w:rPr>
              <w:t>69.00</w:t>
            </w:r>
            <w:r w:rsidRPr="004F2C3F">
              <w:rPr>
                <w:sz w:val="20"/>
                <w:u w:val="none"/>
              </w:rPr>
              <w:t>(</w:t>
            </w:r>
            <w:r>
              <w:rPr>
                <w:sz w:val="20"/>
                <w:u w:val="none"/>
              </w:rPr>
              <w:t>N</w:t>
            </w:r>
            <w:r w:rsidRPr="004F2C3F">
              <w:rPr>
                <w:sz w:val="20"/>
                <w:u w:val="none"/>
              </w:rPr>
              <w:t>)</w:t>
            </w:r>
          </w:p>
        </w:tc>
      </w:tr>
      <w:tr w:rsidR="00AD68FF" w:rsidTr="00C07F68">
        <w:trPr>
          <w:trHeight w:val="431"/>
        </w:trPr>
        <w:tc>
          <w:tcPr>
            <w:tcW w:w="1638" w:type="dxa"/>
          </w:tcPr>
          <w:p w:rsidR="00AD68FF" w:rsidRDefault="00AD68FF" w:rsidP="00C07F68">
            <w:pPr>
              <w:rPr>
                <w:sz w:val="20"/>
              </w:rPr>
            </w:pPr>
          </w:p>
          <w:p w:rsidR="00AD68FF" w:rsidRPr="001A6265" w:rsidRDefault="00AD68FF" w:rsidP="00C07F68">
            <w:pPr>
              <w:rPr>
                <w:sz w:val="20"/>
              </w:rPr>
            </w:pPr>
            <w:r w:rsidRPr="001A6265">
              <w:rPr>
                <w:sz w:val="20"/>
              </w:rPr>
              <w:t>Pickup Charge</w:t>
            </w:r>
          </w:p>
        </w:tc>
        <w:tc>
          <w:tcPr>
            <w:tcW w:w="1260" w:type="dxa"/>
          </w:tcPr>
          <w:p w:rsidR="00AD68FF" w:rsidRPr="004F2C3F" w:rsidRDefault="00AD68FF" w:rsidP="00C07F68">
            <w:pPr>
              <w:pStyle w:val="Heading1"/>
              <w:rPr>
                <w:sz w:val="20"/>
                <w:u w:val="none"/>
              </w:rPr>
            </w:pPr>
          </w:p>
          <w:p w:rsidR="00AD68FF" w:rsidRPr="004F2C3F" w:rsidRDefault="00AD68FF" w:rsidP="00AD68FF">
            <w:pPr>
              <w:pStyle w:val="Heading1"/>
              <w:rPr>
                <w:sz w:val="20"/>
                <w:u w:val="none"/>
              </w:rPr>
            </w:pPr>
            <w:r w:rsidRPr="004F2C3F">
              <w:rPr>
                <w:sz w:val="20"/>
                <w:u w:val="none"/>
              </w:rPr>
              <w:t>$3</w:t>
            </w:r>
            <w:r>
              <w:rPr>
                <w:sz w:val="20"/>
                <w:u w:val="none"/>
              </w:rPr>
              <w:t>6.10</w:t>
            </w:r>
            <w:r w:rsidRPr="004F2C3F">
              <w:rPr>
                <w:sz w:val="20"/>
                <w:u w:val="none"/>
              </w:rPr>
              <w:t>(</w:t>
            </w:r>
            <w:r>
              <w:rPr>
                <w:sz w:val="20"/>
                <w:u w:val="none"/>
              </w:rPr>
              <w:t>N</w:t>
            </w:r>
            <w:r w:rsidRPr="004F2C3F">
              <w:rPr>
                <w:sz w:val="20"/>
                <w:u w:val="none"/>
              </w:rPr>
              <w:t>)</w:t>
            </w:r>
          </w:p>
        </w:tc>
        <w:tc>
          <w:tcPr>
            <w:tcW w:w="1080" w:type="dxa"/>
          </w:tcPr>
          <w:p w:rsidR="00AD68FF" w:rsidRPr="004F2C3F" w:rsidRDefault="00AD68FF" w:rsidP="00C07F68">
            <w:pPr>
              <w:pStyle w:val="Heading1"/>
              <w:rPr>
                <w:sz w:val="20"/>
                <w:u w:val="none"/>
              </w:rPr>
            </w:pPr>
          </w:p>
          <w:p w:rsidR="00AD68FF" w:rsidRPr="004F2C3F" w:rsidRDefault="00AD68FF" w:rsidP="00AD68FF">
            <w:pPr>
              <w:pStyle w:val="Heading1"/>
              <w:rPr>
                <w:sz w:val="20"/>
                <w:u w:val="none"/>
              </w:rPr>
            </w:pPr>
            <w:r w:rsidRPr="004F2C3F">
              <w:rPr>
                <w:sz w:val="20"/>
                <w:u w:val="none"/>
              </w:rPr>
              <w:t>$</w:t>
            </w:r>
            <w:r>
              <w:rPr>
                <w:sz w:val="20"/>
                <w:u w:val="none"/>
              </w:rPr>
              <w:t>42.60</w:t>
            </w:r>
            <w:r w:rsidRPr="004F2C3F">
              <w:rPr>
                <w:sz w:val="20"/>
                <w:u w:val="none"/>
              </w:rPr>
              <w:t>(</w:t>
            </w:r>
            <w:r>
              <w:rPr>
                <w:sz w:val="20"/>
                <w:u w:val="none"/>
              </w:rPr>
              <w:t>N</w:t>
            </w:r>
            <w:r w:rsidRPr="004F2C3F">
              <w:rPr>
                <w:sz w:val="20"/>
                <w:u w:val="none"/>
              </w:rPr>
              <w:t>)</w:t>
            </w:r>
          </w:p>
        </w:tc>
        <w:tc>
          <w:tcPr>
            <w:tcW w:w="1260" w:type="dxa"/>
          </w:tcPr>
          <w:p w:rsidR="00AD68FF" w:rsidRPr="004F2C3F" w:rsidRDefault="00AD68FF" w:rsidP="00C07F68">
            <w:pPr>
              <w:pStyle w:val="Heading1"/>
              <w:rPr>
                <w:sz w:val="20"/>
                <w:u w:val="none"/>
              </w:rPr>
            </w:pPr>
          </w:p>
          <w:p w:rsidR="00AD68FF" w:rsidRPr="004F2C3F" w:rsidRDefault="00AD68FF" w:rsidP="007A26D6">
            <w:pPr>
              <w:pStyle w:val="Heading1"/>
              <w:rPr>
                <w:sz w:val="20"/>
                <w:u w:val="none"/>
              </w:rPr>
            </w:pPr>
            <w:r w:rsidRPr="004F2C3F">
              <w:rPr>
                <w:sz w:val="20"/>
                <w:u w:val="none"/>
              </w:rPr>
              <w:t>$</w:t>
            </w:r>
            <w:r w:rsidR="007A26D6">
              <w:rPr>
                <w:sz w:val="20"/>
                <w:u w:val="none"/>
              </w:rPr>
              <w:t>50.40</w:t>
            </w:r>
          </w:p>
        </w:tc>
        <w:tc>
          <w:tcPr>
            <w:tcW w:w="1260" w:type="dxa"/>
          </w:tcPr>
          <w:p w:rsidR="00AD68FF" w:rsidRPr="004F2C3F" w:rsidRDefault="00AD68FF" w:rsidP="00C07F68">
            <w:pPr>
              <w:pStyle w:val="Heading1"/>
              <w:rPr>
                <w:sz w:val="20"/>
                <w:u w:val="none"/>
              </w:rPr>
            </w:pPr>
          </w:p>
          <w:p w:rsidR="00AD68FF" w:rsidRPr="004F2C3F" w:rsidRDefault="00AD68FF" w:rsidP="007A26D6">
            <w:pPr>
              <w:pStyle w:val="Heading1"/>
              <w:rPr>
                <w:sz w:val="20"/>
                <w:u w:val="none"/>
              </w:rPr>
            </w:pPr>
            <w:r w:rsidRPr="004F2C3F">
              <w:rPr>
                <w:sz w:val="20"/>
                <w:u w:val="none"/>
              </w:rPr>
              <w:t>$</w:t>
            </w:r>
            <w:r w:rsidR="007A26D6">
              <w:rPr>
                <w:sz w:val="20"/>
                <w:u w:val="none"/>
              </w:rPr>
              <w:t>63.30</w:t>
            </w:r>
            <w:r>
              <w:rPr>
                <w:sz w:val="20"/>
                <w:u w:val="none"/>
              </w:rPr>
              <w:t>(N</w:t>
            </w:r>
            <w:r w:rsidRPr="004F2C3F">
              <w:rPr>
                <w:sz w:val="20"/>
                <w:u w:val="none"/>
              </w:rPr>
              <w:t>)</w:t>
            </w:r>
          </w:p>
        </w:tc>
        <w:tc>
          <w:tcPr>
            <w:tcW w:w="1440" w:type="dxa"/>
          </w:tcPr>
          <w:p w:rsidR="00AD68FF" w:rsidRPr="004F2C3F" w:rsidRDefault="00AD68FF" w:rsidP="00C07F68">
            <w:pPr>
              <w:pStyle w:val="Heading1"/>
              <w:rPr>
                <w:sz w:val="20"/>
                <w:u w:val="none"/>
              </w:rPr>
            </w:pPr>
          </w:p>
          <w:p w:rsidR="00AD68FF" w:rsidRPr="004F2C3F" w:rsidRDefault="00AD68FF" w:rsidP="007A26D6">
            <w:pPr>
              <w:pStyle w:val="Heading1"/>
              <w:rPr>
                <w:sz w:val="20"/>
                <w:u w:val="none"/>
              </w:rPr>
            </w:pPr>
            <w:r w:rsidRPr="004F2C3F">
              <w:rPr>
                <w:sz w:val="20"/>
                <w:u w:val="none"/>
              </w:rPr>
              <w:t>$</w:t>
            </w:r>
            <w:r w:rsidR="007A26D6">
              <w:rPr>
                <w:sz w:val="20"/>
                <w:u w:val="none"/>
              </w:rPr>
              <w:t>73.30</w:t>
            </w:r>
          </w:p>
        </w:tc>
        <w:tc>
          <w:tcPr>
            <w:tcW w:w="1260" w:type="dxa"/>
          </w:tcPr>
          <w:p w:rsidR="00AD68FF" w:rsidRPr="004F2C3F" w:rsidRDefault="00AD68FF" w:rsidP="00C07F68">
            <w:pPr>
              <w:pStyle w:val="Heading1"/>
              <w:rPr>
                <w:sz w:val="20"/>
                <w:u w:val="none"/>
              </w:rPr>
            </w:pPr>
          </w:p>
          <w:p w:rsidR="00AD68FF" w:rsidRPr="004F2C3F" w:rsidRDefault="00AD68FF" w:rsidP="007A26D6">
            <w:pPr>
              <w:pStyle w:val="Heading1"/>
              <w:rPr>
                <w:sz w:val="20"/>
                <w:u w:val="none"/>
              </w:rPr>
            </w:pPr>
            <w:r w:rsidRPr="004F2C3F">
              <w:rPr>
                <w:sz w:val="20"/>
                <w:u w:val="none"/>
              </w:rPr>
              <w:t>$</w:t>
            </w:r>
            <w:r w:rsidR="007A26D6">
              <w:rPr>
                <w:sz w:val="20"/>
                <w:u w:val="none"/>
              </w:rPr>
              <w:t>90.80</w:t>
            </w:r>
          </w:p>
        </w:tc>
        <w:tc>
          <w:tcPr>
            <w:tcW w:w="1350" w:type="dxa"/>
          </w:tcPr>
          <w:p w:rsidR="00AD68FF" w:rsidRPr="004F2C3F" w:rsidRDefault="00AD68FF" w:rsidP="00C07F68">
            <w:pPr>
              <w:pStyle w:val="Heading1"/>
              <w:rPr>
                <w:sz w:val="20"/>
                <w:u w:val="none"/>
              </w:rPr>
            </w:pPr>
          </w:p>
          <w:p w:rsidR="00AD68FF" w:rsidRPr="004F2C3F" w:rsidRDefault="00AD68FF" w:rsidP="007A26D6">
            <w:pPr>
              <w:pStyle w:val="Heading1"/>
              <w:rPr>
                <w:sz w:val="20"/>
                <w:u w:val="none"/>
              </w:rPr>
            </w:pPr>
            <w:r w:rsidRPr="004F2C3F">
              <w:rPr>
                <w:sz w:val="20"/>
                <w:u w:val="none"/>
              </w:rPr>
              <w:t>$</w:t>
            </w:r>
            <w:r>
              <w:rPr>
                <w:sz w:val="20"/>
                <w:u w:val="none"/>
              </w:rPr>
              <w:t>10</w:t>
            </w:r>
            <w:r w:rsidR="007A26D6">
              <w:rPr>
                <w:sz w:val="20"/>
                <w:u w:val="none"/>
              </w:rPr>
              <w:t>8.20</w:t>
            </w:r>
            <w:r w:rsidRPr="004F2C3F">
              <w:rPr>
                <w:sz w:val="20"/>
                <w:u w:val="none"/>
              </w:rPr>
              <w:t>(</w:t>
            </w:r>
            <w:r>
              <w:rPr>
                <w:sz w:val="20"/>
                <w:u w:val="none"/>
              </w:rPr>
              <w:t>N</w:t>
            </w:r>
            <w:r w:rsidRPr="004F2C3F">
              <w:rPr>
                <w:sz w:val="20"/>
                <w:u w:val="none"/>
              </w:rPr>
              <w:t>)</w:t>
            </w:r>
          </w:p>
        </w:tc>
      </w:tr>
      <w:tr w:rsidR="00AD68FF" w:rsidTr="00C07F68">
        <w:trPr>
          <w:trHeight w:val="431"/>
        </w:trPr>
        <w:tc>
          <w:tcPr>
            <w:tcW w:w="1638" w:type="dxa"/>
          </w:tcPr>
          <w:p w:rsidR="00AD68FF" w:rsidRDefault="00AD68FF" w:rsidP="00C07F68">
            <w:pPr>
              <w:rPr>
                <w:sz w:val="20"/>
              </w:rPr>
            </w:pPr>
          </w:p>
          <w:p w:rsidR="00AD68FF" w:rsidRPr="001A6265" w:rsidRDefault="00AD68FF" w:rsidP="00C07F68">
            <w:pPr>
              <w:rPr>
                <w:sz w:val="20"/>
              </w:rPr>
            </w:pPr>
            <w:r w:rsidRPr="001A6265">
              <w:rPr>
                <w:sz w:val="20"/>
              </w:rPr>
              <w:t>Rent Per  Day</w:t>
            </w:r>
          </w:p>
        </w:tc>
        <w:tc>
          <w:tcPr>
            <w:tcW w:w="1260" w:type="dxa"/>
          </w:tcPr>
          <w:p w:rsidR="00AD68FF" w:rsidRPr="00737001" w:rsidRDefault="00AD68FF" w:rsidP="00923F14">
            <w:pPr>
              <w:pStyle w:val="Heading1"/>
              <w:rPr>
                <w:sz w:val="20"/>
                <w:u w:val="none"/>
              </w:rPr>
            </w:pPr>
          </w:p>
          <w:p w:rsidR="00AD68FF" w:rsidRPr="00737001" w:rsidRDefault="00AD68FF" w:rsidP="00AD68FF">
            <w:pPr>
              <w:pStyle w:val="Heading1"/>
              <w:rPr>
                <w:sz w:val="20"/>
                <w:u w:val="none"/>
              </w:rPr>
            </w:pPr>
            <w:r w:rsidRPr="00737001">
              <w:rPr>
                <w:sz w:val="20"/>
                <w:u w:val="none"/>
              </w:rPr>
              <w:t>$1.</w:t>
            </w:r>
            <w:r>
              <w:rPr>
                <w:sz w:val="20"/>
                <w:u w:val="none"/>
              </w:rPr>
              <w:t>2</w:t>
            </w:r>
            <w:r w:rsidRPr="00737001">
              <w:rPr>
                <w:sz w:val="20"/>
                <w:u w:val="none"/>
              </w:rPr>
              <w:t>0(</w:t>
            </w:r>
            <w:r>
              <w:rPr>
                <w:sz w:val="20"/>
                <w:u w:val="none"/>
              </w:rPr>
              <w:t>N</w:t>
            </w:r>
            <w:r w:rsidRPr="00737001">
              <w:rPr>
                <w:sz w:val="20"/>
                <w:u w:val="none"/>
              </w:rPr>
              <w:t>)</w:t>
            </w:r>
          </w:p>
        </w:tc>
        <w:tc>
          <w:tcPr>
            <w:tcW w:w="1080" w:type="dxa"/>
          </w:tcPr>
          <w:p w:rsidR="00AD68FF" w:rsidRPr="00737001" w:rsidRDefault="00AD68FF" w:rsidP="00923F14">
            <w:pPr>
              <w:pStyle w:val="Heading1"/>
              <w:rPr>
                <w:sz w:val="20"/>
                <w:u w:val="none"/>
              </w:rPr>
            </w:pPr>
          </w:p>
          <w:p w:rsidR="00AD68FF" w:rsidRPr="00737001" w:rsidRDefault="00AD68FF" w:rsidP="007A26D6">
            <w:pPr>
              <w:pStyle w:val="Heading1"/>
              <w:rPr>
                <w:sz w:val="20"/>
                <w:u w:val="none"/>
              </w:rPr>
            </w:pPr>
            <w:r w:rsidRPr="00737001">
              <w:rPr>
                <w:sz w:val="20"/>
                <w:u w:val="none"/>
              </w:rPr>
              <w:t>$1.</w:t>
            </w:r>
            <w:r w:rsidR="007A26D6">
              <w:rPr>
                <w:sz w:val="20"/>
                <w:u w:val="none"/>
              </w:rPr>
              <w:t>3</w:t>
            </w:r>
            <w:r w:rsidRPr="00737001">
              <w:rPr>
                <w:sz w:val="20"/>
                <w:u w:val="none"/>
              </w:rPr>
              <w:t>0(</w:t>
            </w:r>
            <w:r>
              <w:rPr>
                <w:sz w:val="20"/>
                <w:u w:val="none"/>
              </w:rPr>
              <w:t>N</w:t>
            </w:r>
            <w:r w:rsidRPr="00737001">
              <w:rPr>
                <w:sz w:val="20"/>
                <w:u w:val="none"/>
              </w:rPr>
              <w:t>)</w:t>
            </w:r>
          </w:p>
        </w:tc>
        <w:tc>
          <w:tcPr>
            <w:tcW w:w="1260" w:type="dxa"/>
          </w:tcPr>
          <w:p w:rsidR="00AD68FF" w:rsidRPr="00737001" w:rsidRDefault="00AD68FF" w:rsidP="00923F14">
            <w:pPr>
              <w:pStyle w:val="Heading1"/>
              <w:rPr>
                <w:sz w:val="20"/>
                <w:u w:val="none"/>
              </w:rPr>
            </w:pPr>
          </w:p>
          <w:p w:rsidR="00AD68FF" w:rsidRPr="00737001" w:rsidRDefault="00AD68FF" w:rsidP="007A26D6">
            <w:pPr>
              <w:pStyle w:val="Heading1"/>
              <w:rPr>
                <w:sz w:val="20"/>
                <w:u w:val="none"/>
              </w:rPr>
            </w:pPr>
            <w:r w:rsidRPr="00737001">
              <w:rPr>
                <w:sz w:val="20"/>
                <w:u w:val="none"/>
              </w:rPr>
              <w:t>$1.</w:t>
            </w:r>
            <w:r w:rsidR="007A26D6">
              <w:rPr>
                <w:sz w:val="20"/>
                <w:u w:val="none"/>
              </w:rPr>
              <w:t>3</w:t>
            </w:r>
            <w:r w:rsidRPr="00737001">
              <w:rPr>
                <w:sz w:val="20"/>
                <w:u w:val="none"/>
              </w:rPr>
              <w:t>0(</w:t>
            </w:r>
            <w:r w:rsidR="007A26D6">
              <w:rPr>
                <w:sz w:val="20"/>
                <w:u w:val="none"/>
              </w:rPr>
              <w:t>R</w:t>
            </w:r>
            <w:r w:rsidRPr="00737001">
              <w:rPr>
                <w:sz w:val="20"/>
                <w:u w:val="none"/>
              </w:rPr>
              <w:t>)</w:t>
            </w:r>
          </w:p>
        </w:tc>
        <w:tc>
          <w:tcPr>
            <w:tcW w:w="1260" w:type="dxa"/>
          </w:tcPr>
          <w:p w:rsidR="00AD68FF" w:rsidRPr="00737001" w:rsidRDefault="00AD68FF" w:rsidP="00923F14">
            <w:pPr>
              <w:pStyle w:val="Heading1"/>
              <w:rPr>
                <w:sz w:val="20"/>
                <w:u w:val="none"/>
              </w:rPr>
            </w:pPr>
          </w:p>
          <w:p w:rsidR="00AD68FF" w:rsidRPr="00737001" w:rsidRDefault="00AD68FF" w:rsidP="007A26D6">
            <w:pPr>
              <w:pStyle w:val="Heading1"/>
              <w:rPr>
                <w:sz w:val="20"/>
                <w:u w:val="none"/>
              </w:rPr>
            </w:pPr>
            <w:r w:rsidRPr="00737001">
              <w:rPr>
                <w:sz w:val="20"/>
                <w:u w:val="none"/>
              </w:rPr>
              <w:t>$1.</w:t>
            </w:r>
            <w:r w:rsidR="007A26D6">
              <w:rPr>
                <w:sz w:val="20"/>
                <w:u w:val="none"/>
              </w:rPr>
              <w:t>3</w:t>
            </w:r>
            <w:r w:rsidRPr="00737001">
              <w:rPr>
                <w:sz w:val="20"/>
                <w:u w:val="none"/>
              </w:rPr>
              <w:t>0(</w:t>
            </w:r>
            <w:r>
              <w:rPr>
                <w:sz w:val="20"/>
                <w:u w:val="none"/>
              </w:rPr>
              <w:t>N</w:t>
            </w:r>
            <w:r w:rsidRPr="00737001">
              <w:rPr>
                <w:sz w:val="20"/>
                <w:u w:val="none"/>
              </w:rPr>
              <w:t>)</w:t>
            </w:r>
          </w:p>
        </w:tc>
        <w:tc>
          <w:tcPr>
            <w:tcW w:w="1440" w:type="dxa"/>
          </w:tcPr>
          <w:p w:rsidR="00AD68FF" w:rsidRPr="00737001" w:rsidRDefault="00AD68FF" w:rsidP="00923F14">
            <w:pPr>
              <w:pStyle w:val="Heading1"/>
              <w:rPr>
                <w:sz w:val="20"/>
                <w:u w:val="none"/>
              </w:rPr>
            </w:pPr>
          </w:p>
          <w:p w:rsidR="00AD68FF" w:rsidRPr="00737001" w:rsidRDefault="00AD68FF" w:rsidP="007A26D6">
            <w:pPr>
              <w:pStyle w:val="Heading1"/>
              <w:rPr>
                <w:sz w:val="20"/>
                <w:u w:val="none"/>
              </w:rPr>
            </w:pPr>
            <w:r w:rsidRPr="00737001">
              <w:rPr>
                <w:sz w:val="20"/>
                <w:u w:val="none"/>
              </w:rPr>
              <w:t>$1.</w:t>
            </w:r>
            <w:r w:rsidR="007A26D6">
              <w:rPr>
                <w:sz w:val="20"/>
                <w:u w:val="none"/>
              </w:rPr>
              <w:t>4</w:t>
            </w:r>
            <w:r w:rsidRPr="00737001">
              <w:rPr>
                <w:sz w:val="20"/>
                <w:u w:val="none"/>
              </w:rPr>
              <w:t>0(</w:t>
            </w:r>
            <w:r>
              <w:rPr>
                <w:sz w:val="20"/>
                <w:u w:val="none"/>
              </w:rPr>
              <w:t>N</w:t>
            </w:r>
            <w:r w:rsidRPr="00737001">
              <w:rPr>
                <w:sz w:val="20"/>
                <w:u w:val="none"/>
              </w:rPr>
              <w:t xml:space="preserve">) </w:t>
            </w:r>
          </w:p>
        </w:tc>
        <w:tc>
          <w:tcPr>
            <w:tcW w:w="1260" w:type="dxa"/>
          </w:tcPr>
          <w:p w:rsidR="00AD68FF" w:rsidRPr="00737001" w:rsidRDefault="00AD68FF" w:rsidP="00923F14">
            <w:pPr>
              <w:pStyle w:val="Heading1"/>
              <w:rPr>
                <w:sz w:val="20"/>
                <w:u w:val="none"/>
              </w:rPr>
            </w:pPr>
          </w:p>
          <w:p w:rsidR="00AD68FF" w:rsidRPr="00737001" w:rsidRDefault="00AD68FF" w:rsidP="007A26D6">
            <w:pPr>
              <w:pStyle w:val="Heading1"/>
              <w:rPr>
                <w:sz w:val="20"/>
                <w:u w:val="none"/>
              </w:rPr>
            </w:pPr>
            <w:r w:rsidRPr="00737001">
              <w:rPr>
                <w:sz w:val="20"/>
                <w:u w:val="none"/>
              </w:rPr>
              <w:t>$</w:t>
            </w:r>
            <w:r w:rsidR="007A26D6">
              <w:rPr>
                <w:sz w:val="20"/>
                <w:u w:val="none"/>
              </w:rPr>
              <w:t>1</w:t>
            </w:r>
            <w:r w:rsidRPr="00737001">
              <w:rPr>
                <w:sz w:val="20"/>
                <w:u w:val="none"/>
              </w:rPr>
              <w:t>.</w:t>
            </w:r>
            <w:r w:rsidR="007A26D6">
              <w:rPr>
                <w:sz w:val="20"/>
                <w:u w:val="none"/>
              </w:rPr>
              <w:t>7</w:t>
            </w:r>
            <w:r w:rsidRPr="00737001">
              <w:rPr>
                <w:sz w:val="20"/>
                <w:u w:val="none"/>
              </w:rPr>
              <w:t>0(</w:t>
            </w:r>
            <w:r w:rsidR="007A26D6">
              <w:rPr>
                <w:sz w:val="20"/>
                <w:u w:val="none"/>
              </w:rPr>
              <w:t>R</w:t>
            </w:r>
            <w:r w:rsidRPr="00737001">
              <w:rPr>
                <w:sz w:val="20"/>
                <w:u w:val="none"/>
              </w:rPr>
              <w:t>)</w:t>
            </w:r>
          </w:p>
        </w:tc>
        <w:tc>
          <w:tcPr>
            <w:tcW w:w="1350" w:type="dxa"/>
          </w:tcPr>
          <w:p w:rsidR="00AD68FF" w:rsidRPr="00737001" w:rsidRDefault="00AD68FF" w:rsidP="00923F14">
            <w:pPr>
              <w:pStyle w:val="Heading1"/>
              <w:rPr>
                <w:sz w:val="20"/>
                <w:u w:val="none"/>
              </w:rPr>
            </w:pPr>
          </w:p>
          <w:p w:rsidR="00AD68FF" w:rsidRPr="00737001" w:rsidRDefault="00AD68FF" w:rsidP="007A26D6">
            <w:pPr>
              <w:pStyle w:val="Heading1"/>
              <w:rPr>
                <w:sz w:val="20"/>
                <w:u w:val="none"/>
              </w:rPr>
            </w:pPr>
            <w:r w:rsidRPr="00737001">
              <w:rPr>
                <w:sz w:val="20"/>
                <w:u w:val="none"/>
              </w:rPr>
              <w:t>$</w:t>
            </w:r>
            <w:r w:rsidR="007A26D6">
              <w:rPr>
                <w:sz w:val="20"/>
                <w:u w:val="none"/>
              </w:rPr>
              <w:t>1.90</w:t>
            </w:r>
            <w:r w:rsidRPr="00737001">
              <w:rPr>
                <w:sz w:val="20"/>
                <w:u w:val="none"/>
              </w:rPr>
              <w:t>(</w:t>
            </w:r>
            <w:r w:rsidR="007A26D6">
              <w:rPr>
                <w:sz w:val="20"/>
                <w:u w:val="none"/>
              </w:rPr>
              <w:t>N</w:t>
            </w:r>
            <w:r w:rsidRPr="00737001">
              <w:rPr>
                <w:sz w:val="20"/>
                <w:u w:val="none"/>
              </w:rPr>
              <w:t>)</w:t>
            </w:r>
          </w:p>
        </w:tc>
      </w:tr>
    </w:tbl>
    <w:p w:rsidR="008C326A" w:rsidRDefault="008C326A" w:rsidP="008C326A">
      <w:pPr>
        <w:pStyle w:val="Header"/>
        <w:tabs>
          <w:tab w:val="clear" w:pos="4320"/>
          <w:tab w:val="clear" w:pos="8640"/>
        </w:tabs>
      </w:pPr>
    </w:p>
    <w:p w:rsidR="008C326A" w:rsidRDefault="008C326A" w:rsidP="008C326A">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8C326A" w:rsidRDefault="008C326A" w:rsidP="008C326A">
      <w:pPr>
        <w:tabs>
          <w:tab w:val="left" w:pos="900"/>
        </w:tabs>
        <w:ind w:left="907" w:hanging="907"/>
      </w:pPr>
    </w:p>
    <w:p w:rsidR="008C326A" w:rsidRDefault="008C326A" w:rsidP="008C326A">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8C326A" w:rsidRDefault="008C326A" w:rsidP="008C326A">
      <w:pPr>
        <w:tabs>
          <w:tab w:val="left" w:pos="900"/>
        </w:tabs>
        <w:ind w:left="907" w:hanging="907"/>
      </w:pPr>
    </w:p>
    <w:p w:rsidR="0066699B" w:rsidRDefault="0066699B" w:rsidP="008C326A">
      <w:pPr>
        <w:tabs>
          <w:tab w:val="left" w:pos="900"/>
        </w:tabs>
        <w:ind w:left="907" w:hanging="907"/>
      </w:pPr>
    </w:p>
    <w:p w:rsidR="008C326A" w:rsidRDefault="008C326A" w:rsidP="008C326A">
      <w:pPr>
        <w:rPr>
          <w:b/>
        </w:rPr>
      </w:pPr>
      <w:r>
        <w:rPr>
          <w:b/>
        </w:rPr>
        <w:t xml:space="preserve">Accessorial charges assessed (lids, </w:t>
      </w:r>
      <w:proofErr w:type="spellStart"/>
      <w:r>
        <w:rPr>
          <w:b/>
        </w:rPr>
        <w:t>tarping</w:t>
      </w:r>
      <w:proofErr w:type="spellEnd"/>
      <w:r>
        <w:rPr>
          <w:b/>
        </w:rPr>
        <w:t>, unlocking, unlatching, etc.):</w:t>
      </w:r>
    </w:p>
    <w:p w:rsidR="00C07F68" w:rsidRDefault="00C07F68"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3:</w:t>
      </w:r>
      <w:r w:rsidRPr="001A410B">
        <w:rPr>
          <w:sz w:val="22"/>
          <w:szCs w:val="22"/>
        </w:rPr>
        <w:tab/>
        <w:t xml:space="preserve">A gate or obstruction charge of </w:t>
      </w:r>
      <w:r w:rsidRPr="001A410B">
        <w:rPr>
          <w:b/>
          <w:sz w:val="22"/>
          <w:szCs w:val="22"/>
          <w:u w:val="single"/>
        </w:rPr>
        <w:t>$</w:t>
      </w:r>
      <w:r w:rsidR="00A36AF9">
        <w:rPr>
          <w:b/>
          <w:sz w:val="22"/>
          <w:szCs w:val="22"/>
          <w:u w:val="single"/>
        </w:rPr>
        <w:t>2</w:t>
      </w:r>
      <w:r w:rsidRPr="001A410B">
        <w:rPr>
          <w:b/>
          <w:sz w:val="22"/>
          <w:szCs w:val="22"/>
          <w:u w:val="single"/>
        </w:rPr>
        <w:t>.</w:t>
      </w:r>
      <w:r w:rsidR="007A26D6">
        <w:rPr>
          <w:b/>
          <w:sz w:val="22"/>
          <w:szCs w:val="22"/>
          <w:u w:val="single"/>
        </w:rPr>
        <w:t>52</w:t>
      </w:r>
      <w:r>
        <w:rPr>
          <w:b/>
          <w:sz w:val="22"/>
          <w:szCs w:val="22"/>
          <w:u w:val="single"/>
        </w:rPr>
        <w:t xml:space="preserve"> (</w:t>
      </w:r>
      <w:r w:rsidR="00A36AF9">
        <w:rPr>
          <w:b/>
          <w:sz w:val="22"/>
          <w:szCs w:val="22"/>
          <w:u w:val="single"/>
        </w:rPr>
        <w:t>R</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opening, unlocking or closing gates or moving obstructions in order to pick up solid waste.</w:t>
      </w:r>
    </w:p>
    <w:p w:rsidR="0066699B" w:rsidRDefault="0066699B"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C07F68" w:rsidRDefault="00C07F68"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4:</w:t>
      </w:r>
      <w:r w:rsidRPr="001A410B">
        <w:rPr>
          <w:sz w:val="22"/>
          <w:szCs w:val="22"/>
        </w:rPr>
        <w:tab/>
        <w:t xml:space="preserve">A lock fee of </w:t>
      </w:r>
      <w:r w:rsidRPr="001A410B">
        <w:rPr>
          <w:b/>
          <w:sz w:val="22"/>
          <w:szCs w:val="22"/>
          <w:u w:val="single"/>
        </w:rPr>
        <w:t>$</w:t>
      </w:r>
      <w:r w:rsidR="00A36AF9">
        <w:rPr>
          <w:b/>
          <w:sz w:val="22"/>
          <w:szCs w:val="22"/>
          <w:u w:val="single"/>
        </w:rPr>
        <w:t>2</w:t>
      </w:r>
      <w:r w:rsidRPr="001A410B">
        <w:rPr>
          <w:b/>
          <w:sz w:val="22"/>
          <w:szCs w:val="22"/>
          <w:u w:val="single"/>
        </w:rPr>
        <w:t>.</w:t>
      </w:r>
      <w:r w:rsidR="007A26D6">
        <w:rPr>
          <w:b/>
          <w:sz w:val="22"/>
          <w:szCs w:val="22"/>
          <w:u w:val="single"/>
        </w:rPr>
        <w:t>52</w:t>
      </w:r>
      <w:r>
        <w:rPr>
          <w:b/>
          <w:sz w:val="22"/>
          <w:szCs w:val="22"/>
          <w:u w:val="single"/>
        </w:rPr>
        <w:t xml:space="preserve"> (</w:t>
      </w:r>
      <w:r w:rsidR="00A36AF9">
        <w:rPr>
          <w:b/>
          <w:sz w:val="22"/>
          <w:szCs w:val="22"/>
          <w:u w:val="single"/>
        </w:rPr>
        <w:t>R</w:t>
      </w:r>
      <w:r>
        <w:rPr>
          <w:b/>
          <w:sz w:val="22"/>
          <w:szCs w:val="22"/>
          <w:u w:val="single"/>
        </w:rPr>
        <w:t>)</w:t>
      </w:r>
      <w:r w:rsidRPr="001A410B">
        <w:rPr>
          <w:sz w:val="22"/>
          <w:szCs w:val="22"/>
        </w:rPr>
        <w:t xml:space="preserve"> </w:t>
      </w:r>
      <w:r w:rsidR="00A678C7">
        <w:rPr>
          <w:sz w:val="22"/>
          <w:szCs w:val="22"/>
        </w:rPr>
        <w:t xml:space="preserve">per pick up </w:t>
      </w:r>
      <w:r w:rsidRPr="001A410B">
        <w:rPr>
          <w:sz w:val="22"/>
          <w:szCs w:val="22"/>
        </w:rPr>
        <w:t>will be assessed for unlocking padlocks or other locking devices on container to perform pick up service.</w:t>
      </w:r>
    </w:p>
    <w:p w:rsidR="0066699B" w:rsidRDefault="0066699B"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C07F68" w:rsidRPr="001A410B" w:rsidRDefault="00C07F68" w:rsidP="00C07F6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5:</w:t>
      </w:r>
      <w:r w:rsidRPr="001A410B">
        <w:rPr>
          <w:sz w:val="22"/>
          <w:szCs w:val="22"/>
        </w:rPr>
        <w:tab/>
        <w:t xml:space="preserve">A lockable lid rental charge of </w:t>
      </w:r>
      <w:r w:rsidRPr="001A410B">
        <w:rPr>
          <w:b/>
          <w:sz w:val="22"/>
          <w:szCs w:val="22"/>
          <w:u w:val="single"/>
        </w:rPr>
        <w:t>$0.</w:t>
      </w:r>
      <w:r w:rsidR="007A26D6">
        <w:rPr>
          <w:b/>
          <w:sz w:val="22"/>
          <w:szCs w:val="22"/>
          <w:u w:val="single"/>
        </w:rPr>
        <w:t>70 (A)</w:t>
      </w:r>
      <w:r w:rsidRPr="001A410B">
        <w:rPr>
          <w:sz w:val="22"/>
          <w:szCs w:val="22"/>
        </w:rPr>
        <w:t xml:space="preserve"> per month will be assessed on containers with this accessory item</w:t>
      </w:r>
      <w:r>
        <w:t xml:space="preserve"> if the </w:t>
      </w:r>
      <w:r w:rsidRPr="001A410B">
        <w:rPr>
          <w:sz w:val="22"/>
          <w:szCs w:val="22"/>
        </w:rPr>
        <w:t>customer requests the same.</w:t>
      </w:r>
    </w:p>
    <w:p w:rsidR="00035E92" w:rsidRDefault="00035E92" w:rsidP="00D4368E">
      <w:pPr>
        <w:pStyle w:val="Heading1"/>
        <w:ind w:left="720" w:hanging="720"/>
      </w:pPr>
    </w:p>
    <w:p w:rsidR="00810C11" w:rsidRDefault="00810C11" w:rsidP="00810C11">
      <w:pPr>
        <w:pStyle w:val="Footer"/>
        <w:pBdr>
          <w:bottom w:val="single" w:sz="12" w:space="1" w:color="auto"/>
        </w:pBdr>
        <w:tabs>
          <w:tab w:val="clear" w:pos="8640"/>
          <w:tab w:val="right" w:pos="9360"/>
        </w:tabs>
      </w:pPr>
    </w:p>
    <w:p w:rsidR="00810C11" w:rsidRDefault="00810C11" w:rsidP="00810C1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810C11" w:rsidRDefault="00810C11" w:rsidP="00810C11">
      <w:pPr>
        <w:pStyle w:val="Footer"/>
        <w:tabs>
          <w:tab w:val="clear" w:pos="8640"/>
          <w:tab w:val="right" w:pos="9360"/>
        </w:tabs>
      </w:pPr>
    </w:p>
    <w:p w:rsidR="00810C11" w:rsidRDefault="00810C11" w:rsidP="00810C11">
      <w:pPr>
        <w:pStyle w:val="Footer"/>
        <w:pBdr>
          <w:bottom w:val="single" w:sz="12" w:space="1" w:color="auto"/>
        </w:pBdr>
        <w:tabs>
          <w:tab w:val="clear" w:pos="8640"/>
          <w:tab w:val="left" w:pos="8100"/>
          <w:tab w:val="right" w:pos="9360"/>
        </w:tabs>
      </w:pPr>
      <w:r>
        <w:t>Issue date: May 23, 2013</w:t>
      </w:r>
      <w:r>
        <w:tab/>
        <w:t xml:space="preserve">                                                                                             Effective date: July 12, 2013 </w:t>
      </w:r>
    </w:p>
    <w:p w:rsidR="00810C11" w:rsidRDefault="00810C11" w:rsidP="00810C11">
      <w:pPr>
        <w:pStyle w:val="Footer"/>
        <w:tabs>
          <w:tab w:val="clear" w:pos="8640"/>
          <w:tab w:val="left" w:pos="8100"/>
          <w:tab w:val="right" w:pos="9360"/>
        </w:tabs>
        <w:jc w:val="center"/>
      </w:pPr>
      <w:r>
        <w:t>(For Official Use Only)</w:t>
      </w:r>
    </w:p>
    <w:p w:rsidR="00810C11" w:rsidRDefault="00810C11" w:rsidP="00810C1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810C11" w:rsidRPr="00BA168B" w:rsidRDefault="00810C11" w:rsidP="00810C11">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41</w:t>
      </w:r>
    </w:p>
    <w:p w:rsidR="00810C11" w:rsidRPr="00BA168B" w:rsidRDefault="00810C11" w:rsidP="00810C11">
      <w:pPr>
        <w:pStyle w:val="Header"/>
        <w:tabs>
          <w:tab w:val="clear" w:pos="8640"/>
          <w:tab w:val="right" w:pos="10440"/>
        </w:tabs>
        <w:rPr>
          <w:sz w:val="22"/>
          <w:szCs w:val="22"/>
        </w:rPr>
      </w:pPr>
    </w:p>
    <w:p w:rsidR="00810C11" w:rsidRPr="00BA168B" w:rsidRDefault="00810C11" w:rsidP="00810C11">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810C11" w:rsidRPr="00BA168B" w:rsidRDefault="00810C11" w:rsidP="00810C11">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810C11" w:rsidRDefault="00810C11" w:rsidP="00810C11">
      <w:pPr>
        <w:jc w:val="center"/>
        <w:rPr>
          <w:b/>
          <w:u w:val="single"/>
        </w:rPr>
      </w:pPr>
    </w:p>
    <w:p w:rsidR="00D4368E" w:rsidRPr="00035E92" w:rsidRDefault="00D4368E" w:rsidP="00D4368E">
      <w:pPr>
        <w:pStyle w:val="Heading1"/>
        <w:ind w:left="720" w:hanging="720"/>
        <w:rPr>
          <w:b/>
        </w:rPr>
      </w:pPr>
      <w:r w:rsidRPr="00035E92">
        <w:rPr>
          <w:b/>
        </w:rPr>
        <w:t>Item 240 – Container Service – Dumped in Company's Vehicle</w:t>
      </w:r>
    </w:p>
    <w:p w:rsidR="00D4368E" w:rsidRDefault="00D4368E" w:rsidP="00D4368E">
      <w:pPr>
        <w:jc w:val="center"/>
      </w:pPr>
      <w:r>
        <w:t>Non-Compacted Material (Company-owned container)</w:t>
      </w:r>
    </w:p>
    <w:p w:rsidR="00D4368E" w:rsidRDefault="00D4368E" w:rsidP="00D4368E">
      <w:pPr>
        <w:jc w:val="center"/>
      </w:pPr>
      <w:r>
        <w:t>Includes Commercial Ca</w:t>
      </w:r>
      <w:r w:rsidR="000D139F">
        <w:t>rt</w:t>
      </w:r>
      <w:r>
        <w:t xml:space="preserve"> Service </w:t>
      </w:r>
    </w:p>
    <w:p w:rsidR="00D4368E" w:rsidRDefault="00D4368E" w:rsidP="00D4368E">
      <w:pPr>
        <w:jc w:val="center"/>
      </w:pPr>
      <w:r>
        <w:t>Rates stated per container, per pickup unless otherwise noted</w:t>
      </w:r>
    </w:p>
    <w:p w:rsidR="00D4368E" w:rsidRDefault="00D4368E" w:rsidP="00D4368E">
      <w:pPr>
        <w:jc w:val="center"/>
      </w:pPr>
    </w:p>
    <w:p w:rsidR="00D4368E" w:rsidRDefault="00D4368E" w:rsidP="00D4368E">
      <w:r>
        <w:t>Service Area: Snohomish County portions of Appendi</w:t>
      </w:r>
      <w:r w:rsidR="00385600">
        <w:t>x</w:t>
      </w:r>
      <w:r>
        <w:t xml:space="preserve"> A.</w:t>
      </w:r>
    </w:p>
    <w:p w:rsidR="00D4368E" w:rsidRDefault="00D4368E" w:rsidP="00D4368E"/>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241"/>
        <w:gridCol w:w="18"/>
        <w:gridCol w:w="2241"/>
        <w:gridCol w:w="2241"/>
      </w:tblGrid>
      <w:tr w:rsidR="003133EB" w:rsidTr="00A65F39">
        <w:trPr>
          <w:gridAfter w:val="3"/>
          <w:wAfter w:w="4500" w:type="dxa"/>
          <w:cantSplit/>
        </w:trPr>
        <w:tc>
          <w:tcPr>
            <w:tcW w:w="3168" w:type="dxa"/>
          </w:tcPr>
          <w:p w:rsidR="003133EB" w:rsidRDefault="003133EB" w:rsidP="000D139F"/>
          <w:p w:rsidR="003133EB" w:rsidRDefault="003133EB" w:rsidP="000D139F">
            <w:r>
              <w:t>Service Type</w:t>
            </w:r>
          </w:p>
        </w:tc>
        <w:tc>
          <w:tcPr>
            <w:tcW w:w="2241" w:type="dxa"/>
          </w:tcPr>
          <w:p w:rsidR="003133EB" w:rsidRDefault="003133EB" w:rsidP="000D139F"/>
        </w:tc>
      </w:tr>
      <w:tr w:rsidR="003133EB" w:rsidTr="00A65F39">
        <w:trPr>
          <w:cantSplit/>
          <w:trHeight w:val="323"/>
        </w:trPr>
        <w:tc>
          <w:tcPr>
            <w:tcW w:w="3168" w:type="dxa"/>
          </w:tcPr>
          <w:p w:rsidR="003133EB" w:rsidRDefault="003133EB" w:rsidP="000D139F"/>
          <w:p w:rsidR="003133EB" w:rsidRDefault="003133EB" w:rsidP="000D139F">
            <w:r>
              <w:t>Permanent Service</w:t>
            </w:r>
          </w:p>
        </w:tc>
        <w:tc>
          <w:tcPr>
            <w:tcW w:w="2259" w:type="dxa"/>
            <w:gridSpan w:val="2"/>
          </w:tcPr>
          <w:p w:rsidR="003133EB" w:rsidRDefault="003133EB" w:rsidP="000D139F">
            <w:pPr>
              <w:jc w:val="center"/>
            </w:pPr>
          </w:p>
          <w:p w:rsidR="003133EB" w:rsidRDefault="003133EB" w:rsidP="003133EB">
            <w:pPr>
              <w:jc w:val="center"/>
            </w:pPr>
            <w:r>
              <w:t>35 gal Cart</w:t>
            </w:r>
          </w:p>
        </w:tc>
        <w:tc>
          <w:tcPr>
            <w:tcW w:w="2241" w:type="dxa"/>
          </w:tcPr>
          <w:p w:rsidR="003133EB" w:rsidRDefault="003133EB" w:rsidP="00A65F39">
            <w:pPr>
              <w:jc w:val="center"/>
            </w:pPr>
          </w:p>
          <w:p w:rsidR="003133EB" w:rsidRDefault="003133EB" w:rsidP="003133EB">
            <w:pPr>
              <w:jc w:val="center"/>
            </w:pPr>
            <w:r>
              <w:t>64 gal Cart</w:t>
            </w:r>
          </w:p>
        </w:tc>
        <w:tc>
          <w:tcPr>
            <w:tcW w:w="2241" w:type="dxa"/>
          </w:tcPr>
          <w:p w:rsidR="003133EB" w:rsidRDefault="003133EB" w:rsidP="000D139F">
            <w:pPr>
              <w:jc w:val="center"/>
            </w:pPr>
          </w:p>
          <w:p w:rsidR="003133EB" w:rsidRDefault="003133EB" w:rsidP="000D139F">
            <w:pPr>
              <w:jc w:val="center"/>
            </w:pPr>
            <w:r>
              <w:t>96-gallon Cart</w:t>
            </w:r>
          </w:p>
        </w:tc>
      </w:tr>
      <w:tr w:rsidR="003133EB" w:rsidTr="00A65F39">
        <w:trPr>
          <w:cantSplit/>
        </w:trPr>
        <w:tc>
          <w:tcPr>
            <w:tcW w:w="3168" w:type="dxa"/>
          </w:tcPr>
          <w:p w:rsidR="003133EB" w:rsidRDefault="003133EB" w:rsidP="000D139F">
            <w:pPr>
              <w:pStyle w:val="Heading1"/>
              <w:jc w:val="left"/>
              <w:rPr>
                <w:sz w:val="22"/>
                <w:u w:val="none"/>
              </w:rPr>
            </w:pPr>
            <w:r>
              <w:rPr>
                <w:sz w:val="22"/>
                <w:u w:val="none"/>
              </w:rPr>
              <w:t xml:space="preserve">Monthly Rent, if applicable </w:t>
            </w:r>
          </w:p>
        </w:tc>
        <w:tc>
          <w:tcPr>
            <w:tcW w:w="2259" w:type="dxa"/>
            <w:gridSpan w:val="2"/>
          </w:tcPr>
          <w:p w:rsidR="003133EB" w:rsidRDefault="003133EB" w:rsidP="00810C11">
            <w:pPr>
              <w:jc w:val="center"/>
              <w:rPr>
                <w:b/>
              </w:rPr>
            </w:pPr>
            <w:r>
              <w:rPr>
                <w:b/>
              </w:rPr>
              <w:t>$ 1.</w:t>
            </w:r>
            <w:r w:rsidR="00810C11">
              <w:rPr>
                <w:b/>
              </w:rPr>
              <w:t>4</w:t>
            </w:r>
            <w:r>
              <w:rPr>
                <w:b/>
              </w:rPr>
              <w:t>0</w:t>
            </w:r>
            <w:r w:rsidR="00810C11">
              <w:rPr>
                <w:b/>
              </w:rPr>
              <w:t xml:space="preserve"> (N)</w:t>
            </w:r>
          </w:p>
        </w:tc>
        <w:tc>
          <w:tcPr>
            <w:tcW w:w="2241" w:type="dxa"/>
          </w:tcPr>
          <w:p w:rsidR="003133EB" w:rsidRDefault="003133EB" w:rsidP="00810C11">
            <w:pPr>
              <w:jc w:val="center"/>
              <w:rPr>
                <w:b/>
              </w:rPr>
            </w:pPr>
            <w:r>
              <w:rPr>
                <w:b/>
              </w:rPr>
              <w:t xml:space="preserve">$ </w:t>
            </w:r>
            <w:r w:rsidR="00810C11">
              <w:rPr>
                <w:b/>
              </w:rPr>
              <w:t>1.70</w:t>
            </w:r>
          </w:p>
        </w:tc>
        <w:tc>
          <w:tcPr>
            <w:tcW w:w="2241" w:type="dxa"/>
          </w:tcPr>
          <w:p w:rsidR="003133EB" w:rsidRDefault="003133EB" w:rsidP="00810C11">
            <w:pPr>
              <w:jc w:val="center"/>
              <w:rPr>
                <w:b/>
              </w:rPr>
            </w:pPr>
            <w:r>
              <w:rPr>
                <w:b/>
              </w:rPr>
              <w:t xml:space="preserve">$ </w:t>
            </w:r>
            <w:r w:rsidR="00810C11">
              <w:rPr>
                <w:b/>
              </w:rPr>
              <w:t>2.00</w:t>
            </w:r>
          </w:p>
        </w:tc>
      </w:tr>
      <w:tr w:rsidR="003133EB" w:rsidTr="00A65F39">
        <w:trPr>
          <w:cantSplit/>
        </w:trPr>
        <w:tc>
          <w:tcPr>
            <w:tcW w:w="3168" w:type="dxa"/>
          </w:tcPr>
          <w:p w:rsidR="003133EB" w:rsidRDefault="003133EB" w:rsidP="000D139F">
            <w:pPr>
              <w:pStyle w:val="Heading1"/>
              <w:jc w:val="left"/>
              <w:rPr>
                <w:sz w:val="22"/>
                <w:u w:val="none"/>
              </w:rPr>
            </w:pPr>
            <w:r>
              <w:rPr>
                <w:sz w:val="22"/>
                <w:u w:val="none"/>
              </w:rPr>
              <w:t>Pickup Charge</w:t>
            </w:r>
          </w:p>
        </w:tc>
        <w:tc>
          <w:tcPr>
            <w:tcW w:w="2259" w:type="dxa"/>
            <w:gridSpan w:val="2"/>
          </w:tcPr>
          <w:p w:rsidR="003133EB" w:rsidRDefault="003133EB" w:rsidP="00810C11">
            <w:pPr>
              <w:jc w:val="center"/>
              <w:rPr>
                <w:b/>
              </w:rPr>
            </w:pPr>
            <w:r>
              <w:rPr>
                <w:b/>
              </w:rPr>
              <w:t xml:space="preserve">$ </w:t>
            </w:r>
            <w:r w:rsidR="00810C11">
              <w:rPr>
                <w:b/>
              </w:rPr>
              <w:t>3.43</w:t>
            </w:r>
            <w:r>
              <w:rPr>
                <w:b/>
              </w:rPr>
              <w:t>(N)</w:t>
            </w:r>
          </w:p>
        </w:tc>
        <w:tc>
          <w:tcPr>
            <w:tcW w:w="2241" w:type="dxa"/>
          </w:tcPr>
          <w:p w:rsidR="003133EB" w:rsidRDefault="003133EB" w:rsidP="00810C11">
            <w:pPr>
              <w:jc w:val="center"/>
              <w:rPr>
                <w:b/>
              </w:rPr>
            </w:pPr>
            <w:r>
              <w:rPr>
                <w:b/>
              </w:rPr>
              <w:t xml:space="preserve">$ </w:t>
            </w:r>
            <w:r w:rsidR="00810C11">
              <w:rPr>
                <w:b/>
              </w:rPr>
              <w:t>5.55</w:t>
            </w:r>
            <w:r>
              <w:rPr>
                <w:b/>
              </w:rPr>
              <w:t>(A</w:t>
            </w:r>
            <w:bookmarkStart w:id="138" w:name="_GoBack"/>
            <w:bookmarkEnd w:id="138"/>
            <w:r>
              <w:rPr>
                <w:b/>
              </w:rPr>
              <w:t>)</w:t>
            </w:r>
          </w:p>
        </w:tc>
        <w:tc>
          <w:tcPr>
            <w:tcW w:w="2241" w:type="dxa"/>
          </w:tcPr>
          <w:p w:rsidR="003133EB" w:rsidRDefault="003133EB" w:rsidP="00810C11">
            <w:pPr>
              <w:jc w:val="center"/>
              <w:rPr>
                <w:b/>
              </w:rPr>
            </w:pPr>
            <w:r>
              <w:rPr>
                <w:b/>
              </w:rPr>
              <w:t xml:space="preserve">$ </w:t>
            </w:r>
            <w:r w:rsidR="00810C11">
              <w:rPr>
                <w:b/>
              </w:rPr>
              <w:t>8.07</w:t>
            </w:r>
            <w:r>
              <w:rPr>
                <w:b/>
              </w:rPr>
              <w:t>(A)</w:t>
            </w:r>
          </w:p>
        </w:tc>
      </w:tr>
      <w:tr w:rsidR="003133EB" w:rsidTr="00A65F39">
        <w:trPr>
          <w:cantSplit/>
        </w:trPr>
        <w:tc>
          <w:tcPr>
            <w:tcW w:w="3168" w:type="dxa"/>
          </w:tcPr>
          <w:p w:rsidR="003133EB" w:rsidRDefault="003133EB" w:rsidP="000D139F">
            <w:pPr>
              <w:pStyle w:val="Heading1"/>
              <w:jc w:val="left"/>
              <w:rPr>
                <w:sz w:val="22"/>
                <w:u w:val="none"/>
              </w:rPr>
            </w:pPr>
            <w:r>
              <w:rPr>
                <w:sz w:val="22"/>
                <w:u w:val="none"/>
              </w:rPr>
              <w:t>Special Pickup Charge</w:t>
            </w:r>
          </w:p>
        </w:tc>
        <w:tc>
          <w:tcPr>
            <w:tcW w:w="2259" w:type="dxa"/>
            <w:gridSpan w:val="2"/>
          </w:tcPr>
          <w:p w:rsidR="003133EB" w:rsidRDefault="003133EB" w:rsidP="00810C11">
            <w:pPr>
              <w:jc w:val="center"/>
              <w:rPr>
                <w:b/>
              </w:rPr>
            </w:pPr>
            <w:r>
              <w:rPr>
                <w:b/>
              </w:rPr>
              <w:t xml:space="preserve">$ </w:t>
            </w:r>
            <w:r w:rsidR="00810C11">
              <w:rPr>
                <w:b/>
              </w:rPr>
              <w:t>5.23</w:t>
            </w:r>
            <w:r>
              <w:rPr>
                <w:b/>
              </w:rPr>
              <w:t>(N)</w:t>
            </w:r>
          </w:p>
        </w:tc>
        <w:tc>
          <w:tcPr>
            <w:tcW w:w="2241" w:type="dxa"/>
          </w:tcPr>
          <w:p w:rsidR="003133EB" w:rsidRDefault="003133EB" w:rsidP="00810C11">
            <w:pPr>
              <w:jc w:val="center"/>
              <w:rPr>
                <w:b/>
              </w:rPr>
            </w:pPr>
            <w:r>
              <w:rPr>
                <w:b/>
              </w:rPr>
              <w:t xml:space="preserve">$ </w:t>
            </w:r>
            <w:r w:rsidR="00810C11">
              <w:rPr>
                <w:b/>
              </w:rPr>
              <w:t>8.35</w:t>
            </w:r>
            <w:r>
              <w:rPr>
                <w:b/>
              </w:rPr>
              <w:t>(A)</w:t>
            </w:r>
          </w:p>
        </w:tc>
        <w:tc>
          <w:tcPr>
            <w:tcW w:w="2241" w:type="dxa"/>
          </w:tcPr>
          <w:p w:rsidR="003133EB" w:rsidRDefault="003133EB" w:rsidP="00810C11">
            <w:pPr>
              <w:jc w:val="center"/>
              <w:rPr>
                <w:b/>
              </w:rPr>
            </w:pPr>
            <w:r>
              <w:rPr>
                <w:b/>
              </w:rPr>
              <w:t>$ 1</w:t>
            </w:r>
            <w:r w:rsidR="00810C11">
              <w:rPr>
                <w:b/>
              </w:rPr>
              <w:t>0.87</w:t>
            </w:r>
            <w:r>
              <w:rPr>
                <w:b/>
              </w:rPr>
              <w:t>(A)</w:t>
            </w:r>
          </w:p>
        </w:tc>
      </w:tr>
    </w:tbl>
    <w:p w:rsidR="00D4368E" w:rsidRDefault="00D4368E" w:rsidP="00D4368E">
      <w:pPr>
        <w:pStyle w:val="Header"/>
        <w:tabs>
          <w:tab w:val="clear" w:pos="4320"/>
          <w:tab w:val="clear" w:pos="8640"/>
        </w:tabs>
      </w:pPr>
    </w:p>
    <w:p w:rsidR="003133EB" w:rsidRDefault="003133EB" w:rsidP="00D4368E">
      <w:pPr>
        <w:tabs>
          <w:tab w:val="left" w:pos="900"/>
        </w:tabs>
        <w:ind w:left="907" w:hanging="907"/>
      </w:pPr>
    </w:p>
    <w:p w:rsidR="003133EB" w:rsidRDefault="003133EB" w:rsidP="003133EB">
      <w:r>
        <w:t>Service Area: King County portions of Appendices A, B and C.</w:t>
      </w:r>
    </w:p>
    <w:p w:rsidR="003133EB" w:rsidRDefault="003133EB" w:rsidP="003133EB"/>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241"/>
        <w:gridCol w:w="18"/>
        <w:gridCol w:w="2241"/>
        <w:gridCol w:w="2241"/>
      </w:tblGrid>
      <w:tr w:rsidR="003133EB" w:rsidTr="00A65F39">
        <w:trPr>
          <w:gridAfter w:val="3"/>
          <w:wAfter w:w="4500" w:type="dxa"/>
          <w:cantSplit/>
        </w:trPr>
        <w:tc>
          <w:tcPr>
            <w:tcW w:w="3168" w:type="dxa"/>
          </w:tcPr>
          <w:p w:rsidR="003133EB" w:rsidRDefault="003133EB" w:rsidP="00A65F39"/>
          <w:p w:rsidR="003133EB" w:rsidRDefault="003133EB" w:rsidP="00A65F39">
            <w:r>
              <w:t>Service Type</w:t>
            </w:r>
          </w:p>
        </w:tc>
        <w:tc>
          <w:tcPr>
            <w:tcW w:w="2241" w:type="dxa"/>
          </w:tcPr>
          <w:p w:rsidR="003133EB" w:rsidRDefault="003133EB" w:rsidP="00A65F39"/>
        </w:tc>
      </w:tr>
      <w:tr w:rsidR="003133EB" w:rsidTr="00A65F39">
        <w:trPr>
          <w:cantSplit/>
          <w:trHeight w:val="323"/>
        </w:trPr>
        <w:tc>
          <w:tcPr>
            <w:tcW w:w="3168" w:type="dxa"/>
          </w:tcPr>
          <w:p w:rsidR="003133EB" w:rsidRDefault="003133EB" w:rsidP="00A65F39"/>
          <w:p w:rsidR="003133EB" w:rsidRDefault="003133EB" w:rsidP="00A65F39">
            <w:r>
              <w:t>Permanent Service</w:t>
            </w:r>
          </w:p>
        </w:tc>
        <w:tc>
          <w:tcPr>
            <w:tcW w:w="2259" w:type="dxa"/>
            <w:gridSpan w:val="2"/>
          </w:tcPr>
          <w:p w:rsidR="003133EB" w:rsidRDefault="003133EB" w:rsidP="00A65F39">
            <w:pPr>
              <w:jc w:val="center"/>
            </w:pPr>
          </w:p>
          <w:p w:rsidR="003133EB" w:rsidRDefault="003133EB" w:rsidP="00A65F39">
            <w:pPr>
              <w:jc w:val="center"/>
            </w:pPr>
            <w:r>
              <w:t>35 gal Cart</w:t>
            </w:r>
          </w:p>
        </w:tc>
        <w:tc>
          <w:tcPr>
            <w:tcW w:w="2241" w:type="dxa"/>
          </w:tcPr>
          <w:p w:rsidR="003133EB" w:rsidRDefault="003133EB" w:rsidP="00A65F39">
            <w:pPr>
              <w:jc w:val="center"/>
            </w:pPr>
          </w:p>
          <w:p w:rsidR="003133EB" w:rsidRDefault="003133EB" w:rsidP="00A65F39">
            <w:pPr>
              <w:jc w:val="center"/>
            </w:pPr>
            <w:r>
              <w:t>64 gal Cart</w:t>
            </w:r>
          </w:p>
        </w:tc>
        <w:tc>
          <w:tcPr>
            <w:tcW w:w="2241" w:type="dxa"/>
          </w:tcPr>
          <w:p w:rsidR="003133EB" w:rsidRDefault="003133EB" w:rsidP="00A65F39">
            <w:pPr>
              <w:jc w:val="center"/>
            </w:pPr>
          </w:p>
          <w:p w:rsidR="003133EB" w:rsidRDefault="003133EB" w:rsidP="00A65F39">
            <w:pPr>
              <w:jc w:val="center"/>
            </w:pPr>
            <w:r>
              <w:t>96-gallon Cart</w:t>
            </w:r>
          </w:p>
        </w:tc>
      </w:tr>
      <w:tr w:rsidR="003133EB" w:rsidTr="00A65F39">
        <w:trPr>
          <w:cantSplit/>
        </w:trPr>
        <w:tc>
          <w:tcPr>
            <w:tcW w:w="3168" w:type="dxa"/>
          </w:tcPr>
          <w:p w:rsidR="003133EB" w:rsidRDefault="003133EB" w:rsidP="00A65F39">
            <w:pPr>
              <w:pStyle w:val="Heading1"/>
              <w:jc w:val="left"/>
              <w:rPr>
                <w:sz w:val="22"/>
                <w:u w:val="none"/>
              </w:rPr>
            </w:pPr>
            <w:r>
              <w:rPr>
                <w:sz w:val="22"/>
                <w:u w:val="none"/>
              </w:rPr>
              <w:t xml:space="preserve">Monthly Rent, if applicable </w:t>
            </w:r>
          </w:p>
        </w:tc>
        <w:tc>
          <w:tcPr>
            <w:tcW w:w="2259" w:type="dxa"/>
            <w:gridSpan w:val="2"/>
          </w:tcPr>
          <w:p w:rsidR="003133EB" w:rsidRDefault="003133EB" w:rsidP="00810C11">
            <w:pPr>
              <w:jc w:val="center"/>
              <w:rPr>
                <w:b/>
              </w:rPr>
            </w:pPr>
            <w:r>
              <w:rPr>
                <w:b/>
              </w:rPr>
              <w:t>$ 1.</w:t>
            </w:r>
            <w:r w:rsidR="00810C11">
              <w:rPr>
                <w:b/>
              </w:rPr>
              <w:t>4</w:t>
            </w:r>
            <w:r>
              <w:rPr>
                <w:b/>
              </w:rPr>
              <w:t>0(A)</w:t>
            </w:r>
          </w:p>
        </w:tc>
        <w:tc>
          <w:tcPr>
            <w:tcW w:w="2241" w:type="dxa"/>
          </w:tcPr>
          <w:p w:rsidR="003133EB" w:rsidRDefault="003133EB" w:rsidP="00810C11">
            <w:pPr>
              <w:jc w:val="center"/>
              <w:rPr>
                <w:b/>
              </w:rPr>
            </w:pPr>
            <w:r>
              <w:rPr>
                <w:b/>
              </w:rPr>
              <w:t xml:space="preserve">$ </w:t>
            </w:r>
            <w:r w:rsidR="00810C11">
              <w:rPr>
                <w:b/>
              </w:rPr>
              <w:t>1.70</w:t>
            </w:r>
            <w:r>
              <w:rPr>
                <w:b/>
              </w:rPr>
              <w:t>(A)</w:t>
            </w:r>
          </w:p>
        </w:tc>
        <w:tc>
          <w:tcPr>
            <w:tcW w:w="2241" w:type="dxa"/>
          </w:tcPr>
          <w:p w:rsidR="003133EB" w:rsidRDefault="003133EB" w:rsidP="00810C11">
            <w:pPr>
              <w:jc w:val="center"/>
              <w:rPr>
                <w:b/>
              </w:rPr>
            </w:pPr>
            <w:r>
              <w:rPr>
                <w:b/>
              </w:rPr>
              <w:t>$ 2.</w:t>
            </w:r>
            <w:r w:rsidR="00810C11">
              <w:rPr>
                <w:b/>
              </w:rPr>
              <w:t>0</w:t>
            </w:r>
            <w:r>
              <w:rPr>
                <w:b/>
              </w:rPr>
              <w:t>0(A)</w:t>
            </w:r>
          </w:p>
        </w:tc>
      </w:tr>
      <w:tr w:rsidR="003133EB" w:rsidTr="00A65F39">
        <w:trPr>
          <w:cantSplit/>
        </w:trPr>
        <w:tc>
          <w:tcPr>
            <w:tcW w:w="3168" w:type="dxa"/>
          </w:tcPr>
          <w:p w:rsidR="003133EB" w:rsidRDefault="003133EB" w:rsidP="00A65F39">
            <w:pPr>
              <w:pStyle w:val="Heading1"/>
              <w:jc w:val="left"/>
              <w:rPr>
                <w:sz w:val="22"/>
                <w:u w:val="none"/>
              </w:rPr>
            </w:pPr>
            <w:r>
              <w:rPr>
                <w:sz w:val="22"/>
                <w:u w:val="none"/>
              </w:rPr>
              <w:t>Pickup Charge</w:t>
            </w:r>
          </w:p>
        </w:tc>
        <w:tc>
          <w:tcPr>
            <w:tcW w:w="2259" w:type="dxa"/>
            <w:gridSpan w:val="2"/>
          </w:tcPr>
          <w:p w:rsidR="003133EB" w:rsidRDefault="003133EB" w:rsidP="00810C11">
            <w:pPr>
              <w:jc w:val="center"/>
              <w:rPr>
                <w:b/>
              </w:rPr>
            </w:pPr>
            <w:r>
              <w:rPr>
                <w:b/>
              </w:rPr>
              <w:t xml:space="preserve">$ </w:t>
            </w:r>
            <w:r w:rsidR="00A678C7">
              <w:rPr>
                <w:b/>
              </w:rPr>
              <w:t>4</w:t>
            </w:r>
            <w:r>
              <w:rPr>
                <w:b/>
              </w:rPr>
              <w:t>.</w:t>
            </w:r>
            <w:r w:rsidR="00810C11">
              <w:rPr>
                <w:b/>
              </w:rPr>
              <w:t>80</w:t>
            </w:r>
          </w:p>
        </w:tc>
        <w:tc>
          <w:tcPr>
            <w:tcW w:w="2241" w:type="dxa"/>
          </w:tcPr>
          <w:p w:rsidR="003133EB" w:rsidRDefault="003133EB" w:rsidP="00810C11">
            <w:pPr>
              <w:jc w:val="center"/>
              <w:rPr>
                <w:b/>
              </w:rPr>
            </w:pPr>
            <w:r>
              <w:rPr>
                <w:b/>
              </w:rPr>
              <w:t xml:space="preserve">$ </w:t>
            </w:r>
            <w:r w:rsidR="00810C11">
              <w:rPr>
                <w:b/>
              </w:rPr>
              <w:t>8.10</w:t>
            </w:r>
          </w:p>
        </w:tc>
        <w:tc>
          <w:tcPr>
            <w:tcW w:w="2241" w:type="dxa"/>
          </w:tcPr>
          <w:p w:rsidR="003133EB" w:rsidRDefault="003133EB" w:rsidP="00810C11">
            <w:pPr>
              <w:jc w:val="center"/>
              <w:rPr>
                <w:b/>
              </w:rPr>
            </w:pPr>
            <w:r>
              <w:rPr>
                <w:b/>
              </w:rPr>
              <w:t xml:space="preserve">$ </w:t>
            </w:r>
            <w:r w:rsidR="00810C11">
              <w:rPr>
                <w:b/>
              </w:rPr>
              <w:t>10.50</w:t>
            </w:r>
          </w:p>
        </w:tc>
      </w:tr>
      <w:tr w:rsidR="003133EB" w:rsidTr="00A65F39">
        <w:trPr>
          <w:cantSplit/>
        </w:trPr>
        <w:tc>
          <w:tcPr>
            <w:tcW w:w="3168" w:type="dxa"/>
          </w:tcPr>
          <w:p w:rsidR="003133EB" w:rsidRDefault="003133EB" w:rsidP="00A65F39">
            <w:pPr>
              <w:pStyle w:val="Heading1"/>
              <w:jc w:val="left"/>
              <w:rPr>
                <w:sz w:val="22"/>
                <w:u w:val="none"/>
              </w:rPr>
            </w:pPr>
            <w:r>
              <w:rPr>
                <w:sz w:val="22"/>
                <w:u w:val="none"/>
              </w:rPr>
              <w:t>Special Pickup Charge</w:t>
            </w:r>
          </w:p>
        </w:tc>
        <w:tc>
          <w:tcPr>
            <w:tcW w:w="2259" w:type="dxa"/>
            <w:gridSpan w:val="2"/>
          </w:tcPr>
          <w:p w:rsidR="003133EB" w:rsidRDefault="003133EB" w:rsidP="00810C11">
            <w:pPr>
              <w:jc w:val="center"/>
              <w:rPr>
                <w:b/>
              </w:rPr>
            </w:pPr>
            <w:r>
              <w:rPr>
                <w:b/>
              </w:rPr>
              <w:t xml:space="preserve">$ </w:t>
            </w:r>
            <w:r w:rsidR="00810C11">
              <w:rPr>
                <w:b/>
              </w:rPr>
              <w:t>9.30</w:t>
            </w:r>
          </w:p>
        </w:tc>
        <w:tc>
          <w:tcPr>
            <w:tcW w:w="2241" w:type="dxa"/>
          </w:tcPr>
          <w:p w:rsidR="003133EB" w:rsidRDefault="003133EB" w:rsidP="00810C11">
            <w:pPr>
              <w:jc w:val="center"/>
              <w:rPr>
                <w:b/>
              </w:rPr>
            </w:pPr>
            <w:r>
              <w:rPr>
                <w:b/>
              </w:rPr>
              <w:t xml:space="preserve">$ </w:t>
            </w:r>
            <w:r w:rsidR="00810C11">
              <w:rPr>
                <w:b/>
              </w:rPr>
              <w:t>12.60</w:t>
            </w:r>
          </w:p>
        </w:tc>
        <w:tc>
          <w:tcPr>
            <w:tcW w:w="2241" w:type="dxa"/>
          </w:tcPr>
          <w:p w:rsidR="003133EB" w:rsidRDefault="003133EB" w:rsidP="00810C11">
            <w:pPr>
              <w:jc w:val="center"/>
              <w:rPr>
                <w:b/>
              </w:rPr>
            </w:pPr>
            <w:r>
              <w:rPr>
                <w:b/>
              </w:rPr>
              <w:t>$ 1</w:t>
            </w:r>
            <w:r w:rsidR="00810C11">
              <w:rPr>
                <w:b/>
              </w:rPr>
              <w:t>5.00</w:t>
            </w:r>
          </w:p>
        </w:tc>
      </w:tr>
    </w:tbl>
    <w:p w:rsidR="003133EB" w:rsidRDefault="003133EB" w:rsidP="003133EB">
      <w:pPr>
        <w:pStyle w:val="Header"/>
        <w:tabs>
          <w:tab w:val="clear" w:pos="4320"/>
          <w:tab w:val="clear" w:pos="8640"/>
        </w:tabs>
      </w:pPr>
    </w:p>
    <w:p w:rsidR="003133EB" w:rsidRDefault="003133EB" w:rsidP="00D4368E">
      <w:pPr>
        <w:tabs>
          <w:tab w:val="left" w:pos="900"/>
        </w:tabs>
        <w:ind w:left="907" w:hanging="907"/>
      </w:pPr>
    </w:p>
    <w:p w:rsidR="003133EB" w:rsidRDefault="003133EB" w:rsidP="00D4368E">
      <w:pPr>
        <w:tabs>
          <w:tab w:val="left" w:pos="900"/>
        </w:tabs>
        <w:ind w:left="907" w:hanging="907"/>
      </w:pPr>
    </w:p>
    <w:p w:rsidR="00D4368E" w:rsidRDefault="00D4368E" w:rsidP="00D4368E">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4368E" w:rsidRDefault="00D4368E" w:rsidP="00D4368E"/>
    <w:p w:rsidR="00D4368E" w:rsidRDefault="00D4368E" w:rsidP="00D4368E">
      <w:r>
        <w:t xml:space="preserve">Accessorial charges assessed (lids, </w:t>
      </w:r>
      <w:proofErr w:type="spellStart"/>
      <w:r>
        <w:t>tarping</w:t>
      </w:r>
      <w:proofErr w:type="spellEnd"/>
      <w:r>
        <w:t>, unlocking, unlatching, etc.):</w:t>
      </w:r>
    </w:p>
    <w:p w:rsidR="000D139F" w:rsidRDefault="000D139F" w:rsidP="00D4368E">
      <w:pPr>
        <w:pStyle w:val="Heading1"/>
        <w:ind w:left="720" w:hanging="720"/>
      </w:pPr>
    </w:p>
    <w:p w:rsidR="000D139F" w:rsidRDefault="000D139F" w:rsidP="00D4368E">
      <w:pPr>
        <w:pStyle w:val="Heading1"/>
        <w:ind w:left="720" w:hanging="720"/>
      </w:pPr>
    </w:p>
    <w:p w:rsidR="000D139F" w:rsidRDefault="000D139F" w:rsidP="00D4368E">
      <w:pPr>
        <w:pStyle w:val="Heading1"/>
        <w:ind w:left="720" w:hanging="720"/>
      </w:pPr>
    </w:p>
    <w:p w:rsidR="00810C11" w:rsidRPr="00810C11" w:rsidRDefault="00810C11" w:rsidP="00810C11"/>
    <w:p w:rsidR="000D139F" w:rsidRDefault="000D139F" w:rsidP="00D4368E">
      <w:pPr>
        <w:pStyle w:val="Heading1"/>
        <w:ind w:left="720" w:hanging="720"/>
      </w:pPr>
    </w:p>
    <w:p w:rsidR="00810C11" w:rsidRDefault="00810C11" w:rsidP="00810C11">
      <w:pPr>
        <w:pStyle w:val="Footer"/>
        <w:pBdr>
          <w:bottom w:val="single" w:sz="12" w:space="1" w:color="auto"/>
        </w:pBdr>
        <w:tabs>
          <w:tab w:val="clear" w:pos="8640"/>
          <w:tab w:val="right" w:pos="9360"/>
        </w:tabs>
      </w:pPr>
    </w:p>
    <w:p w:rsidR="00810C11" w:rsidRDefault="00810C11" w:rsidP="00810C1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810C11" w:rsidRDefault="00810C11" w:rsidP="00810C11">
      <w:pPr>
        <w:pStyle w:val="Footer"/>
        <w:tabs>
          <w:tab w:val="clear" w:pos="8640"/>
          <w:tab w:val="right" w:pos="9360"/>
        </w:tabs>
      </w:pPr>
    </w:p>
    <w:p w:rsidR="00810C11" w:rsidRDefault="00810C11" w:rsidP="00810C11">
      <w:pPr>
        <w:pStyle w:val="Footer"/>
        <w:pBdr>
          <w:bottom w:val="single" w:sz="12" w:space="1" w:color="auto"/>
        </w:pBdr>
        <w:tabs>
          <w:tab w:val="clear" w:pos="8640"/>
          <w:tab w:val="left" w:pos="8100"/>
          <w:tab w:val="right" w:pos="9360"/>
        </w:tabs>
      </w:pPr>
      <w:r>
        <w:t>Issue date: May 23, 2013</w:t>
      </w:r>
      <w:r>
        <w:tab/>
        <w:t xml:space="preserve">                                                                                             Effective date: July 12, 2013 </w:t>
      </w:r>
    </w:p>
    <w:p w:rsidR="00810C11" w:rsidRDefault="00810C11" w:rsidP="00810C11">
      <w:pPr>
        <w:pStyle w:val="Footer"/>
        <w:tabs>
          <w:tab w:val="clear" w:pos="8640"/>
          <w:tab w:val="left" w:pos="8100"/>
          <w:tab w:val="right" w:pos="9360"/>
        </w:tabs>
        <w:jc w:val="center"/>
      </w:pPr>
      <w:r>
        <w:t>(For Official Use Only)</w:t>
      </w:r>
    </w:p>
    <w:p w:rsidR="00810C11" w:rsidRDefault="00810C11" w:rsidP="00810C1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810C11" w:rsidRPr="00BA168B" w:rsidRDefault="00810C11" w:rsidP="00810C11">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42</w:t>
      </w:r>
    </w:p>
    <w:p w:rsidR="00810C11" w:rsidRPr="00BA168B" w:rsidRDefault="00810C11" w:rsidP="00810C11">
      <w:pPr>
        <w:pStyle w:val="Header"/>
        <w:tabs>
          <w:tab w:val="clear" w:pos="8640"/>
          <w:tab w:val="right" w:pos="10440"/>
        </w:tabs>
        <w:rPr>
          <w:sz w:val="22"/>
          <w:szCs w:val="22"/>
        </w:rPr>
      </w:pPr>
    </w:p>
    <w:p w:rsidR="00810C11" w:rsidRPr="00BA168B" w:rsidRDefault="00810C11" w:rsidP="00810C11">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810C11" w:rsidRPr="00BA168B" w:rsidRDefault="00810C11" w:rsidP="00810C11">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810C11" w:rsidRDefault="00810C11" w:rsidP="00810C11"/>
    <w:p w:rsidR="000D139F" w:rsidRPr="003133EB" w:rsidRDefault="000D139F" w:rsidP="000D139F">
      <w:pPr>
        <w:pStyle w:val="Heading1"/>
        <w:ind w:left="720" w:hanging="720"/>
        <w:rPr>
          <w:b/>
        </w:rPr>
      </w:pPr>
      <w:r w:rsidRPr="003133EB">
        <w:rPr>
          <w:b/>
        </w:rPr>
        <w:t>Item 24</w:t>
      </w:r>
      <w:r w:rsidR="0047435A">
        <w:rPr>
          <w:b/>
        </w:rPr>
        <w:t>5</w:t>
      </w:r>
      <w:r w:rsidRPr="003133EB">
        <w:rPr>
          <w:b/>
        </w:rPr>
        <w:t xml:space="preserve"> – Container Service – Dumped in Company's Vehicle</w:t>
      </w:r>
    </w:p>
    <w:p w:rsidR="000D139F" w:rsidRDefault="000D139F" w:rsidP="000D139F">
      <w:pPr>
        <w:jc w:val="center"/>
      </w:pPr>
      <w:r>
        <w:t>Non-Compacted Material (Customer-owned container)</w:t>
      </w:r>
    </w:p>
    <w:p w:rsidR="00184B2D" w:rsidRDefault="000D139F">
      <w:pPr>
        <w:jc w:val="center"/>
      </w:pPr>
      <w:r>
        <w:t>In</w:t>
      </w:r>
      <w:r w:rsidR="00184B2D">
        <w:t xml:space="preserve">cludes Commercial Can Service </w:t>
      </w:r>
    </w:p>
    <w:p w:rsidR="00184B2D" w:rsidRDefault="00184B2D">
      <w:pPr>
        <w:jc w:val="center"/>
      </w:pPr>
      <w:r>
        <w:t>Rates stated per container, per pickup unless otherwise noted</w:t>
      </w:r>
    </w:p>
    <w:p w:rsidR="00184B2D" w:rsidRDefault="00184B2D">
      <w:pPr>
        <w:jc w:val="center"/>
      </w:pPr>
    </w:p>
    <w:p w:rsidR="00184B2D" w:rsidRDefault="00184B2D">
      <w:r>
        <w:t>Service Area: Snohomish County portions of Appendi</w:t>
      </w:r>
      <w:r w:rsidR="00385600">
        <w:t>x</w:t>
      </w:r>
      <w:r>
        <w:t xml:space="preserve"> A.</w:t>
      </w:r>
    </w:p>
    <w:p w:rsidR="00184B2D" w:rsidRDefault="00184B2D"/>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115"/>
        <w:gridCol w:w="2070"/>
        <w:gridCol w:w="2070"/>
      </w:tblGrid>
      <w:tr w:rsidR="00184B2D">
        <w:trPr>
          <w:gridAfter w:val="3"/>
          <w:wAfter w:w="6255" w:type="dxa"/>
          <w:cantSplit/>
        </w:trPr>
        <w:tc>
          <w:tcPr>
            <w:tcW w:w="3168" w:type="dxa"/>
          </w:tcPr>
          <w:p w:rsidR="00184B2D" w:rsidRDefault="00184B2D"/>
          <w:p w:rsidR="00184B2D" w:rsidRDefault="00184B2D">
            <w:r>
              <w:t>Permanent Service</w:t>
            </w:r>
          </w:p>
        </w:tc>
      </w:tr>
      <w:tr w:rsidR="00705D3A" w:rsidTr="00A65F39">
        <w:trPr>
          <w:cantSplit/>
          <w:trHeight w:val="323"/>
        </w:trPr>
        <w:tc>
          <w:tcPr>
            <w:tcW w:w="3168" w:type="dxa"/>
          </w:tcPr>
          <w:p w:rsidR="00705D3A" w:rsidRDefault="00705D3A"/>
        </w:tc>
        <w:tc>
          <w:tcPr>
            <w:tcW w:w="2115" w:type="dxa"/>
          </w:tcPr>
          <w:p w:rsidR="00705D3A" w:rsidRDefault="00705D3A">
            <w:pPr>
              <w:jc w:val="center"/>
            </w:pPr>
            <w:r>
              <w:t>Mini-Can</w:t>
            </w:r>
          </w:p>
        </w:tc>
        <w:tc>
          <w:tcPr>
            <w:tcW w:w="2070" w:type="dxa"/>
          </w:tcPr>
          <w:p w:rsidR="00705D3A" w:rsidRDefault="00705D3A">
            <w:pPr>
              <w:jc w:val="center"/>
            </w:pPr>
            <w:r>
              <w:t>32-gallon can or unit</w:t>
            </w:r>
          </w:p>
        </w:tc>
        <w:tc>
          <w:tcPr>
            <w:tcW w:w="2070" w:type="dxa"/>
          </w:tcPr>
          <w:p w:rsidR="00705D3A" w:rsidRDefault="00705D3A" w:rsidP="00705D3A">
            <w:pPr>
              <w:jc w:val="center"/>
            </w:pPr>
            <w:r>
              <w:t>3 yard Bagster ® Service</w:t>
            </w:r>
          </w:p>
        </w:tc>
      </w:tr>
      <w:tr w:rsidR="00705D3A" w:rsidTr="00A65F39">
        <w:trPr>
          <w:cantSplit/>
        </w:trPr>
        <w:tc>
          <w:tcPr>
            <w:tcW w:w="3168" w:type="dxa"/>
          </w:tcPr>
          <w:p w:rsidR="00705D3A" w:rsidRDefault="00705D3A">
            <w:pPr>
              <w:pStyle w:val="Heading2"/>
              <w:jc w:val="left"/>
              <w:rPr>
                <w:b w:val="0"/>
                <w:sz w:val="24"/>
              </w:rPr>
            </w:pPr>
            <w:r>
              <w:rPr>
                <w:b w:val="0"/>
                <w:sz w:val="24"/>
              </w:rPr>
              <w:t>Each Scheduled Pickup</w:t>
            </w:r>
          </w:p>
        </w:tc>
        <w:tc>
          <w:tcPr>
            <w:tcW w:w="2115" w:type="dxa"/>
          </w:tcPr>
          <w:p w:rsidR="00705D3A" w:rsidRDefault="00705D3A" w:rsidP="00815B94">
            <w:pPr>
              <w:jc w:val="center"/>
              <w:rPr>
                <w:b/>
              </w:rPr>
            </w:pPr>
            <w:r>
              <w:rPr>
                <w:b/>
              </w:rPr>
              <w:t xml:space="preserve">$ </w:t>
            </w:r>
            <w:r w:rsidR="00815B94">
              <w:rPr>
                <w:b/>
              </w:rPr>
              <w:t>2.82</w:t>
            </w:r>
            <w:r>
              <w:rPr>
                <w:b/>
              </w:rPr>
              <w:t>(A)</w:t>
            </w:r>
          </w:p>
        </w:tc>
        <w:tc>
          <w:tcPr>
            <w:tcW w:w="2070" w:type="dxa"/>
          </w:tcPr>
          <w:p w:rsidR="00705D3A" w:rsidRDefault="00705D3A" w:rsidP="00815B94">
            <w:pPr>
              <w:jc w:val="center"/>
              <w:rPr>
                <w:b/>
              </w:rPr>
            </w:pPr>
            <w:r>
              <w:rPr>
                <w:b/>
              </w:rPr>
              <w:t>$ 3.</w:t>
            </w:r>
            <w:r w:rsidR="00815B94">
              <w:rPr>
                <w:b/>
              </w:rPr>
              <w:t>13</w:t>
            </w:r>
            <w:r>
              <w:rPr>
                <w:b/>
              </w:rPr>
              <w:t>(A)</w:t>
            </w:r>
          </w:p>
        </w:tc>
        <w:tc>
          <w:tcPr>
            <w:tcW w:w="2070" w:type="dxa"/>
          </w:tcPr>
          <w:p w:rsidR="00705D3A" w:rsidRDefault="00705D3A" w:rsidP="00A65F39">
            <w:pPr>
              <w:jc w:val="center"/>
              <w:rPr>
                <w:b/>
              </w:rPr>
            </w:pPr>
          </w:p>
        </w:tc>
      </w:tr>
      <w:tr w:rsidR="00705D3A" w:rsidTr="00A65F39">
        <w:trPr>
          <w:cantSplit/>
        </w:trPr>
        <w:tc>
          <w:tcPr>
            <w:tcW w:w="3168" w:type="dxa"/>
          </w:tcPr>
          <w:p w:rsidR="00705D3A" w:rsidRDefault="00705D3A">
            <w:pPr>
              <w:pStyle w:val="Heading2"/>
              <w:jc w:val="left"/>
              <w:rPr>
                <w:b w:val="0"/>
                <w:sz w:val="24"/>
              </w:rPr>
            </w:pPr>
            <w:r>
              <w:rPr>
                <w:b w:val="0"/>
                <w:sz w:val="24"/>
              </w:rPr>
              <w:t>Minimum Charge per month</w:t>
            </w:r>
          </w:p>
        </w:tc>
        <w:tc>
          <w:tcPr>
            <w:tcW w:w="2115" w:type="dxa"/>
          </w:tcPr>
          <w:p w:rsidR="00705D3A" w:rsidRDefault="00705D3A" w:rsidP="00815B94">
            <w:pPr>
              <w:jc w:val="center"/>
              <w:rPr>
                <w:b/>
              </w:rPr>
            </w:pPr>
            <w:r>
              <w:rPr>
                <w:b/>
              </w:rPr>
              <w:t>$ 1</w:t>
            </w:r>
            <w:r w:rsidR="00815B94">
              <w:rPr>
                <w:b/>
              </w:rPr>
              <w:t>3.21</w:t>
            </w:r>
            <w:r>
              <w:rPr>
                <w:b/>
              </w:rPr>
              <w:t>(A)</w:t>
            </w:r>
          </w:p>
        </w:tc>
        <w:tc>
          <w:tcPr>
            <w:tcW w:w="2070" w:type="dxa"/>
          </w:tcPr>
          <w:p w:rsidR="00705D3A" w:rsidRDefault="00705D3A" w:rsidP="00815B94">
            <w:pPr>
              <w:jc w:val="center"/>
              <w:rPr>
                <w:b/>
              </w:rPr>
            </w:pPr>
            <w:r>
              <w:rPr>
                <w:b/>
              </w:rPr>
              <w:t>$ 1</w:t>
            </w:r>
            <w:r w:rsidR="00815B94">
              <w:rPr>
                <w:b/>
              </w:rPr>
              <w:t>5.13</w:t>
            </w:r>
            <w:r>
              <w:rPr>
                <w:b/>
              </w:rPr>
              <w:t>(A)</w:t>
            </w:r>
          </w:p>
        </w:tc>
        <w:tc>
          <w:tcPr>
            <w:tcW w:w="2070" w:type="dxa"/>
          </w:tcPr>
          <w:p w:rsidR="00705D3A" w:rsidRDefault="00705D3A" w:rsidP="00A65F39">
            <w:pPr>
              <w:jc w:val="center"/>
              <w:rPr>
                <w:b/>
              </w:rPr>
            </w:pPr>
          </w:p>
        </w:tc>
      </w:tr>
      <w:tr w:rsidR="00705D3A">
        <w:trPr>
          <w:gridAfter w:val="3"/>
          <w:wAfter w:w="6255" w:type="dxa"/>
          <w:cantSplit/>
        </w:trPr>
        <w:tc>
          <w:tcPr>
            <w:tcW w:w="3168" w:type="dxa"/>
          </w:tcPr>
          <w:p w:rsidR="00705D3A" w:rsidRDefault="00705D3A">
            <w:pPr>
              <w:pStyle w:val="Heading2"/>
              <w:jc w:val="left"/>
              <w:rPr>
                <w:b w:val="0"/>
                <w:sz w:val="24"/>
              </w:rPr>
            </w:pPr>
            <w:r>
              <w:rPr>
                <w:b w:val="0"/>
                <w:sz w:val="24"/>
              </w:rPr>
              <w:t>Temporary Service</w:t>
            </w:r>
          </w:p>
        </w:tc>
      </w:tr>
      <w:tr w:rsidR="00705D3A" w:rsidRPr="00705D3A" w:rsidTr="00A65F39">
        <w:trPr>
          <w:cantSplit/>
        </w:trPr>
        <w:tc>
          <w:tcPr>
            <w:tcW w:w="3168" w:type="dxa"/>
          </w:tcPr>
          <w:p w:rsidR="00705D3A" w:rsidRDefault="00705D3A">
            <w:pPr>
              <w:pStyle w:val="Heading2"/>
              <w:jc w:val="left"/>
              <w:rPr>
                <w:b w:val="0"/>
                <w:sz w:val="24"/>
              </w:rPr>
            </w:pPr>
            <w:r>
              <w:rPr>
                <w:b w:val="0"/>
                <w:sz w:val="24"/>
              </w:rPr>
              <w:t>Pickup Rate</w:t>
            </w:r>
          </w:p>
        </w:tc>
        <w:tc>
          <w:tcPr>
            <w:tcW w:w="2115" w:type="dxa"/>
          </w:tcPr>
          <w:p w:rsidR="00705D3A" w:rsidRDefault="00705D3A">
            <w:r>
              <w:t>$</w:t>
            </w:r>
          </w:p>
        </w:tc>
        <w:tc>
          <w:tcPr>
            <w:tcW w:w="2070" w:type="dxa"/>
          </w:tcPr>
          <w:p w:rsidR="00705D3A" w:rsidRDefault="00705D3A">
            <w:r>
              <w:t>$</w:t>
            </w:r>
          </w:p>
        </w:tc>
        <w:tc>
          <w:tcPr>
            <w:tcW w:w="2070" w:type="dxa"/>
          </w:tcPr>
          <w:p w:rsidR="00705D3A" w:rsidRPr="00705D3A" w:rsidRDefault="00705D3A" w:rsidP="00815B94">
            <w:pPr>
              <w:jc w:val="center"/>
              <w:rPr>
                <w:b/>
              </w:rPr>
            </w:pPr>
            <w:r w:rsidRPr="00705D3A">
              <w:rPr>
                <w:b/>
              </w:rPr>
              <w:t>$ 1</w:t>
            </w:r>
            <w:r w:rsidR="00815B94">
              <w:rPr>
                <w:b/>
              </w:rPr>
              <w:t>57.09</w:t>
            </w:r>
            <w:r w:rsidR="00A678C7">
              <w:rPr>
                <w:b/>
              </w:rPr>
              <w:t xml:space="preserve"> </w:t>
            </w:r>
            <w:r w:rsidR="00F33760">
              <w:rPr>
                <w:b/>
              </w:rPr>
              <w:t>(A)</w:t>
            </w:r>
          </w:p>
        </w:tc>
      </w:tr>
    </w:tbl>
    <w:p w:rsidR="00184B2D" w:rsidRDefault="00184B2D">
      <w:pPr>
        <w:pStyle w:val="Header"/>
        <w:tabs>
          <w:tab w:val="clear" w:pos="4320"/>
          <w:tab w:val="clear" w:pos="8640"/>
        </w:tabs>
      </w:pPr>
    </w:p>
    <w:p w:rsidR="003133EB" w:rsidRDefault="003133EB">
      <w:pPr>
        <w:tabs>
          <w:tab w:val="left" w:pos="900"/>
        </w:tabs>
        <w:ind w:left="907" w:hanging="907"/>
      </w:pPr>
    </w:p>
    <w:p w:rsidR="003133EB" w:rsidRDefault="003133EB">
      <w:pPr>
        <w:tabs>
          <w:tab w:val="left" w:pos="900"/>
        </w:tabs>
        <w:ind w:left="907" w:hanging="907"/>
      </w:pPr>
    </w:p>
    <w:p w:rsidR="003133EB" w:rsidRDefault="003133EB" w:rsidP="003133EB">
      <w:r>
        <w:t>Service Area: King County portions of Appendi</w:t>
      </w:r>
      <w:r w:rsidR="00385600">
        <w:t>x</w:t>
      </w:r>
      <w:r>
        <w:t xml:space="preserve"> A.</w:t>
      </w:r>
    </w:p>
    <w:p w:rsidR="003133EB" w:rsidRDefault="003133EB" w:rsidP="003133EB"/>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115"/>
        <w:gridCol w:w="2070"/>
      </w:tblGrid>
      <w:tr w:rsidR="003133EB" w:rsidTr="00A65F39">
        <w:trPr>
          <w:gridAfter w:val="2"/>
          <w:wAfter w:w="4185" w:type="dxa"/>
          <w:cantSplit/>
        </w:trPr>
        <w:tc>
          <w:tcPr>
            <w:tcW w:w="3168" w:type="dxa"/>
          </w:tcPr>
          <w:p w:rsidR="003133EB" w:rsidRDefault="003133EB" w:rsidP="00A65F39"/>
          <w:p w:rsidR="003133EB" w:rsidRDefault="003133EB" w:rsidP="00A65F39">
            <w:r>
              <w:t>Permanent Service</w:t>
            </w:r>
          </w:p>
        </w:tc>
      </w:tr>
      <w:tr w:rsidR="003133EB" w:rsidTr="00705D3A">
        <w:trPr>
          <w:cantSplit/>
          <w:trHeight w:val="323"/>
        </w:trPr>
        <w:tc>
          <w:tcPr>
            <w:tcW w:w="3168" w:type="dxa"/>
          </w:tcPr>
          <w:p w:rsidR="003133EB" w:rsidRDefault="003133EB" w:rsidP="00A65F39"/>
        </w:tc>
        <w:tc>
          <w:tcPr>
            <w:tcW w:w="2115" w:type="dxa"/>
          </w:tcPr>
          <w:p w:rsidR="003133EB" w:rsidRDefault="003133EB" w:rsidP="00A65F39">
            <w:pPr>
              <w:jc w:val="center"/>
            </w:pPr>
            <w:r>
              <w:t>Mini-Can</w:t>
            </w:r>
          </w:p>
        </w:tc>
        <w:tc>
          <w:tcPr>
            <w:tcW w:w="2070" w:type="dxa"/>
          </w:tcPr>
          <w:p w:rsidR="003133EB" w:rsidRDefault="003133EB" w:rsidP="00A65F39">
            <w:pPr>
              <w:jc w:val="center"/>
            </w:pPr>
            <w:r>
              <w:t>32-gallon can or unit</w:t>
            </w:r>
          </w:p>
        </w:tc>
      </w:tr>
      <w:tr w:rsidR="003133EB" w:rsidTr="00705D3A">
        <w:trPr>
          <w:cantSplit/>
        </w:trPr>
        <w:tc>
          <w:tcPr>
            <w:tcW w:w="3168" w:type="dxa"/>
          </w:tcPr>
          <w:p w:rsidR="003133EB" w:rsidRDefault="003133EB" w:rsidP="00A65F39">
            <w:pPr>
              <w:pStyle w:val="Heading2"/>
              <w:jc w:val="left"/>
              <w:rPr>
                <w:b w:val="0"/>
                <w:sz w:val="24"/>
              </w:rPr>
            </w:pPr>
            <w:r>
              <w:rPr>
                <w:b w:val="0"/>
                <w:sz w:val="24"/>
              </w:rPr>
              <w:t>Each Scheduled Pickup</w:t>
            </w:r>
          </w:p>
        </w:tc>
        <w:tc>
          <w:tcPr>
            <w:tcW w:w="2115" w:type="dxa"/>
          </w:tcPr>
          <w:p w:rsidR="003133EB" w:rsidRDefault="003133EB" w:rsidP="00815B94">
            <w:pPr>
              <w:jc w:val="center"/>
              <w:rPr>
                <w:b/>
              </w:rPr>
            </w:pPr>
            <w:r>
              <w:rPr>
                <w:b/>
              </w:rPr>
              <w:t xml:space="preserve">$ </w:t>
            </w:r>
            <w:r w:rsidR="00815B94">
              <w:rPr>
                <w:b/>
              </w:rPr>
              <w:t>4.15</w:t>
            </w:r>
            <w:r w:rsidR="00F33760">
              <w:rPr>
                <w:b/>
              </w:rPr>
              <w:t xml:space="preserve"> </w:t>
            </w:r>
            <w:r>
              <w:rPr>
                <w:b/>
              </w:rPr>
              <w:t>(</w:t>
            </w:r>
            <w:r w:rsidR="00705D3A">
              <w:rPr>
                <w:b/>
              </w:rPr>
              <w:t>N</w:t>
            </w:r>
            <w:r>
              <w:rPr>
                <w:b/>
              </w:rPr>
              <w:t>)</w:t>
            </w:r>
          </w:p>
        </w:tc>
        <w:tc>
          <w:tcPr>
            <w:tcW w:w="2070" w:type="dxa"/>
          </w:tcPr>
          <w:p w:rsidR="003133EB" w:rsidRDefault="003133EB" w:rsidP="00810C11">
            <w:pPr>
              <w:jc w:val="center"/>
              <w:rPr>
                <w:b/>
              </w:rPr>
            </w:pPr>
            <w:r>
              <w:rPr>
                <w:b/>
              </w:rPr>
              <w:t xml:space="preserve">$ </w:t>
            </w:r>
            <w:r w:rsidR="00810C11">
              <w:rPr>
                <w:b/>
              </w:rPr>
              <w:t>4.50</w:t>
            </w:r>
          </w:p>
        </w:tc>
      </w:tr>
      <w:tr w:rsidR="003133EB" w:rsidTr="00705D3A">
        <w:trPr>
          <w:cantSplit/>
        </w:trPr>
        <w:tc>
          <w:tcPr>
            <w:tcW w:w="3168" w:type="dxa"/>
          </w:tcPr>
          <w:p w:rsidR="003133EB" w:rsidRDefault="003133EB" w:rsidP="00A65F39">
            <w:pPr>
              <w:pStyle w:val="Heading2"/>
              <w:jc w:val="left"/>
              <w:rPr>
                <w:b w:val="0"/>
                <w:sz w:val="24"/>
              </w:rPr>
            </w:pPr>
            <w:r>
              <w:rPr>
                <w:b w:val="0"/>
                <w:sz w:val="24"/>
              </w:rPr>
              <w:t>Minimum Charge per month</w:t>
            </w:r>
          </w:p>
        </w:tc>
        <w:tc>
          <w:tcPr>
            <w:tcW w:w="2115" w:type="dxa"/>
          </w:tcPr>
          <w:p w:rsidR="003133EB" w:rsidRDefault="003133EB" w:rsidP="00815B94">
            <w:pPr>
              <w:jc w:val="center"/>
              <w:rPr>
                <w:b/>
              </w:rPr>
            </w:pPr>
            <w:r>
              <w:rPr>
                <w:b/>
              </w:rPr>
              <w:t>$ 1</w:t>
            </w:r>
            <w:r w:rsidR="00815B94">
              <w:rPr>
                <w:b/>
              </w:rPr>
              <w:t>9.85</w:t>
            </w:r>
            <w:r w:rsidR="00F33760">
              <w:rPr>
                <w:b/>
              </w:rPr>
              <w:t xml:space="preserve"> </w:t>
            </w:r>
            <w:r>
              <w:rPr>
                <w:b/>
              </w:rPr>
              <w:t>(</w:t>
            </w:r>
            <w:r w:rsidR="00705D3A">
              <w:rPr>
                <w:b/>
              </w:rPr>
              <w:t>N</w:t>
            </w:r>
            <w:r>
              <w:rPr>
                <w:b/>
              </w:rPr>
              <w:t>)</w:t>
            </w:r>
          </w:p>
        </w:tc>
        <w:tc>
          <w:tcPr>
            <w:tcW w:w="2070" w:type="dxa"/>
          </w:tcPr>
          <w:p w:rsidR="003133EB" w:rsidRDefault="003133EB" w:rsidP="00810C11">
            <w:pPr>
              <w:jc w:val="center"/>
              <w:rPr>
                <w:b/>
              </w:rPr>
            </w:pPr>
            <w:r>
              <w:rPr>
                <w:b/>
              </w:rPr>
              <w:t xml:space="preserve">$ </w:t>
            </w:r>
            <w:r w:rsidR="00810C11">
              <w:rPr>
                <w:b/>
              </w:rPr>
              <w:t>22.30</w:t>
            </w:r>
          </w:p>
        </w:tc>
      </w:tr>
      <w:tr w:rsidR="003133EB" w:rsidTr="00A65F39">
        <w:trPr>
          <w:gridAfter w:val="2"/>
          <w:wAfter w:w="4185" w:type="dxa"/>
          <w:cantSplit/>
        </w:trPr>
        <w:tc>
          <w:tcPr>
            <w:tcW w:w="3168" w:type="dxa"/>
          </w:tcPr>
          <w:p w:rsidR="003133EB" w:rsidRDefault="003133EB" w:rsidP="00A65F39">
            <w:pPr>
              <w:pStyle w:val="Heading2"/>
              <w:jc w:val="left"/>
              <w:rPr>
                <w:b w:val="0"/>
                <w:sz w:val="24"/>
              </w:rPr>
            </w:pPr>
            <w:r>
              <w:rPr>
                <w:b w:val="0"/>
                <w:sz w:val="24"/>
              </w:rPr>
              <w:t>Temporary Service</w:t>
            </w:r>
          </w:p>
        </w:tc>
      </w:tr>
      <w:tr w:rsidR="003133EB" w:rsidTr="00705D3A">
        <w:trPr>
          <w:cantSplit/>
        </w:trPr>
        <w:tc>
          <w:tcPr>
            <w:tcW w:w="3168" w:type="dxa"/>
          </w:tcPr>
          <w:p w:rsidR="003133EB" w:rsidRDefault="003133EB" w:rsidP="00A65F39">
            <w:pPr>
              <w:pStyle w:val="Heading2"/>
              <w:jc w:val="left"/>
              <w:rPr>
                <w:b w:val="0"/>
                <w:sz w:val="24"/>
              </w:rPr>
            </w:pPr>
            <w:r>
              <w:rPr>
                <w:b w:val="0"/>
                <w:sz w:val="24"/>
              </w:rPr>
              <w:t>Pickup Rate</w:t>
            </w:r>
          </w:p>
        </w:tc>
        <w:tc>
          <w:tcPr>
            <w:tcW w:w="2115" w:type="dxa"/>
          </w:tcPr>
          <w:p w:rsidR="003133EB" w:rsidRDefault="003133EB" w:rsidP="00A65F39">
            <w:r>
              <w:t>$</w:t>
            </w:r>
          </w:p>
        </w:tc>
        <w:tc>
          <w:tcPr>
            <w:tcW w:w="2070" w:type="dxa"/>
          </w:tcPr>
          <w:p w:rsidR="003133EB" w:rsidRDefault="003133EB" w:rsidP="00A65F39">
            <w:r>
              <w:t>$</w:t>
            </w:r>
          </w:p>
        </w:tc>
      </w:tr>
    </w:tbl>
    <w:p w:rsidR="003133EB" w:rsidRDefault="003133EB">
      <w:pPr>
        <w:tabs>
          <w:tab w:val="left" w:pos="900"/>
        </w:tabs>
        <w:ind w:left="907" w:hanging="907"/>
      </w:pPr>
    </w:p>
    <w:p w:rsidR="003133EB" w:rsidRDefault="003133EB">
      <w:pPr>
        <w:tabs>
          <w:tab w:val="left" w:pos="900"/>
        </w:tabs>
        <w:ind w:left="907" w:hanging="907"/>
      </w:pPr>
    </w:p>
    <w:p w:rsidR="003133EB" w:rsidRDefault="003133EB">
      <w:pPr>
        <w:tabs>
          <w:tab w:val="left" w:pos="900"/>
        </w:tabs>
        <w:ind w:left="907" w:hanging="907"/>
      </w:pPr>
    </w:p>
    <w:p w:rsidR="00184B2D" w:rsidRDefault="00184B2D">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 w:rsidR="00184B2D" w:rsidRDefault="00184B2D">
      <w:r>
        <w:t xml:space="preserve">Accessorial charges assessed (lids, </w:t>
      </w:r>
      <w:proofErr w:type="spellStart"/>
      <w:r>
        <w:t>tarping</w:t>
      </w:r>
      <w:proofErr w:type="spellEnd"/>
      <w:r>
        <w:t>, unlocking, unlatching, etc.):</w:t>
      </w:r>
    </w:p>
    <w:p w:rsidR="00815B94" w:rsidRDefault="00815B94"/>
    <w:p w:rsidR="00815B94" w:rsidRDefault="00815B94"/>
    <w:p w:rsidR="00815B94" w:rsidRDefault="00815B94" w:rsidP="00815B94">
      <w:pPr>
        <w:pStyle w:val="Footer"/>
        <w:pBdr>
          <w:bottom w:val="single" w:sz="12" w:space="1" w:color="auto"/>
        </w:pBdr>
        <w:tabs>
          <w:tab w:val="clear" w:pos="8640"/>
          <w:tab w:val="right" w:pos="9360"/>
        </w:tabs>
      </w:pPr>
    </w:p>
    <w:p w:rsidR="00815B94" w:rsidRDefault="00815B94" w:rsidP="00815B94">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815B94" w:rsidRDefault="00815B94" w:rsidP="00815B94">
      <w:pPr>
        <w:pStyle w:val="Footer"/>
        <w:tabs>
          <w:tab w:val="clear" w:pos="8640"/>
          <w:tab w:val="right" w:pos="9360"/>
        </w:tabs>
      </w:pPr>
    </w:p>
    <w:p w:rsidR="00815B94" w:rsidRDefault="00815B94" w:rsidP="00815B94">
      <w:pPr>
        <w:pStyle w:val="Footer"/>
        <w:pBdr>
          <w:bottom w:val="single" w:sz="12" w:space="1" w:color="auto"/>
        </w:pBdr>
        <w:tabs>
          <w:tab w:val="clear" w:pos="8640"/>
          <w:tab w:val="left" w:pos="8100"/>
          <w:tab w:val="right" w:pos="9360"/>
        </w:tabs>
      </w:pPr>
      <w:r>
        <w:t>Issue date: May 23, 2013</w:t>
      </w:r>
      <w:r>
        <w:tab/>
        <w:t xml:space="preserve">                                                                                             Effective date: July 12, 2013 </w:t>
      </w:r>
    </w:p>
    <w:p w:rsidR="00815B94" w:rsidRDefault="00815B94" w:rsidP="00815B94">
      <w:pPr>
        <w:pStyle w:val="Footer"/>
        <w:tabs>
          <w:tab w:val="clear" w:pos="8640"/>
          <w:tab w:val="left" w:pos="8100"/>
          <w:tab w:val="right" w:pos="9360"/>
        </w:tabs>
        <w:jc w:val="center"/>
      </w:pPr>
      <w:r>
        <w:t>(For Official Use Only)</w:t>
      </w:r>
    </w:p>
    <w:p w:rsidR="00815B94" w:rsidRDefault="00815B94" w:rsidP="00815B94">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815B94" w:rsidRPr="00BA168B" w:rsidRDefault="00815B94" w:rsidP="00815B94">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43</w:t>
      </w:r>
    </w:p>
    <w:p w:rsidR="00815B94" w:rsidRPr="00BA168B" w:rsidRDefault="00815B94" w:rsidP="00815B94">
      <w:pPr>
        <w:pStyle w:val="Header"/>
        <w:tabs>
          <w:tab w:val="clear" w:pos="8640"/>
          <w:tab w:val="right" w:pos="10440"/>
        </w:tabs>
        <w:rPr>
          <w:sz w:val="22"/>
          <w:szCs w:val="22"/>
        </w:rPr>
      </w:pPr>
    </w:p>
    <w:p w:rsidR="00815B94" w:rsidRPr="00BA168B" w:rsidRDefault="00815B94" w:rsidP="00815B94">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815B94" w:rsidRPr="00BA168B" w:rsidRDefault="00815B94" w:rsidP="00815B94">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815B94" w:rsidRDefault="00184B2D">
      <w:pPr>
        <w:pStyle w:val="Heading1"/>
        <w:rPr>
          <w:b/>
        </w:rPr>
      </w:pPr>
      <w:r w:rsidRPr="00705D3A">
        <w:rPr>
          <w:b/>
        </w:rPr>
        <w:t xml:space="preserve"> </w:t>
      </w:r>
    </w:p>
    <w:p w:rsidR="00184B2D" w:rsidRPr="00705D3A" w:rsidRDefault="00184B2D">
      <w:pPr>
        <w:pStyle w:val="Heading1"/>
        <w:rPr>
          <w:b/>
        </w:rPr>
      </w:pPr>
      <w:r w:rsidRPr="00705D3A">
        <w:rPr>
          <w:b/>
        </w:rPr>
        <w:t>Item 255 – Container Service – Dumped in Company's Vehicle</w:t>
      </w:r>
    </w:p>
    <w:p w:rsidR="00184B2D" w:rsidRDefault="00184B2D">
      <w:pPr>
        <w:jc w:val="center"/>
      </w:pPr>
      <w:r>
        <w:t>Compacted Material (Customer-owned container)</w:t>
      </w:r>
    </w:p>
    <w:p w:rsidR="00184B2D" w:rsidRDefault="00184B2D">
      <w:pPr>
        <w:jc w:val="center"/>
      </w:pPr>
      <w:r>
        <w:t>Rates stated per container, per pick up</w:t>
      </w:r>
    </w:p>
    <w:p w:rsidR="00184B2D" w:rsidRDefault="00184B2D">
      <w:pPr>
        <w:jc w:val="center"/>
      </w:pPr>
    </w:p>
    <w:p w:rsidR="00184B2D" w:rsidRDefault="00184B2D">
      <w:r>
        <w:t>Service Area: Snohomish County portions of Appendi</w:t>
      </w:r>
      <w:r w:rsidR="00385600">
        <w:t>x</w:t>
      </w:r>
      <w:r>
        <w:t xml:space="preserve"> A.</w:t>
      </w:r>
    </w:p>
    <w:p w:rsidR="00184B2D" w:rsidRDefault="00184B2D">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1377"/>
        <w:gridCol w:w="1377"/>
        <w:gridCol w:w="1377"/>
        <w:gridCol w:w="1377"/>
        <w:gridCol w:w="126"/>
        <w:gridCol w:w="1620"/>
      </w:tblGrid>
      <w:tr w:rsidR="00184B2D">
        <w:trPr>
          <w:cantSplit/>
          <w:trHeight w:val="323"/>
        </w:trPr>
        <w:tc>
          <w:tcPr>
            <w:tcW w:w="2754" w:type="dxa"/>
          </w:tcPr>
          <w:p w:rsidR="00184B2D" w:rsidRDefault="00184B2D">
            <w:r>
              <w:t>Permanent Service</w:t>
            </w:r>
          </w:p>
        </w:tc>
        <w:tc>
          <w:tcPr>
            <w:tcW w:w="7254" w:type="dxa"/>
            <w:gridSpan w:val="6"/>
          </w:tcPr>
          <w:p w:rsidR="00184B2D" w:rsidRDefault="00184B2D">
            <w:pPr>
              <w:jc w:val="center"/>
            </w:pPr>
            <w:r>
              <w:t>Size of Container</w:t>
            </w:r>
          </w:p>
        </w:tc>
      </w:tr>
      <w:tr w:rsidR="00184B2D">
        <w:trPr>
          <w:cantSplit/>
          <w:trHeight w:val="323"/>
        </w:trPr>
        <w:tc>
          <w:tcPr>
            <w:tcW w:w="2754" w:type="dxa"/>
          </w:tcPr>
          <w:p w:rsidR="00184B2D" w:rsidRDefault="00184B2D"/>
        </w:tc>
        <w:tc>
          <w:tcPr>
            <w:tcW w:w="1377" w:type="dxa"/>
          </w:tcPr>
          <w:p w:rsidR="00184B2D" w:rsidRDefault="00184B2D">
            <w:pPr>
              <w:jc w:val="center"/>
            </w:pPr>
            <w:r>
              <w:t>2 Yard</w:t>
            </w:r>
          </w:p>
        </w:tc>
        <w:tc>
          <w:tcPr>
            <w:tcW w:w="1377" w:type="dxa"/>
          </w:tcPr>
          <w:p w:rsidR="00184B2D" w:rsidRDefault="00184B2D">
            <w:pPr>
              <w:jc w:val="center"/>
            </w:pPr>
            <w:r>
              <w:t>3 Yard</w:t>
            </w:r>
          </w:p>
        </w:tc>
        <w:tc>
          <w:tcPr>
            <w:tcW w:w="1377" w:type="dxa"/>
          </w:tcPr>
          <w:p w:rsidR="00184B2D" w:rsidRDefault="00184B2D">
            <w:pPr>
              <w:jc w:val="center"/>
            </w:pPr>
            <w:r>
              <w:t>4 Yard</w:t>
            </w:r>
          </w:p>
        </w:tc>
        <w:tc>
          <w:tcPr>
            <w:tcW w:w="1503" w:type="dxa"/>
            <w:gridSpan w:val="2"/>
          </w:tcPr>
          <w:p w:rsidR="00184B2D" w:rsidRDefault="00184B2D">
            <w:pPr>
              <w:jc w:val="center"/>
            </w:pPr>
            <w:r>
              <w:t>6 Yard</w:t>
            </w:r>
          </w:p>
        </w:tc>
        <w:tc>
          <w:tcPr>
            <w:tcW w:w="1620" w:type="dxa"/>
          </w:tcPr>
          <w:p w:rsidR="00184B2D" w:rsidRDefault="00184B2D">
            <w:pPr>
              <w:jc w:val="center"/>
            </w:pPr>
            <w:r>
              <w:t>8Yard</w:t>
            </w:r>
          </w:p>
        </w:tc>
      </w:tr>
      <w:tr w:rsidR="00184B2D">
        <w:trPr>
          <w:cantSplit/>
        </w:trPr>
        <w:tc>
          <w:tcPr>
            <w:tcW w:w="2754" w:type="dxa"/>
          </w:tcPr>
          <w:p w:rsidR="00184B2D" w:rsidRDefault="00184B2D">
            <w:pPr>
              <w:pStyle w:val="Heading2"/>
              <w:jc w:val="left"/>
              <w:rPr>
                <w:b w:val="0"/>
                <w:sz w:val="24"/>
              </w:rPr>
            </w:pPr>
            <w:r>
              <w:rPr>
                <w:b w:val="0"/>
                <w:sz w:val="24"/>
              </w:rPr>
              <w:t>Each Scheduled Pickup</w:t>
            </w:r>
          </w:p>
        </w:tc>
        <w:tc>
          <w:tcPr>
            <w:tcW w:w="1377" w:type="dxa"/>
          </w:tcPr>
          <w:p w:rsidR="00184B2D" w:rsidRPr="003C16D2" w:rsidRDefault="00184B2D" w:rsidP="002E3BBF">
            <w:pPr>
              <w:pStyle w:val="Header"/>
              <w:tabs>
                <w:tab w:val="clear" w:pos="4320"/>
                <w:tab w:val="clear" w:pos="8640"/>
              </w:tabs>
              <w:rPr>
                <w:b/>
              </w:rPr>
            </w:pPr>
            <w:r w:rsidRPr="003C16D2">
              <w:rPr>
                <w:b/>
              </w:rPr>
              <w:t xml:space="preserve">$ </w:t>
            </w:r>
            <w:r w:rsidR="002E3BBF">
              <w:rPr>
                <w:b/>
              </w:rPr>
              <w:t>62.92</w:t>
            </w:r>
            <w:r w:rsidRPr="003C16D2">
              <w:rPr>
                <w:b/>
              </w:rPr>
              <w:t>(</w:t>
            </w:r>
            <w:r w:rsidR="004E2778" w:rsidRPr="003C16D2">
              <w:rPr>
                <w:b/>
              </w:rPr>
              <w:t>A</w:t>
            </w:r>
            <w:r w:rsidRPr="003C16D2">
              <w:rPr>
                <w:b/>
              </w:rPr>
              <w:t>)</w:t>
            </w:r>
          </w:p>
        </w:tc>
        <w:tc>
          <w:tcPr>
            <w:tcW w:w="1377" w:type="dxa"/>
          </w:tcPr>
          <w:p w:rsidR="00184B2D" w:rsidRPr="003C16D2" w:rsidRDefault="00184B2D" w:rsidP="002E3BBF">
            <w:pPr>
              <w:rPr>
                <w:b/>
              </w:rPr>
            </w:pPr>
            <w:r w:rsidRPr="003C16D2">
              <w:rPr>
                <w:b/>
              </w:rPr>
              <w:t xml:space="preserve">$ </w:t>
            </w:r>
            <w:r w:rsidR="002E3BBF">
              <w:rPr>
                <w:b/>
              </w:rPr>
              <w:t>83.70</w:t>
            </w:r>
            <w:r w:rsidRPr="003C16D2">
              <w:rPr>
                <w:b/>
              </w:rPr>
              <w:t>(A)</w:t>
            </w:r>
          </w:p>
        </w:tc>
        <w:tc>
          <w:tcPr>
            <w:tcW w:w="1377" w:type="dxa"/>
          </w:tcPr>
          <w:p w:rsidR="00184B2D" w:rsidRPr="003C16D2" w:rsidRDefault="00184B2D" w:rsidP="002E3BBF">
            <w:pPr>
              <w:rPr>
                <w:b/>
              </w:rPr>
            </w:pPr>
            <w:r w:rsidRPr="003C16D2">
              <w:rPr>
                <w:b/>
              </w:rPr>
              <w:t>$</w:t>
            </w:r>
            <w:r w:rsidR="004F2C3F">
              <w:rPr>
                <w:b/>
              </w:rPr>
              <w:t>1</w:t>
            </w:r>
            <w:r w:rsidR="002E3BBF">
              <w:rPr>
                <w:b/>
              </w:rPr>
              <w:t>05.28</w:t>
            </w:r>
            <w:r w:rsidRPr="003C16D2">
              <w:rPr>
                <w:b/>
              </w:rPr>
              <w:t>(A)</w:t>
            </w:r>
          </w:p>
        </w:tc>
        <w:tc>
          <w:tcPr>
            <w:tcW w:w="1503" w:type="dxa"/>
            <w:gridSpan w:val="2"/>
          </w:tcPr>
          <w:p w:rsidR="00184B2D" w:rsidRPr="003C16D2" w:rsidRDefault="00184B2D" w:rsidP="002E3BBF">
            <w:pPr>
              <w:rPr>
                <w:b/>
              </w:rPr>
            </w:pPr>
            <w:r w:rsidRPr="003C16D2">
              <w:rPr>
                <w:b/>
              </w:rPr>
              <w:t>$ 1</w:t>
            </w:r>
            <w:r w:rsidR="002E3BBF">
              <w:rPr>
                <w:b/>
              </w:rPr>
              <w:t>46.32</w:t>
            </w:r>
            <w:r w:rsidRPr="003C16D2">
              <w:rPr>
                <w:b/>
              </w:rPr>
              <w:t>(A)</w:t>
            </w:r>
          </w:p>
        </w:tc>
        <w:tc>
          <w:tcPr>
            <w:tcW w:w="1620" w:type="dxa"/>
          </w:tcPr>
          <w:p w:rsidR="00184B2D" w:rsidRPr="003C16D2" w:rsidRDefault="00184B2D" w:rsidP="002E3BBF">
            <w:pPr>
              <w:rPr>
                <w:b/>
              </w:rPr>
            </w:pPr>
            <w:r w:rsidRPr="003C16D2">
              <w:rPr>
                <w:b/>
              </w:rPr>
              <w:t>$</w:t>
            </w:r>
            <w:r w:rsidR="004E2778" w:rsidRPr="003C16D2">
              <w:rPr>
                <w:b/>
              </w:rPr>
              <w:t xml:space="preserve"> </w:t>
            </w:r>
            <w:r w:rsidR="002E3BBF">
              <w:rPr>
                <w:b/>
              </w:rPr>
              <w:t>187.46</w:t>
            </w:r>
            <w:r w:rsidRPr="003C16D2">
              <w:rPr>
                <w:b/>
              </w:rPr>
              <w:t>(A)</w:t>
            </w:r>
          </w:p>
        </w:tc>
      </w:tr>
      <w:tr w:rsidR="004F2C3F">
        <w:trPr>
          <w:cantSplit/>
        </w:trPr>
        <w:tc>
          <w:tcPr>
            <w:tcW w:w="2754" w:type="dxa"/>
          </w:tcPr>
          <w:p w:rsidR="004F2C3F" w:rsidRDefault="004F2C3F">
            <w:pPr>
              <w:pStyle w:val="Heading2"/>
              <w:jc w:val="left"/>
              <w:rPr>
                <w:b w:val="0"/>
                <w:sz w:val="24"/>
              </w:rPr>
            </w:pPr>
            <w:r>
              <w:rPr>
                <w:b w:val="0"/>
                <w:sz w:val="24"/>
              </w:rPr>
              <w:t>Special Pickups</w:t>
            </w:r>
          </w:p>
        </w:tc>
        <w:tc>
          <w:tcPr>
            <w:tcW w:w="1377" w:type="dxa"/>
          </w:tcPr>
          <w:p w:rsidR="004F2C3F" w:rsidRPr="003C16D2" w:rsidRDefault="004F2C3F" w:rsidP="002E3BBF">
            <w:pPr>
              <w:pStyle w:val="Header"/>
              <w:tabs>
                <w:tab w:val="clear" w:pos="4320"/>
                <w:tab w:val="clear" w:pos="8640"/>
              </w:tabs>
              <w:rPr>
                <w:b/>
              </w:rPr>
            </w:pPr>
            <w:r w:rsidRPr="003C16D2">
              <w:rPr>
                <w:b/>
              </w:rPr>
              <w:t xml:space="preserve">$ </w:t>
            </w:r>
            <w:r w:rsidR="002E3BBF">
              <w:rPr>
                <w:b/>
              </w:rPr>
              <w:t>66.72</w:t>
            </w:r>
            <w:r w:rsidRPr="003C16D2">
              <w:rPr>
                <w:b/>
              </w:rPr>
              <w:t>(A)</w:t>
            </w:r>
          </w:p>
        </w:tc>
        <w:tc>
          <w:tcPr>
            <w:tcW w:w="1377" w:type="dxa"/>
          </w:tcPr>
          <w:p w:rsidR="004F2C3F" w:rsidRPr="003C16D2" w:rsidRDefault="004F2C3F" w:rsidP="002E3BBF">
            <w:pPr>
              <w:rPr>
                <w:b/>
              </w:rPr>
            </w:pPr>
            <w:r w:rsidRPr="003C16D2">
              <w:rPr>
                <w:b/>
              </w:rPr>
              <w:t>$</w:t>
            </w:r>
            <w:r w:rsidR="002E3BBF">
              <w:rPr>
                <w:b/>
              </w:rPr>
              <w:t>87.50</w:t>
            </w:r>
            <w:r w:rsidRPr="003C16D2">
              <w:rPr>
                <w:b/>
              </w:rPr>
              <w:t>(A)</w:t>
            </w:r>
          </w:p>
        </w:tc>
        <w:tc>
          <w:tcPr>
            <w:tcW w:w="1377" w:type="dxa"/>
          </w:tcPr>
          <w:p w:rsidR="004F2C3F" w:rsidRPr="003C16D2" w:rsidRDefault="004F2C3F" w:rsidP="002E3BBF">
            <w:pPr>
              <w:rPr>
                <w:b/>
              </w:rPr>
            </w:pPr>
            <w:r w:rsidRPr="003C16D2">
              <w:rPr>
                <w:b/>
              </w:rPr>
              <w:t>$</w:t>
            </w:r>
            <w:r>
              <w:rPr>
                <w:b/>
              </w:rPr>
              <w:t>1</w:t>
            </w:r>
            <w:r w:rsidR="002E3BBF">
              <w:rPr>
                <w:b/>
              </w:rPr>
              <w:t>09.08</w:t>
            </w:r>
            <w:r w:rsidRPr="003C16D2">
              <w:rPr>
                <w:b/>
              </w:rPr>
              <w:t>(A)</w:t>
            </w:r>
          </w:p>
        </w:tc>
        <w:tc>
          <w:tcPr>
            <w:tcW w:w="1503" w:type="dxa"/>
            <w:gridSpan w:val="2"/>
          </w:tcPr>
          <w:p w:rsidR="004F2C3F" w:rsidRPr="003C16D2" w:rsidRDefault="004F2C3F" w:rsidP="002E3BBF">
            <w:pPr>
              <w:rPr>
                <w:b/>
              </w:rPr>
            </w:pPr>
            <w:r w:rsidRPr="003C16D2">
              <w:rPr>
                <w:b/>
              </w:rPr>
              <w:t>$ 1</w:t>
            </w:r>
            <w:r w:rsidR="002E3BBF">
              <w:rPr>
                <w:b/>
              </w:rPr>
              <w:t>50.12</w:t>
            </w:r>
            <w:r w:rsidRPr="003C16D2">
              <w:rPr>
                <w:b/>
              </w:rPr>
              <w:t>(A)</w:t>
            </w:r>
          </w:p>
        </w:tc>
        <w:tc>
          <w:tcPr>
            <w:tcW w:w="1620" w:type="dxa"/>
          </w:tcPr>
          <w:p w:rsidR="004F2C3F" w:rsidRPr="003C16D2" w:rsidRDefault="004F2C3F" w:rsidP="002E3BBF">
            <w:pPr>
              <w:rPr>
                <w:b/>
              </w:rPr>
            </w:pPr>
            <w:r w:rsidRPr="003C16D2">
              <w:rPr>
                <w:b/>
              </w:rPr>
              <w:t xml:space="preserve">$ </w:t>
            </w:r>
            <w:r w:rsidR="002E3BBF">
              <w:rPr>
                <w:b/>
              </w:rPr>
              <w:t>191.26</w:t>
            </w:r>
            <w:r w:rsidRPr="003C16D2">
              <w:rPr>
                <w:b/>
              </w:rPr>
              <w:t>(A)</w:t>
            </w:r>
          </w:p>
        </w:tc>
      </w:tr>
      <w:tr w:rsidR="004E2778">
        <w:trPr>
          <w:gridAfter w:val="6"/>
          <w:wAfter w:w="7254" w:type="dxa"/>
          <w:cantSplit/>
        </w:trPr>
        <w:tc>
          <w:tcPr>
            <w:tcW w:w="2754" w:type="dxa"/>
          </w:tcPr>
          <w:p w:rsidR="004E2778" w:rsidRDefault="004E2778">
            <w:pPr>
              <w:pStyle w:val="Heading2"/>
              <w:jc w:val="left"/>
              <w:rPr>
                <w:b w:val="0"/>
                <w:sz w:val="24"/>
              </w:rPr>
            </w:pPr>
            <w:r>
              <w:rPr>
                <w:b w:val="0"/>
                <w:sz w:val="24"/>
              </w:rPr>
              <w:t>Temporary Service</w:t>
            </w:r>
          </w:p>
        </w:tc>
      </w:tr>
      <w:tr w:rsidR="004E2778">
        <w:trPr>
          <w:cantSplit/>
        </w:trPr>
        <w:tc>
          <w:tcPr>
            <w:tcW w:w="2754" w:type="dxa"/>
          </w:tcPr>
          <w:p w:rsidR="004E2778" w:rsidRDefault="004E2778">
            <w:pPr>
              <w:pStyle w:val="Heading2"/>
              <w:jc w:val="left"/>
              <w:rPr>
                <w:b w:val="0"/>
                <w:sz w:val="24"/>
              </w:rPr>
            </w:pPr>
            <w:r>
              <w:rPr>
                <w:b w:val="0"/>
                <w:sz w:val="24"/>
              </w:rPr>
              <w:t>Pickup Rate</w:t>
            </w:r>
          </w:p>
        </w:tc>
        <w:tc>
          <w:tcPr>
            <w:tcW w:w="1377" w:type="dxa"/>
          </w:tcPr>
          <w:p w:rsidR="004E2778" w:rsidRDefault="004E2778">
            <w:pPr>
              <w:pStyle w:val="Header"/>
              <w:tabs>
                <w:tab w:val="clear" w:pos="4320"/>
                <w:tab w:val="clear" w:pos="8640"/>
              </w:tabs>
            </w:pPr>
            <w:r>
              <w:t>$</w:t>
            </w:r>
          </w:p>
        </w:tc>
        <w:tc>
          <w:tcPr>
            <w:tcW w:w="1377" w:type="dxa"/>
          </w:tcPr>
          <w:p w:rsidR="004E2778" w:rsidRDefault="004E2778">
            <w:r>
              <w:t>$</w:t>
            </w:r>
          </w:p>
        </w:tc>
        <w:tc>
          <w:tcPr>
            <w:tcW w:w="1377" w:type="dxa"/>
          </w:tcPr>
          <w:p w:rsidR="004E2778" w:rsidRDefault="004E2778">
            <w:r>
              <w:t>$</w:t>
            </w:r>
          </w:p>
        </w:tc>
        <w:tc>
          <w:tcPr>
            <w:tcW w:w="1377" w:type="dxa"/>
          </w:tcPr>
          <w:p w:rsidR="004E2778" w:rsidRDefault="004E2778">
            <w:r>
              <w:t>$</w:t>
            </w:r>
          </w:p>
        </w:tc>
        <w:tc>
          <w:tcPr>
            <w:tcW w:w="1746" w:type="dxa"/>
            <w:gridSpan w:val="2"/>
          </w:tcPr>
          <w:p w:rsidR="004E2778" w:rsidRDefault="004E2778">
            <w:r>
              <w:t>$</w:t>
            </w:r>
          </w:p>
        </w:tc>
      </w:tr>
    </w:tbl>
    <w:p w:rsidR="00184B2D" w:rsidRDefault="00184B2D"/>
    <w:p w:rsidR="00705D3A" w:rsidRDefault="00705D3A">
      <w:pPr>
        <w:tabs>
          <w:tab w:val="left" w:pos="900"/>
        </w:tabs>
        <w:ind w:left="907" w:hanging="907"/>
      </w:pPr>
    </w:p>
    <w:p w:rsidR="00705D3A" w:rsidRDefault="00705D3A" w:rsidP="00705D3A">
      <w:r>
        <w:t>Service Area: King County portions of Appendi</w:t>
      </w:r>
      <w:r w:rsidR="00385600">
        <w:t>x</w:t>
      </w:r>
      <w:r>
        <w:t xml:space="preserve"> A.</w:t>
      </w:r>
    </w:p>
    <w:p w:rsidR="00705D3A" w:rsidRDefault="00705D3A" w:rsidP="00705D3A">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4"/>
        <w:gridCol w:w="1377"/>
        <w:gridCol w:w="1377"/>
        <w:gridCol w:w="1377"/>
        <w:gridCol w:w="1377"/>
        <w:gridCol w:w="126"/>
        <w:gridCol w:w="1620"/>
      </w:tblGrid>
      <w:tr w:rsidR="00705D3A" w:rsidTr="00A65F39">
        <w:trPr>
          <w:cantSplit/>
          <w:trHeight w:val="323"/>
        </w:trPr>
        <w:tc>
          <w:tcPr>
            <w:tcW w:w="2754" w:type="dxa"/>
          </w:tcPr>
          <w:p w:rsidR="00705D3A" w:rsidRDefault="00705D3A" w:rsidP="00A65F39">
            <w:r>
              <w:t>Permanent Service</w:t>
            </w:r>
          </w:p>
        </w:tc>
        <w:tc>
          <w:tcPr>
            <w:tcW w:w="7254" w:type="dxa"/>
            <w:gridSpan w:val="6"/>
          </w:tcPr>
          <w:p w:rsidR="00705D3A" w:rsidRDefault="00705D3A" w:rsidP="00A65F39">
            <w:pPr>
              <w:jc w:val="center"/>
            </w:pPr>
            <w:r>
              <w:t>Size of Container</w:t>
            </w:r>
          </w:p>
        </w:tc>
      </w:tr>
      <w:tr w:rsidR="00705D3A" w:rsidTr="00A65F39">
        <w:trPr>
          <w:cantSplit/>
          <w:trHeight w:val="323"/>
        </w:trPr>
        <w:tc>
          <w:tcPr>
            <w:tcW w:w="2754" w:type="dxa"/>
          </w:tcPr>
          <w:p w:rsidR="00705D3A" w:rsidRDefault="00705D3A" w:rsidP="00A65F39"/>
        </w:tc>
        <w:tc>
          <w:tcPr>
            <w:tcW w:w="1377" w:type="dxa"/>
          </w:tcPr>
          <w:p w:rsidR="00705D3A" w:rsidRDefault="00705D3A" w:rsidP="00A65F39">
            <w:pPr>
              <w:jc w:val="center"/>
            </w:pPr>
            <w:r>
              <w:t>2 Yard</w:t>
            </w:r>
          </w:p>
        </w:tc>
        <w:tc>
          <w:tcPr>
            <w:tcW w:w="1377" w:type="dxa"/>
          </w:tcPr>
          <w:p w:rsidR="00705D3A" w:rsidRDefault="00705D3A" w:rsidP="00A65F39">
            <w:pPr>
              <w:jc w:val="center"/>
            </w:pPr>
            <w:r>
              <w:t>3 Yard</w:t>
            </w:r>
          </w:p>
        </w:tc>
        <w:tc>
          <w:tcPr>
            <w:tcW w:w="1377" w:type="dxa"/>
          </w:tcPr>
          <w:p w:rsidR="00705D3A" w:rsidRDefault="00705D3A" w:rsidP="00A65F39">
            <w:pPr>
              <w:jc w:val="center"/>
            </w:pPr>
            <w:r>
              <w:t>4 Yard</w:t>
            </w:r>
          </w:p>
        </w:tc>
        <w:tc>
          <w:tcPr>
            <w:tcW w:w="1503" w:type="dxa"/>
            <w:gridSpan w:val="2"/>
          </w:tcPr>
          <w:p w:rsidR="00705D3A" w:rsidRDefault="00705D3A" w:rsidP="00A65F39">
            <w:pPr>
              <w:jc w:val="center"/>
            </w:pPr>
            <w:r>
              <w:t>6 Yard</w:t>
            </w:r>
          </w:p>
        </w:tc>
        <w:tc>
          <w:tcPr>
            <w:tcW w:w="1620" w:type="dxa"/>
          </w:tcPr>
          <w:p w:rsidR="00705D3A" w:rsidRDefault="00705D3A" w:rsidP="00A65F39">
            <w:pPr>
              <w:jc w:val="center"/>
            </w:pPr>
            <w:r>
              <w:t>8Yard</w:t>
            </w:r>
          </w:p>
        </w:tc>
      </w:tr>
      <w:tr w:rsidR="00705D3A" w:rsidTr="00A65F39">
        <w:trPr>
          <w:cantSplit/>
        </w:trPr>
        <w:tc>
          <w:tcPr>
            <w:tcW w:w="2754" w:type="dxa"/>
          </w:tcPr>
          <w:p w:rsidR="00705D3A" w:rsidRDefault="00705D3A" w:rsidP="00A65F39">
            <w:pPr>
              <w:pStyle w:val="Heading2"/>
              <w:jc w:val="left"/>
              <w:rPr>
                <w:b w:val="0"/>
                <w:sz w:val="24"/>
              </w:rPr>
            </w:pPr>
            <w:r>
              <w:rPr>
                <w:b w:val="0"/>
                <w:sz w:val="24"/>
              </w:rPr>
              <w:t>Each Scheduled Pickup</w:t>
            </w:r>
          </w:p>
        </w:tc>
        <w:tc>
          <w:tcPr>
            <w:tcW w:w="1377" w:type="dxa"/>
          </w:tcPr>
          <w:p w:rsidR="00705D3A" w:rsidRPr="003C16D2" w:rsidRDefault="00705D3A" w:rsidP="00815B94">
            <w:pPr>
              <w:pStyle w:val="Header"/>
              <w:tabs>
                <w:tab w:val="clear" w:pos="4320"/>
                <w:tab w:val="clear" w:pos="8640"/>
              </w:tabs>
              <w:rPr>
                <w:b/>
              </w:rPr>
            </w:pPr>
            <w:r w:rsidRPr="003C16D2">
              <w:rPr>
                <w:b/>
              </w:rPr>
              <w:t xml:space="preserve">$ </w:t>
            </w:r>
            <w:r w:rsidR="00815B94">
              <w:rPr>
                <w:b/>
              </w:rPr>
              <w:t>95.20</w:t>
            </w:r>
          </w:p>
        </w:tc>
        <w:tc>
          <w:tcPr>
            <w:tcW w:w="1377" w:type="dxa"/>
          </w:tcPr>
          <w:p w:rsidR="00705D3A" w:rsidRPr="003C16D2" w:rsidRDefault="00705D3A" w:rsidP="00815B94">
            <w:pPr>
              <w:rPr>
                <w:b/>
              </w:rPr>
            </w:pPr>
            <w:r w:rsidRPr="003C16D2">
              <w:rPr>
                <w:b/>
              </w:rPr>
              <w:t>$</w:t>
            </w:r>
            <w:r w:rsidR="00F33760">
              <w:rPr>
                <w:b/>
              </w:rPr>
              <w:t>1</w:t>
            </w:r>
            <w:r w:rsidR="00815B94">
              <w:rPr>
                <w:b/>
              </w:rPr>
              <w:t>75.80</w:t>
            </w:r>
          </w:p>
        </w:tc>
        <w:tc>
          <w:tcPr>
            <w:tcW w:w="1377" w:type="dxa"/>
          </w:tcPr>
          <w:p w:rsidR="00705D3A" w:rsidRPr="003C16D2" w:rsidRDefault="00705D3A" w:rsidP="00815B94">
            <w:pPr>
              <w:rPr>
                <w:b/>
              </w:rPr>
            </w:pPr>
            <w:r w:rsidRPr="003C16D2">
              <w:rPr>
                <w:b/>
              </w:rPr>
              <w:t>$</w:t>
            </w:r>
            <w:r w:rsidR="00815B94">
              <w:rPr>
                <w:b/>
              </w:rPr>
              <w:t>205.30</w:t>
            </w:r>
          </w:p>
        </w:tc>
        <w:tc>
          <w:tcPr>
            <w:tcW w:w="1503" w:type="dxa"/>
            <w:gridSpan w:val="2"/>
          </w:tcPr>
          <w:p w:rsidR="00705D3A" w:rsidRPr="003C16D2" w:rsidRDefault="00705D3A" w:rsidP="00815B94">
            <w:pPr>
              <w:rPr>
                <w:b/>
              </w:rPr>
            </w:pPr>
            <w:r w:rsidRPr="003C16D2">
              <w:rPr>
                <w:b/>
              </w:rPr>
              <w:t xml:space="preserve">$ </w:t>
            </w:r>
            <w:r w:rsidR="00815B94">
              <w:rPr>
                <w:b/>
              </w:rPr>
              <w:t>240.50</w:t>
            </w:r>
          </w:p>
        </w:tc>
        <w:tc>
          <w:tcPr>
            <w:tcW w:w="1620" w:type="dxa"/>
          </w:tcPr>
          <w:p w:rsidR="00705D3A" w:rsidRPr="003C16D2" w:rsidRDefault="00705D3A" w:rsidP="00815B94">
            <w:pPr>
              <w:rPr>
                <w:b/>
              </w:rPr>
            </w:pPr>
            <w:r w:rsidRPr="003C16D2">
              <w:rPr>
                <w:b/>
              </w:rPr>
              <w:t xml:space="preserve">$ </w:t>
            </w:r>
            <w:r w:rsidR="00815B94">
              <w:rPr>
                <w:b/>
              </w:rPr>
              <w:t>320.67</w:t>
            </w:r>
            <w:r w:rsidR="007A6AC0">
              <w:rPr>
                <w:b/>
              </w:rPr>
              <w:t xml:space="preserve"> </w:t>
            </w:r>
            <w:r w:rsidRPr="003C16D2">
              <w:rPr>
                <w:b/>
              </w:rPr>
              <w:t>(</w:t>
            </w:r>
            <w:r w:rsidR="00F33760">
              <w:rPr>
                <w:b/>
              </w:rPr>
              <w:t>N</w:t>
            </w:r>
            <w:r w:rsidRPr="003C16D2">
              <w:rPr>
                <w:b/>
              </w:rPr>
              <w:t>)</w:t>
            </w:r>
          </w:p>
        </w:tc>
      </w:tr>
      <w:tr w:rsidR="00705D3A" w:rsidTr="00A65F39">
        <w:trPr>
          <w:cantSplit/>
        </w:trPr>
        <w:tc>
          <w:tcPr>
            <w:tcW w:w="2754" w:type="dxa"/>
          </w:tcPr>
          <w:p w:rsidR="00705D3A" w:rsidRDefault="00705D3A" w:rsidP="00A65F39">
            <w:pPr>
              <w:pStyle w:val="Heading2"/>
              <w:jc w:val="left"/>
              <w:rPr>
                <w:b w:val="0"/>
                <w:sz w:val="24"/>
              </w:rPr>
            </w:pPr>
            <w:r>
              <w:rPr>
                <w:b w:val="0"/>
                <w:sz w:val="24"/>
              </w:rPr>
              <w:t>Special Pickups</w:t>
            </w:r>
          </w:p>
        </w:tc>
        <w:tc>
          <w:tcPr>
            <w:tcW w:w="1377" w:type="dxa"/>
          </w:tcPr>
          <w:p w:rsidR="00705D3A" w:rsidRPr="003C16D2" w:rsidRDefault="00705D3A" w:rsidP="00815B94">
            <w:pPr>
              <w:pStyle w:val="Header"/>
              <w:tabs>
                <w:tab w:val="clear" w:pos="4320"/>
                <w:tab w:val="clear" w:pos="8640"/>
              </w:tabs>
              <w:rPr>
                <w:b/>
              </w:rPr>
            </w:pPr>
            <w:r w:rsidRPr="003C16D2">
              <w:rPr>
                <w:b/>
              </w:rPr>
              <w:t xml:space="preserve">$ </w:t>
            </w:r>
            <w:r w:rsidR="00815B94">
              <w:rPr>
                <w:b/>
              </w:rPr>
              <w:t>99.00</w:t>
            </w:r>
          </w:p>
        </w:tc>
        <w:tc>
          <w:tcPr>
            <w:tcW w:w="1377" w:type="dxa"/>
          </w:tcPr>
          <w:p w:rsidR="00705D3A" w:rsidRPr="003C16D2" w:rsidRDefault="00705D3A" w:rsidP="00815B94">
            <w:pPr>
              <w:rPr>
                <w:b/>
              </w:rPr>
            </w:pPr>
            <w:r w:rsidRPr="003C16D2">
              <w:rPr>
                <w:b/>
              </w:rPr>
              <w:t>$</w:t>
            </w:r>
            <w:r w:rsidR="007A6AC0">
              <w:rPr>
                <w:b/>
              </w:rPr>
              <w:t>1</w:t>
            </w:r>
            <w:r w:rsidR="00815B94">
              <w:rPr>
                <w:b/>
              </w:rPr>
              <w:t>79.60</w:t>
            </w:r>
          </w:p>
        </w:tc>
        <w:tc>
          <w:tcPr>
            <w:tcW w:w="1377" w:type="dxa"/>
          </w:tcPr>
          <w:p w:rsidR="00705D3A" w:rsidRPr="003C16D2" w:rsidRDefault="00705D3A" w:rsidP="00815B94">
            <w:pPr>
              <w:rPr>
                <w:b/>
              </w:rPr>
            </w:pPr>
            <w:r w:rsidRPr="003C16D2">
              <w:rPr>
                <w:b/>
              </w:rPr>
              <w:t>$</w:t>
            </w:r>
            <w:r w:rsidR="00815B94">
              <w:rPr>
                <w:b/>
              </w:rPr>
              <w:t>209.10</w:t>
            </w:r>
          </w:p>
        </w:tc>
        <w:tc>
          <w:tcPr>
            <w:tcW w:w="1503" w:type="dxa"/>
            <w:gridSpan w:val="2"/>
          </w:tcPr>
          <w:p w:rsidR="00705D3A" w:rsidRPr="003C16D2" w:rsidRDefault="00705D3A" w:rsidP="00815B94">
            <w:pPr>
              <w:rPr>
                <w:b/>
              </w:rPr>
            </w:pPr>
            <w:r w:rsidRPr="003C16D2">
              <w:rPr>
                <w:b/>
              </w:rPr>
              <w:t xml:space="preserve">$ </w:t>
            </w:r>
            <w:r w:rsidR="00815B94">
              <w:rPr>
                <w:b/>
              </w:rPr>
              <w:t>244.30</w:t>
            </w:r>
          </w:p>
        </w:tc>
        <w:tc>
          <w:tcPr>
            <w:tcW w:w="1620" w:type="dxa"/>
          </w:tcPr>
          <w:p w:rsidR="00705D3A" w:rsidRPr="003C16D2" w:rsidRDefault="00705D3A" w:rsidP="00815B94">
            <w:pPr>
              <w:rPr>
                <w:b/>
              </w:rPr>
            </w:pPr>
            <w:r w:rsidRPr="003C16D2">
              <w:rPr>
                <w:b/>
              </w:rPr>
              <w:t xml:space="preserve">$ </w:t>
            </w:r>
            <w:r w:rsidR="00815B94">
              <w:rPr>
                <w:b/>
              </w:rPr>
              <w:t>324</w:t>
            </w:r>
            <w:r w:rsidRPr="003C16D2">
              <w:rPr>
                <w:b/>
              </w:rPr>
              <w:t>.</w:t>
            </w:r>
            <w:r w:rsidR="00815B94">
              <w:rPr>
                <w:b/>
              </w:rPr>
              <w:t>47</w:t>
            </w:r>
            <w:r w:rsidR="00C1773C">
              <w:rPr>
                <w:b/>
              </w:rPr>
              <w:t xml:space="preserve"> </w:t>
            </w:r>
            <w:r w:rsidRPr="003C16D2">
              <w:rPr>
                <w:b/>
              </w:rPr>
              <w:t>(</w:t>
            </w:r>
            <w:r w:rsidR="00F33760">
              <w:rPr>
                <w:b/>
              </w:rPr>
              <w:t>N</w:t>
            </w:r>
            <w:r w:rsidRPr="003C16D2">
              <w:rPr>
                <w:b/>
              </w:rPr>
              <w:t>)</w:t>
            </w:r>
          </w:p>
        </w:tc>
      </w:tr>
      <w:tr w:rsidR="00705D3A" w:rsidTr="00A65F39">
        <w:trPr>
          <w:gridAfter w:val="6"/>
          <w:wAfter w:w="7254" w:type="dxa"/>
          <w:cantSplit/>
        </w:trPr>
        <w:tc>
          <w:tcPr>
            <w:tcW w:w="2754" w:type="dxa"/>
          </w:tcPr>
          <w:p w:rsidR="00705D3A" w:rsidRDefault="00705D3A" w:rsidP="00A65F39">
            <w:pPr>
              <w:pStyle w:val="Heading2"/>
              <w:jc w:val="left"/>
              <w:rPr>
                <w:b w:val="0"/>
                <w:sz w:val="24"/>
              </w:rPr>
            </w:pPr>
            <w:r>
              <w:rPr>
                <w:b w:val="0"/>
                <w:sz w:val="24"/>
              </w:rPr>
              <w:t>Temporary Service</w:t>
            </w:r>
          </w:p>
        </w:tc>
      </w:tr>
      <w:tr w:rsidR="00705D3A" w:rsidTr="00A65F39">
        <w:trPr>
          <w:cantSplit/>
        </w:trPr>
        <w:tc>
          <w:tcPr>
            <w:tcW w:w="2754" w:type="dxa"/>
          </w:tcPr>
          <w:p w:rsidR="00705D3A" w:rsidRDefault="00705D3A" w:rsidP="00A65F39">
            <w:pPr>
              <w:pStyle w:val="Heading2"/>
              <w:jc w:val="left"/>
              <w:rPr>
                <w:b w:val="0"/>
                <w:sz w:val="24"/>
              </w:rPr>
            </w:pPr>
            <w:r>
              <w:rPr>
                <w:b w:val="0"/>
                <w:sz w:val="24"/>
              </w:rPr>
              <w:t>Pickup Rate</w:t>
            </w:r>
          </w:p>
        </w:tc>
        <w:tc>
          <w:tcPr>
            <w:tcW w:w="1377" w:type="dxa"/>
          </w:tcPr>
          <w:p w:rsidR="00705D3A" w:rsidRDefault="00705D3A" w:rsidP="00A65F39">
            <w:pPr>
              <w:pStyle w:val="Header"/>
              <w:tabs>
                <w:tab w:val="clear" w:pos="4320"/>
                <w:tab w:val="clear" w:pos="8640"/>
              </w:tabs>
            </w:pPr>
            <w:r>
              <w:t>$</w:t>
            </w:r>
          </w:p>
        </w:tc>
        <w:tc>
          <w:tcPr>
            <w:tcW w:w="1377" w:type="dxa"/>
          </w:tcPr>
          <w:p w:rsidR="00705D3A" w:rsidRDefault="00705D3A" w:rsidP="00A65F39">
            <w:r>
              <w:t>$</w:t>
            </w:r>
          </w:p>
        </w:tc>
        <w:tc>
          <w:tcPr>
            <w:tcW w:w="1377" w:type="dxa"/>
          </w:tcPr>
          <w:p w:rsidR="00705D3A" w:rsidRDefault="00705D3A" w:rsidP="00A65F39">
            <w:r>
              <w:t>$</w:t>
            </w:r>
          </w:p>
        </w:tc>
        <w:tc>
          <w:tcPr>
            <w:tcW w:w="1377" w:type="dxa"/>
          </w:tcPr>
          <w:p w:rsidR="00705D3A" w:rsidRDefault="00705D3A" w:rsidP="00A65F39">
            <w:r>
              <w:t>$</w:t>
            </w:r>
          </w:p>
        </w:tc>
        <w:tc>
          <w:tcPr>
            <w:tcW w:w="1746" w:type="dxa"/>
            <w:gridSpan w:val="2"/>
          </w:tcPr>
          <w:p w:rsidR="00705D3A" w:rsidRDefault="00705D3A" w:rsidP="00A65F39">
            <w:r>
              <w:t>$</w:t>
            </w:r>
          </w:p>
        </w:tc>
      </w:tr>
    </w:tbl>
    <w:p w:rsidR="00705D3A" w:rsidRDefault="00705D3A">
      <w:pPr>
        <w:tabs>
          <w:tab w:val="left" w:pos="900"/>
        </w:tabs>
        <w:ind w:left="907" w:hanging="907"/>
      </w:pPr>
    </w:p>
    <w:p w:rsidR="00184B2D" w:rsidRDefault="00184B2D">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84B2D" w:rsidRDefault="00184B2D"/>
    <w:p w:rsidR="00184B2D" w:rsidRDefault="00184B2D">
      <w:pPr>
        <w:rPr>
          <w:b/>
        </w:rPr>
      </w:pPr>
      <w:r>
        <w:rPr>
          <w:b/>
        </w:rPr>
        <w:t xml:space="preserve">Accessorial charges assessed (lids, </w:t>
      </w:r>
      <w:proofErr w:type="spellStart"/>
      <w:r>
        <w:rPr>
          <w:b/>
        </w:rPr>
        <w:t>tarping</w:t>
      </w:r>
      <w:proofErr w:type="spellEnd"/>
      <w:r>
        <w:rPr>
          <w:b/>
        </w:rPr>
        <w:t>, unlocking, unlatching, etc.):</w:t>
      </w:r>
    </w:p>
    <w:p w:rsidR="007A6AC0" w:rsidRDefault="007A6AC0">
      <w:pPr>
        <w:rPr>
          <w:b/>
        </w:rPr>
      </w:pPr>
    </w:p>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w:t>
      </w:r>
      <w:r w:rsidR="00C1773C">
        <w:rPr>
          <w:b/>
          <w:u w:val="single"/>
        </w:rPr>
        <w:t>2.</w:t>
      </w:r>
      <w:r w:rsidR="00815B94">
        <w:rPr>
          <w:b/>
          <w:u w:val="single"/>
        </w:rPr>
        <w:t>52</w:t>
      </w:r>
      <w:r>
        <w:rPr>
          <w:b/>
          <w:u w:val="single"/>
        </w:rPr>
        <w:t>(</w:t>
      </w:r>
      <w:r w:rsidR="00815B94">
        <w:rPr>
          <w:b/>
          <w:u w:val="single"/>
        </w:rPr>
        <w:t>A</w:t>
      </w:r>
      <w:r>
        <w:rPr>
          <w:b/>
          <w:u w:val="single"/>
        </w:rPr>
        <w:t>)</w:t>
      </w:r>
      <w:r w:rsidR="00C1773C" w:rsidRPr="00C1773C">
        <w:t xml:space="preserve"> per </w:t>
      </w:r>
      <w:r w:rsidR="00C1773C">
        <w:t xml:space="preserve">pick up </w:t>
      </w:r>
      <w:r>
        <w:rPr>
          <w:bCs/>
        </w:rPr>
        <w:t>w</w:t>
      </w:r>
      <w:r>
        <w:t>ill be assessed for opening, unlocking or closing gates or moving obstructions in order to pick up solid waste.</w:t>
      </w:r>
    </w:p>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lock fee of </w:t>
      </w:r>
      <w:r>
        <w:rPr>
          <w:b/>
          <w:u w:val="single"/>
        </w:rPr>
        <w:t>$</w:t>
      </w:r>
      <w:r w:rsidR="00C1773C">
        <w:rPr>
          <w:b/>
          <w:u w:val="single"/>
        </w:rPr>
        <w:t>2.</w:t>
      </w:r>
      <w:r w:rsidR="00815B94">
        <w:rPr>
          <w:b/>
          <w:u w:val="single"/>
        </w:rPr>
        <w:t>52</w:t>
      </w:r>
      <w:r w:rsidR="00C1773C">
        <w:rPr>
          <w:b/>
          <w:u w:val="single"/>
        </w:rPr>
        <w:t xml:space="preserve"> (</w:t>
      </w:r>
      <w:r w:rsidR="00815B94">
        <w:rPr>
          <w:b/>
          <w:u w:val="single"/>
        </w:rPr>
        <w:t>A</w:t>
      </w:r>
      <w:r w:rsidR="00C1773C">
        <w:rPr>
          <w:b/>
          <w:u w:val="single"/>
        </w:rPr>
        <w:t>)</w:t>
      </w:r>
      <w:r>
        <w:t xml:space="preserve"> </w:t>
      </w:r>
      <w:r w:rsidR="00C1773C" w:rsidRPr="00C1773C">
        <w:t xml:space="preserve">per </w:t>
      </w:r>
      <w:r w:rsidR="00C1773C">
        <w:t xml:space="preserve">pick up </w:t>
      </w:r>
      <w:r>
        <w:t>will be assessed for unlocking padlocks or other locking devices on containers to perform pick up service.</w:t>
      </w:r>
    </w:p>
    <w:p w:rsidR="007A6AC0" w:rsidRDefault="007A6AC0" w:rsidP="007A6AC0"/>
    <w:p w:rsidR="007A6AC0" w:rsidRDefault="007A6AC0" w:rsidP="007A6AC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fee of </w:t>
      </w:r>
      <w:r>
        <w:rPr>
          <w:b/>
          <w:u w:val="single"/>
        </w:rPr>
        <w:t>$2</w:t>
      </w:r>
      <w:r w:rsidR="00815B94">
        <w:rPr>
          <w:b/>
          <w:u w:val="single"/>
        </w:rPr>
        <w:t>4</w:t>
      </w:r>
      <w:r>
        <w:rPr>
          <w:b/>
          <w:u w:val="single"/>
        </w:rPr>
        <w:t>.</w:t>
      </w:r>
      <w:r w:rsidR="00815B94">
        <w:rPr>
          <w:b/>
          <w:u w:val="single"/>
        </w:rPr>
        <w:t>0</w:t>
      </w:r>
      <w:r w:rsidR="002E3BBF">
        <w:rPr>
          <w:b/>
          <w:u w:val="single"/>
        </w:rPr>
        <w:t>0</w:t>
      </w:r>
      <w:r w:rsidR="00C1773C">
        <w:rPr>
          <w:b/>
          <w:u w:val="single"/>
        </w:rPr>
        <w:t xml:space="preserve"> </w:t>
      </w:r>
      <w:r>
        <w:rPr>
          <w:b/>
          <w:u w:val="single"/>
        </w:rPr>
        <w:t>(A)</w:t>
      </w:r>
      <w:r>
        <w:t xml:space="preserve"> per pick up will be assessed when containers with attached compactors require disconnecting or reconnecting.</w:t>
      </w:r>
    </w:p>
    <w:p w:rsidR="002E3BBF" w:rsidRDefault="002E3BBF" w:rsidP="002E3BBF">
      <w:pPr>
        <w:pStyle w:val="Footer"/>
        <w:pBdr>
          <w:bottom w:val="single" w:sz="12" w:space="1" w:color="auto"/>
        </w:pBdr>
        <w:tabs>
          <w:tab w:val="clear" w:pos="8640"/>
          <w:tab w:val="right" w:pos="9360"/>
        </w:tabs>
      </w:pPr>
    </w:p>
    <w:p w:rsidR="002E3BBF" w:rsidRDefault="002E3BBF" w:rsidP="002E3BBF">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2E3BBF" w:rsidRDefault="002E3BBF" w:rsidP="002E3BBF">
      <w:pPr>
        <w:pStyle w:val="Footer"/>
        <w:tabs>
          <w:tab w:val="clear" w:pos="8640"/>
          <w:tab w:val="right" w:pos="9360"/>
        </w:tabs>
      </w:pPr>
    </w:p>
    <w:p w:rsidR="002E3BBF" w:rsidRDefault="002E3BBF" w:rsidP="002E3BBF">
      <w:pPr>
        <w:pStyle w:val="Footer"/>
        <w:pBdr>
          <w:bottom w:val="single" w:sz="12" w:space="1" w:color="auto"/>
        </w:pBdr>
        <w:tabs>
          <w:tab w:val="clear" w:pos="8640"/>
          <w:tab w:val="left" w:pos="8100"/>
          <w:tab w:val="right" w:pos="9360"/>
        </w:tabs>
      </w:pPr>
      <w:r>
        <w:t>Issue date: May 23, 2013</w:t>
      </w:r>
      <w:r>
        <w:tab/>
        <w:t xml:space="preserve">                                                                                             Effective date: July 12, 2013 </w:t>
      </w:r>
    </w:p>
    <w:p w:rsidR="002E3BBF" w:rsidRDefault="002E3BBF" w:rsidP="002E3BBF">
      <w:pPr>
        <w:pStyle w:val="Footer"/>
        <w:tabs>
          <w:tab w:val="clear" w:pos="8640"/>
          <w:tab w:val="left" w:pos="8100"/>
          <w:tab w:val="right" w:pos="9360"/>
        </w:tabs>
        <w:jc w:val="center"/>
      </w:pPr>
      <w:r>
        <w:t>(For Official Use Only)</w:t>
      </w:r>
    </w:p>
    <w:p w:rsidR="002E3BBF" w:rsidRDefault="002E3BBF" w:rsidP="002E3BB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2E3BBF" w:rsidRPr="00BA168B" w:rsidRDefault="002E3BBF" w:rsidP="002E3BBF">
      <w:pPr>
        <w:pStyle w:val="Header"/>
        <w:tabs>
          <w:tab w:val="clear" w:pos="8640"/>
          <w:tab w:val="right" w:pos="10440"/>
        </w:tabs>
        <w:rPr>
          <w:sz w:val="22"/>
          <w:szCs w:val="22"/>
        </w:rPr>
      </w:pPr>
      <w:r w:rsidRPr="00BA168B">
        <w:rPr>
          <w:sz w:val="22"/>
          <w:szCs w:val="22"/>
        </w:rPr>
        <w:lastRenderedPageBreak/>
        <w:t xml:space="preserve">Tariff No. </w:t>
      </w:r>
      <w:r w:rsidRPr="00BA168B">
        <w:rPr>
          <w:b/>
          <w:sz w:val="22"/>
          <w:szCs w:val="22"/>
          <w:u w:val="single"/>
        </w:rPr>
        <w:t>1</w:t>
      </w:r>
      <w:r>
        <w:rPr>
          <w:b/>
          <w:sz w:val="22"/>
          <w:szCs w:val="22"/>
          <w:u w:val="single"/>
        </w:rPr>
        <w:t>8</w:t>
      </w:r>
      <w:proofErr w:type="gramStart"/>
      <w:r w:rsidRPr="00BA168B">
        <w:rPr>
          <w:sz w:val="22"/>
          <w:szCs w:val="22"/>
        </w:rPr>
        <w:tab/>
      </w:r>
      <w:r w:rsidRPr="00BA168B">
        <w:rPr>
          <w:sz w:val="22"/>
          <w:szCs w:val="22"/>
        </w:rPr>
        <w:tab/>
      </w:r>
      <w:r>
        <w:rPr>
          <w:sz w:val="22"/>
          <w:szCs w:val="22"/>
          <w:u w:val="single"/>
        </w:rPr>
        <w:t>Original</w:t>
      </w:r>
      <w:r w:rsidRPr="00BA168B">
        <w:rPr>
          <w:sz w:val="22"/>
          <w:szCs w:val="22"/>
        </w:rPr>
        <w:t xml:space="preserve"> Page</w:t>
      </w:r>
      <w:proofErr w:type="gramEnd"/>
      <w:r w:rsidRPr="00BA168B">
        <w:rPr>
          <w:sz w:val="22"/>
          <w:szCs w:val="22"/>
        </w:rPr>
        <w:t xml:space="preserve"> No. </w:t>
      </w:r>
      <w:r>
        <w:rPr>
          <w:sz w:val="22"/>
          <w:szCs w:val="22"/>
          <w:u w:val="single"/>
        </w:rPr>
        <w:t>44</w:t>
      </w:r>
    </w:p>
    <w:p w:rsidR="002E3BBF" w:rsidRPr="00BA168B" w:rsidRDefault="002E3BBF" w:rsidP="002E3BBF">
      <w:pPr>
        <w:pStyle w:val="Header"/>
        <w:tabs>
          <w:tab w:val="clear" w:pos="8640"/>
          <w:tab w:val="right" w:pos="10440"/>
        </w:tabs>
        <w:rPr>
          <w:sz w:val="22"/>
          <w:szCs w:val="22"/>
        </w:rPr>
      </w:pPr>
    </w:p>
    <w:p w:rsidR="002E3BBF" w:rsidRPr="00BA168B" w:rsidRDefault="002E3BBF" w:rsidP="002E3BBF">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2E3BBF" w:rsidRPr="00BA168B" w:rsidRDefault="002E3BBF" w:rsidP="002E3BBF">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2E3BBF" w:rsidRDefault="002E3BBF" w:rsidP="002E3BBF">
      <w:pPr>
        <w:pStyle w:val="Heading1"/>
        <w:rPr>
          <w:b/>
        </w:rPr>
      </w:pPr>
      <w:r w:rsidRPr="00705D3A">
        <w:rPr>
          <w:b/>
        </w:rPr>
        <w:t xml:space="preserve"> </w:t>
      </w:r>
    </w:p>
    <w:p w:rsidR="00184B2D" w:rsidRPr="007A6AC0" w:rsidRDefault="00184B2D">
      <w:pPr>
        <w:pStyle w:val="Heading1"/>
        <w:rPr>
          <w:b/>
        </w:rPr>
      </w:pPr>
      <w:r w:rsidRPr="007A6AC0">
        <w:rPr>
          <w:b/>
        </w:rPr>
        <w:t>Item 260 – Drop Box Service – To Disposal Site and Return</w:t>
      </w:r>
    </w:p>
    <w:p w:rsidR="00184B2D" w:rsidRDefault="00184B2D">
      <w:pPr>
        <w:jc w:val="center"/>
      </w:pPr>
      <w:r>
        <w:t>Non-Compacted Material (Company-owned drop box)</w:t>
      </w:r>
    </w:p>
    <w:p w:rsidR="00184B2D" w:rsidRDefault="00184B2D">
      <w:pPr>
        <w:jc w:val="center"/>
      </w:pPr>
      <w:r>
        <w:t>Rates stated per drop box, per pick up</w:t>
      </w:r>
    </w:p>
    <w:p w:rsidR="00184B2D" w:rsidRDefault="00184B2D">
      <w:pPr>
        <w:jc w:val="center"/>
      </w:pPr>
    </w:p>
    <w:p w:rsidR="00184B2D" w:rsidRDefault="00184B2D">
      <w:pPr>
        <w:pStyle w:val="Header"/>
        <w:tabs>
          <w:tab w:val="clear" w:pos="4320"/>
          <w:tab w:val="clear" w:pos="8640"/>
        </w:tabs>
      </w:pPr>
      <w:r>
        <w:t xml:space="preserve">Service Area: </w:t>
      </w:r>
      <w:r w:rsidR="000D6398">
        <w:t xml:space="preserve">King and </w:t>
      </w:r>
      <w:r>
        <w:t>Snohomish County portions of Appendi</w:t>
      </w:r>
      <w:r w:rsidR="00385600">
        <w:t>x</w:t>
      </w:r>
      <w:r>
        <w:t xml:space="preserve"> A.</w:t>
      </w:r>
    </w:p>
    <w:bookmarkStart w:id="139" w:name="_MON_1217071200"/>
    <w:bookmarkStart w:id="140" w:name="_MON_1217071279"/>
    <w:bookmarkStart w:id="141" w:name="_MON_1217071388"/>
    <w:bookmarkStart w:id="142" w:name="_MON_1320564491"/>
    <w:bookmarkStart w:id="143" w:name="_MON_1320564520"/>
    <w:bookmarkStart w:id="144" w:name="_MON_1320564769"/>
    <w:bookmarkStart w:id="145" w:name="_MON_1182754813"/>
    <w:bookmarkStart w:id="146" w:name="_MON_1182754981"/>
    <w:bookmarkStart w:id="147" w:name="_MON_1182755192"/>
    <w:bookmarkStart w:id="148" w:name="_MON_1182755229"/>
    <w:bookmarkStart w:id="149" w:name="_MON_1182755332"/>
    <w:bookmarkStart w:id="150" w:name="_MON_1217070619"/>
    <w:bookmarkStart w:id="151" w:name="_MON_1217070904"/>
    <w:bookmarkStart w:id="152" w:name="_MON_1217070982"/>
    <w:bookmarkStart w:id="153" w:name="_MON_1217071111"/>
    <w:bookmarkStart w:id="154" w:name="_MON_121707112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Start w:id="155" w:name="_MON_1217071188"/>
    <w:bookmarkEnd w:id="155"/>
    <w:p w:rsidR="007A6AC0" w:rsidRDefault="002E3BBF">
      <w:pPr>
        <w:pStyle w:val="Header"/>
        <w:tabs>
          <w:tab w:val="clear" w:pos="4320"/>
          <w:tab w:val="clear" w:pos="8640"/>
        </w:tabs>
      </w:pPr>
      <w:r w:rsidRPr="006B2C83">
        <w:rPr>
          <w:sz w:val="22"/>
          <w:szCs w:val="22"/>
        </w:rPr>
        <w:object w:dxaOrig="10852" w:dyaOrig="2877">
          <v:shape id="_x0000_i1030" type="#_x0000_t75" style="width:538.8pt;height:142.7pt" o:ole="">
            <v:imagedata r:id="rId22" o:title=""/>
          </v:shape>
          <o:OLEObject Type="Embed" ProgID="Excel.Sheet.8" ShapeID="_x0000_i1030" DrawAspect="Content" ObjectID="_1448974485" r:id="rId23"/>
        </w:object>
      </w:r>
    </w:p>
    <w:p w:rsidR="00184B2D" w:rsidRPr="0020051A" w:rsidRDefault="00184B2D">
      <w:pPr>
        <w:tabs>
          <w:tab w:val="left" w:pos="900"/>
        </w:tabs>
        <w:ind w:left="907" w:hanging="907"/>
        <w:rPr>
          <w:sz w:val="22"/>
          <w:szCs w:val="24"/>
        </w:rPr>
      </w:pPr>
      <w:r w:rsidRPr="0020051A">
        <w:rPr>
          <w:sz w:val="22"/>
          <w:szCs w:val="24"/>
        </w:rPr>
        <w:t>Note 1:</w:t>
      </w:r>
      <w:r w:rsidRPr="0020051A">
        <w:rPr>
          <w:sz w:val="22"/>
          <w:szCs w:val="24"/>
        </w:rPr>
        <w:tab/>
        <w:t>Rates in this item are subject to disposal fees named in Item 230.</w:t>
      </w:r>
    </w:p>
    <w:p w:rsidR="00184B2D" w:rsidRPr="0020051A" w:rsidRDefault="00184B2D">
      <w:pPr>
        <w:tabs>
          <w:tab w:val="left" w:pos="900"/>
        </w:tabs>
        <w:ind w:left="907" w:hanging="907"/>
        <w:rPr>
          <w:sz w:val="22"/>
          <w:szCs w:val="24"/>
        </w:rPr>
      </w:pPr>
    </w:p>
    <w:p w:rsidR="00184B2D" w:rsidRPr="0020051A" w:rsidRDefault="00184B2D">
      <w:pPr>
        <w:tabs>
          <w:tab w:val="left" w:pos="900"/>
        </w:tabs>
        <w:ind w:left="907" w:hanging="907"/>
        <w:rPr>
          <w:sz w:val="22"/>
          <w:szCs w:val="24"/>
        </w:rPr>
      </w:pPr>
      <w:r w:rsidRPr="0020051A">
        <w:rPr>
          <w:sz w:val="22"/>
          <w:szCs w:val="24"/>
        </w:rPr>
        <w:t>Note 2:</w:t>
      </w:r>
      <w:r w:rsidRPr="0020051A">
        <w:rPr>
          <w:sz w:val="22"/>
          <w:szCs w:val="24"/>
        </w:rPr>
        <w:tab/>
        <w:t xml:space="preserve">Rates named in this item apply for all hauls not exceeding 5 miles measured from the point of pickup to the disposal site.  Excess miles shall be charged for at </w:t>
      </w:r>
      <w:r w:rsidRPr="0020051A">
        <w:rPr>
          <w:b/>
          <w:sz w:val="22"/>
          <w:szCs w:val="24"/>
          <w:u w:val="single"/>
        </w:rPr>
        <w:t xml:space="preserve">$ </w:t>
      </w:r>
      <w:r w:rsidR="00D42BFB">
        <w:rPr>
          <w:b/>
          <w:sz w:val="22"/>
          <w:szCs w:val="24"/>
          <w:u w:val="single"/>
        </w:rPr>
        <w:t>2.79</w:t>
      </w:r>
      <w:r w:rsidRPr="0020051A">
        <w:rPr>
          <w:b/>
          <w:sz w:val="22"/>
          <w:szCs w:val="24"/>
          <w:u w:val="single"/>
        </w:rPr>
        <w:t>(A)</w:t>
      </w:r>
      <w:r w:rsidRPr="0020051A">
        <w:rPr>
          <w:sz w:val="22"/>
          <w:szCs w:val="24"/>
        </w:rPr>
        <w:t xml:space="preserve"> per mile or fraction of a mile.  Mileage charge is in addition to all regular charges.</w:t>
      </w:r>
    </w:p>
    <w:p w:rsidR="00184B2D" w:rsidRPr="0020051A" w:rsidRDefault="00184B2D">
      <w:pPr>
        <w:tabs>
          <w:tab w:val="left" w:pos="900"/>
        </w:tabs>
        <w:ind w:left="907" w:hanging="907"/>
        <w:rPr>
          <w:sz w:val="22"/>
          <w:szCs w:val="24"/>
        </w:rPr>
      </w:pPr>
    </w:p>
    <w:p w:rsidR="00184B2D" w:rsidRPr="0020051A" w:rsidRDefault="00184B2D">
      <w:pPr>
        <w:pStyle w:val="BodyTextIndent3"/>
        <w:rPr>
          <w:sz w:val="22"/>
          <w:szCs w:val="24"/>
        </w:rPr>
      </w:pPr>
      <w:r w:rsidRPr="0020051A">
        <w:rPr>
          <w:sz w:val="22"/>
          <w:szCs w:val="24"/>
        </w:rPr>
        <w:t>Note 3:</w:t>
      </w:r>
      <w:r w:rsidRPr="0020051A">
        <w:rPr>
          <w:sz w:val="22"/>
          <w:szCs w:val="24"/>
        </w:rPr>
        <w:tab/>
      </w:r>
      <w:r w:rsidRPr="0020051A">
        <w:rPr>
          <w:sz w:val="22"/>
          <w:szCs w:val="24"/>
          <w:u w:val="single"/>
        </w:rPr>
        <w:t xml:space="preserve">Permanent Service: </w:t>
      </w:r>
      <w:r w:rsidRPr="0020051A">
        <w:rPr>
          <w:sz w:val="22"/>
          <w:szCs w:val="24"/>
        </w:rPr>
        <w:t xml:space="preserve"> </w:t>
      </w:r>
    </w:p>
    <w:p w:rsidR="006E5B74" w:rsidRDefault="00184B2D">
      <w:pPr>
        <w:pStyle w:val="BodyTextIndent3"/>
        <w:numPr>
          <w:ilvl w:val="0"/>
          <w:numId w:val="28"/>
        </w:numPr>
        <w:tabs>
          <w:tab w:val="clear" w:pos="900"/>
          <w:tab w:val="left" w:pos="720"/>
          <w:tab w:val="left" w:pos="1080"/>
        </w:tabs>
        <w:ind w:left="1080"/>
        <w:rPr>
          <w:sz w:val="22"/>
          <w:szCs w:val="24"/>
        </w:rPr>
      </w:pPr>
      <w:r w:rsidRPr="0020051A">
        <w:rPr>
          <w:sz w:val="22"/>
          <w:szCs w:val="24"/>
        </w:rPr>
        <w:t>Service is defined as no less than scheduled, once a month pickup, unless local government requires more frequent service or unless putrescibles are involved.</w:t>
      </w:r>
    </w:p>
    <w:p w:rsidR="00184B2D" w:rsidRPr="0020051A" w:rsidRDefault="00184B2D" w:rsidP="006E5B74">
      <w:pPr>
        <w:pStyle w:val="BodyTextIndent3"/>
        <w:tabs>
          <w:tab w:val="clear" w:pos="900"/>
          <w:tab w:val="left" w:pos="720"/>
          <w:tab w:val="left" w:pos="1080"/>
        </w:tabs>
        <w:ind w:left="0" w:firstLine="0"/>
        <w:rPr>
          <w:sz w:val="22"/>
          <w:szCs w:val="24"/>
        </w:rPr>
      </w:pPr>
      <w:r w:rsidRPr="0020051A">
        <w:rPr>
          <w:sz w:val="22"/>
          <w:szCs w:val="24"/>
        </w:rPr>
        <w:t xml:space="preserve">  </w:t>
      </w:r>
    </w:p>
    <w:p w:rsidR="00184B2D" w:rsidRPr="0020051A" w:rsidRDefault="00184B2D">
      <w:pPr>
        <w:pStyle w:val="BodyTextIndent3"/>
        <w:numPr>
          <w:ilvl w:val="0"/>
          <w:numId w:val="30"/>
        </w:numPr>
        <w:tabs>
          <w:tab w:val="clear" w:pos="900"/>
          <w:tab w:val="left" w:pos="720"/>
          <w:tab w:val="left" w:pos="1080"/>
        </w:tabs>
        <w:ind w:left="1080"/>
        <w:rPr>
          <w:sz w:val="22"/>
          <w:szCs w:val="24"/>
        </w:rPr>
      </w:pPr>
      <w:r w:rsidRPr="0020051A">
        <w:rPr>
          <w:sz w:val="22"/>
          <w:szCs w:val="24"/>
        </w:rPr>
        <w:t xml:space="preserve">If rent is shown, the rate for the first pickup and each additional pickup must be the same.  If rent is not shown, it is to be included in the rate for the first pickup.  </w:t>
      </w:r>
    </w:p>
    <w:p w:rsidR="0020051A" w:rsidRPr="0020051A" w:rsidRDefault="0020051A" w:rsidP="0020051A">
      <w:pPr>
        <w:pStyle w:val="BodyTextIndent3"/>
        <w:tabs>
          <w:tab w:val="clear" w:pos="900"/>
          <w:tab w:val="left" w:pos="720"/>
          <w:tab w:val="left" w:pos="1080"/>
        </w:tabs>
        <w:ind w:left="360" w:firstLine="0"/>
        <w:rPr>
          <w:sz w:val="22"/>
          <w:szCs w:val="24"/>
        </w:rPr>
      </w:pPr>
    </w:p>
    <w:p w:rsidR="00184B2D" w:rsidRDefault="00184B2D">
      <w:pPr>
        <w:rPr>
          <w:b/>
          <w:sz w:val="22"/>
          <w:szCs w:val="24"/>
          <w:u w:val="single"/>
        </w:rPr>
      </w:pPr>
      <w:r w:rsidRPr="0020051A">
        <w:rPr>
          <w:b/>
          <w:sz w:val="22"/>
          <w:szCs w:val="24"/>
          <w:u w:val="single"/>
        </w:rPr>
        <w:t xml:space="preserve">Accessorial charges assessed (lids, </w:t>
      </w:r>
      <w:proofErr w:type="spellStart"/>
      <w:r w:rsidRPr="0020051A">
        <w:rPr>
          <w:b/>
          <w:sz w:val="22"/>
          <w:szCs w:val="24"/>
          <w:u w:val="single"/>
        </w:rPr>
        <w:t>tarping</w:t>
      </w:r>
      <w:proofErr w:type="spellEnd"/>
      <w:r w:rsidRPr="0020051A">
        <w:rPr>
          <w:b/>
          <w:sz w:val="22"/>
          <w:szCs w:val="24"/>
          <w:u w:val="single"/>
        </w:rPr>
        <w:t>, unlocking, unlatching, etc.):</w:t>
      </w:r>
    </w:p>
    <w:p w:rsidR="0020051A" w:rsidRPr="0020051A" w:rsidRDefault="0020051A" w:rsidP="0020051A">
      <w:pPr>
        <w:ind w:left="720" w:hanging="720"/>
        <w:rPr>
          <w:sz w:val="22"/>
          <w:szCs w:val="24"/>
        </w:rPr>
      </w:pPr>
      <w:r w:rsidRPr="0020051A">
        <w:rPr>
          <w:sz w:val="22"/>
          <w:szCs w:val="24"/>
        </w:rPr>
        <w:t>Note 4:</w:t>
      </w:r>
      <w:r w:rsidRPr="0020051A">
        <w:rPr>
          <w:sz w:val="22"/>
          <w:szCs w:val="24"/>
        </w:rPr>
        <w:tab/>
        <w:t xml:space="preserve">A gate or obstruction charge of </w:t>
      </w:r>
      <w:r w:rsidRPr="0020051A">
        <w:rPr>
          <w:b/>
          <w:sz w:val="22"/>
          <w:szCs w:val="24"/>
          <w:u w:val="single"/>
        </w:rPr>
        <w:t>$</w:t>
      </w:r>
      <w:r w:rsidR="009329DE">
        <w:rPr>
          <w:b/>
          <w:sz w:val="22"/>
          <w:szCs w:val="24"/>
          <w:u w:val="single"/>
        </w:rPr>
        <w:t>2</w:t>
      </w:r>
      <w:r w:rsidRPr="0020051A">
        <w:rPr>
          <w:b/>
          <w:sz w:val="22"/>
          <w:szCs w:val="24"/>
          <w:u w:val="single"/>
        </w:rPr>
        <w:t>.</w:t>
      </w:r>
      <w:r w:rsidR="00D42BFB">
        <w:rPr>
          <w:b/>
          <w:sz w:val="22"/>
          <w:szCs w:val="24"/>
          <w:u w:val="single"/>
        </w:rPr>
        <w:t>52</w:t>
      </w:r>
      <w:r w:rsidR="009329DE">
        <w:rPr>
          <w:b/>
          <w:sz w:val="22"/>
          <w:szCs w:val="24"/>
          <w:u w:val="single"/>
        </w:rPr>
        <w:t>(</w:t>
      </w:r>
      <w:r w:rsidR="00BF0811">
        <w:rPr>
          <w:b/>
          <w:sz w:val="22"/>
          <w:szCs w:val="24"/>
          <w:u w:val="single"/>
        </w:rPr>
        <w:t>R</w:t>
      </w:r>
      <w:r w:rsidR="009329DE">
        <w:rPr>
          <w:b/>
          <w:sz w:val="22"/>
          <w:szCs w:val="24"/>
          <w:u w:val="single"/>
        </w:rPr>
        <w:t>)</w:t>
      </w:r>
      <w:r w:rsidRPr="0020051A">
        <w:rPr>
          <w:b/>
          <w:sz w:val="22"/>
          <w:szCs w:val="24"/>
          <w:u w:val="single"/>
        </w:rPr>
        <w:t xml:space="preserve"> </w:t>
      </w:r>
      <w:r w:rsidRPr="0020051A">
        <w:rPr>
          <w:sz w:val="22"/>
          <w:szCs w:val="24"/>
        </w:rPr>
        <w:t>will be assessed for opening, unlocking or closing gates or moving obstructions in order to pick up solid waste.</w:t>
      </w:r>
    </w:p>
    <w:p w:rsidR="0020051A" w:rsidRPr="0020051A" w:rsidRDefault="0020051A" w:rsidP="0020051A">
      <w:pPr>
        <w:ind w:left="720" w:hanging="720"/>
        <w:rPr>
          <w:sz w:val="22"/>
          <w:szCs w:val="24"/>
        </w:rPr>
      </w:pP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r w:rsidRPr="0020051A">
        <w:rPr>
          <w:sz w:val="22"/>
          <w:szCs w:val="24"/>
        </w:rPr>
        <w:t xml:space="preserve">Note 5:   A lock fee of </w:t>
      </w:r>
      <w:r w:rsidRPr="0020051A">
        <w:rPr>
          <w:b/>
          <w:sz w:val="22"/>
          <w:szCs w:val="24"/>
          <w:u w:val="single"/>
        </w:rPr>
        <w:t>$</w:t>
      </w:r>
      <w:r w:rsidR="009329DE">
        <w:rPr>
          <w:b/>
          <w:sz w:val="22"/>
          <w:szCs w:val="24"/>
          <w:u w:val="single"/>
        </w:rPr>
        <w:t>2</w:t>
      </w:r>
      <w:r w:rsidRPr="0020051A">
        <w:rPr>
          <w:b/>
          <w:sz w:val="22"/>
          <w:szCs w:val="24"/>
          <w:u w:val="single"/>
        </w:rPr>
        <w:t>.</w:t>
      </w:r>
      <w:r w:rsidR="00D42BFB">
        <w:rPr>
          <w:b/>
          <w:sz w:val="22"/>
          <w:szCs w:val="24"/>
          <w:u w:val="single"/>
        </w:rPr>
        <w:t>52</w:t>
      </w:r>
      <w:r>
        <w:rPr>
          <w:b/>
          <w:sz w:val="22"/>
          <w:szCs w:val="24"/>
          <w:u w:val="single"/>
        </w:rPr>
        <w:t xml:space="preserve"> </w:t>
      </w:r>
      <w:r w:rsidRPr="0020051A">
        <w:rPr>
          <w:b/>
          <w:sz w:val="22"/>
          <w:szCs w:val="24"/>
          <w:u w:val="single"/>
        </w:rPr>
        <w:t>(</w:t>
      </w:r>
      <w:r w:rsidR="00BF0811">
        <w:rPr>
          <w:b/>
          <w:sz w:val="22"/>
          <w:szCs w:val="24"/>
          <w:u w:val="single"/>
        </w:rPr>
        <w:t>R</w:t>
      </w:r>
      <w:r w:rsidRPr="0020051A">
        <w:rPr>
          <w:b/>
          <w:sz w:val="22"/>
          <w:szCs w:val="24"/>
          <w:u w:val="single"/>
        </w:rPr>
        <w:t>)</w:t>
      </w:r>
      <w:r w:rsidRPr="0020051A">
        <w:rPr>
          <w:sz w:val="22"/>
          <w:szCs w:val="24"/>
        </w:rPr>
        <w:t xml:space="preserve"> will be assessed for unlocking padlocks or other locking devices on containers to perform pick up service.</w:t>
      </w: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r w:rsidRPr="0020051A">
        <w:rPr>
          <w:sz w:val="22"/>
          <w:szCs w:val="24"/>
        </w:rPr>
        <w:t xml:space="preserve">Note 6:   A fee of </w:t>
      </w:r>
      <w:r w:rsidRPr="0020051A">
        <w:rPr>
          <w:b/>
          <w:sz w:val="22"/>
          <w:szCs w:val="24"/>
          <w:u w:val="single"/>
        </w:rPr>
        <w:t>$17.80</w:t>
      </w:r>
      <w:r>
        <w:rPr>
          <w:b/>
          <w:sz w:val="22"/>
          <w:szCs w:val="24"/>
          <w:u w:val="single"/>
        </w:rPr>
        <w:t xml:space="preserve"> </w:t>
      </w:r>
      <w:r w:rsidRPr="0020051A">
        <w:rPr>
          <w:b/>
          <w:sz w:val="22"/>
          <w:szCs w:val="24"/>
          <w:u w:val="single"/>
        </w:rPr>
        <w:t xml:space="preserve">(A) </w:t>
      </w:r>
      <w:r w:rsidRPr="0020051A">
        <w:rPr>
          <w:sz w:val="22"/>
          <w:szCs w:val="24"/>
        </w:rPr>
        <w:t>per pick up will be assessed when customer requires Company to position lids open after returning empty container to customer site.</w:t>
      </w:r>
    </w:p>
    <w:p w:rsidR="0020051A" w:rsidRP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p>
    <w:p w:rsidR="0020051A" w:rsidRDefault="0020051A"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4"/>
        </w:rPr>
      </w:pPr>
      <w:r w:rsidRPr="0020051A">
        <w:rPr>
          <w:sz w:val="22"/>
          <w:szCs w:val="24"/>
        </w:rPr>
        <w:t xml:space="preserve">Note 7:   A fee of </w:t>
      </w:r>
      <w:r w:rsidRPr="0020051A">
        <w:rPr>
          <w:b/>
          <w:sz w:val="22"/>
          <w:szCs w:val="24"/>
          <w:u w:val="single"/>
        </w:rPr>
        <w:t>$15.25</w:t>
      </w:r>
      <w:r>
        <w:rPr>
          <w:b/>
          <w:sz w:val="22"/>
          <w:szCs w:val="24"/>
          <w:u w:val="single"/>
        </w:rPr>
        <w:t xml:space="preserve"> </w:t>
      </w:r>
      <w:r w:rsidRPr="0020051A">
        <w:rPr>
          <w:b/>
          <w:sz w:val="22"/>
          <w:szCs w:val="24"/>
          <w:u w:val="single"/>
        </w:rPr>
        <w:t>(A)</w:t>
      </w:r>
      <w:r w:rsidRPr="0020051A">
        <w:rPr>
          <w:sz w:val="22"/>
          <w:szCs w:val="24"/>
        </w:rPr>
        <w:t xml:space="preserve"> per month will be assessed when a lid is required for service.</w:t>
      </w:r>
    </w:p>
    <w:p w:rsidR="00D42BFB" w:rsidRDefault="00D42BFB"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4"/>
        </w:rPr>
      </w:pPr>
    </w:p>
    <w:p w:rsidR="00D42BFB" w:rsidRPr="0020051A" w:rsidRDefault="00D42BFB" w:rsidP="0020051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4"/>
        </w:rPr>
      </w:pPr>
    </w:p>
    <w:p w:rsidR="00D42BFB" w:rsidRDefault="00D42BFB" w:rsidP="00D42BFB">
      <w:pPr>
        <w:pStyle w:val="Footer"/>
        <w:pBdr>
          <w:bottom w:val="single" w:sz="12" w:space="1" w:color="auto"/>
        </w:pBdr>
        <w:tabs>
          <w:tab w:val="clear" w:pos="8640"/>
          <w:tab w:val="right" w:pos="9360"/>
        </w:tabs>
      </w:pPr>
    </w:p>
    <w:p w:rsidR="00D42BFB" w:rsidRDefault="00D42BFB" w:rsidP="00D42BF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42BFB" w:rsidRDefault="00D42BFB" w:rsidP="00D42BFB">
      <w:pPr>
        <w:pStyle w:val="Footer"/>
        <w:tabs>
          <w:tab w:val="clear" w:pos="8640"/>
          <w:tab w:val="right" w:pos="9360"/>
        </w:tabs>
      </w:pPr>
    </w:p>
    <w:p w:rsidR="00D42BFB" w:rsidRDefault="00D42BFB" w:rsidP="00D42BFB">
      <w:pPr>
        <w:pStyle w:val="Footer"/>
        <w:pBdr>
          <w:bottom w:val="single" w:sz="12" w:space="1" w:color="auto"/>
        </w:pBdr>
        <w:tabs>
          <w:tab w:val="clear" w:pos="8640"/>
          <w:tab w:val="left" w:pos="8100"/>
          <w:tab w:val="right" w:pos="9360"/>
        </w:tabs>
      </w:pPr>
      <w:r>
        <w:t>Issue date: May 23, 2013</w:t>
      </w:r>
      <w:r>
        <w:tab/>
        <w:t xml:space="preserve">                                                                                             Effective date: July 12, 2013 </w:t>
      </w:r>
    </w:p>
    <w:p w:rsidR="00D42BFB" w:rsidRDefault="00D42BFB" w:rsidP="00D42BFB">
      <w:pPr>
        <w:pStyle w:val="Footer"/>
        <w:tabs>
          <w:tab w:val="clear" w:pos="8640"/>
          <w:tab w:val="left" w:pos="8100"/>
          <w:tab w:val="right" w:pos="9360"/>
        </w:tabs>
        <w:jc w:val="center"/>
      </w:pPr>
      <w:r>
        <w:t>(For Official Use Only)</w:t>
      </w:r>
    </w:p>
    <w:p w:rsidR="00D42BFB" w:rsidRDefault="00D42BFB" w:rsidP="00D42BF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D42BFB" w:rsidRPr="00BA168B" w:rsidRDefault="00184B2D" w:rsidP="00D42BFB">
      <w:pPr>
        <w:pStyle w:val="Header"/>
        <w:tabs>
          <w:tab w:val="clear" w:pos="8640"/>
          <w:tab w:val="right" w:pos="10440"/>
        </w:tabs>
        <w:rPr>
          <w:sz w:val="22"/>
          <w:szCs w:val="22"/>
        </w:rPr>
      </w:pPr>
      <w:r w:rsidRPr="0020051A">
        <w:rPr>
          <w:szCs w:val="24"/>
        </w:rPr>
        <w:br w:type="page"/>
      </w:r>
      <w:r w:rsidR="00D42BFB" w:rsidRPr="00BA168B">
        <w:rPr>
          <w:sz w:val="22"/>
          <w:szCs w:val="22"/>
        </w:rPr>
        <w:lastRenderedPageBreak/>
        <w:t xml:space="preserve">Tariff No. </w:t>
      </w:r>
      <w:r w:rsidR="00D42BFB" w:rsidRPr="00BA168B">
        <w:rPr>
          <w:b/>
          <w:sz w:val="22"/>
          <w:szCs w:val="22"/>
          <w:u w:val="single"/>
        </w:rPr>
        <w:t>1</w:t>
      </w:r>
      <w:r w:rsidR="00D42BFB">
        <w:rPr>
          <w:b/>
          <w:sz w:val="22"/>
          <w:szCs w:val="22"/>
          <w:u w:val="single"/>
        </w:rPr>
        <w:t>8</w:t>
      </w:r>
      <w:proofErr w:type="gramStart"/>
      <w:r w:rsidR="00D42BFB" w:rsidRPr="00BA168B">
        <w:rPr>
          <w:sz w:val="22"/>
          <w:szCs w:val="22"/>
        </w:rPr>
        <w:tab/>
      </w:r>
      <w:r w:rsidR="00D42BFB" w:rsidRPr="00BA168B">
        <w:rPr>
          <w:sz w:val="22"/>
          <w:szCs w:val="22"/>
        </w:rPr>
        <w:tab/>
      </w:r>
      <w:r w:rsidR="00D42BFB">
        <w:rPr>
          <w:sz w:val="22"/>
          <w:szCs w:val="22"/>
          <w:u w:val="single"/>
        </w:rPr>
        <w:t>Original</w:t>
      </w:r>
      <w:r w:rsidR="00D42BFB" w:rsidRPr="00BA168B">
        <w:rPr>
          <w:sz w:val="22"/>
          <w:szCs w:val="22"/>
        </w:rPr>
        <w:t xml:space="preserve"> Page</w:t>
      </w:r>
      <w:proofErr w:type="gramEnd"/>
      <w:r w:rsidR="00D42BFB" w:rsidRPr="00BA168B">
        <w:rPr>
          <w:sz w:val="22"/>
          <w:szCs w:val="22"/>
        </w:rPr>
        <w:t xml:space="preserve"> No. </w:t>
      </w:r>
      <w:r w:rsidR="00D42BFB">
        <w:rPr>
          <w:sz w:val="22"/>
          <w:szCs w:val="22"/>
          <w:u w:val="single"/>
        </w:rPr>
        <w:t>45</w:t>
      </w:r>
    </w:p>
    <w:p w:rsidR="00D42BFB" w:rsidRPr="00BA168B" w:rsidRDefault="00D42BFB" w:rsidP="00D42BFB">
      <w:pPr>
        <w:pStyle w:val="Header"/>
        <w:tabs>
          <w:tab w:val="clear" w:pos="8640"/>
          <w:tab w:val="right" w:pos="10440"/>
        </w:tabs>
        <w:rPr>
          <w:sz w:val="22"/>
          <w:szCs w:val="22"/>
        </w:rPr>
      </w:pPr>
    </w:p>
    <w:p w:rsidR="00D42BFB" w:rsidRPr="00BA168B" w:rsidRDefault="00D42BFB" w:rsidP="00D42BFB">
      <w:pPr>
        <w:pStyle w:val="Header"/>
        <w:pBdr>
          <w:bottom w:val="single" w:sz="12" w:space="1" w:color="auto"/>
        </w:pBdr>
        <w:tabs>
          <w:tab w:val="clear" w:pos="8640"/>
          <w:tab w:val="right" w:pos="10440"/>
        </w:tabs>
        <w:rPr>
          <w:sz w:val="22"/>
          <w:szCs w:val="22"/>
        </w:rPr>
      </w:pPr>
      <w:r w:rsidRPr="00BA168B">
        <w:rPr>
          <w:sz w:val="22"/>
          <w:szCs w:val="22"/>
        </w:rPr>
        <w:t>Company Name/Permit Number: Waste Management of Washington, Inc</w:t>
      </w:r>
      <w:proofErr w:type="gramStart"/>
      <w:r w:rsidRPr="00BA168B">
        <w:rPr>
          <w:sz w:val="22"/>
          <w:szCs w:val="22"/>
        </w:rPr>
        <w:t>./</w:t>
      </w:r>
      <w:proofErr w:type="gramEnd"/>
      <w:r w:rsidRPr="00BA168B">
        <w:rPr>
          <w:sz w:val="22"/>
          <w:szCs w:val="22"/>
        </w:rPr>
        <w:t>G-237</w:t>
      </w:r>
    </w:p>
    <w:p w:rsidR="00D42BFB" w:rsidRPr="00BA168B" w:rsidRDefault="00D42BFB" w:rsidP="00D42BFB">
      <w:pPr>
        <w:pStyle w:val="Header"/>
        <w:pBdr>
          <w:bottom w:val="single" w:sz="12" w:space="1" w:color="auto"/>
        </w:pBdr>
        <w:tabs>
          <w:tab w:val="clear" w:pos="8640"/>
          <w:tab w:val="right" w:pos="10440"/>
        </w:tabs>
        <w:rPr>
          <w:sz w:val="22"/>
          <w:szCs w:val="22"/>
        </w:rPr>
      </w:pPr>
      <w:r w:rsidRPr="00BA168B">
        <w:rPr>
          <w:sz w:val="22"/>
          <w:szCs w:val="22"/>
        </w:rPr>
        <w:t>Registered Trade Name: Waste Management – Northwest</w:t>
      </w:r>
    </w:p>
    <w:p w:rsidR="00D42BFB" w:rsidRDefault="00184B2D">
      <w:pPr>
        <w:pStyle w:val="Heading1"/>
      </w:pPr>
      <w:r>
        <w:t xml:space="preserve"> </w:t>
      </w:r>
    </w:p>
    <w:p w:rsidR="00184B2D" w:rsidRPr="007A6AC0" w:rsidRDefault="00184B2D">
      <w:pPr>
        <w:pStyle w:val="Heading1"/>
        <w:rPr>
          <w:b/>
        </w:rPr>
      </w:pPr>
      <w:r w:rsidRPr="007A6AC0">
        <w:rPr>
          <w:b/>
        </w:rPr>
        <w:t>Item 275 – Drop Box Service – To Disposal Site and Return</w:t>
      </w:r>
    </w:p>
    <w:p w:rsidR="00184B2D" w:rsidRDefault="00184B2D">
      <w:pPr>
        <w:jc w:val="center"/>
      </w:pPr>
      <w:r>
        <w:t>Compacted Material (Customer-owned drop box)</w:t>
      </w:r>
    </w:p>
    <w:p w:rsidR="00184B2D" w:rsidRDefault="00184B2D">
      <w:pPr>
        <w:jc w:val="center"/>
      </w:pPr>
      <w:r>
        <w:t>Rates stated per drop box, per pick up</w:t>
      </w:r>
    </w:p>
    <w:p w:rsidR="00184B2D" w:rsidRDefault="00184B2D">
      <w:pPr>
        <w:jc w:val="center"/>
      </w:pPr>
    </w:p>
    <w:p w:rsidR="00184B2D" w:rsidRDefault="00184B2D">
      <w:pPr>
        <w:pStyle w:val="Header"/>
        <w:tabs>
          <w:tab w:val="clear" w:pos="4320"/>
          <w:tab w:val="clear" w:pos="8640"/>
        </w:tabs>
      </w:pPr>
      <w:r>
        <w:t xml:space="preserve">Service Area: </w:t>
      </w:r>
      <w:r w:rsidR="007A6AC0">
        <w:t xml:space="preserve">King and </w:t>
      </w:r>
      <w:r>
        <w:t>Snohomish County portions of Appendi</w:t>
      </w:r>
      <w:r w:rsidR="00385600">
        <w:t>x</w:t>
      </w:r>
      <w:r>
        <w:t xml:space="preserve"> A.</w:t>
      </w:r>
    </w:p>
    <w:p w:rsidR="00184B2D" w:rsidRDefault="00184B2D"/>
    <w:tbl>
      <w:tblPr>
        <w:tblW w:w="110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1440"/>
        <w:gridCol w:w="90"/>
        <w:gridCol w:w="1440"/>
        <w:gridCol w:w="1440"/>
        <w:gridCol w:w="1440"/>
        <w:gridCol w:w="1440"/>
        <w:gridCol w:w="1498"/>
      </w:tblGrid>
      <w:tr w:rsidR="00184B2D">
        <w:trPr>
          <w:cantSplit/>
        </w:trPr>
        <w:tc>
          <w:tcPr>
            <w:tcW w:w="2268" w:type="dxa"/>
          </w:tcPr>
          <w:p w:rsidR="00184B2D" w:rsidRDefault="00184B2D">
            <w:pPr>
              <w:rPr>
                <w:sz w:val="20"/>
              </w:rPr>
            </w:pPr>
          </w:p>
          <w:p w:rsidR="00184B2D" w:rsidRDefault="00184B2D">
            <w:pPr>
              <w:pStyle w:val="Header"/>
              <w:tabs>
                <w:tab w:val="clear" w:pos="4320"/>
                <w:tab w:val="clear" w:pos="8640"/>
              </w:tabs>
            </w:pPr>
            <w:r>
              <w:t>Permanent Service</w:t>
            </w:r>
          </w:p>
        </w:tc>
        <w:tc>
          <w:tcPr>
            <w:tcW w:w="8788" w:type="dxa"/>
            <w:gridSpan w:val="7"/>
          </w:tcPr>
          <w:p w:rsidR="00184B2D" w:rsidRDefault="00184B2D">
            <w:pPr>
              <w:jc w:val="center"/>
            </w:pPr>
            <w:r>
              <w:t xml:space="preserve"> Size or Type of Container</w:t>
            </w:r>
          </w:p>
        </w:tc>
      </w:tr>
      <w:tr w:rsidR="00184B2D">
        <w:trPr>
          <w:cantSplit/>
          <w:trHeight w:val="323"/>
        </w:trPr>
        <w:tc>
          <w:tcPr>
            <w:tcW w:w="2268" w:type="dxa"/>
          </w:tcPr>
          <w:p w:rsidR="00184B2D" w:rsidRDefault="00184B2D">
            <w:pPr>
              <w:rPr>
                <w:sz w:val="20"/>
              </w:rPr>
            </w:pPr>
          </w:p>
        </w:tc>
        <w:tc>
          <w:tcPr>
            <w:tcW w:w="1530" w:type="dxa"/>
            <w:gridSpan w:val="2"/>
          </w:tcPr>
          <w:p w:rsidR="00184B2D" w:rsidRDefault="00184B2D" w:rsidP="007A6AC0">
            <w:pPr>
              <w:jc w:val="center"/>
            </w:pPr>
            <w:r>
              <w:t>1</w:t>
            </w:r>
            <w:r w:rsidR="007A6AC0">
              <w:t>0</w:t>
            </w:r>
            <w:r>
              <w:t xml:space="preserve"> Yard</w:t>
            </w:r>
          </w:p>
        </w:tc>
        <w:tc>
          <w:tcPr>
            <w:tcW w:w="1440" w:type="dxa"/>
          </w:tcPr>
          <w:p w:rsidR="00184B2D" w:rsidRDefault="007A6AC0" w:rsidP="007A6AC0">
            <w:pPr>
              <w:jc w:val="center"/>
            </w:pPr>
            <w:r>
              <w:t>15</w:t>
            </w:r>
            <w:r w:rsidR="00184B2D">
              <w:t xml:space="preserve"> Yard</w:t>
            </w:r>
          </w:p>
        </w:tc>
        <w:tc>
          <w:tcPr>
            <w:tcW w:w="1440" w:type="dxa"/>
          </w:tcPr>
          <w:p w:rsidR="00184B2D" w:rsidRDefault="00184B2D" w:rsidP="007A6AC0">
            <w:pPr>
              <w:jc w:val="center"/>
            </w:pPr>
            <w:r>
              <w:t>2</w:t>
            </w:r>
            <w:r w:rsidR="007A6AC0">
              <w:t>0</w:t>
            </w:r>
            <w:r>
              <w:t xml:space="preserve"> Yard</w:t>
            </w:r>
          </w:p>
        </w:tc>
        <w:tc>
          <w:tcPr>
            <w:tcW w:w="1440" w:type="dxa"/>
          </w:tcPr>
          <w:p w:rsidR="00184B2D" w:rsidRDefault="007A6AC0" w:rsidP="007A6AC0">
            <w:pPr>
              <w:jc w:val="center"/>
            </w:pPr>
            <w:r>
              <w:t>25</w:t>
            </w:r>
            <w:r w:rsidR="00184B2D">
              <w:t xml:space="preserve"> Yard</w:t>
            </w:r>
          </w:p>
        </w:tc>
        <w:tc>
          <w:tcPr>
            <w:tcW w:w="1440" w:type="dxa"/>
          </w:tcPr>
          <w:p w:rsidR="00184B2D" w:rsidRDefault="00184B2D" w:rsidP="007A6AC0">
            <w:pPr>
              <w:jc w:val="center"/>
            </w:pPr>
            <w:r>
              <w:t>3</w:t>
            </w:r>
            <w:r w:rsidR="007A6AC0">
              <w:t>0</w:t>
            </w:r>
            <w:r>
              <w:t xml:space="preserve"> Yard</w:t>
            </w:r>
          </w:p>
        </w:tc>
        <w:tc>
          <w:tcPr>
            <w:tcW w:w="1498" w:type="dxa"/>
          </w:tcPr>
          <w:p w:rsidR="00184B2D" w:rsidRDefault="00184B2D">
            <w:pPr>
              <w:jc w:val="center"/>
            </w:pPr>
            <w:r>
              <w:t>40 Yard</w:t>
            </w:r>
          </w:p>
        </w:tc>
      </w:tr>
      <w:tr w:rsidR="00D42BFB">
        <w:trPr>
          <w:cantSplit/>
        </w:trPr>
        <w:tc>
          <w:tcPr>
            <w:tcW w:w="2268" w:type="dxa"/>
          </w:tcPr>
          <w:p w:rsidR="00D42BFB" w:rsidRDefault="00D42BFB">
            <w:pPr>
              <w:pStyle w:val="Heading2"/>
              <w:jc w:val="left"/>
              <w:rPr>
                <w:b w:val="0"/>
                <w:sz w:val="24"/>
              </w:rPr>
            </w:pPr>
            <w:r>
              <w:rPr>
                <w:b w:val="0"/>
                <w:sz w:val="24"/>
              </w:rPr>
              <w:t>Each Scheduled Pickup</w:t>
            </w:r>
          </w:p>
        </w:tc>
        <w:tc>
          <w:tcPr>
            <w:tcW w:w="1530" w:type="dxa"/>
            <w:gridSpan w:val="2"/>
          </w:tcPr>
          <w:p w:rsidR="00D42BFB" w:rsidRDefault="00D42BFB">
            <w:pPr>
              <w:jc w:val="center"/>
              <w:rPr>
                <w:b/>
              </w:rPr>
            </w:pPr>
          </w:p>
          <w:p w:rsidR="00D42BFB" w:rsidRDefault="00D42BFB" w:rsidP="00D42BFB">
            <w:pPr>
              <w:jc w:val="center"/>
              <w:rPr>
                <w:b/>
              </w:rPr>
            </w:pPr>
            <w:r>
              <w:rPr>
                <w:b/>
              </w:rPr>
              <w:t>$ 156.81(A)</w:t>
            </w:r>
          </w:p>
        </w:tc>
        <w:tc>
          <w:tcPr>
            <w:tcW w:w="1440" w:type="dxa"/>
          </w:tcPr>
          <w:p w:rsidR="00D42BFB" w:rsidRDefault="00D42BFB" w:rsidP="00BF0811">
            <w:pPr>
              <w:jc w:val="center"/>
              <w:rPr>
                <w:b/>
              </w:rPr>
            </w:pPr>
          </w:p>
          <w:p w:rsidR="00D42BFB" w:rsidRDefault="00D42BFB" w:rsidP="00BF0811">
            <w:pPr>
              <w:jc w:val="center"/>
              <w:rPr>
                <w:b/>
              </w:rPr>
            </w:pPr>
            <w:r>
              <w:rPr>
                <w:b/>
              </w:rPr>
              <w:t>$ 156.81(A)</w:t>
            </w:r>
          </w:p>
        </w:tc>
        <w:tc>
          <w:tcPr>
            <w:tcW w:w="1440" w:type="dxa"/>
          </w:tcPr>
          <w:p w:rsidR="00D42BFB" w:rsidRDefault="00D42BFB" w:rsidP="00BF0811">
            <w:pPr>
              <w:jc w:val="center"/>
              <w:rPr>
                <w:b/>
              </w:rPr>
            </w:pPr>
          </w:p>
          <w:p w:rsidR="00D42BFB" w:rsidRDefault="00D42BFB" w:rsidP="00BF0811">
            <w:pPr>
              <w:jc w:val="center"/>
              <w:rPr>
                <w:b/>
              </w:rPr>
            </w:pPr>
            <w:r>
              <w:rPr>
                <w:b/>
              </w:rPr>
              <w:t>$ 156.81(A)</w:t>
            </w:r>
          </w:p>
        </w:tc>
        <w:tc>
          <w:tcPr>
            <w:tcW w:w="1440" w:type="dxa"/>
          </w:tcPr>
          <w:p w:rsidR="00D42BFB" w:rsidRDefault="00D42BFB" w:rsidP="00BF0811">
            <w:pPr>
              <w:jc w:val="center"/>
              <w:rPr>
                <w:b/>
              </w:rPr>
            </w:pPr>
          </w:p>
          <w:p w:rsidR="00D42BFB" w:rsidRDefault="00D42BFB" w:rsidP="00BF0811">
            <w:pPr>
              <w:jc w:val="center"/>
              <w:rPr>
                <w:b/>
              </w:rPr>
            </w:pPr>
            <w:r>
              <w:rPr>
                <w:b/>
              </w:rPr>
              <w:t>$ 156.81(A)</w:t>
            </w:r>
          </w:p>
        </w:tc>
        <w:tc>
          <w:tcPr>
            <w:tcW w:w="1440" w:type="dxa"/>
          </w:tcPr>
          <w:p w:rsidR="00D42BFB" w:rsidRDefault="00D42BFB" w:rsidP="00BF0811">
            <w:pPr>
              <w:jc w:val="center"/>
              <w:rPr>
                <w:b/>
              </w:rPr>
            </w:pPr>
          </w:p>
          <w:p w:rsidR="00D42BFB" w:rsidRDefault="00D42BFB" w:rsidP="00BF0811">
            <w:pPr>
              <w:jc w:val="center"/>
              <w:rPr>
                <w:b/>
              </w:rPr>
            </w:pPr>
            <w:r>
              <w:rPr>
                <w:b/>
              </w:rPr>
              <w:t>$ 156.81(A)</w:t>
            </w:r>
          </w:p>
        </w:tc>
        <w:tc>
          <w:tcPr>
            <w:tcW w:w="1498" w:type="dxa"/>
          </w:tcPr>
          <w:p w:rsidR="00D42BFB" w:rsidRDefault="00D42BFB" w:rsidP="00BF0811">
            <w:pPr>
              <w:jc w:val="center"/>
              <w:rPr>
                <w:b/>
              </w:rPr>
            </w:pPr>
          </w:p>
          <w:p w:rsidR="00D42BFB" w:rsidRDefault="00D42BFB" w:rsidP="00BF0811">
            <w:pPr>
              <w:jc w:val="center"/>
              <w:rPr>
                <w:b/>
              </w:rPr>
            </w:pPr>
            <w:r>
              <w:rPr>
                <w:b/>
              </w:rPr>
              <w:t>$ 156.81(A)</w:t>
            </w:r>
          </w:p>
        </w:tc>
      </w:tr>
      <w:tr w:rsidR="00D42BFB">
        <w:trPr>
          <w:cantSplit/>
        </w:trPr>
        <w:tc>
          <w:tcPr>
            <w:tcW w:w="2268" w:type="dxa"/>
          </w:tcPr>
          <w:p w:rsidR="00D42BFB" w:rsidRDefault="00D42BFB">
            <w:pPr>
              <w:pStyle w:val="Heading2"/>
              <w:jc w:val="left"/>
              <w:rPr>
                <w:b w:val="0"/>
                <w:sz w:val="24"/>
              </w:rPr>
            </w:pPr>
          </w:p>
          <w:p w:rsidR="00D42BFB" w:rsidRDefault="00D42BFB">
            <w:pPr>
              <w:pStyle w:val="Heading2"/>
              <w:jc w:val="left"/>
              <w:rPr>
                <w:b w:val="0"/>
                <w:sz w:val="24"/>
              </w:rPr>
            </w:pPr>
            <w:r>
              <w:rPr>
                <w:b w:val="0"/>
                <w:sz w:val="24"/>
              </w:rPr>
              <w:t>Special Pickups</w:t>
            </w:r>
          </w:p>
        </w:tc>
        <w:tc>
          <w:tcPr>
            <w:tcW w:w="1530" w:type="dxa"/>
            <w:gridSpan w:val="2"/>
          </w:tcPr>
          <w:p w:rsidR="00D42BFB" w:rsidRDefault="00D42BFB" w:rsidP="00CD7E06">
            <w:pPr>
              <w:jc w:val="center"/>
              <w:rPr>
                <w:b/>
              </w:rPr>
            </w:pPr>
          </w:p>
          <w:p w:rsidR="00D42BFB" w:rsidRDefault="00D42BFB" w:rsidP="00D42BFB">
            <w:pPr>
              <w:jc w:val="center"/>
              <w:rPr>
                <w:b/>
              </w:rPr>
            </w:pPr>
            <w:r>
              <w:rPr>
                <w:b/>
              </w:rPr>
              <w:t>$ 156.81(A)</w:t>
            </w:r>
          </w:p>
        </w:tc>
        <w:tc>
          <w:tcPr>
            <w:tcW w:w="1440" w:type="dxa"/>
          </w:tcPr>
          <w:p w:rsidR="00D42BFB" w:rsidRDefault="00D42BFB" w:rsidP="00BF0811">
            <w:pPr>
              <w:jc w:val="center"/>
              <w:rPr>
                <w:b/>
              </w:rPr>
            </w:pPr>
          </w:p>
          <w:p w:rsidR="00D42BFB" w:rsidRDefault="00D42BFB" w:rsidP="00BF0811">
            <w:pPr>
              <w:jc w:val="center"/>
              <w:rPr>
                <w:b/>
              </w:rPr>
            </w:pPr>
            <w:r>
              <w:rPr>
                <w:b/>
              </w:rPr>
              <w:t>$ 156.81(A)</w:t>
            </w:r>
          </w:p>
        </w:tc>
        <w:tc>
          <w:tcPr>
            <w:tcW w:w="1440" w:type="dxa"/>
          </w:tcPr>
          <w:p w:rsidR="00D42BFB" w:rsidRDefault="00D42BFB" w:rsidP="00BF0811">
            <w:pPr>
              <w:jc w:val="center"/>
              <w:rPr>
                <w:b/>
              </w:rPr>
            </w:pPr>
          </w:p>
          <w:p w:rsidR="00D42BFB" w:rsidRDefault="00D42BFB" w:rsidP="00BF0811">
            <w:pPr>
              <w:jc w:val="center"/>
              <w:rPr>
                <w:b/>
              </w:rPr>
            </w:pPr>
            <w:r>
              <w:rPr>
                <w:b/>
              </w:rPr>
              <w:t>$ 156.81(A)</w:t>
            </w:r>
          </w:p>
        </w:tc>
        <w:tc>
          <w:tcPr>
            <w:tcW w:w="1440" w:type="dxa"/>
          </w:tcPr>
          <w:p w:rsidR="00D42BFB" w:rsidRDefault="00D42BFB" w:rsidP="00BF0811">
            <w:pPr>
              <w:jc w:val="center"/>
              <w:rPr>
                <w:b/>
              </w:rPr>
            </w:pPr>
          </w:p>
          <w:p w:rsidR="00D42BFB" w:rsidRDefault="00D42BFB" w:rsidP="00BF0811">
            <w:pPr>
              <w:jc w:val="center"/>
              <w:rPr>
                <w:b/>
              </w:rPr>
            </w:pPr>
            <w:r>
              <w:rPr>
                <w:b/>
              </w:rPr>
              <w:t>$ 156.81(A)</w:t>
            </w:r>
          </w:p>
        </w:tc>
        <w:tc>
          <w:tcPr>
            <w:tcW w:w="1440" w:type="dxa"/>
          </w:tcPr>
          <w:p w:rsidR="00D42BFB" w:rsidRDefault="00D42BFB" w:rsidP="00BF0811">
            <w:pPr>
              <w:jc w:val="center"/>
              <w:rPr>
                <w:b/>
              </w:rPr>
            </w:pPr>
          </w:p>
          <w:p w:rsidR="00D42BFB" w:rsidRDefault="00D42BFB" w:rsidP="00BF0811">
            <w:pPr>
              <w:jc w:val="center"/>
              <w:rPr>
                <w:b/>
              </w:rPr>
            </w:pPr>
            <w:r>
              <w:rPr>
                <w:b/>
              </w:rPr>
              <w:t>$ 156.81(A)</w:t>
            </w:r>
          </w:p>
        </w:tc>
        <w:tc>
          <w:tcPr>
            <w:tcW w:w="1498" w:type="dxa"/>
          </w:tcPr>
          <w:p w:rsidR="00D42BFB" w:rsidRDefault="00D42BFB" w:rsidP="00BF0811">
            <w:pPr>
              <w:jc w:val="center"/>
              <w:rPr>
                <w:b/>
              </w:rPr>
            </w:pPr>
          </w:p>
          <w:p w:rsidR="00D42BFB" w:rsidRDefault="00D42BFB" w:rsidP="00BF0811">
            <w:pPr>
              <w:jc w:val="center"/>
              <w:rPr>
                <w:b/>
              </w:rPr>
            </w:pPr>
            <w:r>
              <w:rPr>
                <w:b/>
              </w:rPr>
              <w:t>$ 156.81(A)</w:t>
            </w:r>
          </w:p>
        </w:tc>
      </w:tr>
      <w:tr w:rsidR="00BB6EB8">
        <w:trPr>
          <w:cantSplit/>
          <w:trHeight w:val="197"/>
        </w:trPr>
        <w:tc>
          <w:tcPr>
            <w:tcW w:w="11056" w:type="dxa"/>
            <w:gridSpan w:val="8"/>
          </w:tcPr>
          <w:p w:rsidR="00BB6EB8" w:rsidRDefault="00BB6EB8">
            <w:pPr>
              <w:pStyle w:val="Header"/>
              <w:tabs>
                <w:tab w:val="clear" w:pos="4320"/>
                <w:tab w:val="clear" w:pos="8640"/>
              </w:tabs>
            </w:pPr>
          </w:p>
        </w:tc>
      </w:tr>
      <w:tr w:rsidR="00BB6EB8">
        <w:trPr>
          <w:cantSplit/>
        </w:trPr>
        <w:tc>
          <w:tcPr>
            <w:tcW w:w="2268" w:type="dxa"/>
          </w:tcPr>
          <w:p w:rsidR="00BB6EB8" w:rsidRDefault="00BB6EB8">
            <w:pPr>
              <w:pStyle w:val="Heading2"/>
              <w:jc w:val="left"/>
              <w:rPr>
                <w:b w:val="0"/>
                <w:sz w:val="24"/>
              </w:rPr>
            </w:pPr>
            <w:r>
              <w:rPr>
                <w:b w:val="0"/>
                <w:sz w:val="24"/>
              </w:rPr>
              <w:t>Temporary Service</w:t>
            </w:r>
          </w:p>
        </w:tc>
        <w:tc>
          <w:tcPr>
            <w:tcW w:w="8788" w:type="dxa"/>
            <w:gridSpan w:val="7"/>
          </w:tcPr>
          <w:p w:rsidR="00BB6EB8" w:rsidRDefault="00BB6EB8">
            <w:pPr>
              <w:jc w:val="center"/>
            </w:pPr>
          </w:p>
        </w:tc>
      </w:tr>
      <w:tr w:rsidR="00BB6EB8">
        <w:trPr>
          <w:cantSplit/>
        </w:trPr>
        <w:tc>
          <w:tcPr>
            <w:tcW w:w="2268" w:type="dxa"/>
          </w:tcPr>
          <w:p w:rsidR="00BB6EB8" w:rsidRDefault="00BB6EB8">
            <w:pPr>
              <w:pStyle w:val="Heading2"/>
              <w:jc w:val="left"/>
              <w:rPr>
                <w:b w:val="0"/>
                <w:sz w:val="24"/>
              </w:rPr>
            </w:pPr>
            <w:r>
              <w:rPr>
                <w:b w:val="0"/>
                <w:sz w:val="24"/>
              </w:rPr>
              <w:t>Pickup Rate</w:t>
            </w:r>
          </w:p>
        </w:tc>
        <w:tc>
          <w:tcPr>
            <w:tcW w:w="1440" w:type="dxa"/>
          </w:tcPr>
          <w:p w:rsidR="00BB6EB8" w:rsidRDefault="00BB6EB8">
            <w:r>
              <w:t>$</w:t>
            </w:r>
          </w:p>
        </w:tc>
        <w:tc>
          <w:tcPr>
            <w:tcW w:w="1530" w:type="dxa"/>
            <w:gridSpan w:val="2"/>
          </w:tcPr>
          <w:p w:rsidR="00BB6EB8" w:rsidRDefault="00BB6EB8">
            <w:r>
              <w:t>$</w:t>
            </w:r>
          </w:p>
        </w:tc>
        <w:tc>
          <w:tcPr>
            <w:tcW w:w="1440" w:type="dxa"/>
          </w:tcPr>
          <w:p w:rsidR="00BB6EB8" w:rsidRDefault="00BB6EB8">
            <w:r>
              <w:t>$</w:t>
            </w:r>
          </w:p>
        </w:tc>
        <w:tc>
          <w:tcPr>
            <w:tcW w:w="1440" w:type="dxa"/>
          </w:tcPr>
          <w:p w:rsidR="00BB6EB8" w:rsidRDefault="00BB6EB8">
            <w:r>
              <w:t>$</w:t>
            </w:r>
          </w:p>
        </w:tc>
        <w:tc>
          <w:tcPr>
            <w:tcW w:w="1440" w:type="dxa"/>
          </w:tcPr>
          <w:p w:rsidR="00BB6EB8" w:rsidRDefault="00BB6EB8">
            <w:r>
              <w:t>$</w:t>
            </w:r>
          </w:p>
        </w:tc>
        <w:tc>
          <w:tcPr>
            <w:tcW w:w="1498" w:type="dxa"/>
          </w:tcPr>
          <w:p w:rsidR="00BB6EB8" w:rsidRDefault="00BB6EB8">
            <w:r>
              <w:t>$</w:t>
            </w:r>
          </w:p>
        </w:tc>
      </w:tr>
    </w:tbl>
    <w:p w:rsidR="00184B2D" w:rsidRDefault="00184B2D">
      <w:pPr>
        <w:pStyle w:val="Header"/>
        <w:tabs>
          <w:tab w:val="clear" w:pos="4320"/>
          <w:tab w:val="clear" w:pos="8640"/>
        </w:tabs>
      </w:pPr>
    </w:p>
    <w:p w:rsidR="00184B2D" w:rsidRDefault="00184B2D">
      <w:pPr>
        <w:tabs>
          <w:tab w:val="left" w:pos="900"/>
        </w:tabs>
        <w:ind w:left="907" w:hanging="907"/>
      </w:pPr>
      <w:r>
        <w:t>Note 1:</w:t>
      </w:r>
      <w:r>
        <w:tab/>
        <w:t>Rates in this item are subject to disposal fees named in Item 230.</w:t>
      </w:r>
    </w:p>
    <w:p w:rsidR="00184B2D" w:rsidRDefault="00184B2D">
      <w:pPr>
        <w:tabs>
          <w:tab w:val="left" w:pos="900"/>
        </w:tabs>
        <w:ind w:left="907" w:hanging="907"/>
      </w:pPr>
    </w:p>
    <w:p w:rsidR="00184B2D" w:rsidRDefault="00184B2D">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xml:space="preserve">$ </w:t>
      </w:r>
      <w:r w:rsidR="00D42BFB">
        <w:rPr>
          <w:b/>
          <w:u w:val="single"/>
        </w:rPr>
        <w:t>2.79</w:t>
      </w:r>
      <w:r>
        <w:rPr>
          <w:b/>
          <w:u w:val="single"/>
        </w:rPr>
        <w:t xml:space="preserve"> (A) </w:t>
      </w:r>
      <w:r>
        <w:t>per mile or fraction of a mile.  Mileage charge is in addition to all regular charges.</w:t>
      </w:r>
    </w:p>
    <w:p w:rsidR="00184B2D" w:rsidRDefault="00184B2D">
      <w:pPr>
        <w:tabs>
          <w:tab w:val="left" w:pos="900"/>
        </w:tabs>
        <w:ind w:left="907" w:hanging="907"/>
      </w:pPr>
    </w:p>
    <w:p w:rsidR="00184B2D" w:rsidRDefault="00184B2D">
      <w:pPr>
        <w:tabs>
          <w:tab w:val="left" w:pos="900"/>
        </w:tabs>
        <w:ind w:left="907" w:hanging="907"/>
      </w:pPr>
      <w:r>
        <w:t>Note 3:</w:t>
      </w:r>
      <w:r>
        <w:tab/>
      </w:r>
      <w:r>
        <w:rPr>
          <w:u w:val="single"/>
        </w:rPr>
        <w:t xml:space="preserve">Permanent Service </w:t>
      </w:r>
      <w:r>
        <w:t xml:space="preserve">is defined as no less than scheduled, once a month pickup, unless local government requires more frequent service or unless putrescibles are involved. </w:t>
      </w:r>
    </w:p>
    <w:p w:rsidR="000D6398" w:rsidRDefault="000D6398" w:rsidP="000D6398">
      <w:pPr>
        <w:ind w:left="720" w:hanging="720"/>
        <w:rPr>
          <w:sz w:val="22"/>
          <w:szCs w:val="22"/>
        </w:rPr>
      </w:pPr>
    </w:p>
    <w:p w:rsidR="000D6398" w:rsidRPr="0083545C" w:rsidRDefault="000D6398" w:rsidP="000D6398">
      <w:pPr>
        <w:ind w:left="720" w:hanging="720"/>
        <w:rPr>
          <w:sz w:val="22"/>
          <w:szCs w:val="22"/>
        </w:rPr>
      </w:pPr>
      <w:r w:rsidRPr="0083545C">
        <w:rPr>
          <w:sz w:val="22"/>
          <w:szCs w:val="22"/>
        </w:rPr>
        <w:t>Note 4:</w:t>
      </w:r>
      <w:r w:rsidRPr="0083545C">
        <w:rPr>
          <w:sz w:val="22"/>
          <w:szCs w:val="22"/>
        </w:rPr>
        <w:tab/>
        <w:t xml:space="preserve">A gate or obstruction charge of </w:t>
      </w:r>
      <w:r w:rsidRPr="0083545C">
        <w:rPr>
          <w:b/>
          <w:sz w:val="22"/>
          <w:szCs w:val="22"/>
          <w:u w:val="single"/>
        </w:rPr>
        <w:t>$</w:t>
      </w:r>
      <w:r w:rsidR="009329DE">
        <w:rPr>
          <w:b/>
          <w:sz w:val="22"/>
          <w:szCs w:val="22"/>
          <w:u w:val="single"/>
        </w:rPr>
        <w:t>2</w:t>
      </w:r>
      <w:r w:rsidRPr="0083545C">
        <w:rPr>
          <w:b/>
          <w:sz w:val="22"/>
          <w:szCs w:val="22"/>
          <w:u w:val="single"/>
        </w:rPr>
        <w:t>.</w:t>
      </w:r>
      <w:r w:rsidR="00D42BFB">
        <w:rPr>
          <w:b/>
          <w:sz w:val="22"/>
          <w:szCs w:val="22"/>
          <w:u w:val="single"/>
        </w:rPr>
        <w:t>52</w:t>
      </w:r>
      <w:r>
        <w:rPr>
          <w:b/>
          <w:sz w:val="22"/>
          <w:szCs w:val="22"/>
          <w:u w:val="single"/>
        </w:rPr>
        <w:t>(</w:t>
      </w:r>
      <w:r w:rsidR="00BF0811">
        <w:rPr>
          <w:b/>
          <w:sz w:val="22"/>
          <w:szCs w:val="22"/>
          <w:u w:val="single"/>
        </w:rPr>
        <w:t>A</w:t>
      </w:r>
      <w:r>
        <w:rPr>
          <w:b/>
          <w:sz w:val="22"/>
          <w:szCs w:val="22"/>
          <w:u w:val="single"/>
        </w:rPr>
        <w:t>)</w:t>
      </w:r>
      <w:r w:rsidRPr="0083545C">
        <w:rPr>
          <w:b/>
          <w:sz w:val="22"/>
          <w:szCs w:val="22"/>
          <w:u w:val="single"/>
        </w:rPr>
        <w:t xml:space="preserve"> </w:t>
      </w:r>
      <w:r w:rsidRPr="0083545C">
        <w:rPr>
          <w:sz w:val="22"/>
          <w:szCs w:val="22"/>
        </w:rPr>
        <w:t>will be assessed for opening, unlocking or closing gates or moving obstructions in order to pick up solid waste.</w:t>
      </w:r>
    </w:p>
    <w:p w:rsidR="000D6398" w:rsidRPr="0083545C" w:rsidRDefault="000D6398" w:rsidP="000D6398">
      <w:pPr>
        <w:ind w:left="720" w:hanging="720"/>
        <w:rPr>
          <w:sz w:val="22"/>
          <w:szCs w:val="22"/>
        </w:rPr>
      </w:pP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5:   A lock fee of </w:t>
      </w:r>
      <w:r w:rsidRPr="0083545C">
        <w:rPr>
          <w:b/>
          <w:sz w:val="22"/>
          <w:szCs w:val="22"/>
          <w:u w:val="single"/>
        </w:rPr>
        <w:t>$</w:t>
      </w:r>
      <w:r w:rsidR="009329DE">
        <w:rPr>
          <w:b/>
          <w:sz w:val="22"/>
          <w:szCs w:val="22"/>
          <w:u w:val="single"/>
        </w:rPr>
        <w:t>2</w:t>
      </w:r>
      <w:r w:rsidRPr="0083545C">
        <w:rPr>
          <w:b/>
          <w:sz w:val="22"/>
          <w:szCs w:val="22"/>
          <w:u w:val="single"/>
        </w:rPr>
        <w:t>.</w:t>
      </w:r>
      <w:r w:rsidR="00D42BFB">
        <w:rPr>
          <w:b/>
          <w:sz w:val="22"/>
          <w:szCs w:val="22"/>
          <w:u w:val="single"/>
        </w:rPr>
        <w:t>52</w:t>
      </w:r>
      <w:r>
        <w:rPr>
          <w:b/>
          <w:sz w:val="22"/>
          <w:szCs w:val="22"/>
          <w:u w:val="single"/>
        </w:rPr>
        <w:t xml:space="preserve"> (</w:t>
      </w:r>
      <w:r w:rsidR="00BF0811">
        <w:rPr>
          <w:b/>
          <w:sz w:val="22"/>
          <w:szCs w:val="22"/>
          <w:u w:val="single"/>
        </w:rPr>
        <w:t>A</w:t>
      </w:r>
      <w:r>
        <w:rPr>
          <w:b/>
          <w:sz w:val="22"/>
          <w:szCs w:val="22"/>
          <w:u w:val="single"/>
        </w:rPr>
        <w:t>)</w:t>
      </w:r>
      <w:r w:rsidRPr="0083545C">
        <w:rPr>
          <w:sz w:val="22"/>
          <w:szCs w:val="22"/>
        </w:rPr>
        <w:t xml:space="preserve"> will be assessed for unlocking padlocks or other locking devices on containers to perform pick up service.</w:t>
      </w: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6:   A fee of </w:t>
      </w:r>
      <w:r w:rsidRPr="0083545C">
        <w:rPr>
          <w:b/>
          <w:sz w:val="22"/>
          <w:szCs w:val="22"/>
          <w:u w:val="single"/>
        </w:rPr>
        <w:t>$1</w:t>
      </w:r>
      <w:r>
        <w:rPr>
          <w:b/>
          <w:sz w:val="22"/>
          <w:szCs w:val="22"/>
          <w:u w:val="single"/>
        </w:rPr>
        <w:t>7.80(A)</w:t>
      </w:r>
      <w:r w:rsidRPr="0083545C">
        <w:rPr>
          <w:b/>
          <w:sz w:val="22"/>
          <w:szCs w:val="22"/>
          <w:u w:val="single"/>
        </w:rPr>
        <w:t xml:space="preserve"> </w:t>
      </w:r>
      <w:r w:rsidRPr="0083545C">
        <w:rPr>
          <w:sz w:val="22"/>
          <w:szCs w:val="22"/>
        </w:rPr>
        <w:t>per pick up will be assessed when customer requires Company to position lids open after retu</w:t>
      </w:r>
      <w:r>
        <w:rPr>
          <w:sz w:val="22"/>
          <w:szCs w:val="22"/>
        </w:rPr>
        <w:t>r</w:t>
      </w:r>
      <w:r w:rsidRPr="0083545C">
        <w:rPr>
          <w:sz w:val="22"/>
          <w:szCs w:val="22"/>
        </w:rPr>
        <w:t>ning empty container to customer site.</w:t>
      </w: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0D6398" w:rsidRPr="0083545C" w:rsidRDefault="000D6398" w:rsidP="000D639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7:   A fee of </w:t>
      </w:r>
      <w:r w:rsidRPr="0083545C">
        <w:rPr>
          <w:b/>
          <w:sz w:val="22"/>
          <w:szCs w:val="22"/>
          <w:u w:val="single"/>
        </w:rPr>
        <w:t>$1</w:t>
      </w:r>
      <w:r>
        <w:rPr>
          <w:b/>
          <w:sz w:val="22"/>
          <w:szCs w:val="22"/>
          <w:u w:val="single"/>
        </w:rPr>
        <w:t>5.25(A)</w:t>
      </w:r>
      <w:r w:rsidRPr="0083545C">
        <w:rPr>
          <w:sz w:val="22"/>
          <w:szCs w:val="22"/>
        </w:rPr>
        <w:t xml:space="preserve"> per month will be assessed when a lid is required for service.</w:t>
      </w:r>
    </w:p>
    <w:p w:rsidR="00184B2D" w:rsidRDefault="00184B2D"/>
    <w:p w:rsidR="00184B2D" w:rsidRDefault="00184B2D">
      <w:r>
        <w:t xml:space="preserve">Accessorial charges assessed (lids, </w:t>
      </w:r>
      <w:proofErr w:type="spellStart"/>
      <w:r>
        <w:t>tarping</w:t>
      </w:r>
      <w:proofErr w:type="spellEnd"/>
      <w:r>
        <w:t>, unlocking, unlatching, etc.):</w:t>
      </w:r>
    </w:p>
    <w:p w:rsidR="00D42BFB" w:rsidRDefault="00D42BFB"/>
    <w:p w:rsidR="00D42BFB" w:rsidRDefault="00D42BFB"/>
    <w:p w:rsidR="00D42BFB" w:rsidRDefault="00D42BFB" w:rsidP="00D42BFB">
      <w:pPr>
        <w:pStyle w:val="Footer"/>
        <w:pBdr>
          <w:bottom w:val="single" w:sz="12" w:space="1" w:color="auto"/>
        </w:pBdr>
        <w:tabs>
          <w:tab w:val="clear" w:pos="8640"/>
          <w:tab w:val="right" w:pos="9360"/>
        </w:tabs>
      </w:pPr>
    </w:p>
    <w:p w:rsidR="00D42BFB" w:rsidRDefault="00D42BFB" w:rsidP="00D42BF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D42BFB" w:rsidRDefault="00D42BFB" w:rsidP="00D42BFB">
      <w:pPr>
        <w:pStyle w:val="Footer"/>
        <w:tabs>
          <w:tab w:val="clear" w:pos="8640"/>
          <w:tab w:val="right" w:pos="9360"/>
        </w:tabs>
      </w:pPr>
    </w:p>
    <w:p w:rsidR="00D42BFB" w:rsidRDefault="00D42BFB" w:rsidP="00D42BFB">
      <w:pPr>
        <w:pStyle w:val="Footer"/>
        <w:pBdr>
          <w:bottom w:val="single" w:sz="12" w:space="1" w:color="auto"/>
        </w:pBdr>
        <w:tabs>
          <w:tab w:val="clear" w:pos="8640"/>
          <w:tab w:val="left" w:pos="8100"/>
          <w:tab w:val="right" w:pos="9360"/>
        </w:tabs>
      </w:pPr>
      <w:r>
        <w:t>Issue date: May 23, 2013</w:t>
      </w:r>
      <w:r>
        <w:tab/>
        <w:t xml:space="preserve">                                                                                             Effective date: July 12, 2013 </w:t>
      </w:r>
    </w:p>
    <w:p w:rsidR="00D42BFB" w:rsidRDefault="00D42BFB" w:rsidP="00D42BFB">
      <w:pPr>
        <w:pStyle w:val="Footer"/>
        <w:tabs>
          <w:tab w:val="clear" w:pos="8640"/>
          <w:tab w:val="left" w:pos="8100"/>
          <w:tab w:val="right" w:pos="9360"/>
        </w:tabs>
        <w:jc w:val="center"/>
      </w:pPr>
      <w:r>
        <w:t>(For Official Use Only)</w:t>
      </w:r>
    </w:p>
    <w:p w:rsidR="00D42BFB" w:rsidRDefault="00D42BFB" w:rsidP="00D42BF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D42BFB" w:rsidSect="004B65B2">
      <w:headerReference w:type="even" r:id="rId24"/>
      <w:headerReference w:type="default" r:id="rId25"/>
      <w:headerReference w:type="first" r:id="rId26"/>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60" w:rsidRDefault="00536660">
      <w:r>
        <w:separator/>
      </w:r>
    </w:p>
  </w:endnote>
  <w:endnote w:type="continuationSeparator" w:id="0">
    <w:p w:rsidR="00536660" w:rsidRDefault="0053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60" w:rsidRDefault="00536660">
      <w:r>
        <w:separator/>
      </w:r>
    </w:p>
  </w:footnote>
  <w:footnote w:type="continuationSeparator" w:id="0">
    <w:p w:rsidR="00536660" w:rsidRDefault="0053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D6" w:rsidRDefault="00966B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6BD6" w:rsidRDefault="00966BD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D6" w:rsidRDefault="00966BD6">
    <w:pPr>
      <w:pStyle w:val="Header"/>
      <w:framePr w:w="701" w:wrap="around" w:vAnchor="text" w:hAnchor="page" w:x="11521" w:y="-279"/>
      <w:ind w:right="360"/>
      <w:rPr>
        <w:rStyle w:val="PageNumber"/>
      </w:rPr>
    </w:pPr>
  </w:p>
  <w:p w:rsidR="00966BD6" w:rsidRDefault="00966BD6" w:rsidP="00420E1E">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D6" w:rsidRDefault="00966BD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A91C81"/>
    <w:multiLevelType w:val="multilevel"/>
    <w:tmpl w:val="1E1ECC4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A4942B6"/>
    <w:multiLevelType w:val="hybridMultilevel"/>
    <w:tmpl w:val="E0F6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5"/>
  </w:num>
  <w:num w:numId="10">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4"/>
  </w:num>
  <w:num w:numId="2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2"/>
  </w:num>
  <w:num w:numId="37">
    <w:abstractNumId w:val="4"/>
  </w:num>
  <w:num w:numId="38">
    <w:abstractNumId w:val="6"/>
  </w:num>
  <w:num w:numId="39">
    <w:abstractNumId w:val="13"/>
  </w:num>
  <w:num w:numId="40">
    <w:abstractNumId w:val="7"/>
  </w:num>
  <w:num w:numId="41">
    <w:abstractNumId w:val="8"/>
  </w:num>
  <w:num w:numId="42">
    <w:abstractNumId w:val="16"/>
  </w:num>
  <w:num w:numId="43">
    <w:abstractNumId w:val="11"/>
  </w:num>
  <w:num w:numId="44">
    <w:abstractNumId w:val="19"/>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C7"/>
    <w:rsid w:val="00001A31"/>
    <w:rsid w:val="00010D45"/>
    <w:rsid w:val="00011A83"/>
    <w:rsid w:val="00023A3E"/>
    <w:rsid w:val="00035E92"/>
    <w:rsid w:val="000476BD"/>
    <w:rsid w:val="00056231"/>
    <w:rsid w:val="00075D5F"/>
    <w:rsid w:val="000964C4"/>
    <w:rsid w:val="000D139F"/>
    <w:rsid w:val="000D6398"/>
    <w:rsid w:val="000D6997"/>
    <w:rsid w:val="001037B7"/>
    <w:rsid w:val="001228F4"/>
    <w:rsid w:val="00122B5B"/>
    <w:rsid w:val="001629BF"/>
    <w:rsid w:val="00184B2D"/>
    <w:rsid w:val="00193975"/>
    <w:rsid w:val="001A3A60"/>
    <w:rsid w:val="001A6265"/>
    <w:rsid w:val="001D6770"/>
    <w:rsid w:val="0020051A"/>
    <w:rsid w:val="00222CAD"/>
    <w:rsid w:val="00225D26"/>
    <w:rsid w:val="00231220"/>
    <w:rsid w:val="00237A24"/>
    <w:rsid w:val="00244FDA"/>
    <w:rsid w:val="002505CE"/>
    <w:rsid w:val="00251677"/>
    <w:rsid w:val="00281755"/>
    <w:rsid w:val="002B4FDE"/>
    <w:rsid w:val="002E3BBF"/>
    <w:rsid w:val="002E43BD"/>
    <w:rsid w:val="003133EB"/>
    <w:rsid w:val="0031403D"/>
    <w:rsid w:val="00324EDD"/>
    <w:rsid w:val="00330978"/>
    <w:rsid w:val="00333AEA"/>
    <w:rsid w:val="00385600"/>
    <w:rsid w:val="003A295D"/>
    <w:rsid w:val="003B4696"/>
    <w:rsid w:val="003C0564"/>
    <w:rsid w:val="003C16D2"/>
    <w:rsid w:val="003D3A7B"/>
    <w:rsid w:val="003D74C7"/>
    <w:rsid w:val="003F26EF"/>
    <w:rsid w:val="00413F47"/>
    <w:rsid w:val="00420E1E"/>
    <w:rsid w:val="00434468"/>
    <w:rsid w:val="00452DC2"/>
    <w:rsid w:val="00462086"/>
    <w:rsid w:val="0047435A"/>
    <w:rsid w:val="00475784"/>
    <w:rsid w:val="004776F1"/>
    <w:rsid w:val="0048713F"/>
    <w:rsid w:val="00496895"/>
    <w:rsid w:val="004B65B2"/>
    <w:rsid w:val="004E2778"/>
    <w:rsid w:val="004F2C3F"/>
    <w:rsid w:val="0050754C"/>
    <w:rsid w:val="00507C0D"/>
    <w:rsid w:val="00536660"/>
    <w:rsid w:val="005456FA"/>
    <w:rsid w:val="0056522E"/>
    <w:rsid w:val="0057246A"/>
    <w:rsid w:val="005C0C42"/>
    <w:rsid w:val="005C1781"/>
    <w:rsid w:val="005D1835"/>
    <w:rsid w:val="00622F85"/>
    <w:rsid w:val="00624D85"/>
    <w:rsid w:val="00656409"/>
    <w:rsid w:val="006575F0"/>
    <w:rsid w:val="0066699B"/>
    <w:rsid w:val="00677C1E"/>
    <w:rsid w:val="00691F54"/>
    <w:rsid w:val="00694DDD"/>
    <w:rsid w:val="00695C1C"/>
    <w:rsid w:val="006A43D9"/>
    <w:rsid w:val="006A4958"/>
    <w:rsid w:val="006E5B74"/>
    <w:rsid w:val="00705D3A"/>
    <w:rsid w:val="00727321"/>
    <w:rsid w:val="00737001"/>
    <w:rsid w:val="00754375"/>
    <w:rsid w:val="007675D9"/>
    <w:rsid w:val="00790355"/>
    <w:rsid w:val="007A26D6"/>
    <w:rsid w:val="007A6AC0"/>
    <w:rsid w:val="007B79E1"/>
    <w:rsid w:val="007E3CF7"/>
    <w:rsid w:val="008029A5"/>
    <w:rsid w:val="00810C11"/>
    <w:rsid w:val="00815B94"/>
    <w:rsid w:val="00823BE3"/>
    <w:rsid w:val="00836931"/>
    <w:rsid w:val="0088509E"/>
    <w:rsid w:val="00895B82"/>
    <w:rsid w:val="0089777A"/>
    <w:rsid w:val="008A3C8D"/>
    <w:rsid w:val="008C00BA"/>
    <w:rsid w:val="008C326A"/>
    <w:rsid w:val="008C65C0"/>
    <w:rsid w:val="00923F14"/>
    <w:rsid w:val="00930D30"/>
    <w:rsid w:val="009314F4"/>
    <w:rsid w:val="009329DE"/>
    <w:rsid w:val="00933969"/>
    <w:rsid w:val="00943E54"/>
    <w:rsid w:val="00954DA1"/>
    <w:rsid w:val="00963FB3"/>
    <w:rsid w:val="00966BD6"/>
    <w:rsid w:val="0097265C"/>
    <w:rsid w:val="009A4CBD"/>
    <w:rsid w:val="009A5D06"/>
    <w:rsid w:val="009C1BA6"/>
    <w:rsid w:val="00A0371A"/>
    <w:rsid w:val="00A36AF9"/>
    <w:rsid w:val="00A41307"/>
    <w:rsid w:val="00A4390E"/>
    <w:rsid w:val="00A45E84"/>
    <w:rsid w:val="00A5101F"/>
    <w:rsid w:val="00A65F39"/>
    <w:rsid w:val="00A678C7"/>
    <w:rsid w:val="00AC4171"/>
    <w:rsid w:val="00AC6F2D"/>
    <w:rsid w:val="00AD68FF"/>
    <w:rsid w:val="00AE7379"/>
    <w:rsid w:val="00B13E68"/>
    <w:rsid w:val="00B31B17"/>
    <w:rsid w:val="00B634D5"/>
    <w:rsid w:val="00BB6EB8"/>
    <w:rsid w:val="00BC78D2"/>
    <w:rsid w:val="00BF0811"/>
    <w:rsid w:val="00C07F68"/>
    <w:rsid w:val="00C1773C"/>
    <w:rsid w:val="00C270CF"/>
    <w:rsid w:val="00C51736"/>
    <w:rsid w:val="00C70E2B"/>
    <w:rsid w:val="00CD6F16"/>
    <w:rsid w:val="00CD7E06"/>
    <w:rsid w:val="00CE25E4"/>
    <w:rsid w:val="00CF6D87"/>
    <w:rsid w:val="00D21A74"/>
    <w:rsid w:val="00D33CE2"/>
    <w:rsid w:val="00D372F6"/>
    <w:rsid w:val="00D41FDF"/>
    <w:rsid w:val="00D42BFB"/>
    <w:rsid w:val="00D4368E"/>
    <w:rsid w:val="00D57B90"/>
    <w:rsid w:val="00D611D0"/>
    <w:rsid w:val="00D6454E"/>
    <w:rsid w:val="00D8043F"/>
    <w:rsid w:val="00D83EC6"/>
    <w:rsid w:val="00DB678C"/>
    <w:rsid w:val="00DD39B1"/>
    <w:rsid w:val="00DF51FD"/>
    <w:rsid w:val="00E20DF9"/>
    <w:rsid w:val="00E22C4A"/>
    <w:rsid w:val="00E24687"/>
    <w:rsid w:val="00E26314"/>
    <w:rsid w:val="00E30CF8"/>
    <w:rsid w:val="00E7397B"/>
    <w:rsid w:val="00E8746E"/>
    <w:rsid w:val="00E906AA"/>
    <w:rsid w:val="00E9729A"/>
    <w:rsid w:val="00EA11FA"/>
    <w:rsid w:val="00EA5FF1"/>
    <w:rsid w:val="00EB5679"/>
    <w:rsid w:val="00ED2204"/>
    <w:rsid w:val="00ED6492"/>
    <w:rsid w:val="00EE2167"/>
    <w:rsid w:val="00EF3EA6"/>
    <w:rsid w:val="00F022FA"/>
    <w:rsid w:val="00F17E1A"/>
    <w:rsid w:val="00F270C2"/>
    <w:rsid w:val="00F33760"/>
    <w:rsid w:val="00F62A88"/>
    <w:rsid w:val="00F94182"/>
    <w:rsid w:val="00F94F18"/>
    <w:rsid w:val="00FA2DE1"/>
    <w:rsid w:val="00FA6E4E"/>
    <w:rsid w:val="00FB63AC"/>
    <w:rsid w:val="00FC108E"/>
    <w:rsid w:val="00FE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5B2"/>
    <w:rPr>
      <w:sz w:val="24"/>
    </w:rPr>
  </w:style>
  <w:style w:type="paragraph" w:styleId="Heading1">
    <w:name w:val="heading 1"/>
    <w:basedOn w:val="Normal"/>
    <w:next w:val="Normal"/>
    <w:qFormat/>
    <w:rsid w:val="004B65B2"/>
    <w:pPr>
      <w:keepNext/>
      <w:tabs>
        <w:tab w:val="left" w:pos="720"/>
        <w:tab w:val="right" w:pos="10620"/>
      </w:tabs>
      <w:jc w:val="center"/>
      <w:outlineLvl w:val="0"/>
    </w:pPr>
    <w:rPr>
      <w:u w:val="single"/>
    </w:rPr>
  </w:style>
  <w:style w:type="paragraph" w:styleId="Heading2">
    <w:name w:val="heading 2"/>
    <w:basedOn w:val="Normal"/>
    <w:next w:val="Normal"/>
    <w:qFormat/>
    <w:rsid w:val="004B65B2"/>
    <w:pPr>
      <w:keepNext/>
      <w:jc w:val="center"/>
      <w:outlineLvl w:val="1"/>
    </w:pPr>
    <w:rPr>
      <w:b/>
      <w:sz w:val="20"/>
    </w:rPr>
  </w:style>
  <w:style w:type="paragraph" w:styleId="Heading3">
    <w:name w:val="heading 3"/>
    <w:basedOn w:val="Normal"/>
    <w:next w:val="Normal"/>
    <w:qFormat/>
    <w:rsid w:val="004B65B2"/>
    <w:pPr>
      <w:keepNext/>
      <w:tabs>
        <w:tab w:val="left" w:pos="900"/>
      </w:tabs>
      <w:ind w:left="900" w:hanging="900"/>
      <w:jc w:val="right"/>
      <w:outlineLvl w:val="2"/>
    </w:pPr>
  </w:style>
  <w:style w:type="paragraph" w:styleId="Heading4">
    <w:name w:val="heading 4"/>
    <w:basedOn w:val="Normal"/>
    <w:next w:val="Normal"/>
    <w:qFormat/>
    <w:rsid w:val="004B65B2"/>
    <w:pPr>
      <w:keepNext/>
      <w:tabs>
        <w:tab w:val="left" w:pos="2160"/>
      </w:tabs>
      <w:ind w:left="2160" w:hanging="2160"/>
      <w:outlineLvl w:val="3"/>
    </w:pPr>
    <w:rPr>
      <w:b/>
    </w:rPr>
  </w:style>
  <w:style w:type="paragraph" w:styleId="Heading5">
    <w:name w:val="heading 5"/>
    <w:basedOn w:val="Normal"/>
    <w:next w:val="Normal"/>
    <w:qFormat/>
    <w:rsid w:val="004B65B2"/>
    <w:pPr>
      <w:keepNext/>
      <w:tabs>
        <w:tab w:val="left" w:pos="2160"/>
      </w:tabs>
      <w:ind w:left="2160" w:hanging="2160"/>
      <w:jc w:val="center"/>
      <w:outlineLvl w:val="4"/>
    </w:pPr>
    <w:rPr>
      <w:u w:val="single"/>
    </w:rPr>
  </w:style>
  <w:style w:type="paragraph" w:styleId="Heading6">
    <w:name w:val="heading 6"/>
    <w:basedOn w:val="Normal"/>
    <w:next w:val="Normal"/>
    <w:qFormat/>
    <w:rsid w:val="004B65B2"/>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4B65B2"/>
    <w:pPr>
      <w:keepNext/>
      <w:outlineLvl w:val="6"/>
    </w:pPr>
    <w:rPr>
      <w:b/>
    </w:rPr>
  </w:style>
  <w:style w:type="paragraph" w:styleId="Heading8">
    <w:name w:val="heading 8"/>
    <w:basedOn w:val="Normal"/>
    <w:next w:val="Normal"/>
    <w:qFormat/>
    <w:rsid w:val="004B65B2"/>
    <w:pPr>
      <w:keepNext/>
      <w:outlineLvl w:val="7"/>
    </w:pPr>
    <w:rPr>
      <w:sz w:val="32"/>
    </w:rPr>
  </w:style>
  <w:style w:type="paragraph" w:styleId="Heading9">
    <w:name w:val="heading 9"/>
    <w:basedOn w:val="Normal"/>
    <w:next w:val="Normal"/>
    <w:qFormat/>
    <w:rsid w:val="004B65B2"/>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65B2"/>
    <w:pPr>
      <w:tabs>
        <w:tab w:val="center" w:pos="4320"/>
        <w:tab w:val="right" w:pos="8640"/>
      </w:tabs>
    </w:pPr>
  </w:style>
  <w:style w:type="paragraph" w:styleId="Footer">
    <w:name w:val="footer"/>
    <w:basedOn w:val="Normal"/>
    <w:rsid w:val="004B65B2"/>
    <w:pPr>
      <w:tabs>
        <w:tab w:val="center" w:pos="4320"/>
        <w:tab w:val="right" w:pos="8640"/>
      </w:tabs>
    </w:pPr>
  </w:style>
  <w:style w:type="paragraph" w:styleId="BodyText2">
    <w:name w:val="Body Text 2"/>
    <w:basedOn w:val="Normal"/>
    <w:rsid w:val="004B65B2"/>
    <w:pPr>
      <w:tabs>
        <w:tab w:val="left" w:pos="720"/>
      </w:tabs>
      <w:ind w:left="1080" w:hanging="720"/>
      <w:jc w:val="both"/>
    </w:pPr>
  </w:style>
  <w:style w:type="paragraph" w:styleId="BodyText">
    <w:name w:val="Body Text"/>
    <w:basedOn w:val="Normal"/>
    <w:rsid w:val="004B65B2"/>
    <w:rPr>
      <w:i/>
      <w:sz w:val="20"/>
    </w:rPr>
  </w:style>
  <w:style w:type="paragraph" w:styleId="BodyTextIndent2">
    <w:name w:val="Body Text Indent 2"/>
    <w:basedOn w:val="Normal"/>
    <w:rsid w:val="004B65B2"/>
    <w:pPr>
      <w:ind w:left="2160" w:hanging="2160"/>
    </w:pPr>
  </w:style>
  <w:style w:type="paragraph" w:styleId="BodyTextIndent3">
    <w:name w:val="Body Text Indent 3"/>
    <w:basedOn w:val="Normal"/>
    <w:rsid w:val="004B65B2"/>
    <w:pPr>
      <w:tabs>
        <w:tab w:val="left" w:pos="900"/>
      </w:tabs>
      <w:ind w:left="900" w:hanging="900"/>
    </w:pPr>
  </w:style>
  <w:style w:type="paragraph" w:styleId="Caption">
    <w:name w:val="caption"/>
    <w:basedOn w:val="Normal"/>
    <w:next w:val="Normal"/>
    <w:qFormat/>
    <w:rsid w:val="004B65B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4B65B2"/>
  </w:style>
  <w:style w:type="paragraph" w:styleId="BodyText3">
    <w:name w:val="Body Text 3"/>
    <w:basedOn w:val="Normal"/>
    <w:rsid w:val="004B65B2"/>
    <w:rPr>
      <w:sz w:val="20"/>
    </w:rPr>
  </w:style>
  <w:style w:type="character" w:styleId="Hyperlink">
    <w:name w:val="Hyperlink"/>
    <w:basedOn w:val="DefaultParagraphFont"/>
    <w:rsid w:val="004B65B2"/>
    <w:rPr>
      <w:color w:val="0000FF"/>
      <w:u w:val="single"/>
    </w:rPr>
  </w:style>
  <w:style w:type="character" w:styleId="FollowedHyperlink">
    <w:name w:val="FollowedHyperlink"/>
    <w:basedOn w:val="DefaultParagraphFont"/>
    <w:rsid w:val="004B65B2"/>
    <w:rPr>
      <w:color w:val="800080"/>
      <w:u w:val="single"/>
    </w:rPr>
  </w:style>
  <w:style w:type="paragraph" w:styleId="BalloonText">
    <w:name w:val="Balloon Text"/>
    <w:basedOn w:val="Normal"/>
    <w:semiHidden/>
    <w:rsid w:val="003D74C7"/>
    <w:rPr>
      <w:rFonts w:ascii="Tahoma" w:hAnsi="Tahoma" w:cs="Tahoma"/>
      <w:sz w:val="16"/>
      <w:szCs w:val="16"/>
    </w:rPr>
  </w:style>
  <w:style w:type="paragraph" w:styleId="BodyTextIndent">
    <w:name w:val="Body Text Indent"/>
    <w:basedOn w:val="Normal"/>
    <w:link w:val="BodyTextIndentChar"/>
    <w:rsid w:val="00222CAD"/>
    <w:pPr>
      <w:spacing w:after="120"/>
      <w:ind w:left="360"/>
    </w:pPr>
  </w:style>
  <w:style w:type="character" w:customStyle="1" w:styleId="BodyTextIndentChar">
    <w:name w:val="Body Text Indent Char"/>
    <w:basedOn w:val="DefaultParagraphFont"/>
    <w:link w:val="BodyTextIndent"/>
    <w:rsid w:val="00222CAD"/>
    <w:rPr>
      <w:sz w:val="24"/>
    </w:rPr>
  </w:style>
  <w:style w:type="paragraph" w:styleId="ListParagraph">
    <w:name w:val="List Paragraph"/>
    <w:basedOn w:val="Normal"/>
    <w:uiPriority w:val="34"/>
    <w:qFormat/>
    <w:rsid w:val="00CD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3.xls"/><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Microsoft_Excel_97-2003_Worksheet7.xls"/><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Excel_97-2003_Worksheet5.xls"/><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2.xls"/><Relationship Id="rId24" Type="http://schemas.openxmlformats.org/officeDocument/2006/relationships/header" Target="header1.xm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oleObject" Target="embeddings/Microsoft_Excel_97-2003_Worksheet4.xls"/><Relationship Id="rId23" Type="http://schemas.openxmlformats.org/officeDocument/2006/relationships/oleObject" Target="embeddings/Microsoft_Excel_97-2003_Worksheet8.xls"/><Relationship Id="rId28" Type="http://schemas.openxmlformats.org/officeDocument/2006/relationships/theme" Target="theme/theme1.xml"/><Relationship Id="rId10" Type="http://schemas.openxmlformats.org/officeDocument/2006/relationships/oleObject" Target="embeddings/Microsoft_Excel_97-2003_Worksheet1.xls"/><Relationship Id="rId19" Type="http://schemas.openxmlformats.org/officeDocument/2006/relationships/oleObject" Target="embeddings/Microsoft_Excel_97-2003_Worksheet6.xls"/><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2013-05-23T07:00:00+00:00</OpenedDate>
    <Date1 xmlns="dc463f71-b30c-4ab2-9473-d307f9d35888">2013-12-23T08:00:00+00:00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130938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72E81F7ADFD044A6D9765E76C4772B" ma:contentTypeVersion="135" ma:contentTypeDescription="" ma:contentTypeScope="" ma:versionID="303cd1be7758a928aa632d62929ecf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1C2F4-3D6E-40BD-A65F-A0EF3D3DBEB9}"/>
</file>

<file path=customXml/itemProps2.xml><?xml version="1.0" encoding="utf-8"?>
<ds:datastoreItem xmlns:ds="http://schemas.openxmlformats.org/officeDocument/2006/customXml" ds:itemID="{348C66D9-FE47-4972-AD41-29558344521A}"/>
</file>

<file path=customXml/itemProps3.xml><?xml version="1.0" encoding="utf-8"?>
<ds:datastoreItem xmlns:ds="http://schemas.openxmlformats.org/officeDocument/2006/customXml" ds:itemID="{E8329F7B-6410-4F66-A0C3-47804B90C626}"/>
</file>

<file path=customXml/itemProps4.xml><?xml version="1.0" encoding="utf-8"?>
<ds:datastoreItem xmlns:ds="http://schemas.openxmlformats.org/officeDocument/2006/customXml" ds:itemID="{819B3D42-AB69-470A-9536-658F9F580A23}"/>
</file>

<file path=customXml/itemProps5.xml><?xml version="1.0" encoding="utf-8"?>
<ds:datastoreItem xmlns:ds="http://schemas.openxmlformats.org/officeDocument/2006/customXml" ds:itemID="{8999C0AA-56DF-4D66-B3D5-1550AAAB986D}"/>
</file>

<file path=docProps/app.xml><?xml version="1.0" encoding="utf-8"?>
<Properties xmlns="http://schemas.openxmlformats.org/officeDocument/2006/extended-properties" xmlns:vt="http://schemas.openxmlformats.org/officeDocument/2006/docPropsVTypes">
  <Template>Normal</Template>
  <TotalTime>314</TotalTime>
  <Pages>23</Pages>
  <Words>7898</Words>
  <Characters>45020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8</cp:revision>
  <cp:lastPrinted>2013-12-19T15:35:00Z</cp:lastPrinted>
  <dcterms:created xsi:type="dcterms:W3CDTF">2013-12-18T22:06:00Z</dcterms:created>
  <dcterms:modified xsi:type="dcterms:W3CDTF">2013-12-20T00:08:00Z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0x0101006E56B4D1795A2E4DB2F0B01679ED314A00EC72E81F7ADFD044A6D9765E76C4772B</vt:lpwstr>
  </property>
  <property fmtid="{D5CDD505-2E9C-101B-9397-08002B2CF9AE}" pid="3" name="_docset_NoMedatataSyncRequired">
    <vt:lpwstr>False</vt:lpwstr>
  </property>
</Properties>
</file>