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8F" w:rsidRDefault="00D0390D">
      <w:pPr>
        <w:sectPr w:rsidR="008A048F">
          <w:headerReference w:type="even" r:id="rId7"/>
          <w:headerReference w:type="default" r:id="rId8"/>
          <w:footerReference w:type="even" r:id="rId9"/>
          <w:footerReference w:type="default" r:id="rId10"/>
          <w:headerReference w:type="first" r:id="rId11"/>
          <w:footerReference w:type="first" r:id="rId12"/>
          <w:pgSz w:w="12240" w:h="15840"/>
          <w:pgMar w:top="1987" w:right="1440" w:bottom="1440" w:left="1440" w:header="720" w:footer="720" w:gutter="0"/>
          <w:cols w:space="720"/>
        </w:sectPr>
      </w:pPr>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13" cstate="print"/>
                    <a:srcRect/>
                    <a:stretch>
                      <a:fillRect/>
                    </a:stretch>
                  </pic:blipFill>
                  <pic:spPr bwMode="auto">
                    <a:xfrm>
                      <a:off x="0" y="0"/>
                      <a:ext cx="6578600" cy="381000"/>
                    </a:xfrm>
                    <a:prstGeom prst="rect">
                      <a:avLst/>
                    </a:prstGeom>
                    <a:noFill/>
                  </pic:spPr>
                </pic:pic>
              </a:graphicData>
            </a:graphic>
          </wp:anchor>
        </w:drawing>
      </w:r>
    </w:p>
    <w:p w:rsidR="00964072" w:rsidRPr="00D870FC" w:rsidRDefault="00E61028" w:rsidP="000B3DB4">
      <w:pPr>
        <w:jc w:val="both"/>
        <w:rPr>
          <w:rFonts w:ascii="Times New Roman" w:hAnsi="Times New Roman"/>
        </w:rPr>
      </w:pPr>
      <w:r>
        <w:rPr>
          <w:rFonts w:ascii="Times New Roman" w:hAnsi="Times New Roman"/>
        </w:rPr>
        <w:lastRenderedPageBreak/>
        <w:t xml:space="preserve">June </w:t>
      </w:r>
      <w:r w:rsidR="007644B8">
        <w:rPr>
          <w:rFonts w:ascii="Times New Roman" w:hAnsi="Times New Roman"/>
        </w:rPr>
        <w:t>4</w:t>
      </w:r>
      <w:r w:rsidR="00BC716A">
        <w:rPr>
          <w:rFonts w:ascii="Times New Roman" w:hAnsi="Times New Roman"/>
        </w:rPr>
        <w:t>, 2012</w:t>
      </w:r>
    </w:p>
    <w:p w:rsidR="00964072" w:rsidRPr="00D870FC" w:rsidRDefault="00964072" w:rsidP="000B3DB4">
      <w:pPr>
        <w:jc w:val="both"/>
        <w:rPr>
          <w:rFonts w:ascii="Times New Roman" w:hAnsi="Times New Roman"/>
        </w:rPr>
      </w:pPr>
    </w:p>
    <w:p w:rsidR="00964072" w:rsidRDefault="00964072" w:rsidP="000B3DB4">
      <w:pPr>
        <w:jc w:val="both"/>
        <w:rPr>
          <w:rFonts w:ascii="Times New Roman" w:hAnsi="Times New Roman"/>
          <w:b/>
          <w:bCs/>
          <w:i/>
          <w:iCs/>
        </w:rPr>
      </w:pPr>
      <w:smartTag w:uri="urn:schemas-microsoft-com:office:smarttags" w:element="stockticker">
        <w:r w:rsidRPr="00D870FC">
          <w:rPr>
            <w:rFonts w:ascii="Times New Roman" w:hAnsi="Times New Roman"/>
            <w:b/>
            <w:bCs/>
            <w:i/>
            <w:iCs/>
          </w:rPr>
          <w:t>VIA</w:t>
        </w:r>
      </w:smartTag>
      <w:r w:rsidRPr="00D870FC">
        <w:rPr>
          <w:rFonts w:ascii="Times New Roman" w:hAnsi="Times New Roman"/>
          <w:b/>
          <w:bCs/>
          <w:i/>
          <w:iCs/>
        </w:rPr>
        <w:t xml:space="preserve"> ELECTRONIC FILING</w:t>
      </w:r>
    </w:p>
    <w:p w:rsidR="00875C27" w:rsidRPr="00D870FC" w:rsidRDefault="00875C27" w:rsidP="000B3DB4">
      <w:pPr>
        <w:jc w:val="both"/>
        <w:rPr>
          <w:rFonts w:ascii="Times New Roman" w:hAnsi="Times New Roman"/>
          <w:b/>
          <w:bCs/>
          <w:i/>
          <w:iCs/>
        </w:rPr>
      </w:pPr>
      <w:r>
        <w:rPr>
          <w:rFonts w:ascii="Times New Roman" w:hAnsi="Times New Roman"/>
          <w:b/>
          <w:bCs/>
          <w:i/>
          <w:iCs/>
        </w:rPr>
        <w:t>AND OVERNIGHT DELIVERY</w:t>
      </w:r>
    </w:p>
    <w:p w:rsidR="00964072" w:rsidRPr="00D870FC" w:rsidRDefault="00964072" w:rsidP="000B3DB4">
      <w:pPr>
        <w:jc w:val="both"/>
        <w:rPr>
          <w:rFonts w:ascii="Times New Roman" w:hAnsi="Times New Roman"/>
        </w:rPr>
      </w:pPr>
    </w:p>
    <w:p w:rsidR="00964072" w:rsidRPr="00D870FC" w:rsidRDefault="00964072" w:rsidP="000B3DB4">
      <w:pPr>
        <w:jc w:val="both"/>
        <w:rPr>
          <w:rFonts w:ascii="Times New Roman" w:hAnsi="Times New Roman"/>
        </w:rPr>
      </w:pPr>
      <w:smartTag w:uri="urn:schemas-microsoft-com:office:smarttags" w:element="State">
        <w:smartTag w:uri="urn:schemas-microsoft-com:office:smarttags" w:element="place">
          <w:r w:rsidRPr="00D870FC">
            <w:rPr>
              <w:rFonts w:ascii="Times New Roman" w:hAnsi="Times New Roman"/>
            </w:rPr>
            <w:t>Washington</w:t>
          </w:r>
        </w:smartTag>
      </w:smartTag>
      <w:r w:rsidRPr="00D870FC">
        <w:rPr>
          <w:rFonts w:ascii="Times New Roman" w:hAnsi="Times New Roman"/>
        </w:rPr>
        <w:t xml:space="preserve"> Utilities and Transportation Commission</w:t>
      </w:r>
    </w:p>
    <w:p w:rsidR="00964072" w:rsidRPr="00D870FC" w:rsidRDefault="00964072" w:rsidP="000B3DB4">
      <w:pPr>
        <w:jc w:val="both"/>
        <w:rPr>
          <w:rFonts w:ascii="Times New Roman" w:hAnsi="Times New Roman"/>
        </w:rPr>
      </w:pPr>
      <w:smartTag w:uri="urn:schemas-microsoft-com:office:smarttags" w:element="Street">
        <w:smartTag w:uri="urn:schemas-microsoft-com:office:smarttags" w:element="address">
          <w:r w:rsidRPr="00D870FC">
            <w:rPr>
              <w:rFonts w:ascii="Times New Roman" w:hAnsi="Times New Roman"/>
            </w:rPr>
            <w:t>1300 S. Evergreen Park Drive SW</w:t>
          </w:r>
        </w:smartTag>
      </w:smartTag>
    </w:p>
    <w:p w:rsidR="00964072" w:rsidRPr="00D870FC" w:rsidRDefault="00964072" w:rsidP="000B3DB4">
      <w:pPr>
        <w:jc w:val="both"/>
        <w:rPr>
          <w:rFonts w:ascii="Times New Roman" w:hAnsi="Times New Roman"/>
        </w:rPr>
      </w:pPr>
      <w:smartTag w:uri="urn:schemas-microsoft-com:office:smarttags" w:element="address">
        <w:smartTag w:uri="urn:schemas-microsoft-com:office:smarttags" w:element="Street">
          <w:r w:rsidRPr="00D870FC">
            <w:rPr>
              <w:rFonts w:ascii="Times New Roman" w:hAnsi="Times New Roman"/>
            </w:rPr>
            <w:t>P.O. Box</w:t>
          </w:r>
        </w:smartTag>
        <w:r w:rsidRPr="00D870FC">
          <w:rPr>
            <w:rFonts w:ascii="Times New Roman" w:hAnsi="Times New Roman"/>
          </w:rPr>
          <w:t xml:space="preserve"> 47250</w:t>
        </w:r>
      </w:smartTag>
    </w:p>
    <w:p w:rsidR="00964072" w:rsidRPr="00D870FC" w:rsidRDefault="00964072" w:rsidP="000B3DB4">
      <w:pPr>
        <w:jc w:val="both"/>
        <w:rPr>
          <w:rFonts w:ascii="Times New Roman" w:hAnsi="Times New Roman"/>
        </w:rPr>
      </w:pPr>
      <w:smartTag w:uri="urn:schemas-microsoft-com:office:smarttags" w:element="place">
        <w:smartTag w:uri="urn:schemas-microsoft-com:office:smarttags" w:element="City">
          <w:r w:rsidRPr="00D870FC">
            <w:rPr>
              <w:rFonts w:ascii="Times New Roman" w:hAnsi="Times New Roman"/>
            </w:rPr>
            <w:t>Olympia</w:t>
          </w:r>
        </w:smartTag>
        <w:r w:rsidRPr="00D870FC">
          <w:rPr>
            <w:rFonts w:ascii="Times New Roman" w:hAnsi="Times New Roman"/>
          </w:rPr>
          <w:t xml:space="preserve">, </w:t>
        </w:r>
        <w:smartTag w:uri="urn:schemas-microsoft-com:office:smarttags" w:element="State">
          <w:r w:rsidRPr="00D870FC">
            <w:rPr>
              <w:rFonts w:ascii="Times New Roman" w:hAnsi="Times New Roman"/>
            </w:rPr>
            <w:t>WA</w:t>
          </w:r>
        </w:smartTag>
        <w:r w:rsidRPr="00D870FC">
          <w:rPr>
            <w:rFonts w:ascii="Times New Roman" w:hAnsi="Times New Roman"/>
          </w:rPr>
          <w:t xml:space="preserve">  </w:t>
        </w:r>
        <w:smartTag w:uri="urn:schemas-microsoft-com:office:smarttags" w:element="PostalCode">
          <w:r w:rsidRPr="00D870FC">
            <w:rPr>
              <w:rFonts w:ascii="Times New Roman" w:hAnsi="Times New Roman"/>
            </w:rPr>
            <w:t>98504-7250</w:t>
          </w:r>
        </w:smartTag>
      </w:smartTag>
    </w:p>
    <w:p w:rsidR="00964072" w:rsidRPr="00D870FC" w:rsidRDefault="00964072" w:rsidP="000B3DB4">
      <w:pPr>
        <w:jc w:val="both"/>
        <w:rPr>
          <w:rFonts w:ascii="Times New Roman" w:hAnsi="Times New Roman"/>
        </w:rPr>
      </w:pPr>
    </w:p>
    <w:p w:rsidR="00FF7F41" w:rsidRDefault="00E61028">
      <w:pPr>
        <w:ind w:left="1440" w:hanging="1440"/>
        <w:jc w:val="both"/>
        <w:rPr>
          <w:rFonts w:ascii="Times New Roman" w:hAnsi="Times New Roman"/>
        </w:rPr>
      </w:pPr>
      <w:r>
        <w:rPr>
          <w:rFonts w:ascii="Times New Roman" w:hAnsi="Times New Roman"/>
        </w:rPr>
        <w:t xml:space="preserve">Attention: </w:t>
      </w:r>
      <w:r>
        <w:rPr>
          <w:rFonts w:ascii="Times New Roman" w:hAnsi="Times New Roman"/>
        </w:rPr>
        <w:tab/>
        <w:t>David W. Danner</w:t>
      </w:r>
    </w:p>
    <w:p w:rsidR="00FF7F41" w:rsidRDefault="00E61028">
      <w:pPr>
        <w:ind w:left="1440" w:hanging="1440"/>
        <w:jc w:val="both"/>
        <w:rPr>
          <w:rFonts w:ascii="Times New Roman" w:hAnsi="Times New Roman"/>
        </w:rPr>
      </w:pPr>
      <w:r>
        <w:rPr>
          <w:rFonts w:ascii="Times New Roman" w:hAnsi="Times New Roman"/>
        </w:rPr>
        <w:tab/>
        <w:t>Executive Director and Secretary</w:t>
      </w:r>
    </w:p>
    <w:p w:rsidR="00FF7F41" w:rsidRDefault="00FF7F41">
      <w:pPr>
        <w:ind w:left="1440" w:hanging="1440"/>
        <w:jc w:val="both"/>
        <w:rPr>
          <w:rFonts w:ascii="Times New Roman" w:hAnsi="Times New Roman"/>
        </w:rPr>
      </w:pPr>
    </w:p>
    <w:p w:rsidR="00FF7F41" w:rsidRDefault="00964072">
      <w:pPr>
        <w:ind w:left="1440" w:hanging="1440"/>
        <w:jc w:val="both"/>
        <w:rPr>
          <w:b/>
        </w:rPr>
      </w:pPr>
      <w:r w:rsidRPr="00D870FC">
        <w:rPr>
          <w:rFonts w:ascii="Times New Roman" w:hAnsi="Times New Roman"/>
        </w:rPr>
        <w:t>RE:</w:t>
      </w:r>
      <w:r w:rsidRPr="00D870FC">
        <w:rPr>
          <w:rFonts w:ascii="Times New Roman" w:hAnsi="Times New Roman"/>
        </w:rPr>
        <w:tab/>
      </w:r>
      <w:r w:rsidR="00E61028">
        <w:rPr>
          <w:b/>
        </w:rPr>
        <w:t xml:space="preserve">Docket UE-111880 – PacifiCorp’s </w:t>
      </w:r>
      <w:r w:rsidR="000B3DB4">
        <w:rPr>
          <w:b/>
        </w:rPr>
        <w:t xml:space="preserve">Demand-side Management Business Plan </w:t>
      </w:r>
      <w:r w:rsidR="00E61028">
        <w:rPr>
          <w:b/>
        </w:rPr>
        <w:t>Revisions</w:t>
      </w:r>
    </w:p>
    <w:p w:rsidR="00FF7F41" w:rsidRDefault="00FF7F41">
      <w:pPr>
        <w:jc w:val="both"/>
        <w:rPr>
          <w:b/>
        </w:rPr>
      </w:pPr>
    </w:p>
    <w:p w:rsidR="00FF7F41" w:rsidRDefault="00E61028" w:rsidP="007644B8">
      <w:pPr>
        <w:autoSpaceDE w:val="0"/>
        <w:autoSpaceDN w:val="0"/>
        <w:adjustRightInd w:val="0"/>
        <w:ind w:firstLine="720"/>
        <w:jc w:val="both"/>
        <w:rPr>
          <w:rFonts w:ascii="Times New Roman" w:hAnsi="Times New Roman"/>
          <w:sz w:val="23"/>
          <w:szCs w:val="23"/>
        </w:rPr>
      </w:pPr>
      <w:r>
        <w:rPr>
          <w:rFonts w:ascii="Times New Roman" w:hAnsi="Times New Roman"/>
          <w:sz w:val="23"/>
          <w:szCs w:val="23"/>
        </w:rPr>
        <w:t xml:space="preserve">Pursuant to </w:t>
      </w:r>
      <w:r w:rsidR="004912AA">
        <w:rPr>
          <w:rFonts w:ascii="Times New Roman" w:hAnsi="Times New Roman"/>
          <w:sz w:val="23"/>
          <w:szCs w:val="23"/>
        </w:rPr>
        <w:t>Docket UE-111880,</w:t>
      </w:r>
      <w:r w:rsidR="004912AA" w:rsidRPr="004912AA">
        <w:rPr>
          <w:rFonts w:ascii="Times New Roman" w:hAnsi="Times New Roman"/>
          <w:sz w:val="23"/>
          <w:szCs w:val="23"/>
        </w:rPr>
        <w:t xml:space="preserve"> </w:t>
      </w:r>
      <w:r w:rsidR="004912AA">
        <w:rPr>
          <w:rFonts w:ascii="Times New Roman" w:hAnsi="Times New Roman"/>
          <w:sz w:val="23"/>
          <w:szCs w:val="23"/>
        </w:rPr>
        <w:t>Order 01, Condition (</w:t>
      </w:r>
      <w:r>
        <w:rPr>
          <w:rFonts w:ascii="Times New Roman" w:hAnsi="Times New Roman"/>
          <w:sz w:val="23"/>
          <w:szCs w:val="23"/>
        </w:rPr>
        <w:t>5</w:t>
      </w:r>
      <w:r w:rsidR="004912AA">
        <w:rPr>
          <w:rFonts w:ascii="Times New Roman" w:hAnsi="Times New Roman"/>
          <w:sz w:val="23"/>
          <w:szCs w:val="23"/>
        </w:rPr>
        <w:t xml:space="preserve">), </w:t>
      </w:r>
      <w:r>
        <w:rPr>
          <w:rFonts w:ascii="Times New Roman" w:hAnsi="Times New Roman"/>
          <w:sz w:val="23"/>
          <w:szCs w:val="23"/>
        </w:rPr>
        <w:t xml:space="preserve">PacifiCorp, d.b.a. Pacific Power </w:t>
      </w:r>
      <w:r>
        <w:rPr>
          <w:rFonts w:ascii="Arial" w:hAnsi="Arial" w:cs="Arial"/>
          <w:sz w:val="22"/>
          <w:szCs w:val="22"/>
        </w:rPr>
        <w:t xml:space="preserve">&amp; </w:t>
      </w:r>
      <w:r>
        <w:rPr>
          <w:rFonts w:ascii="Times New Roman" w:hAnsi="Times New Roman"/>
          <w:sz w:val="23"/>
          <w:szCs w:val="23"/>
        </w:rPr>
        <w:t xml:space="preserve">Light Company (PacifiCorp or Company) submits </w:t>
      </w:r>
      <w:r w:rsidR="00C02FB1">
        <w:rPr>
          <w:rFonts w:ascii="Times New Roman" w:hAnsi="Times New Roman"/>
          <w:sz w:val="23"/>
          <w:szCs w:val="23"/>
        </w:rPr>
        <w:t>to the Washington Utilities and Transportation Commission (Commission) r</w:t>
      </w:r>
      <w:r>
        <w:rPr>
          <w:rFonts w:ascii="Times New Roman" w:hAnsi="Times New Roman"/>
          <w:sz w:val="23"/>
          <w:szCs w:val="23"/>
        </w:rPr>
        <w:t xml:space="preserve">evisions to its </w:t>
      </w:r>
      <w:r w:rsidR="000B3DB4">
        <w:rPr>
          <w:rFonts w:ascii="Times New Roman" w:hAnsi="Times New Roman"/>
          <w:sz w:val="23"/>
          <w:szCs w:val="23"/>
        </w:rPr>
        <w:t>Demand-side Management (DSM) Business Plan</w:t>
      </w:r>
      <w:r w:rsidR="00953370">
        <w:rPr>
          <w:rFonts w:ascii="Times New Roman" w:hAnsi="Times New Roman"/>
          <w:sz w:val="23"/>
          <w:szCs w:val="23"/>
        </w:rPr>
        <w:t>.  This report was</w:t>
      </w:r>
      <w:r w:rsidR="000B3DB4">
        <w:rPr>
          <w:rFonts w:ascii="Times New Roman" w:hAnsi="Times New Roman"/>
          <w:sz w:val="23"/>
          <w:szCs w:val="23"/>
        </w:rPr>
        <w:t xml:space="preserve"> originally provided as </w:t>
      </w:r>
      <w:r w:rsidR="004912AA">
        <w:rPr>
          <w:rFonts w:ascii="Times New Roman" w:hAnsi="Times New Roman"/>
          <w:sz w:val="23"/>
          <w:szCs w:val="23"/>
        </w:rPr>
        <w:t>Appendix 7</w:t>
      </w:r>
      <w:r w:rsidR="00910441">
        <w:rPr>
          <w:rFonts w:ascii="Times New Roman" w:hAnsi="Times New Roman"/>
          <w:sz w:val="23"/>
          <w:szCs w:val="23"/>
        </w:rPr>
        <w:t xml:space="preserve">, </w:t>
      </w:r>
      <w:r w:rsidR="000B3DB4">
        <w:rPr>
          <w:rFonts w:ascii="Times New Roman" w:hAnsi="Times New Roman"/>
          <w:sz w:val="23"/>
          <w:szCs w:val="23"/>
        </w:rPr>
        <w:t xml:space="preserve">in </w:t>
      </w:r>
      <w:r w:rsidR="00910441">
        <w:rPr>
          <w:rFonts w:ascii="Times New Roman" w:hAnsi="Times New Roman"/>
          <w:sz w:val="23"/>
          <w:szCs w:val="23"/>
        </w:rPr>
        <w:t>the</w:t>
      </w:r>
      <w:r>
        <w:rPr>
          <w:rFonts w:ascii="Times New Roman" w:hAnsi="Times New Roman"/>
          <w:sz w:val="23"/>
          <w:szCs w:val="23"/>
        </w:rPr>
        <w:t xml:space="preserve"> Ten-year Achievable Conservation Potential and Biennial Conservation Target for 2012 and 2013</w:t>
      </w:r>
      <w:r w:rsidR="00910441">
        <w:rPr>
          <w:rFonts w:ascii="Times New Roman" w:hAnsi="Times New Roman"/>
          <w:sz w:val="23"/>
          <w:szCs w:val="23"/>
        </w:rPr>
        <w:t xml:space="preserve">, </w:t>
      </w:r>
      <w:r w:rsidR="00953370">
        <w:rPr>
          <w:rFonts w:ascii="Times New Roman" w:hAnsi="Times New Roman"/>
          <w:sz w:val="23"/>
          <w:szCs w:val="23"/>
        </w:rPr>
        <w:t xml:space="preserve">and </w:t>
      </w:r>
      <w:r w:rsidR="00910441">
        <w:rPr>
          <w:rFonts w:ascii="Times New Roman" w:hAnsi="Times New Roman"/>
          <w:sz w:val="23"/>
          <w:szCs w:val="23"/>
        </w:rPr>
        <w:t xml:space="preserve">filed </w:t>
      </w:r>
      <w:r w:rsidR="000B3DB4">
        <w:rPr>
          <w:rFonts w:ascii="Times New Roman" w:hAnsi="Times New Roman"/>
          <w:sz w:val="23"/>
          <w:szCs w:val="23"/>
        </w:rPr>
        <w:t xml:space="preserve">with the Commission </w:t>
      </w:r>
      <w:r w:rsidR="00910441">
        <w:rPr>
          <w:rFonts w:ascii="Times New Roman" w:hAnsi="Times New Roman"/>
          <w:sz w:val="23"/>
          <w:szCs w:val="23"/>
        </w:rPr>
        <w:t>on January 31, 2012</w:t>
      </w:r>
      <w:r>
        <w:rPr>
          <w:rFonts w:ascii="Times New Roman" w:hAnsi="Times New Roman"/>
          <w:sz w:val="23"/>
          <w:szCs w:val="23"/>
        </w:rPr>
        <w:t>.</w:t>
      </w:r>
      <w:r w:rsidR="00875C27">
        <w:rPr>
          <w:rFonts w:ascii="Times New Roman" w:hAnsi="Times New Roman"/>
          <w:sz w:val="23"/>
          <w:szCs w:val="23"/>
        </w:rPr>
        <w:t xml:space="preserve">  Attached please find one original and two (2) copies of PacifiCorp’s Revised DSM Business Plan.</w:t>
      </w:r>
    </w:p>
    <w:p w:rsidR="00FF7F41" w:rsidRDefault="00FF7F41">
      <w:pPr>
        <w:autoSpaceDE w:val="0"/>
        <w:autoSpaceDN w:val="0"/>
        <w:adjustRightInd w:val="0"/>
        <w:jc w:val="both"/>
        <w:rPr>
          <w:rFonts w:ascii="Times New Roman" w:hAnsi="Times New Roman"/>
          <w:sz w:val="23"/>
          <w:szCs w:val="23"/>
        </w:rPr>
      </w:pPr>
    </w:p>
    <w:p w:rsidR="00FF7F41" w:rsidRDefault="00E61028" w:rsidP="007644B8">
      <w:pPr>
        <w:autoSpaceDE w:val="0"/>
        <w:autoSpaceDN w:val="0"/>
        <w:adjustRightInd w:val="0"/>
        <w:ind w:firstLine="720"/>
        <w:jc w:val="both"/>
        <w:rPr>
          <w:rFonts w:ascii="Times New Roman" w:hAnsi="Times New Roman"/>
          <w:sz w:val="23"/>
          <w:szCs w:val="23"/>
        </w:rPr>
      </w:pPr>
      <w:r>
        <w:rPr>
          <w:rFonts w:ascii="Times New Roman" w:hAnsi="Times New Roman"/>
          <w:sz w:val="23"/>
          <w:szCs w:val="23"/>
        </w:rPr>
        <w:t xml:space="preserve">As outlined in </w:t>
      </w:r>
      <w:r w:rsidR="004912AA">
        <w:rPr>
          <w:rFonts w:ascii="Times New Roman" w:hAnsi="Times New Roman"/>
          <w:sz w:val="23"/>
          <w:szCs w:val="23"/>
        </w:rPr>
        <w:t xml:space="preserve">Condition (5) of </w:t>
      </w:r>
      <w:r>
        <w:rPr>
          <w:rFonts w:ascii="Times New Roman" w:hAnsi="Times New Roman"/>
          <w:sz w:val="23"/>
          <w:szCs w:val="23"/>
        </w:rPr>
        <w:t xml:space="preserve">the Order, PacifiCorp is required </w:t>
      </w:r>
      <w:r w:rsidR="004912AA">
        <w:rPr>
          <w:rFonts w:ascii="Times New Roman" w:hAnsi="Times New Roman"/>
          <w:sz w:val="23"/>
          <w:szCs w:val="23"/>
        </w:rPr>
        <w:t xml:space="preserve">to </w:t>
      </w:r>
      <w:r w:rsidR="00910441">
        <w:rPr>
          <w:rFonts w:ascii="Times New Roman" w:hAnsi="Times New Roman"/>
          <w:sz w:val="23"/>
          <w:szCs w:val="23"/>
        </w:rPr>
        <w:t>“</w:t>
      </w:r>
      <w:r w:rsidR="004912AA">
        <w:rPr>
          <w:rFonts w:ascii="Times New Roman" w:hAnsi="Times New Roman"/>
          <w:sz w:val="23"/>
          <w:szCs w:val="23"/>
        </w:rPr>
        <w:t>maintain its conservation tariffs on file with the Commission. Program details about specific measures, incentives and eligibility requirements must be filed as tariff attachments or as revisions to PacifiCorp’s DSM Business Plan.</w:t>
      </w:r>
      <w:r w:rsidR="00910441">
        <w:rPr>
          <w:rFonts w:ascii="Times New Roman" w:hAnsi="Times New Roman"/>
          <w:sz w:val="23"/>
          <w:szCs w:val="23"/>
        </w:rPr>
        <w:t>”</w:t>
      </w:r>
      <w:r w:rsidR="004912AA">
        <w:rPr>
          <w:rFonts w:ascii="Times New Roman" w:hAnsi="Times New Roman"/>
          <w:sz w:val="23"/>
          <w:szCs w:val="23"/>
        </w:rPr>
        <w:t xml:space="preserve"> Enclosed are</w:t>
      </w:r>
      <w:r>
        <w:rPr>
          <w:rFonts w:ascii="Times New Roman" w:hAnsi="Times New Roman"/>
          <w:sz w:val="23"/>
          <w:szCs w:val="23"/>
        </w:rPr>
        <w:t xml:space="preserve"> program revisions </w:t>
      </w:r>
      <w:r w:rsidR="00910441">
        <w:rPr>
          <w:rFonts w:ascii="Times New Roman" w:hAnsi="Times New Roman"/>
          <w:sz w:val="23"/>
          <w:szCs w:val="23"/>
        </w:rPr>
        <w:t>to the</w:t>
      </w:r>
      <w:r w:rsidR="00C02FB1">
        <w:rPr>
          <w:rFonts w:ascii="Times New Roman" w:hAnsi="Times New Roman"/>
          <w:sz w:val="23"/>
          <w:szCs w:val="23"/>
        </w:rPr>
        <w:t xml:space="preserve"> </w:t>
      </w:r>
      <w:r w:rsidR="000B3DB4">
        <w:rPr>
          <w:rFonts w:ascii="Times New Roman" w:hAnsi="Times New Roman"/>
          <w:sz w:val="23"/>
          <w:szCs w:val="23"/>
        </w:rPr>
        <w:t xml:space="preserve">DSM </w:t>
      </w:r>
      <w:r w:rsidR="00C02FB1">
        <w:rPr>
          <w:rFonts w:ascii="Times New Roman" w:hAnsi="Times New Roman"/>
          <w:sz w:val="23"/>
          <w:szCs w:val="23"/>
        </w:rPr>
        <w:t>Business Plan that reflect changes to</w:t>
      </w:r>
      <w:r>
        <w:rPr>
          <w:rFonts w:ascii="Times New Roman" w:hAnsi="Times New Roman"/>
          <w:sz w:val="23"/>
          <w:szCs w:val="23"/>
        </w:rPr>
        <w:t xml:space="preserve"> the FinAnswer Express and Home Energy Savings programs</w:t>
      </w:r>
      <w:r w:rsidR="004912AA">
        <w:rPr>
          <w:rFonts w:ascii="Times New Roman" w:hAnsi="Times New Roman"/>
          <w:sz w:val="23"/>
          <w:szCs w:val="23"/>
        </w:rPr>
        <w:t xml:space="preserve"> as well as</w:t>
      </w:r>
      <w:r>
        <w:rPr>
          <w:rFonts w:ascii="Times New Roman" w:hAnsi="Times New Roman"/>
          <w:sz w:val="23"/>
          <w:szCs w:val="23"/>
        </w:rPr>
        <w:t xml:space="preserve"> </w:t>
      </w:r>
      <w:r w:rsidR="004912AA">
        <w:rPr>
          <w:rFonts w:ascii="Times New Roman" w:hAnsi="Times New Roman"/>
          <w:sz w:val="23"/>
          <w:szCs w:val="23"/>
        </w:rPr>
        <w:t xml:space="preserve">the addition of the Home Energy Reports program and the </w:t>
      </w:r>
      <w:r>
        <w:rPr>
          <w:rFonts w:ascii="Times New Roman" w:hAnsi="Times New Roman"/>
          <w:sz w:val="23"/>
          <w:szCs w:val="23"/>
        </w:rPr>
        <w:t>cancel</w:t>
      </w:r>
      <w:r w:rsidR="004912AA">
        <w:rPr>
          <w:rFonts w:ascii="Times New Roman" w:hAnsi="Times New Roman"/>
          <w:sz w:val="23"/>
          <w:szCs w:val="23"/>
        </w:rPr>
        <w:t>lation of</w:t>
      </w:r>
      <w:r>
        <w:rPr>
          <w:rFonts w:ascii="Times New Roman" w:hAnsi="Times New Roman"/>
          <w:sz w:val="23"/>
          <w:szCs w:val="23"/>
        </w:rPr>
        <w:t xml:space="preserve"> the Energy Education program</w:t>
      </w:r>
      <w:r w:rsidR="004912AA">
        <w:rPr>
          <w:rFonts w:ascii="Times New Roman" w:hAnsi="Times New Roman"/>
          <w:sz w:val="23"/>
          <w:szCs w:val="23"/>
        </w:rPr>
        <w:t>.</w:t>
      </w:r>
    </w:p>
    <w:p w:rsidR="00FF7F41" w:rsidRDefault="00FF7F41">
      <w:pPr>
        <w:autoSpaceDE w:val="0"/>
        <w:autoSpaceDN w:val="0"/>
        <w:adjustRightInd w:val="0"/>
        <w:jc w:val="both"/>
        <w:rPr>
          <w:rFonts w:ascii="Times New Roman" w:hAnsi="Times New Roman"/>
          <w:sz w:val="23"/>
          <w:szCs w:val="23"/>
        </w:rPr>
      </w:pPr>
    </w:p>
    <w:p w:rsidR="007644B8" w:rsidRDefault="00295285" w:rsidP="007644B8">
      <w:pPr>
        <w:autoSpaceDE w:val="0"/>
        <w:autoSpaceDN w:val="0"/>
        <w:adjustRightInd w:val="0"/>
        <w:ind w:firstLine="720"/>
        <w:jc w:val="both"/>
        <w:rPr>
          <w:rFonts w:ascii="Times New Roman" w:hAnsi="Times New Roman"/>
          <w:sz w:val="23"/>
          <w:szCs w:val="23"/>
        </w:rPr>
      </w:pPr>
      <w:r w:rsidRPr="00295285">
        <w:rPr>
          <w:rFonts w:ascii="Times New Roman" w:hAnsi="Times New Roman"/>
          <w:sz w:val="23"/>
          <w:szCs w:val="23"/>
        </w:rPr>
        <w:t>Modifications</w:t>
      </w:r>
      <w:r w:rsidR="000B3DB4">
        <w:rPr>
          <w:rFonts w:ascii="Times New Roman" w:hAnsi="Times New Roman"/>
          <w:sz w:val="23"/>
          <w:szCs w:val="23"/>
        </w:rPr>
        <w:t xml:space="preserve"> were made to t</w:t>
      </w:r>
      <w:r w:rsidR="000B3DB4" w:rsidRPr="000B3DB4">
        <w:rPr>
          <w:rFonts w:ascii="Times New Roman" w:hAnsi="Times New Roman"/>
          <w:sz w:val="23"/>
          <w:szCs w:val="23"/>
        </w:rPr>
        <w:t>he FinAnswer Express and</w:t>
      </w:r>
      <w:r w:rsidR="000B3DB4">
        <w:rPr>
          <w:rFonts w:ascii="Times New Roman" w:hAnsi="Times New Roman"/>
          <w:sz w:val="23"/>
          <w:szCs w:val="23"/>
        </w:rPr>
        <w:t xml:space="preserve"> Home Energy Savings programs</w:t>
      </w:r>
      <w:r w:rsidR="00D1787B">
        <w:rPr>
          <w:rFonts w:ascii="Times New Roman" w:hAnsi="Times New Roman"/>
          <w:sz w:val="23"/>
          <w:szCs w:val="23"/>
        </w:rPr>
        <w:t xml:space="preserve"> to</w:t>
      </w:r>
      <w:r w:rsidR="000B3DB4">
        <w:rPr>
          <w:rFonts w:ascii="Times New Roman" w:hAnsi="Times New Roman"/>
          <w:sz w:val="23"/>
          <w:szCs w:val="23"/>
        </w:rPr>
        <w:t xml:space="preserve"> </w:t>
      </w:r>
      <w:r w:rsidR="000B3DB4" w:rsidRPr="000B3DB4">
        <w:rPr>
          <w:rFonts w:ascii="Times New Roman" w:hAnsi="Times New Roman"/>
          <w:sz w:val="23"/>
          <w:szCs w:val="23"/>
        </w:rPr>
        <w:t>improve customer participation, comply with code changes,</w:t>
      </w:r>
      <w:r w:rsidR="000B3DB4">
        <w:rPr>
          <w:rFonts w:ascii="Times New Roman" w:hAnsi="Times New Roman"/>
          <w:sz w:val="23"/>
          <w:szCs w:val="23"/>
        </w:rPr>
        <w:t xml:space="preserve"> </w:t>
      </w:r>
      <w:r w:rsidR="000B3DB4" w:rsidRPr="000B3DB4">
        <w:rPr>
          <w:rFonts w:ascii="Times New Roman" w:hAnsi="Times New Roman"/>
          <w:sz w:val="23"/>
          <w:szCs w:val="23"/>
        </w:rPr>
        <w:t>align incentives with changing measure costs and savings estimates and improve cost</w:t>
      </w:r>
      <w:r w:rsidR="000B3DB4">
        <w:rPr>
          <w:rFonts w:ascii="Times New Roman" w:hAnsi="Times New Roman"/>
          <w:sz w:val="23"/>
          <w:szCs w:val="23"/>
        </w:rPr>
        <w:t xml:space="preserve"> </w:t>
      </w:r>
      <w:r w:rsidR="000B3DB4" w:rsidRPr="000B3DB4">
        <w:rPr>
          <w:rFonts w:ascii="Times New Roman" w:hAnsi="Times New Roman"/>
          <w:sz w:val="23"/>
          <w:szCs w:val="23"/>
        </w:rPr>
        <w:t>effectiveness.</w:t>
      </w:r>
      <w:r w:rsidR="00D1787B">
        <w:rPr>
          <w:rFonts w:ascii="Times New Roman" w:hAnsi="Times New Roman"/>
          <w:sz w:val="23"/>
          <w:szCs w:val="23"/>
        </w:rPr>
        <w:t xml:space="preserve"> </w:t>
      </w:r>
      <w:r w:rsidR="00816E57">
        <w:rPr>
          <w:rFonts w:ascii="Times New Roman" w:hAnsi="Times New Roman"/>
          <w:sz w:val="23"/>
          <w:szCs w:val="23"/>
        </w:rPr>
        <w:t xml:space="preserve">The </w:t>
      </w:r>
      <w:r w:rsidR="00816E57" w:rsidRPr="00816E57">
        <w:rPr>
          <w:rFonts w:ascii="Times New Roman" w:hAnsi="Times New Roman"/>
          <w:sz w:val="23"/>
          <w:szCs w:val="23"/>
        </w:rPr>
        <w:t>Home Energy Reports</w:t>
      </w:r>
      <w:r w:rsidR="00816E57">
        <w:rPr>
          <w:rFonts w:ascii="Times New Roman" w:hAnsi="Times New Roman"/>
          <w:sz w:val="23"/>
          <w:szCs w:val="23"/>
        </w:rPr>
        <w:t xml:space="preserve"> program is being added to the DSM Business plan</w:t>
      </w:r>
      <w:r w:rsidR="00816E57" w:rsidRPr="00816E57">
        <w:rPr>
          <w:rFonts w:ascii="Times New Roman" w:hAnsi="Times New Roman"/>
          <w:sz w:val="23"/>
          <w:szCs w:val="23"/>
        </w:rPr>
        <w:t xml:space="preserve"> </w:t>
      </w:r>
      <w:r w:rsidR="00816E57">
        <w:rPr>
          <w:rFonts w:ascii="Times New Roman" w:hAnsi="Times New Roman"/>
          <w:sz w:val="23"/>
          <w:szCs w:val="23"/>
        </w:rPr>
        <w:t>as a means</w:t>
      </w:r>
      <w:r w:rsidR="00816E57" w:rsidRPr="00816E57">
        <w:rPr>
          <w:rFonts w:ascii="Times New Roman" w:hAnsi="Times New Roman"/>
          <w:sz w:val="23"/>
          <w:szCs w:val="23"/>
        </w:rPr>
        <w:t xml:space="preserve"> to better inform residential customers about their energy usage by providing comparative energy usage data for similar homes located in the same geographical area. </w:t>
      </w:r>
      <w:r w:rsidR="00816E57">
        <w:rPr>
          <w:rFonts w:ascii="Times New Roman" w:hAnsi="Times New Roman"/>
          <w:sz w:val="23"/>
          <w:szCs w:val="23"/>
        </w:rPr>
        <w:t>T</w:t>
      </w:r>
      <w:r w:rsidR="00816E57" w:rsidRPr="00816E57">
        <w:rPr>
          <w:rFonts w:ascii="Times New Roman" w:hAnsi="Times New Roman"/>
          <w:sz w:val="23"/>
          <w:szCs w:val="23"/>
        </w:rPr>
        <w:t xml:space="preserve">he </w:t>
      </w:r>
      <w:r w:rsidR="00816E57">
        <w:rPr>
          <w:rFonts w:ascii="Times New Roman" w:hAnsi="Times New Roman"/>
          <w:sz w:val="23"/>
          <w:szCs w:val="23"/>
        </w:rPr>
        <w:t>Home Energy R</w:t>
      </w:r>
      <w:r w:rsidR="00816E57" w:rsidRPr="00816E57">
        <w:rPr>
          <w:rFonts w:ascii="Times New Roman" w:hAnsi="Times New Roman"/>
          <w:sz w:val="23"/>
          <w:szCs w:val="23"/>
        </w:rPr>
        <w:t>eport provides the customer with information on how to modify their energy usage,</w:t>
      </w:r>
      <w:r w:rsidR="00816E57">
        <w:rPr>
          <w:rFonts w:ascii="Times New Roman" w:hAnsi="Times New Roman"/>
          <w:sz w:val="23"/>
          <w:szCs w:val="23"/>
        </w:rPr>
        <w:t xml:space="preserve"> which can lead</w:t>
      </w:r>
      <w:r w:rsidR="00816E57" w:rsidRPr="00816E57">
        <w:rPr>
          <w:rFonts w:ascii="Times New Roman" w:hAnsi="Times New Roman"/>
          <w:sz w:val="23"/>
          <w:szCs w:val="23"/>
        </w:rPr>
        <w:t xml:space="preserve"> customers </w:t>
      </w:r>
      <w:r w:rsidR="00816E57">
        <w:rPr>
          <w:rFonts w:ascii="Times New Roman" w:hAnsi="Times New Roman"/>
          <w:sz w:val="23"/>
          <w:szCs w:val="23"/>
        </w:rPr>
        <w:t>to</w:t>
      </w:r>
      <w:r w:rsidR="00816E57" w:rsidRPr="00816E57">
        <w:rPr>
          <w:rFonts w:ascii="Times New Roman" w:hAnsi="Times New Roman"/>
          <w:sz w:val="23"/>
          <w:szCs w:val="23"/>
        </w:rPr>
        <w:t xml:space="preserve"> modify behavior and/or make structural, equipment, lighting or appliance changes </w:t>
      </w:r>
      <w:r w:rsidR="00816E57">
        <w:rPr>
          <w:rFonts w:ascii="Times New Roman" w:hAnsi="Times New Roman"/>
          <w:sz w:val="23"/>
          <w:szCs w:val="23"/>
        </w:rPr>
        <w:t>and</w:t>
      </w:r>
      <w:r w:rsidR="00816E57" w:rsidRPr="00816E57">
        <w:rPr>
          <w:rFonts w:ascii="Times New Roman" w:hAnsi="Times New Roman"/>
          <w:sz w:val="23"/>
          <w:szCs w:val="23"/>
        </w:rPr>
        <w:t xml:space="preserve"> reduce their overall electric energy consumption.</w:t>
      </w:r>
      <w:r w:rsidR="00C02FB1">
        <w:rPr>
          <w:rFonts w:ascii="Times New Roman" w:hAnsi="Times New Roman"/>
          <w:sz w:val="23"/>
          <w:szCs w:val="23"/>
        </w:rPr>
        <w:t xml:space="preserve"> </w:t>
      </w:r>
    </w:p>
    <w:p w:rsidR="007644B8" w:rsidRDefault="007644B8">
      <w:pPr>
        <w:autoSpaceDE w:val="0"/>
        <w:autoSpaceDN w:val="0"/>
        <w:adjustRightInd w:val="0"/>
        <w:jc w:val="both"/>
        <w:rPr>
          <w:rFonts w:ascii="Times New Roman" w:hAnsi="Times New Roman"/>
          <w:sz w:val="23"/>
          <w:szCs w:val="23"/>
        </w:rPr>
      </w:pPr>
    </w:p>
    <w:p w:rsidR="00FF7F41" w:rsidRDefault="00C02FB1" w:rsidP="007644B8">
      <w:pPr>
        <w:autoSpaceDE w:val="0"/>
        <w:autoSpaceDN w:val="0"/>
        <w:adjustRightInd w:val="0"/>
        <w:ind w:firstLine="720"/>
        <w:jc w:val="both"/>
        <w:rPr>
          <w:rFonts w:ascii="Times New Roman" w:hAnsi="Times New Roman"/>
          <w:sz w:val="23"/>
          <w:szCs w:val="23"/>
        </w:rPr>
      </w:pPr>
      <w:r>
        <w:rPr>
          <w:rFonts w:ascii="Times New Roman" w:hAnsi="Times New Roman"/>
          <w:sz w:val="23"/>
          <w:szCs w:val="23"/>
        </w:rPr>
        <w:t xml:space="preserve">The termination of Schedule 113, Energy Education Program </w:t>
      </w:r>
      <w:r w:rsidR="009B2806">
        <w:rPr>
          <w:rFonts w:ascii="Times New Roman" w:hAnsi="Times New Roman"/>
          <w:sz w:val="23"/>
          <w:szCs w:val="23"/>
        </w:rPr>
        <w:t>is currently before the Commission with a requested effective date of July 1, 2012.</w:t>
      </w:r>
      <w:r>
        <w:rPr>
          <w:rFonts w:ascii="Times New Roman" w:hAnsi="Times New Roman"/>
          <w:sz w:val="23"/>
          <w:szCs w:val="23"/>
        </w:rPr>
        <w:t xml:space="preserve"> </w:t>
      </w:r>
      <w:r w:rsidR="00D72C2E">
        <w:rPr>
          <w:rFonts w:ascii="Times New Roman" w:hAnsi="Times New Roman"/>
          <w:sz w:val="23"/>
          <w:szCs w:val="23"/>
        </w:rPr>
        <w:t>All of these changes have been discussed at various times with the Washington DSM Advisory Group over the last year.</w:t>
      </w:r>
    </w:p>
    <w:p w:rsidR="00FF7F41" w:rsidRDefault="00FF7F41">
      <w:pPr>
        <w:autoSpaceDE w:val="0"/>
        <w:autoSpaceDN w:val="0"/>
        <w:adjustRightInd w:val="0"/>
        <w:jc w:val="both"/>
        <w:rPr>
          <w:rFonts w:ascii="Times New Roman" w:hAnsi="Times New Roman"/>
          <w:sz w:val="23"/>
          <w:szCs w:val="23"/>
        </w:rPr>
      </w:pPr>
    </w:p>
    <w:p w:rsidR="007644B8" w:rsidRDefault="007644B8">
      <w:pPr>
        <w:rPr>
          <w:rFonts w:ascii="Times New Roman" w:hAnsi="Times New Roman"/>
          <w:sz w:val="23"/>
          <w:szCs w:val="23"/>
        </w:rPr>
      </w:pPr>
      <w:r>
        <w:rPr>
          <w:rFonts w:ascii="Times New Roman" w:hAnsi="Times New Roman"/>
          <w:sz w:val="23"/>
          <w:szCs w:val="23"/>
        </w:rPr>
        <w:br w:type="page"/>
      </w:r>
    </w:p>
    <w:p w:rsidR="00FF7F41" w:rsidRDefault="00E61028" w:rsidP="007644B8">
      <w:pPr>
        <w:autoSpaceDE w:val="0"/>
        <w:autoSpaceDN w:val="0"/>
        <w:adjustRightInd w:val="0"/>
        <w:ind w:firstLine="720"/>
        <w:jc w:val="both"/>
        <w:rPr>
          <w:rFonts w:ascii="Times New Roman" w:hAnsi="Times New Roman"/>
          <w:sz w:val="23"/>
          <w:szCs w:val="23"/>
        </w:rPr>
      </w:pPr>
      <w:r>
        <w:rPr>
          <w:rFonts w:ascii="Times New Roman" w:hAnsi="Times New Roman"/>
          <w:sz w:val="23"/>
          <w:szCs w:val="23"/>
        </w:rPr>
        <w:lastRenderedPageBreak/>
        <w:t xml:space="preserve">If you have any questions regarding this report, please contact </w:t>
      </w:r>
      <w:r w:rsidR="00CA03E0">
        <w:rPr>
          <w:rFonts w:ascii="Times New Roman" w:hAnsi="Times New Roman"/>
          <w:sz w:val="23"/>
          <w:szCs w:val="23"/>
        </w:rPr>
        <w:t>Carla Bird</w:t>
      </w:r>
      <w:r>
        <w:rPr>
          <w:rFonts w:ascii="Times New Roman" w:hAnsi="Times New Roman"/>
          <w:sz w:val="23"/>
          <w:szCs w:val="23"/>
        </w:rPr>
        <w:t xml:space="preserve"> at (503) 813-</w:t>
      </w:r>
      <w:r w:rsidR="00CA03E0">
        <w:rPr>
          <w:rFonts w:ascii="Times New Roman" w:hAnsi="Times New Roman"/>
          <w:sz w:val="23"/>
          <w:szCs w:val="23"/>
        </w:rPr>
        <w:t>5269</w:t>
      </w:r>
      <w:r>
        <w:rPr>
          <w:rFonts w:ascii="Times New Roman" w:hAnsi="Times New Roman"/>
          <w:sz w:val="23"/>
          <w:szCs w:val="23"/>
        </w:rPr>
        <w:t>.</w:t>
      </w:r>
    </w:p>
    <w:p w:rsidR="00FF7F41" w:rsidRDefault="00FF7F41">
      <w:pPr>
        <w:autoSpaceDE w:val="0"/>
        <w:autoSpaceDN w:val="0"/>
        <w:adjustRightInd w:val="0"/>
        <w:jc w:val="both"/>
        <w:rPr>
          <w:rFonts w:ascii="Times New Roman" w:hAnsi="Times New Roman"/>
          <w:sz w:val="23"/>
          <w:szCs w:val="23"/>
        </w:rPr>
      </w:pPr>
    </w:p>
    <w:p w:rsidR="00FF7F41" w:rsidRDefault="00FF7F41">
      <w:pPr>
        <w:autoSpaceDE w:val="0"/>
        <w:autoSpaceDN w:val="0"/>
        <w:adjustRightInd w:val="0"/>
        <w:jc w:val="both"/>
        <w:rPr>
          <w:rFonts w:ascii="Times New Roman" w:hAnsi="Times New Roman"/>
          <w:sz w:val="23"/>
          <w:szCs w:val="23"/>
        </w:rPr>
      </w:pPr>
    </w:p>
    <w:p w:rsidR="00FF7F41" w:rsidRDefault="00E61028">
      <w:pPr>
        <w:autoSpaceDE w:val="0"/>
        <w:autoSpaceDN w:val="0"/>
        <w:adjustRightInd w:val="0"/>
        <w:jc w:val="both"/>
        <w:rPr>
          <w:rFonts w:ascii="Times New Roman" w:hAnsi="Times New Roman"/>
          <w:sz w:val="23"/>
          <w:szCs w:val="23"/>
        </w:rPr>
      </w:pPr>
      <w:r>
        <w:rPr>
          <w:rFonts w:ascii="Times New Roman" w:hAnsi="Times New Roman"/>
          <w:sz w:val="23"/>
          <w:szCs w:val="23"/>
        </w:rPr>
        <w:t>Sincerely,</w:t>
      </w:r>
    </w:p>
    <w:p w:rsidR="00FF7F41" w:rsidRDefault="00FF7F41">
      <w:pPr>
        <w:autoSpaceDE w:val="0"/>
        <w:autoSpaceDN w:val="0"/>
        <w:adjustRightInd w:val="0"/>
        <w:jc w:val="both"/>
        <w:rPr>
          <w:rFonts w:ascii="Times New Roman" w:hAnsi="Times New Roman"/>
          <w:sz w:val="23"/>
          <w:szCs w:val="23"/>
        </w:rPr>
      </w:pPr>
    </w:p>
    <w:p w:rsidR="00FF7F41" w:rsidRDefault="00FF7F41">
      <w:pPr>
        <w:autoSpaceDE w:val="0"/>
        <w:autoSpaceDN w:val="0"/>
        <w:adjustRightInd w:val="0"/>
        <w:jc w:val="both"/>
        <w:rPr>
          <w:rFonts w:ascii="Times New Roman" w:hAnsi="Times New Roman"/>
          <w:sz w:val="23"/>
          <w:szCs w:val="23"/>
        </w:rPr>
      </w:pPr>
    </w:p>
    <w:p w:rsidR="00FF7F41" w:rsidRDefault="00FF7F41">
      <w:pPr>
        <w:autoSpaceDE w:val="0"/>
        <w:autoSpaceDN w:val="0"/>
        <w:adjustRightInd w:val="0"/>
        <w:jc w:val="both"/>
        <w:rPr>
          <w:rFonts w:ascii="Times New Roman" w:hAnsi="Times New Roman"/>
          <w:sz w:val="23"/>
          <w:szCs w:val="23"/>
        </w:rPr>
      </w:pPr>
    </w:p>
    <w:p w:rsidR="00FF7F41" w:rsidRDefault="00E61028">
      <w:pPr>
        <w:autoSpaceDE w:val="0"/>
        <w:autoSpaceDN w:val="0"/>
        <w:adjustRightInd w:val="0"/>
        <w:jc w:val="both"/>
        <w:rPr>
          <w:rFonts w:ascii="Times New Roman" w:hAnsi="Times New Roman"/>
          <w:sz w:val="23"/>
          <w:szCs w:val="23"/>
        </w:rPr>
      </w:pPr>
      <w:r>
        <w:rPr>
          <w:rFonts w:ascii="Times New Roman" w:hAnsi="Times New Roman"/>
          <w:sz w:val="23"/>
          <w:szCs w:val="23"/>
        </w:rPr>
        <w:t>William R. Griffith</w:t>
      </w:r>
    </w:p>
    <w:p w:rsidR="00FF7F41" w:rsidRDefault="00E61028">
      <w:pPr>
        <w:autoSpaceDE w:val="0"/>
        <w:autoSpaceDN w:val="0"/>
        <w:adjustRightInd w:val="0"/>
        <w:jc w:val="both"/>
        <w:rPr>
          <w:rFonts w:ascii="Times New Roman" w:hAnsi="Times New Roman"/>
          <w:sz w:val="23"/>
          <w:szCs w:val="23"/>
        </w:rPr>
      </w:pPr>
      <w:r>
        <w:rPr>
          <w:rFonts w:ascii="Times New Roman" w:hAnsi="Times New Roman"/>
          <w:sz w:val="23"/>
          <w:szCs w:val="23"/>
        </w:rPr>
        <w:t>Vice President of Regulation</w:t>
      </w:r>
    </w:p>
    <w:p w:rsidR="00FF7F41" w:rsidRDefault="00FF7F41">
      <w:pPr>
        <w:autoSpaceDE w:val="0"/>
        <w:autoSpaceDN w:val="0"/>
        <w:adjustRightInd w:val="0"/>
        <w:jc w:val="both"/>
        <w:rPr>
          <w:rFonts w:ascii="Times New Roman" w:hAnsi="Times New Roman"/>
          <w:sz w:val="23"/>
          <w:szCs w:val="23"/>
        </w:rPr>
      </w:pPr>
    </w:p>
    <w:p w:rsidR="001A1AAA" w:rsidRDefault="00E61028">
      <w:pPr>
        <w:jc w:val="both"/>
        <w:rPr>
          <w:rFonts w:ascii="Times New Roman" w:hAnsi="Times New Roman"/>
          <w:szCs w:val="24"/>
        </w:rPr>
      </w:pPr>
      <w:r>
        <w:rPr>
          <w:rFonts w:ascii="Times New Roman" w:hAnsi="Times New Roman"/>
          <w:sz w:val="23"/>
          <w:szCs w:val="23"/>
        </w:rPr>
        <w:t>Enclosures</w:t>
      </w:r>
    </w:p>
    <w:sectPr w:rsidR="001A1AAA" w:rsidSect="00D0390D">
      <w:headerReference w:type="default" r:id="rId14"/>
      <w:type w:val="continuous"/>
      <w:pgSz w:w="12240" w:h="15840"/>
      <w:pgMar w:top="1440" w:right="1440" w:bottom="1440" w:left="144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451" w:rsidRDefault="00B45451" w:rsidP="00964072">
      <w:r>
        <w:separator/>
      </w:r>
    </w:p>
  </w:endnote>
  <w:endnote w:type="continuationSeparator" w:id="0">
    <w:p w:rsidR="00B45451" w:rsidRDefault="00B45451" w:rsidP="00964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EB8" w:rsidRDefault="00534E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EB8" w:rsidRDefault="00534E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EB8" w:rsidRDefault="00534E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451" w:rsidRDefault="00B45451" w:rsidP="00964072">
      <w:r>
        <w:separator/>
      </w:r>
    </w:p>
  </w:footnote>
  <w:footnote w:type="continuationSeparator" w:id="0">
    <w:p w:rsidR="00B45451" w:rsidRDefault="00B45451" w:rsidP="00964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EB8" w:rsidRDefault="00534E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EB8" w:rsidRDefault="00534E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EB8" w:rsidRDefault="00534EB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7B" w:rsidRDefault="007644B8">
    <w:pPr>
      <w:pStyle w:val="Header"/>
    </w:pPr>
    <w:r>
      <w:t>Washington Utilities and Transportation Commission</w:t>
    </w:r>
  </w:p>
  <w:p w:rsidR="007644B8" w:rsidRDefault="007644B8">
    <w:pPr>
      <w:pStyle w:val="Header"/>
    </w:pPr>
    <w:r>
      <w:t>June 4, 2012</w:t>
    </w:r>
  </w:p>
  <w:p w:rsidR="007644B8" w:rsidRDefault="007644B8">
    <w:pPr>
      <w:pStyle w:val="Header"/>
    </w:pPr>
    <w:r>
      <w:t>Page 2</w:t>
    </w:r>
  </w:p>
  <w:p w:rsidR="007644B8" w:rsidRDefault="007644B8">
    <w:pPr>
      <w:pStyle w:val="Header"/>
    </w:pPr>
  </w:p>
  <w:p w:rsidR="007644B8" w:rsidRDefault="007644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048F"/>
    <w:rsid w:val="00087031"/>
    <w:rsid w:val="000B3DB4"/>
    <w:rsid w:val="000B679C"/>
    <w:rsid w:val="000D424B"/>
    <w:rsid w:val="000D6421"/>
    <w:rsid w:val="000E52A3"/>
    <w:rsid w:val="001028F3"/>
    <w:rsid w:val="00146750"/>
    <w:rsid w:val="001544F1"/>
    <w:rsid w:val="001810B6"/>
    <w:rsid w:val="00184DEC"/>
    <w:rsid w:val="00194B73"/>
    <w:rsid w:val="001A1AAA"/>
    <w:rsid w:val="001D5E3E"/>
    <w:rsid w:val="001E7A07"/>
    <w:rsid w:val="001F666C"/>
    <w:rsid w:val="00204C32"/>
    <w:rsid w:val="0023742A"/>
    <w:rsid w:val="00246066"/>
    <w:rsid w:val="002732B3"/>
    <w:rsid w:val="00294D95"/>
    <w:rsid w:val="00295285"/>
    <w:rsid w:val="002B6E29"/>
    <w:rsid w:val="002D4B38"/>
    <w:rsid w:val="002D566A"/>
    <w:rsid w:val="00324462"/>
    <w:rsid w:val="003C0961"/>
    <w:rsid w:val="003C3A72"/>
    <w:rsid w:val="003F1BF1"/>
    <w:rsid w:val="003F46BF"/>
    <w:rsid w:val="00416F66"/>
    <w:rsid w:val="004251F1"/>
    <w:rsid w:val="00430A5B"/>
    <w:rsid w:val="00433F8F"/>
    <w:rsid w:val="00444015"/>
    <w:rsid w:val="00461F6B"/>
    <w:rsid w:val="004864BC"/>
    <w:rsid w:val="004912AA"/>
    <w:rsid w:val="004A2CB1"/>
    <w:rsid w:val="004C0652"/>
    <w:rsid w:val="00534EB8"/>
    <w:rsid w:val="00570932"/>
    <w:rsid w:val="005C7B60"/>
    <w:rsid w:val="005D31B6"/>
    <w:rsid w:val="00602D96"/>
    <w:rsid w:val="00607AC6"/>
    <w:rsid w:val="006256E3"/>
    <w:rsid w:val="0062691B"/>
    <w:rsid w:val="00630EFC"/>
    <w:rsid w:val="006545EE"/>
    <w:rsid w:val="0069250E"/>
    <w:rsid w:val="006970F0"/>
    <w:rsid w:val="006E0B27"/>
    <w:rsid w:val="00707CB4"/>
    <w:rsid w:val="00740321"/>
    <w:rsid w:val="00761853"/>
    <w:rsid w:val="007644B8"/>
    <w:rsid w:val="00765F30"/>
    <w:rsid w:val="00797F5A"/>
    <w:rsid w:val="007B7BE5"/>
    <w:rsid w:val="007E2AA1"/>
    <w:rsid w:val="007E5F59"/>
    <w:rsid w:val="00813422"/>
    <w:rsid w:val="00816E57"/>
    <w:rsid w:val="00874DFF"/>
    <w:rsid w:val="00875C27"/>
    <w:rsid w:val="008806A0"/>
    <w:rsid w:val="00881054"/>
    <w:rsid w:val="00884EE8"/>
    <w:rsid w:val="008A048F"/>
    <w:rsid w:val="009100EA"/>
    <w:rsid w:val="00910441"/>
    <w:rsid w:val="009115EE"/>
    <w:rsid w:val="00921099"/>
    <w:rsid w:val="00953370"/>
    <w:rsid w:val="00964072"/>
    <w:rsid w:val="009B2806"/>
    <w:rsid w:val="009B35AF"/>
    <w:rsid w:val="009B4F02"/>
    <w:rsid w:val="009B6768"/>
    <w:rsid w:val="009D7379"/>
    <w:rsid w:val="009F1DA9"/>
    <w:rsid w:val="00A86A08"/>
    <w:rsid w:val="00AC175E"/>
    <w:rsid w:val="00AC713D"/>
    <w:rsid w:val="00AD5E3D"/>
    <w:rsid w:val="00AE3851"/>
    <w:rsid w:val="00AF4DE3"/>
    <w:rsid w:val="00B428AA"/>
    <w:rsid w:val="00B45451"/>
    <w:rsid w:val="00B74533"/>
    <w:rsid w:val="00BA4CEE"/>
    <w:rsid w:val="00BC716A"/>
    <w:rsid w:val="00BD22FD"/>
    <w:rsid w:val="00BD3612"/>
    <w:rsid w:val="00C02FB1"/>
    <w:rsid w:val="00C05C76"/>
    <w:rsid w:val="00C219B7"/>
    <w:rsid w:val="00C52A4A"/>
    <w:rsid w:val="00C56CB3"/>
    <w:rsid w:val="00C64F06"/>
    <w:rsid w:val="00C76B10"/>
    <w:rsid w:val="00C90214"/>
    <w:rsid w:val="00CA03E0"/>
    <w:rsid w:val="00CB7DAC"/>
    <w:rsid w:val="00CE3E12"/>
    <w:rsid w:val="00D0390D"/>
    <w:rsid w:val="00D16AF8"/>
    <w:rsid w:val="00D1787B"/>
    <w:rsid w:val="00D47E6E"/>
    <w:rsid w:val="00D57F9B"/>
    <w:rsid w:val="00D72C2E"/>
    <w:rsid w:val="00DA3AED"/>
    <w:rsid w:val="00DD322E"/>
    <w:rsid w:val="00E61028"/>
    <w:rsid w:val="00E76F0B"/>
    <w:rsid w:val="00E927DA"/>
    <w:rsid w:val="00E96C13"/>
    <w:rsid w:val="00EB2F1F"/>
    <w:rsid w:val="00EC13EE"/>
    <w:rsid w:val="00ED3559"/>
    <w:rsid w:val="00ED434E"/>
    <w:rsid w:val="00F4002C"/>
    <w:rsid w:val="00F5586E"/>
    <w:rsid w:val="00F61D02"/>
    <w:rsid w:val="00F63A42"/>
    <w:rsid w:val="00FF7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semiHidden/>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5670337">
      <w:bodyDiv w:val="1"/>
      <w:marLeft w:val="0"/>
      <w:marRight w:val="0"/>
      <w:marTop w:val="0"/>
      <w:marBottom w:val="0"/>
      <w:divBdr>
        <w:top w:val="none" w:sz="0" w:space="0" w:color="auto"/>
        <w:left w:val="none" w:sz="0" w:space="0" w:color="auto"/>
        <w:bottom w:val="none" w:sz="0" w:space="0" w:color="auto"/>
        <w:right w:val="none" w:sz="0" w:space="0" w:color="auto"/>
      </w:divBdr>
    </w:div>
    <w:div w:id="17147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2011-09-01T07:00:00+00:00</OpenedDate>
    <Date1 xmlns="dc463f71-b30c-4ab2-9473-d307f9d35888">2012-06-04T07:00:00+00:00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C0D5F6EAA1564A915F198CD04D0CEE" ma:contentTypeVersion="143" ma:contentTypeDescription="" ma:contentTypeScope="" ma:versionID="086e39567d3e4642e6bd4cf4145a20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AEF02-CE6A-4040-9583-F56C148122DF}"/>
</file>

<file path=customXml/itemProps2.xml><?xml version="1.0" encoding="utf-8"?>
<ds:datastoreItem xmlns:ds="http://schemas.openxmlformats.org/officeDocument/2006/customXml" ds:itemID="{E32D3EE7-25AF-4F06-BC01-707561C8D4D3}"/>
</file>

<file path=customXml/itemProps3.xml><?xml version="1.0" encoding="utf-8"?>
<ds:datastoreItem xmlns:ds="http://schemas.openxmlformats.org/officeDocument/2006/customXml" ds:itemID="{CF700388-D012-49B0-8A22-D0B4324C48BD}"/>
</file>

<file path=customXml/itemProps4.xml><?xml version="1.0" encoding="utf-8"?>
<ds:datastoreItem xmlns:ds="http://schemas.openxmlformats.org/officeDocument/2006/customXml" ds:itemID="{FD27D599-4C90-4C93-8E10-3FED3666DFBD}"/>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2254</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2012-06-04T22:24:00Z</dcterms:created>
  <dcterms:modified xsi:type="dcterms:W3CDTF">2012-06-04T22:24:00Z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0x0101006E56B4D1795A2E4DB2F0B01679ED314A008EC0D5F6EAA1564A915F198CD04D0CEE</vt:lpwstr>
  </property>
  <property fmtid="{D5CDD505-2E9C-101B-9397-08002B2CF9AE}" pid="4" name="_docset_NoMedatataSyncRequired">
    <vt:lpwstr>False</vt:lpwstr>
  </property>
</Properties>
</file>