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E9083" w14:textId="77777777" w:rsidR="00C011AB" w:rsidRPr="00CB1237" w:rsidRDefault="00C011AB" w:rsidP="00F637C2">
      <w:pPr>
        <w:pStyle w:val="BodyText"/>
        <w:spacing w:line="288" w:lineRule="auto"/>
        <w:rPr>
          <w:b/>
          <w:bCs/>
        </w:rPr>
      </w:pPr>
      <w:r w:rsidRPr="00CB1237">
        <w:rPr>
          <w:b/>
          <w:bCs/>
        </w:rPr>
        <w:t>BEFORE THE WASHINGTON</w:t>
      </w:r>
      <w:bookmarkStart w:id="0" w:name="_GoBack"/>
      <w:bookmarkEnd w:id="0"/>
    </w:p>
    <w:p w14:paraId="370ACC1B" w14:textId="77777777" w:rsidR="00C011AB" w:rsidRPr="00CB1237" w:rsidRDefault="00C011AB" w:rsidP="00F637C2">
      <w:pPr>
        <w:pStyle w:val="BodyText"/>
        <w:spacing w:line="288" w:lineRule="auto"/>
        <w:rPr>
          <w:b/>
          <w:bCs/>
        </w:rPr>
      </w:pPr>
      <w:r w:rsidRPr="00CB1237">
        <w:rPr>
          <w:b/>
          <w:bCs/>
        </w:rPr>
        <w:t>UTILITIES AND TRANSPORTATION COMMISSION</w:t>
      </w:r>
    </w:p>
    <w:p w14:paraId="3444EB78" w14:textId="77777777" w:rsidR="000E4BC7" w:rsidRPr="00CB1237" w:rsidRDefault="000E4BC7" w:rsidP="00F637C2">
      <w:pPr>
        <w:pStyle w:val="BodyText"/>
        <w:spacing w:line="288" w:lineRule="auto"/>
      </w:pPr>
    </w:p>
    <w:tbl>
      <w:tblPr>
        <w:tblW w:w="8698" w:type="dxa"/>
        <w:tblLook w:val="0000" w:firstRow="0" w:lastRow="0" w:firstColumn="0" w:lastColumn="0" w:noHBand="0" w:noVBand="0"/>
      </w:tblPr>
      <w:tblGrid>
        <w:gridCol w:w="4222"/>
        <w:gridCol w:w="351"/>
        <w:gridCol w:w="4125"/>
      </w:tblGrid>
      <w:tr w:rsidR="00C260E7" w:rsidRPr="003E2C24" w14:paraId="04833690" w14:textId="77777777" w:rsidTr="00E80D59">
        <w:trPr>
          <w:trHeight w:val="3163"/>
        </w:trPr>
        <w:tc>
          <w:tcPr>
            <w:tcW w:w="4222" w:type="dxa"/>
            <w:tcBorders>
              <w:bottom w:val="single" w:sz="4" w:space="0" w:color="auto"/>
              <w:right w:val="single" w:sz="4" w:space="0" w:color="auto"/>
            </w:tcBorders>
          </w:tcPr>
          <w:p w14:paraId="29F6B5D6" w14:textId="77777777" w:rsidR="00C260E7" w:rsidRPr="003E2C24" w:rsidRDefault="00C260E7" w:rsidP="004B4B0F">
            <w:pPr>
              <w:pStyle w:val="BodyText"/>
              <w:spacing w:after="240"/>
              <w:jc w:val="left"/>
              <w:rPr>
                <w:b/>
              </w:rPr>
            </w:pPr>
            <w:r w:rsidRPr="003E2C24">
              <w:t>In re the Application of</w:t>
            </w:r>
          </w:p>
          <w:p w14:paraId="78AA8F5B" w14:textId="77777777" w:rsidR="00C260E7" w:rsidRPr="003E2C24" w:rsidRDefault="00C260E7" w:rsidP="004B4B0F">
            <w:pPr>
              <w:pStyle w:val="BodyText"/>
              <w:tabs>
                <w:tab w:val="left" w:pos="2174"/>
              </w:tabs>
              <w:spacing w:after="240"/>
              <w:jc w:val="left"/>
              <w:rPr>
                <w:b/>
              </w:rPr>
            </w:pPr>
            <w:r w:rsidRPr="003E2C24">
              <w:t>SPEEDISHUTTLE WASHINGTON, LLC d/b/a SPEEDISHUTTLE SEATTLE</w:t>
            </w:r>
          </w:p>
          <w:p w14:paraId="424A943D" w14:textId="77777777" w:rsidR="00C260E7" w:rsidRPr="003E2C24" w:rsidRDefault="00C260E7" w:rsidP="004B4B0F">
            <w:pPr>
              <w:pStyle w:val="BodyText"/>
              <w:tabs>
                <w:tab w:val="left" w:pos="2174"/>
              </w:tabs>
              <w:jc w:val="left"/>
            </w:pPr>
            <w:r w:rsidRPr="003E2C24">
              <w:t>For a Certificate of Public Convenience and Necessity to Operate Motor Vehicles in Furnishing Passenger and Express Service as an Auto Transportation Company</w:t>
            </w:r>
          </w:p>
        </w:tc>
        <w:tc>
          <w:tcPr>
            <w:tcW w:w="351" w:type="dxa"/>
            <w:vMerge w:val="restart"/>
            <w:tcBorders>
              <w:left w:val="single" w:sz="4" w:space="0" w:color="auto"/>
            </w:tcBorders>
          </w:tcPr>
          <w:p w14:paraId="4225BD81" w14:textId="309D2B15" w:rsidR="00CB28B8" w:rsidRDefault="00CB28B8" w:rsidP="00C260E7">
            <w:pPr>
              <w:spacing w:line="264" w:lineRule="auto"/>
            </w:pPr>
          </w:p>
          <w:p w14:paraId="2D4C5130" w14:textId="77777777" w:rsidR="00CB28B8" w:rsidRPr="00CB28B8" w:rsidRDefault="00CB28B8" w:rsidP="00CB28B8"/>
          <w:p w14:paraId="425E119A" w14:textId="77777777" w:rsidR="00CB28B8" w:rsidRPr="00CB28B8" w:rsidRDefault="00CB28B8" w:rsidP="00CB28B8"/>
          <w:p w14:paraId="0C410680" w14:textId="77777777" w:rsidR="00CB28B8" w:rsidRPr="00CB28B8" w:rsidRDefault="00CB28B8" w:rsidP="00CB28B8"/>
          <w:p w14:paraId="4EF015BA" w14:textId="77777777" w:rsidR="00CB28B8" w:rsidRPr="00CB28B8" w:rsidRDefault="00CB28B8" w:rsidP="00CB28B8"/>
          <w:p w14:paraId="6CF156B0" w14:textId="77777777" w:rsidR="00CB28B8" w:rsidRPr="00CB28B8" w:rsidRDefault="00CB28B8" w:rsidP="00CB28B8"/>
          <w:p w14:paraId="2F9DA835" w14:textId="77777777" w:rsidR="00CB28B8" w:rsidRPr="00CB28B8" w:rsidRDefault="00CB28B8" w:rsidP="00CB28B8"/>
          <w:p w14:paraId="256655DB" w14:textId="77777777" w:rsidR="00CB28B8" w:rsidRPr="00CB28B8" w:rsidRDefault="00CB28B8" w:rsidP="00CB28B8"/>
          <w:p w14:paraId="12079217" w14:textId="77777777" w:rsidR="00CB28B8" w:rsidRPr="00CB28B8" w:rsidRDefault="00CB28B8" w:rsidP="00CB28B8"/>
          <w:p w14:paraId="03F5DC87" w14:textId="77777777" w:rsidR="00CB28B8" w:rsidRPr="00CB28B8" w:rsidRDefault="00CB28B8" w:rsidP="00CB28B8"/>
          <w:p w14:paraId="1B8AE161" w14:textId="77777777" w:rsidR="00CB28B8" w:rsidRPr="00CB28B8" w:rsidRDefault="00CB28B8" w:rsidP="00CB28B8"/>
          <w:p w14:paraId="0A8C2012" w14:textId="77777777" w:rsidR="00CB28B8" w:rsidRPr="00CB28B8" w:rsidRDefault="00CB28B8" w:rsidP="00CB28B8"/>
          <w:p w14:paraId="57A1D444" w14:textId="77777777" w:rsidR="00CB28B8" w:rsidRPr="00CB28B8" w:rsidRDefault="00CB28B8" w:rsidP="00CB28B8"/>
          <w:p w14:paraId="53B4C377" w14:textId="77777777" w:rsidR="00CB28B8" w:rsidRPr="00CB28B8" w:rsidRDefault="00CB28B8" w:rsidP="00CB28B8"/>
          <w:p w14:paraId="2FCAD2EA" w14:textId="77777777" w:rsidR="00CB28B8" w:rsidRPr="00CB28B8" w:rsidRDefault="00CB28B8" w:rsidP="00CB28B8"/>
          <w:p w14:paraId="098EBB06" w14:textId="77777777" w:rsidR="00CB28B8" w:rsidRPr="00CB28B8" w:rsidRDefault="00CB28B8" w:rsidP="00CB28B8"/>
          <w:p w14:paraId="5C538B07" w14:textId="77777777" w:rsidR="00CB28B8" w:rsidRPr="00CB28B8" w:rsidRDefault="00CB28B8" w:rsidP="00CB28B8"/>
          <w:p w14:paraId="5F833246" w14:textId="77777777" w:rsidR="00CB28B8" w:rsidRPr="00CB28B8" w:rsidRDefault="00CB28B8" w:rsidP="00CB28B8"/>
          <w:p w14:paraId="1156C684" w14:textId="77777777" w:rsidR="00CB28B8" w:rsidRPr="00CB28B8" w:rsidRDefault="00CB28B8" w:rsidP="00CB28B8"/>
          <w:p w14:paraId="331EC8BB" w14:textId="77777777" w:rsidR="00CB28B8" w:rsidRPr="00CB28B8" w:rsidRDefault="00CB28B8" w:rsidP="00CB28B8"/>
          <w:p w14:paraId="1FFEBC72" w14:textId="77777777" w:rsidR="00CB28B8" w:rsidRPr="00CB28B8" w:rsidRDefault="00CB28B8" w:rsidP="00CB28B8"/>
          <w:p w14:paraId="599D0587" w14:textId="77777777" w:rsidR="00CB28B8" w:rsidRPr="00CB28B8" w:rsidRDefault="00CB28B8" w:rsidP="00CB28B8"/>
          <w:p w14:paraId="188A81A0" w14:textId="0A903710" w:rsidR="00CB28B8" w:rsidRPr="00CB28B8" w:rsidRDefault="00CB28B8" w:rsidP="00CB28B8"/>
        </w:tc>
        <w:tc>
          <w:tcPr>
            <w:tcW w:w="4125" w:type="dxa"/>
          </w:tcPr>
          <w:p w14:paraId="3CE3D36F" w14:textId="77777777" w:rsidR="00C260E7" w:rsidRPr="003E2C24" w:rsidRDefault="00C260E7" w:rsidP="00C260E7">
            <w:pPr>
              <w:pStyle w:val="BodyText"/>
              <w:spacing w:after="240" w:line="264" w:lineRule="auto"/>
              <w:jc w:val="left"/>
              <w:rPr>
                <w:b/>
              </w:rPr>
            </w:pPr>
            <w:r w:rsidRPr="003E2C24">
              <w:t>DOCKET TC-143691</w:t>
            </w:r>
            <w:r>
              <w:br/>
              <w:t>(</w:t>
            </w:r>
            <w:r w:rsidRPr="003E2C24">
              <w:rPr>
                <w:i/>
              </w:rPr>
              <w:t>Consolidated</w:t>
            </w:r>
            <w:r w:rsidRPr="003E2C24">
              <w:t>)</w:t>
            </w:r>
          </w:p>
          <w:p w14:paraId="0B330D70" w14:textId="08BACE12" w:rsidR="00C260E7" w:rsidRPr="003E2C24" w:rsidRDefault="00C260E7" w:rsidP="00C260E7">
            <w:pPr>
              <w:pStyle w:val="BodyText"/>
              <w:spacing w:after="240" w:line="264" w:lineRule="auto"/>
              <w:jc w:val="left"/>
            </w:pPr>
            <w:r w:rsidRPr="003E2C24">
              <w:t xml:space="preserve">ORDER </w:t>
            </w:r>
            <w:r w:rsidR="004A1600">
              <w:t>1</w:t>
            </w:r>
            <w:r w:rsidR="00CB28B8">
              <w:t>1</w:t>
            </w:r>
          </w:p>
          <w:p w14:paraId="4097396F" w14:textId="77777777" w:rsidR="00C260E7" w:rsidRPr="003E2C24" w:rsidRDefault="00C260E7" w:rsidP="00C260E7">
            <w:pPr>
              <w:pStyle w:val="BodyText"/>
              <w:spacing w:line="264" w:lineRule="auto"/>
              <w:ind w:left="-198" w:firstLine="72"/>
              <w:jc w:val="left"/>
            </w:pPr>
          </w:p>
        </w:tc>
      </w:tr>
      <w:tr w:rsidR="00C260E7" w:rsidRPr="003E2C24" w14:paraId="3FA61096" w14:textId="77777777" w:rsidTr="00E80D59">
        <w:trPr>
          <w:trHeight w:val="3243"/>
        </w:trPr>
        <w:tc>
          <w:tcPr>
            <w:tcW w:w="4222" w:type="dxa"/>
            <w:tcBorders>
              <w:top w:val="single" w:sz="4" w:space="0" w:color="auto"/>
              <w:bottom w:val="single" w:sz="4" w:space="0" w:color="auto"/>
              <w:right w:val="single" w:sz="4" w:space="0" w:color="auto"/>
            </w:tcBorders>
          </w:tcPr>
          <w:p w14:paraId="38D0E09E" w14:textId="77777777" w:rsidR="00C260E7" w:rsidRPr="003E2C24" w:rsidRDefault="00C260E7" w:rsidP="00C260E7">
            <w:pPr>
              <w:tabs>
                <w:tab w:val="left" w:pos="2160"/>
              </w:tabs>
              <w:rPr>
                <w:bCs/>
              </w:rPr>
            </w:pPr>
          </w:p>
          <w:p w14:paraId="4045F0FA" w14:textId="77777777" w:rsidR="00C260E7" w:rsidRPr="00EC5DF2" w:rsidRDefault="00C260E7" w:rsidP="004B4B0F">
            <w:pPr>
              <w:pStyle w:val="BodyText"/>
              <w:tabs>
                <w:tab w:val="left" w:pos="2174"/>
              </w:tabs>
              <w:spacing w:after="240"/>
              <w:jc w:val="left"/>
              <w:rPr>
                <w:b/>
                <w:bCs/>
              </w:rPr>
            </w:pPr>
            <w:r w:rsidRPr="00EC5DF2">
              <w:t>SHUTTLE EXPRESS, INC.,</w:t>
            </w:r>
          </w:p>
          <w:p w14:paraId="563A9005" w14:textId="77777777" w:rsidR="00C260E7" w:rsidRPr="003E2C24" w:rsidRDefault="00C260E7" w:rsidP="004B4B0F">
            <w:pPr>
              <w:tabs>
                <w:tab w:val="left" w:pos="2160"/>
              </w:tabs>
              <w:rPr>
                <w:bCs/>
              </w:rPr>
            </w:pPr>
            <w:r w:rsidRPr="003E2C24">
              <w:rPr>
                <w:bCs/>
              </w:rPr>
              <w:tab/>
              <w:t>Complainant,</w:t>
            </w:r>
          </w:p>
          <w:p w14:paraId="69B35D55" w14:textId="384D9412" w:rsidR="004B4B0F" w:rsidRDefault="00C260E7" w:rsidP="004B4B0F">
            <w:pPr>
              <w:tabs>
                <w:tab w:val="left" w:pos="2160"/>
              </w:tabs>
              <w:rPr>
                <w:bCs/>
              </w:rPr>
            </w:pPr>
            <w:proofErr w:type="gramStart"/>
            <w:r w:rsidRPr="003E2C24">
              <w:rPr>
                <w:bCs/>
              </w:rPr>
              <w:t>v</w:t>
            </w:r>
            <w:proofErr w:type="gramEnd"/>
            <w:r w:rsidRPr="003E2C24">
              <w:rPr>
                <w:bCs/>
              </w:rPr>
              <w:t>.</w:t>
            </w:r>
          </w:p>
          <w:p w14:paraId="13364C7D" w14:textId="77777777" w:rsidR="004B4B0F" w:rsidRPr="004B4B0F" w:rsidRDefault="004B4B0F" w:rsidP="004B4B0F">
            <w:pPr>
              <w:tabs>
                <w:tab w:val="left" w:pos="2160"/>
              </w:tabs>
              <w:rPr>
                <w:bCs/>
              </w:rPr>
            </w:pPr>
          </w:p>
          <w:p w14:paraId="543A2226" w14:textId="77777777" w:rsidR="00C260E7" w:rsidRPr="003E2C24" w:rsidRDefault="00C260E7" w:rsidP="004B4B0F">
            <w:pPr>
              <w:pStyle w:val="BodyText"/>
              <w:tabs>
                <w:tab w:val="left" w:pos="2174"/>
              </w:tabs>
              <w:spacing w:after="240"/>
              <w:jc w:val="left"/>
              <w:rPr>
                <w:b/>
              </w:rPr>
            </w:pPr>
            <w:r w:rsidRPr="003E2C24">
              <w:t>SPEEDISHUTTLE WASHINGTON, LLC d/b/a SPEEDISHUTTLE SEATTLE,</w:t>
            </w:r>
          </w:p>
          <w:p w14:paraId="553D0078" w14:textId="77777777" w:rsidR="00C260E7" w:rsidRPr="003E2C24" w:rsidRDefault="00C260E7" w:rsidP="004B4B0F">
            <w:pPr>
              <w:tabs>
                <w:tab w:val="left" w:pos="2160"/>
              </w:tabs>
              <w:rPr>
                <w:b/>
              </w:rPr>
            </w:pPr>
            <w:r w:rsidRPr="003E2C24">
              <w:rPr>
                <w:bCs/>
              </w:rPr>
              <w:tab/>
              <w:t>Respondent.</w:t>
            </w:r>
          </w:p>
        </w:tc>
        <w:tc>
          <w:tcPr>
            <w:tcW w:w="351" w:type="dxa"/>
            <w:vMerge/>
            <w:tcBorders>
              <w:left w:val="single" w:sz="4" w:space="0" w:color="auto"/>
            </w:tcBorders>
          </w:tcPr>
          <w:p w14:paraId="2047CE51" w14:textId="77777777" w:rsidR="00C260E7" w:rsidRPr="003E2C24" w:rsidRDefault="00C260E7" w:rsidP="00C260E7">
            <w:pPr>
              <w:spacing w:line="264" w:lineRule="auto"/>
            </w:pPr>
          </w:p>
        </w:tc>
        <w:tc>
          <w:tcPr>
            <w:tcW w:w="4125" w:type="dxa"/>
          </w:tcPr>
          <w:p w14:paraId="24AD8D63" w14:textId="77777777" w:rsidR="004B4B0F" w:rsidRDefault="004B4B0F" w:rsidP="004B4B0F">
            <w:pPr>
              <w:pStyle w:val="BodyText"/>
              <w:jc w:val="left"/>
            </w:pPr>
          </w:p>
          <w:p w14:paraId="7DC2C147" w14:textId="77777777" w:rsidR="00C260E7" w:rsidRPr="003E2C24" w:rsidRDefault="00C260E7" w:rsidP="004B4B0F">
            <w:pPr>
              <w:pStyle w:val="BodyText"/>
              <w:jc w:val="left"/>
              <w:rPr>
                <w:b/>
              </w:rPr>
            </w:pPr>
            <w:r w:rsidRPr="003E2C24">
              <w:t>DOCKET TC-160516</w:t>
            </w:r>
            <w:r>
              <w:br/>
            </w:r>
            <w:r w:rsidRPr="003E2C24">
              <w:t>(</w:t>
            </w:r>
            <w:r w:rsidRPr="003E2C24">
              <w:rPr>
                <w:i/>
              </w:rPr>
              <w:t>Consolidated</w:t>
            </w:r>
            <w:r w:rsidRPr="003E2C24">
              <w:t>)</w:t>
            </w:r>
          </w:p>
          <w:p w14:paraId="21107BBE" w14:textId="77777777" w:rsidR="004B4B0F" w:rsidRDefault="004B4B0F" w:rsidP="00C260E7">
            <w:pPr>
              <w:pStyle w:val="BodyText"/>
              <w:spacing w:after="240" w:line="264" w:lineRule="auto"/>
              <w:jc w:val="left"/>
            </w:pPr>
          </w:p>
          <w:p w14:paraId="337DC86A" w14:textId="2F1B1C2C" w:rsidR="00C260E7" w:rsidRPr="003E2C24" w:rsidRDefault="00C260E7" w:rsidP="00C260E7">
            <w:pPr>
              <w:pStyle w:val="BodyText"/>
              <w:spacing w:after="240" w:line="264" w:lineRule="auto"/>
              <w:jc w:val="left"/>
              <w:rPr>
                <w:b/>
              </w:rPr>
            </w:pPr>
            <w:r w:rsidRPr="003E2C24">
              <w:t>ORDER 0</w:t>
            </w:r>
            <w:r w:rsidR="00CB28B8">
              <w:t>4</w:t>
            </w:r>
          </w:p>
          <w:p w14:paraId="017A54CF" w14:textId="77777777" w:rsidR="00C260E7" w:rsidRDefault="00C260E7" w:rsidP="00C260E7">
            <w:pPr>
              <w:pStyle w:val="BodyText"/>
              <w:spacing w:line="264" w:lineRule="auto"/>
              <w:jc w:val="left"/>
            </w:pPr>
          </w:p>
          <w:p w14:paraId="4D142F7D" w14:textId="77777777" w:rsidR="00C260E7" w:rsidRDefault="00C260E7" w:rsidP="00C260E7">
            <w:pPr>
              <w:pStyle w:val="BodyText"/>
              <w:spacing w:line="264" w:lineRule="auto"/>
              <w:jc w:val="left"/>
            </w:pPr>
          </w:p>
          <w:p w14:paraId="398F0B02" w14:textId="7DAE48F9" w:rsidR="00C260E7" w:rsidRPr="003E2C24" w:rsidRDefault="00C260E7" w:rsidP="00C260E7">
            <w:pPr>
              <w:pStyle w:val="BodyText"/>
              <w:spacing w:line="264" w:lineRule="auto"/>
              <w:jc w:val="left"/>
              <w:rPr>
                <w:b/>
              </w:rPr>
            </w:pPr>
          </w:p>
        </w:tc>
      </w:tr>
      <w:tr w:rsidR="00CB28B8" w:rsidRPr="003E2C24" w14:paraId="1F81FD63" w14:textId="77777777" w:rsidTr="004B4B0F">
        <w:trPr>
          <w:trHeight w:val="3429"/>
        </w:trPr>
        <w:tc>
          <w:tcPr>
            <w:tcW w:w="4222" w:type="dxa"/>
            <w:tcBorders>
              <w:top w:val="single" w:sz="4" w:space="0" w:color="auto"/>
              <w:bottom w:val="single" w:sz="4" w:space="0" w:color="auto"/>
              <w:right w:val="single" w:sz="4" w:space="0" w:color="auto"/>
            </w:tcBorders>
          </w:tcPr>
          <w:p w14:paraId="319AB952" w14:textId="77777777" w:rsidR="00CB28B8" w:rsidRDefault="00CB28B8" w:rsidP="00C260E7">
            <w:pPr>
              <w:tabs>
                <w:tab w:val="left" w:pos="2160"/>
              </w:tabs>
              <w:rPr>
                <w:bCs/>
              </w:rPr>
            </w:pPr>
          </w:p>
          <w:p w14:paraId="4492A23E" w14:textId="2DFAB0A7" w:rsidR="00CB28B8" w:rsidRDefault="00CB28B8" w:rsidP="004B4B0F">
            <w:pPr>
              <w:tabs>
                <w:tab w:val="left" w:pos="2160"/>
              </w:tabs>
            </w:pPr>
            <w:r w:rsidRPr="003E2C24">
              <w:t>SPEEDISHUTTLE WASHINGTON, LLC d/b/a SPEEDISHUTTLE SEATTLE,</w:t>
            </w:r>
            <w:r>
              <w:br/>
            </w:r>
          </w:p>
          <w:p w14:paraId="4866FAEA" w14:textId="21D97217" w:rsidR="00CB28B8" w:rsidRPr="003E2C24" w:rsidRDefault="00CB28B8" w:rsidP="004B4B0F">
            <w:pPr>
              <w:tabs>
                <w:tab w:val="left" w:pos="2160"/>
              </w:tabs>
              <w:rPr>
                <w:bCs/>
              </w:rPr>
            </w:pPr>
            <w:r>
              <w:rPr>
                <w:bCs/>
              </w:rPr>
              <w:t xml:space="preserve">                                     </w:t>
            </w:r>
            <w:r w:rsidRPr="003E2C24">
              <w:rPr>
                <w:bCs/>
              </w:rPr>
              <w:t>Complainant,</w:t>
            </w:r>
          </w:p>
          <w:p w14:paraId="31B4CD68" w14:textId="77777777" w:rsidR="00CB28B8" w:rsidRPr="003E2C24" w:rsidRDefault="00CB28B8" w:rsidP="00CB28B8">
            <w:pPr>
              <w:tabs>
                <w:tab w:val="left" w:pos="2160"/>
              </w:tabs>
              <w:spacing w:after="240"/>
              <w:rPr>
                <w:bCs/>
              </w:rPr>
            </w:pPr>
            <w:r w:rsidRPr="003E2C24">
              <w:rPr>
                <w:bCs/>
              </w:rPr>
              <w:t>v.</w:t>
            </w:r>
          </w:p>
          <w:p w14:paraId="134BCF65" w14:textId="77777777" w:rsidR="00CB28B8" w:rsidRPr="00EC5DF2" w:rsidRDefault="00CB28B8" w:rsidP="004B4B0F">
            <w:pPr>
              <w:pStyle w:val="BodyText"/>
              <w:tabs>
                <w:tab w:val="left" w:pos="2174"/>
              </w:tabs>
              <w:spacing w:after="240"/>
              <w:jc w:val="left"/>
              <w:rPr>
                <w:b/>
                <w:bCs/>
              </w:rPr>
            </w:pPr>
            <w:r w:rsidRPr="00EC5DF2">
              <w:t>SHUTTLE EXPRESS, INC.,</w:t>
            </w:r>
          </w:p>
          <w:p w14:paraId="0C489919" w14:textId="1F518911" w:rsidR="00CB28B8" w:rsidRPr="003E2C24" w:rsidRDefault="00CB28B8" w:rsidP="004B4B0F">
            <w:pPr>
              <w:tabs>
                <w:tab w:val="left" w:pos="2160"/>
              </w:tabs>
              <w:rPr>
                <w:bCs/>
              </w:rPr>
            </w:pPr>
            <w:r>
              <w:rPr>
                <w:bCs/>
              </w:rPr>
              <w:t xml:space="preserve">                                      </w:t>
            </w:r>
            <w:r w:rsidRPr="003E2C24">
              <w:rPr>
                <w:bCs/>
              </w:rPr>
              <w:t>Respondent.</w:t>
            </w:r>
          </w:p>
        </w:tc>
        <w:tc>
          <w:tcPr>
            <w:tcW w:w="351" w:type="dxa"/>
            <w:tcBorders>
              <w:left w:val="single" w:sz="4" w:space="0" w:color="auto"/>
            </w:tcBorders>
          </w:tcPr>
          <w:p w14:paraId="582604C9" w14:textId="77777777" w:rsidR="00CB28B8" w:rsidRPr="003E2C24" w:rsidRDefault="00CB28B8" w:rsidP="00C260E7">
            <w:pPr>
              <w:spacing w:line="264" w:lineRule="auto"/>
            </w:pPr>
          </w:p>
        </w:tc>
        <w:tc>
          <w:tcPr>
            <w:tcW w:w="4125" w:type="dxa"/>
          </w:tcPr>
          <w:p w14:paraId="4E13A09C" w14:textId="77777777" w:rsidR="004B4B0F" w:rsidRDefault="004B4B0F" w:rsidP="004B4B0F">
            <w:pPr>
              <w:pStyle w:val="BodyText"/>
              <w:jc w:val="left"/>
            </w:pPr>
          </w:p>
          <w:p w14:paraId="3E147E48" w14:textId="77777777" w:rsidR="00CB28B8" w:rsidRDefault="00CB28B8" w:rsidP="004B4B0F">
            <w:pPr>
              <w:pStyle w:val="BodyText"/>
              <w:jc w:val="left"/>
            </w:pPr>
            <w:r>
              <w:t>DOCKET TC-161257</w:t>
            </w:r>
          </w:p>
          <w:p w14:paraId="181A0BD6" w14:textId="77777777" w:rsidR="004B4B0F" w:rsidRDefault="004B4B0F" w:rsidP="00C260E7">
            <w:pPr>
              <w:pStyle w:val="BodyText"/>
              <w:spacing w:after="240" w:line="264" w:lineRule="auto"/>
              <w:jc w:val="left"/>
            </w:pPr>
          </w:p>
          <w:p w14:paraId="333D5B46" w14:textId="77777777" w:rsidR="00CB28B8" w:rsidRDefault="00CB28B8" w:rsidP="00C260E7">
            <w:pPr>
              <w:pStyle w:val="BodyText"/>
              <w:spacing w:after="240" w:line="264" w:lineRule="auto"/>
              <w:jc w:val="left"/>
            </w:pPr>
            <w:r>
              <w:t>ORDER 01</w:t>
            </w:r>
          </w:p>
          <w:p w14:paraId="116C2AAF" w14:textId="77777777" w:rsidR="00CB28B8" w:rsidRDefault="00CB28B8" w:rsidP="00C260E7">
            <w:pPr>
              <w:pStyle w:val="BodyText"/>
              <w:spacing w:after="240" w:line="264" w:lineRule="auto"/>
              <w:jc w:val="left"/>
            </w:pPr>
          </w:p>
          <w:p w14:paraId="45927AE8" w14:textId="22326AA6" w:rsidR="00CB28B8" w:rsidRPr="003E2C24" w:rsidRDefault="00CB28B8" w:rsidP="00C260E7">
            <w:pPr>
              <w:pStyle w:val="BodyText"/>
              <w:spacing w:after="240" w:line="264" w:lineRule="auto"/>
              <w:jc w:val="left"/>
            </w:pPr>
            <w:r>
              <w:t>ORDER GRANTING REQUEST FOR EXTENSION TO RESPOND TO MOTION TO CONSOLIDATE</w:t>
            </w:r>
          </w:p>
        </w:tc>
      </w:tr>
    </w:tbl>
    <w:p w14:paraId="5AED4349" w14:textId="21B4072A" w:rsidR="001D6547" w:rsidRPr="00CB1237" w:rsidRDefault="001D6547" w:rsidP="004B4B0F">
      <w:pPr>
        <w:spacing w:line="288" w:lineRule="auto"/>
        <w:rPr>
          <w:b/>
        </w:rPr>
      </w:pPr>
    </w:p>
    <w:p w14:paraId="72BD9870" w14:textId="77777777" w:rsidR="00CB0163" w:rsidRPr="00CB1237" w:rsidRDefault="00CB0163" w:rsidP="00C97CCB">
      <w:pPr>
        <w:pStyle w:val="Heading1"/>
      </w:pPr>
      <w:r w:rsidRPr="00C97CCB">
        <w:t>BACKGROUND</w:t>
      </w:r>
    </w:p>
    <w:p w14:paraId="3ABBD036" w14:textId="7369F5BB" w:rsidR="00B074E6" w:rsidRPr="00B074E6" w:rsidRDefault="00B074E6" w:rsidP="00340709">
      <w:pPr>
        <w:pStyle w:val="NoSpacing"/>
        <w:numPr>
          <w:ilvl w:val="0"/>
          <w:numId w:val="8"/>
        </w:numPr>
        <w:spacing w:after="240" w:line="288" w:lineRule="auto"/>
        <w:ind w:left="0" w:hanging="720"/>
        <w:rPr>
          <w:rFonts w:ascii="Times New Roman" w:hAnsi="Times New Roman"/>
          <w:sz w:val="24"/>
          <w:szCs w:val="24"/>
        </w:rPr>
      </w:pPr>
      <w:r w:rsidRPr="00B074E6">
        <w:rPr>
          <w:rFonts w:ascii="Times New Roman" w:hAnsi="Times New Roman"/>
          <w:sz w:val="24"/>
          <w:szCs w:val="24"/>
        </w:rPr>
        <w:t xml:space="preserve">On </w:t>
      </w:r>
      <w:r w:rsidR="00E55316">
        <w:rPr>
          <w:rFonts w:ascii="Times New Roman" w:hAnsi="Times New Roman"/>
          <w:sz w:val="24"/>
          <w:szCs w:val="24"/>
        </w:rPr>
        <w:t>March 30, 2015, the Washington Utilities and Transportation Commission (Commission) entered a final order grant</w:t>
      </w:r>
      <w:r w:rsidR="00340709">
        <w:rPr>
          <w:rFonts w:ascii="Times New Roman" w:hAnsi="Times New Roman"/>
          <w:sz w:val="24"/>
          <w:szCs w:val="24"/>
        </w:rPr>
        <w:t>ing</w:t>
      </w:r>
      <w:r w:rsidR="00E55316">
        <w:rPr>
          <w:rFonts w:ascii="Times New Roman" w:hAnsi="Times New Roman"/>
          <w:sz w:val="24"/>
          <w:szCs w:val="24"/>
        </w:rPr>
        <w:t xml:space="preserve"> the application of </w:t>
      </w:r>
      <w:r w:rsidRPr="00B074E6">
        <w:rPr>
          <w:rFonts w:ascii="Times New Roman" w:hAnsi="Times New Roman"/>
          <w:sz w:val="24"/>
          <w:szCs w:val="24"/>
        </w:rPr>
        <w:t xml:space="preserve">Speedishuttle of </w:t>
      </w:r>
      <w:r w:rsidRPr="00B074E6">
        <w:rPr>
          <w:rFonts w:ascii="Times New Roman" w:hAnsi="Times New Roman"/>
          <w:sz w:val="24"/>
          <w:szCs w:val="24"/>
        </w:rPr>
        <w:lastRenderedPageBreak/>
        <w:t>Washington, LLC d/b/a Speedishuttle Seattle (Speedishuttle) for a certificate of public convenience and necessity to operate as an auto transportation company</w:t>
      </w:r>
      <w:r w:rsidR="00340709">
        <w:rPr>
          <w:rFonts w:ascii="Times New Roman" w:hAnsi="Times New Roman"/>
          <w:sz w:val="24"/>
          <w:szCs w:val="24"/>
        </w:rPr>
        <w:t xml:space="preserve"> in Docket TC-143691.</w:t>
      </w:r>
    </w:p>
    <w:p w14:paraId="28FF5798" w14:textId="65801054" w:rsidR="004A1600" w:rsidRPr="004A49C9" w:rsidRDefault="00FA6F15" w:rsidP="004A49C9">
      <w:pPr>
        <w:pStyle w:val="NoSpacing"/>
        <w:numPr>
          <w:ilvl w:val="0"/>
          <w:numId w:val="8"/>
        </w:numPr>
        <w:spacing w:after="240" w:line="288" w:lineRule="auto"/>
        <w:ind w:left="0" w:hanging="720"/>
        <w:rPr>
          <w:rFonts w:ascii="Times New Roman" w:hAnsi="Times New Roman"/>
          <w:sz w:val="24"/>
          <w:szCs w:val="24"/>
        </w:rPr>
      </w:pPr>
      <w:r w:rsidRPr="00FA6F15">
        <w:rPr>
          <w:rFonts w:ascii="Times New Roman" w:hAnsi="Times New Roman"/>
          <w:sz w:val="24"/>
          <w:szCs w:val="24"/>
        </w:rPr>
        <w:t>On May 16, 2016, Shuttle Express</w:t>
      </w:r>
      <w:r w:rsidR="00E55316">
        <w:rPr>
          <w:rFonts w:ascii="Times New Roman" w:hAnsi="Times New Roman"/>
          <w:sz w:val="24"/>
          <w:szCs w:val="24"/>
        </w:rPr>
        <w:t>, Inc. (Shuttle Express)</w:t>
      </w:r>
      <w:r w:rsidRPr="00FA6F15">
        <w:rPr>
          <w:rFonts w:ascii="Times New Roman" w:hAnsi="Times New Roman"/>
          <w:sz w:val="24"/>
          <w:szCs w:val="24"/>
        </w:rPr>
        <w:t xml:space="preserve"> filed a Petition for Rehearing of Matters in Docket TC-143691 and </w:t>
      </w:r>
      <w:r w:rsidR="00E55316">
        <w:rPr>
          <w:rFonts w:ascii="Times New Roman" w:hAnsi="Times New Roman"/>
          <w:sz w:val="24"/>
          <w:szCs w:val="24"/>
        </w:rPr>
        <w:t>a formal complaint against Speedishuttle</w:t>
      </w:r>
      <w:r w:rsidR="00F043C2">
        <w:rPr>
          <w:rFonts w:ascii="Times New Roman" w:hAnsi="Times New Roman"/>
          <w:sz w:val="24"/>
          <w:szCs w:val="24"/>
        </w:rPr>
        <w:t>.</w:t>
      </w:r>
      <w:r w:rsidR="00E55316">
        <w:rPr>
          <w:rFonts w:ascii="Times New Roman" w:hAnsi="Times New Roman"/>
          <w:sz w:val="24"/>
          <w:szCs w:val="24"/>
        </w:rPr>
        <w:t xml:space="preserve"> </w:t>
      </w:r>
      <w:r w:rsidR="00C260E7" w:rsidRPr="004A1600">
        <w:rPr>
          <w:rFonts w:ascii="Times New Roman" w:hAnsi="Times New Roman"/>
          <w:sz w:val="24"/>
          <w:szCs w:val="24"/>
        </w:rPr>
        <w:t>On August 4, 2016, the Commission entered Order 06, Initial Order Grant</w:t>
      </w:r>
      <w:r w:rsidR="004A1600">
        <w:rPr>
          <w:rFonts w:ascii="Times New Roman" w:hAnsi="Times New Roman"/>
          <w:sz w:val="24"/>
          <w:szCs w:val="24"/>
        </w:rPr>
        <w:t>ing Petition for Rehearing, and Order 07/02, Prehearing Order and Order of Consolidation</w:t>
      </w:r>
      <w:r w:rsidR="00C260E7" w:rsidRPr="004A1600">
        <w:rPr>
          <w:rFonts w:ascii="Times New Roman" w:hAnsi="Times New Roman"/>
          <w:sz w:val="24"/>
          <w:szCs w:val="24"/>
        </w:rPr>
        <w:t>.</w:t>
      </w:r>
      <w:r w:rsidR="004A1600" w:rsidRPr="004A49C9">
        <w:rPr>
          <w:rFonts w:ascii="Times New Roman" w:hAnsi="Times New Roman"/>
          <w:sz w:val="24"/>
          <w:szCs w:val="24"/>
        </w:rPr>
        <w:t xml:space="preserve"> </w:t>
      </w:r>
    </w:p>
    <w:p w14:paraId="5BEB9E4B" w14:textId="1BDCF113" w:rsidR="000E2F83" w:rsidRDefault="00CB28B8" w:rsidP="00CB5D0B">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 xml:space="preserve">On December 1, 2016, Speedishuttle filed with the Commission a </w:t>
      </w:r>
      <w:r w:rsidR="00D06367">
        <w:rPr>
          <w:rFonts w:ascii="Times New Roman" w:hAnsi="Times New Roman"/>
          <w:sz w:val="24"/>
          <w:szCs w:val="24"/>
        </w:rPr>
        <w:t>f</w:t>
      </w:r>
      <w:r>
        <w:rPr>
          <w:rFonts w:ascii="Times New Roman" w:hAnsi="Times New Roman"/>
          <w:sz w:val="24"/>
          <w:szCs w:val="24"/>
        </w:rPr>
        <w:t xml:space="preserve">ormal </w:t>
      </w:r>
      <w:r w:rsidR="00D06367">
        <w:rPr>
          <w:rFonts w:ascii="Times New Roman" w:hAnsi="Times New Roman"/>
          <w:sz w:val="24"/>
          <w:szCs w:val="24"/>
        </w:rPr>
        <w:t>c</w:t>
      </w:r>
      <w:r>
        <w:rPr>
          <w:rFonts w:ascii="Times New Roman" w:hAnsi="Times New Roman"/>
          <w:sz w:val="24"/>
          <w:szCs w:val="24"/>
        </w:rPr>
        <w:t>omplaint against Shuttle Express, alleging that Shuttle Express used independent contractors</w:t>
      </w:r>
      <w:r w:rsidR="00600F59">
        <w:rPr>
          <w:rFonts w:ascii="Times New Roman" w:hAnsi="Times New Roman"/>
          <w:sz w:val="24"/>
          <w:szCs w:val="24"/>
        </w:rPr>
        <w:t xml:space="preserve"> </w:t>
      </w:r>
      <w:r>
        <w:rPr>
          <w:rFonts w:ascii="Times New Roman" w:hAnsi="Times New Roman"/>
          <w:sz w:val="24"/>
          <w:szCs w:val="24"/>
        </w:rPr>
        <w:t xml:space="preserve">in violation of Commission rules, and that Shuttle Express has paid commissions to unauthorized agents in violation of </w:t>
      </w:r>
      <w:r w:rsidR="00017C09">
        <w:rPr>
          <w:rFonts w:ascii="Times New Roman" w:hAnsi="Times New Roman"/>
          <w:sz w:val="24"/>
          <w:szCs w:val="24"/>
        </w:rPr>
        <w:t xml:space="preserve">both </w:t>
      </w:r>
      <w:r w:rsidR="00600F59">
        <w:rPr>
          <w:rFonts w:ascii="Times New Roman" w:hAnsi="Times New Roman"/>
          <w:sz w:val="24"/>
          <w:szCs w:val="24"/>
        </w:rPr>
        <w:t>a Commission order and Commission rules</w:t>
      </w:r>
      <w:r w:rsidR="004B4B0F">
        <w:rPr>
          <w:rFonts w:ascii="Times New Roman" w:hAnsi="Times New Roman"/>
          <w:sz w:val="24"/>
          <w:szCs w:val="24"/>
        </w:rPr>
        <w:t>.</w:t>
      </w:r>
    </w:p>
    <w:p w14:paraId="424939DB" w14:textId="4B5BE09F" w:rsidR="00600F59" w:rsidRDefault="00600F59" w:rsidP="00CB5D0B">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 xml:space="preserve">On December 15, 2016, </w:t>
      </w:r>
      <w:r w:rsidR="00D06367">
        <w:rPr>
          <w:rFonts w:ascii="Times New Roman" w:hAnsi="Times New Roman"/>
          <w:sz w:val="24"/>
          <w:szCs w:val="24"/>
        </w:rPr>
        <w:t xml:space="preserve">the Commission granted </w:t>
      </w:r>
      <w:r>
        <w:rPr>
          <w:rFonts w:ascii="Times New Roman" w:hAnsi="Times New Roman"/>
          <w:sz w:val="24"/>
          <w:szCs w:val="24"/>
        </w:rPr>
        <w:t>Shuttle Express</w:t>
      </w:r>
      <w:r w:rsidR="00D06367">
        <w:rPr>
          <w:rFonts w:ascii="Times New Roman" w:hAnsi="Times New Roman"/>
          <w:sz w:val="24"/>
          <w:szCs w:val="24"/>
        </w:rPr>
        <w:t>’</w:t>
      </w:r>
      <w:r>
        <w:rPr>
          <w:rFonts w:ascii="Times New Roman" w:hAnsi="Times New Roman"/>
          <w:sz w:val="24"/>
          <w:szCs w:val="24"/>
        </w:rPr>
        <w:t xml:space="preserve"> request </w:t>
      </w:r>
      <w:r w:rsidR="00D06367">
        <w:rPr>
          <w:rFonts w:ascii="Times New Roman" w:hAnsi="Times New Roman"/>
          <w:sz w:val="24"/>
          <w:szCs w:val="24"/>
        </w:rPr>
        <w:t xml:space="preserve">for </w:t>
      </w:r>
      <w:r>
        <w:rPr>
          <w:rFonts w:ascii="Times New Roman" w:hAnsi="Times New Roman"/>
          <w:sz w:val="24"/>
          <w:szCs w:val="24"/>
        </w:rPr>
        <w:t>an extension</w:t>
      </w:r>
      <w:r w:rsidR="00F5066D">
        <w:rPr>
          <w:rFonts w:ascii="Times New Roman" w:hAnsi="Times New Roman"/>
          <w:sz w:val="24"/>
          <w:szCs w:val="24"/>
        </w:rPr>
        <w:t xml:space="preserve"> until December 30</w:t>
      </w:r>
      <w:r>
        <w:rPr>
          <w:rFonts w:ascii="Times New Roman" w:hAnsi="Times New Roman"/>
          <w:sz w:val="24"/>
          <w:szCs w:val="24"/>
        </w:rPr>
        <w:t xml:space="preserve"> to respond to Speedishuttle’s </w:t>
      </w:r>
      <w:r w:rsidR="00D06367">
        <w:rPr>
          <w:rFonts w:ascii="Times New Roman" w:hAnsi="Times New Roman"/>
          <w:sz w:val="24"/>
          <w:szCs w:val="24"/>
        </w:rPr>
        <w:t>c</w:t>
      </w:r>
      <w:r>
        <w:rPr>
          <w:rFonts w:ascii="Times New Roman" w:hAnsi="Times New Roman"/>
          <w:sz w:val="24"/>
          <w:szCs w:val="24"/>
        </w:rPr>
        <w:t>omplaint.</w:t>
      </w:r>
    </w:p>
    <w:p w14:paraId="6F2A0010" w14:textId="0B42809E" w:rsidR="00600F59" w:rsidRDefault="00600F59" w:rsidP="00CB5D0B">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 xml:space="preserve">On December 16, 2016, Speedishuttle filed a Motion to Consolidate </w:t>
      </w:r>
      <w:r w:rsidR="00D06367">
        <w:rPr>
          <w:rFonts w:ascii="Times New Roman" w:hAnsi="Times New Roman"/>
          <w:sz w:val="24"/>
          <w:szCs w:val="24"/>
        </w:rPr>
        <w:t xml:space="preserve">(Motion) </w:t>
      </w:r>
      <w:r>
        <w:rPr>
          <w:rFonts w:ascii="Times New Roman" w:hAnsi="Times New Roman"/>
          <w:sz w:val="24"/>
          <w:szCs w:val="24"/>
        </w:rPr>
        <w:t xml:space="preserve">its </w:t>
      </w:r>
      <w:r w:rsidR="00D06367">
        <w:rPr>
          <w:rFonts w:ascii="Times New Roman" w:hAnsi="Times New Roman"/>
          <w:sz w:val="24"/>
          <w:szCs w:val="24"/>
        </w:rPr>
        <w:t>c</w:t>
      </w:r>
      <w:r>
        <w:rPr>
          <w:rFonts w:ascii="Times New Roman" w:hAnsi="Times New Roman"/>
          <w:sz w:val="24"/>
          <w:szCs w:val="24"/>
        </w:rPr>
        <w:t xml:space="preserve">omplaint with the proceedings in Dockets TC-143691 and TC-160516. </w:t>
      </w:r>
    </w:p>
    <w:p w14:paraId="0A2843EA" w14:textId="1BEEA045" w:rsidR="00600F59" w:rsidRPr="00F5066D" w:rsidRDefault="00600F59" w:rsidP="00F5066D">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 xml:space="preserve">On December 19, 2016, Shuttle Express requested an extension to respond to </w:t>
      </w:r>
      <w:r w:rsidR="00D06367">
        <w:rPr>
          <w:rFonts w:ascii="Times New Roman" w:hAnsi="Times New Roman"/>
          <w:sz w:val="24"/>
          <w:szCs w:val="24"/>
        </w:rPr>
        <w:t xml:space="preserve">the </w:t>
      </w:r>
      <w:r>
        <w:rPr>
          <w:rFonts w:ascii="Times New Roman" w:hAnsi="Times New Roman"/>
          <w:sz w:val="24"/>
          <w:szCs w:val="24"/>
        </w:rPr>
        <w:t xml:space="preserve">Motion until December 30. </w:t>
      </w:r>
      <w:r w:rsidR="00D258CC">
        <w:rPr>
          <w:rFonts w:ascii="Times New Roman" w:hAnsi="Times New Roman"/>
          <w:sz w:val="24"/>
          <w:szCs w:val="24"/>
        </w:rPr>
        <w:t xml:space="preserve">Shuttle Express explains that due to workload, staff availability, and the Christmas holiday, it will not have an opportunity to </w:t>
      </w:r>
      <w:r w:rsidR="00F5066D">
        <w:rPr>
          <w:rFonts w:ascii="Times New Roman" w:hAnsi="Times New Roman"/>
          <w:sz w:val="24"/>
          <w:szCs w:val="24"/>
        </w:rPr>
        <w:t xml:space="preserve">respond until it reviews Speedishuttle’s </w:t>
      </w:r>
      <w:r w:rsidR="00D06367">
        <w:rPr>
          <w:rFonts w:ascii="Times New Roman" w:hAnsi="Times New Roman"/>
          <w:sz w:val="24"/>
          <w:szCs w:val="24"/>
        </w:rPr>
        <w:t>c</w:t>
      </w:r>
      <w:r w:rsidR="00F5066D">
        <w:rPr>
          <w:rFonts w:ascii="Times New Roman" w:hAnsi="Times New Roman"/>
          <w:sz w:val="24"/>
          <w:szCs w:val="24"/>
        </w:rPr>
        <w:t>omplaint and determines its relationship, if any, to the proceedings in Dockets TC-143691 and TC-160516.</w:t>
      </w:r>
      <w:r w:rsidR="00F5066D" w:rsidRPr="00F5066D">
        <w:rPr>
          <w:rFonts w:ascii="Times New Roman" w:hAnsi="Times New Roman"/>
          <w:sz w:val="24"/>
          <w:szCs w:val="24"/>
        </w:rPr>
        <w:t xml:space="preserve"> </w:t>
      </w:r>
      <w:r w:rsidRPr="00F5066D">
        <w:rPr>
          <w:rFonts w:ascii="Times New Roman" w:hAnsi="Times New Roman"/>
          <w:sz w:val="24"/>
          <w:szCs w:val="24"/>
        </w:rPr>
        <w:t>Speedishuttle opposes Shuttle Express’s request for extension.</w:t>
      </w:r>
    </w:p>
    <w:p w14:paraId="152DD4B4" w14:textId="48858AD6" w:rsidR="00CB0163" w:rsidRPr="00C852E5" w:rsidRDefault="00CB0163" w:rsidP="00C97CCB">
      <w:pPr>
        <w:pStyle w:val="Heading1"/>
      </w:pPr>
      <w:r w:rsidRPr="00CB1237">
        <w:t>DISCUSSION AND DECISION</w:t>
      </w:r>
    </w:p>
    <w:p w14:paraId="076B0AE8" w14:textId="4D515792" w:rsidR="00687120" w:rsidRDefault="00600F59" w:rsidP="00687120">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We grant Shuttle Express’s request for an extension</w:t>
      </w:r>
      <w:r w:rsidR="000345AE">
        <w:rPr>
          <w:rFonts w:ascii="Times New Roman" w:hAnsi="Times New Roman"/>
          <w:sz w:val="24"/>
          <w:szCs w:val="24"/>
        </w:rPr>
        <w:t xml:space="preserve"> of time</w:t>
      </w:r>
      <w:r>
        <w:rPr>
          <w:rFonts w:ascii="Times New Roman" w:hAnsi="Times New Roman"/>
          <w:sz w:val="24"/>
          <w:szCs w:val="24"/>
        </w:rPr>
        <w:t xml:space="preserve"> to respond to </w:t>
      </w:r>
      <w:r w:rsidR="00D06367">
        <w:rPr>
          <w:rFonts w:ascii="Times New Roman" w:hAnsi="Times New Roman"/>
          <w:sz w:val="24"/>
          <w:szCs w:val="24"/>
        </w:rPr>
        <w:t>the</w:t>
      </w:r>
      <w:r>
        <w:rPr>
          <w:rFonts w:ascii="Times New Roman" w:hAnsi="Times New Roman"/>
          <w:sz w:val="24"/>
          <w:szCs w:val="24"/>
        </w:rPr>
        <w:t xml:space="preserve"> Motion. WAC 480-07-375(4) provides that</w:t>
      </w:r>
      <w:r w:rsidR="00D258CC">
        <w:rPr>
          <w:rFonts w:ascii="Times New Roman" w:hAnsi="Times New Roman"/>
          <w:sz w:val="24"/>
          <w:szCs w:val="24"/>
        </w:rPr>
        <w:t xml:space="preserve"> any party </w:t>
      </w:r>
      <w:r w:rsidR="00D06367">
        <w:rPr>
          <w:rFonts w:ascii="Times New Roman" w:hAnsi="Times New Roman"/>
          <w:sz w:val="24"/>
          <w:szCs w:val="24"/>
        </w:rPr>
        <w:t>that</w:t>
      </w:r>
      <w:r w:rsidR="00D258CC">
        <w:rPr>
          <w:rFonts w:ascii="Times New Roman" w:hAnsi="Times New Roman"/>
          <w:sz w:val="24"/>
          <w:szCs w:val="24"/>
        </w:rPr>
        <w:t xml:space="preserve"> opposes a written motion may file a written response within five business days after the motion is served. The Commission will grant a request for extension of time if the requesting party demonstrates good cause for the extension and</w:t>
      </w:r>
      <w:r w:rsidR="000345AE">
        <w:rPr>
          <w:rFonts w:ascii="Times New Roman" w:hAnsi="Times New Roman"/>
          <w:sz w:val="24"/>
          <w:szCs w:val="24"/>
        </w:rPr>
        <w:t xml:space="preserve"> doing so</w:t>
      </w:r>
      <w:r w:rsidR="00D258CC">
        <w:rPr>
          <w:rFonts w:ascii="Times New Roman" w:hAnsi="Times New Roman"/>
          <w:sz w:val="24"/>
          <w:szCs w:val="24"/>
        </w:rPr>
        <w:t xml:space="preserve"> will not prejudice any party or the Commission.</w:t>
      </w:r>
      <w:r w:rsidR="00F5066D">
        <w:rPr>
          <w:rStyle w:val="FootnoteReference"/>
          <w:rFonts w:ascii="Times New Roman" w:hAnsi="Times New Roman"/>
          <w:sz w:val="24"/>
          <w:szCs w:val="24"/>
        </w:rPr>
        <w:footnoteReference w:id="1"/>
      </w:r>
    </w:p>
    <w:p w14:paraId="08FAAC93" w14:textId="67F0125B" w:rsidR="00D258CC" w:rsidRPr="00687120" w:rsidRDefault="00D258CC" w:rsidP="00687120">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lastRenderedPageBreak/>
        <w:t xml:space="preserve">Here, </w:t>
      </w:r>
      <w:r w:rsidR="00F5066D">
        <w:rPr>
          <w:rFonts w:ascii="Times New Roman" w:hAnsi="Times New Roman"/>
          <w:sz w:val="24"/>
          <w:szCs w:val="24"/>
        </w:rPr>
        <w:t xml:space="preserve">based on the parties’ agreement, </w:t>
      </w:r>
      <w:r w:rsidR="006F3FF1">
        <w:rPr>
          <w:rFonts w:ascii="Times New Roman" w:hAnsi="Times New Roman"/>
          <w:sz w:val="24"/>
          <w:szCs w:val="24"/>
        </w:rPr>
        <w:t xml:space="preserve">we granted </w:t>
      </w:r>
      <w:r>
        <w:rPr>
          <w:rFonts w:ascii="Times New Roman" w:hAnsi="Times New Roman"/>
          <w:sz w:val="24"/>
          <w:szCs w:val="24"/>
        </w:rPr>
        <w:t>Shuttle Express</w:t>
      </w:r>
      <w:r w:rsidR="006F3FF1">
        <w:rPr>
          <w:rFonts w:ascii="Times New Roman" w:hAnsi="Times New Roman"/>
          <w:sz w:val="24"/>
          <w:szCs w:val="24"/>
        </w:rPr>
        <w:t>’s request for</w:t>
      </w:r>
      <w:r>
        <w:rPr>
          <w:rFonts w:ascii="Times New Roman" w:hAnsi="Times New Roman"/>
          <w:sz w:val="24"/>
          <w:szCs w:val="24"/>
        </w:rPr>
        <w:t xml:space="preserve"> an extension until December 30, 2016, to respond to Speedishuttle’s </w:t>
      </w:r>
      <w:r w:rsidR="00D06367">
        <w:rPr>
          <w:rFonts w:ascii="Times New Roman" w:hAnsi="Times New Roman"/>
          <w:sz w:val="24"/>
          <w:szCs w:val="24"/>
        </w:rPr>
        <w:t>c</w:t>
      </w:r>
      <w:r>
        <w:rPr>
          <w:rFonts w:ascii="Times New Roman" w:hAnsi="Times New Roman"/>
          <w:sz w:val="24"/>
          <w:szCs w:val="24"/>
        </w:rPr>
        <w:t xml:space="preserve">omplaint. </w:t>
      </w:r>
      <w:r w:rsidR="006F3FF1">
        <w:rPr>
          <w:rFonts w:ascii="Times New Roman" w:hAnsi="Times New Roman"/>
          <w:sz w:val="24"/>
          <w:szCs w:val="24"/>
        </w:rPr>
        <w:t xml:space="preserve">Because the </w:t>
      </w:r>
      <w:r w:rsidR="00D06367">
        <w:rPr>
          <w:rFonts w:ascii="Times New Roman" w:hAnsi="Times New Roman"/>
          <w:sz w:val="24"/>
          <w:szCs w:val="24"/>
        </w:rPr>
        <w:t>c</w:t>
      </w:r>
      <w:r w:rsidR="006F3FF1">
        <w:rPr>
          <w:rFonts w:ascii="Times New Roman" w:hAnsi="Times New Roman"/>
          <w:sz w:val="24"/>
          <w:szCs w:val="24"/>
        </w:rPr>
        <w:t xml:space="preserve">omplaint and </w:t>
      </w:r>
      <w:r w:rsidR="00D06367">
        <w:rPr>
          <w:rFonts w:ascii="Times New Roman" w:hAnsi="Times New Roman"/>
          <w:sz w:val="24"/>
          <w:szCs w:val="24"/>
        </w:rPr>
        <w:t xml:space="preserve">the </w:t>
      </w:r>
      <w:r w:rsidR="006F3FF1">
        <w:rPr>
          <w:rFonts w:ascii="Times New Roman" w:hAnsi="Times New Roman"/>
          <w:sz w:val="24"/>
          <w:szCs w:val="24"/>
        </w:rPr>
        <w:t xml:space="preserve">Motion </w:t>
      </w:r>
      <w:r w:rsidR="00D06367">
        <w:rPr>
          <w:rFonts w:ascii="Times New Roman" w:hAnsi="Times New Roman"/>
          <w:sz w:val="24"/>
          <w:szCs w:val="24"/>
        </w:rPr>
        <w:t xml:space="preserve">are directly </w:t>
      </w:r>
      <w:r w:rsidR="006F3FF1">
        <w:rPr>
          <w:rFonts w:ascii="Times New Roman" w:hAnsi="Times New Roman"/>
          <w:sz w:val="24"/>
          <w:szCs w:val="24"/>
        </w:rPr>
        <w:t>related, Shuttle Express</w:t>
      </w:r>
      <w:r w:rsidR="00F5066D">
        <w:rPr>
          <w:rFonts w:ascii="Times New Roman" w:hAnsi="Times New Roman"/>
          <w:sz w:val="24"/>
          <w:szCs w:val="24"/>
        </w:rPr>
        <w:t xml:space="preserve"> should receive the same extension of time to respond to the Motion</w:t>
      </w:r>
      <w:r w:rsidR="006F3FF1">
        <w:rPr>
          <w:rFonts w:ascii="Times New Roman" w:hAnsi="Times New Roman"/>
          <w:sz w:val="24"/>
          <w:szCs w:val="24"/>
        </w:rPr>
        <w:t xml:space="preserve">. We find that </w:t>
      </w:r>
      <w:r w:rsidR="00F5066D">
        <w:rPr>
          <w:rFonts w:ascii="Times New Roman" w:hAnsi="Times New Roman"/>
          <w:sz w:val="24"/>
          <w:szCs w:val="24"/>
        </w:rPr>
        <w:t>Shuttle Express has demonstrated good cause for the e</w:t>
      </w:r>
      <w:r w:rsidR="006F3FF1">
        <w:rPr>
          <w:rFonts w:ascii="Times New Roman" w:hAnsi="Times New Roman"/>
          <w:sz w:val="24"/>
          <w:szCs w:val="24"/>
        </w:rPr>
        <w:t>xtension</w:t>
      </w:r>
      <w:r w:rsidR="00F5066D">
        <w:rPr>
          <w:rFonts w:ascii="Times New Roman" w:hAnsi="Times New Roman"/>
          <w:sz w:val="24"/>
          <w:szCs w:val="24"/>
        </w:rPr>
        <w:t xml:space="preserve"> and</w:t>
      </w:r>
      <w:r>
        <w:rPr>
          <w:rFonts w:ascii="Times New Roman" w:hAnsi="Times New Roman"/>
          <w:sz w:val="24"/>
          <w:szCs w:val="24"/>
        </w:rPr>
        <w:t xml:space="preserve"> </w:t>
      </w:r>
      <w:r w:rsidR="006F3FF1">
        <w:rPr>
          <w:rFonts w:ascii="Times New Roman" w:hAnsi="Times New Roman"/>
          <w:sz w:val="24"/>
          <w:szCs w:val="24"/>
        </w:rPr>
        <w:t xml:space="preserve">that </w:t>
      </w:r>
      <w:r>
        <w:rPr>
          <w:rFonts w:ascii="Times New Roman" w:hAnsi="Times New Roman"/>
          <w:sz w:val="24"/>
          <w:szCs w:val="24"/>
        </w:rPr>
        <w:t xml:space="preserve">allowing Shuttle Express four additional business days to respond </w:t>
      </w:r>
      <w:r w:rsidR="00F5066D">
        <w:rPr>
          <w:rFonts w:ascii="Times New Roman" w:hAnsi="Times New Roman"/>
          <w:sz w:val="24"/>
          <w:szCs w:val="24"/>
        </w:rPr>
        <w:t xml:space="preserve">to the Motion </w:t>
      </w:r>
      <w:r>
        <w:rPr>
          <w:rFonts w:ascii="Times New Roman" w:hAnsi="Times New Roman"/>
          <w:sz w:val="24"/>
          <w:szCs w:val="24"/>
        </w:rPr>
        <w:t>will not prejudic</w:t>
      </w:r>
      <w:r w:rsidR="004B4B0F">
        <w:rPr>
          <w:rFonts w:ascii="Times New Roman" w:hAnsi="Times New Roman"/>
          <w:sz w:val="24"/>
          <w:szCs w:val="24"/>
        </w:rPr>
        <w:t xml:space="preserve">e any party or the Commission. </w:t>
      </w:r>
    </w:p>
    <w:p w14:paraId="72738D63" w14:textId="61C84801" w:rsidR="00690F94" w:rsidRPr="00134E4A" w:rsidRDefault="00CB0163" w:rsidP="00134E4A">
      <w:pPr>
        <w:pStyle w:val="NoSpacing"/>
        <w:spacing w:after="240" w:line="264" w:lineRule="auto"/>
        <w:rPr>
          <w:rFonts w:ascii="Times New Roman" w:hAnsi="Times New Roman"/>
          <w:b/>
          <w:sz w:val="24"/>
          <w:szCs w:val="24"/>
        </w:rPr>
      </w:pPr>
      <w:r w:rsidRPr="00690F94">
        <w:rPr>
          <w:rFonts w:ascii="Times New Roman" w:hAnsi="Times New Roman"/>
          <w:b/>
          <w:sz w:val="24"/>
          <w:szCs w:val="24"/>
        </w:rPr>
        <w:t>THE COMMISSION ORDERS THAT</w:t>
      </w:r>
      <w:r w:rsidR="00690F94" w:rsidRPr="00690F94">
        <w:rPr>
          <w:rFonts w:ascii="Times New Roman" w:hAnsi="Times New Roman"/>
          <w:b/>
          <w:sz w:val="24"/>
          <w:szCs w:val="24"/>
        </w:rPr>
        <w:t>:</w:t>
      </w:r>
      <w:r w:rsidR="00134E4A">
        <w:rPr>
          <w:rFonts w:ascii="Times New Roman" w:hAnsi="Times New Roman"/>
          <w:b/>
          <w:sz w:val="24"/>
          <w:szCs w:val="24"/>
        </w:rPr>
        <w:t xml:space="preserve"> </w:t>
      </w:r>
      <w:r w:rsidR="00F91A3D">
        <w:rPr>
          <w:rFonts w:ascii="Times New Roman" w:hAnsi="Times New Roman"/>
          <w:sz w:val="24"/>
          <w:szCs w:val="24"/>
        </w:rPr>
        <w:t xml:space="preserve">The Commission </w:t>
      </w:r>
      <w:r w:rsidR="00600F59">
        <w:rPr>
          <w:rFonts w:ascii="Times New Roman" w:hAnsi="Times New Roman"/>
          <w:sz w:val="24"/>
          <w:szCs w:val="24"/>
        </w:rPr>
        <w:t>GRANTS</w:t>
      </w:r>
      <w:r w:rsidR="00C852E5">
        <w:rPr>
          <w:rFonts w:ascii="Times New Roman" w:hAnsi="Times New Roman"/>
          <w:sz w:val="24"/>
          <w:szCs w:val="24"/>
        </w:rPr>
        <w:t xml:space="preserve"> </w:t>
      </w:r>
      <w:r w:rsidR="00134E4A">
        <w:rPr>
          <w:rFonts w:ascii="Times New Roman" w:hAnsi="Times New Roman"/>
          <w:sz w:val="24"/>
          <w:szCs w:val="24"/>
        </w:rPr>
        <w:t xml:space="preserve">Shuttle Express, Inc.’s request for </w:t>
      </w:r>
      <w:r w:rsidR="00600F59">
        <w:rPr>
          <w:rFonts w:ascii="Times New Roman" w:hAnsi="Times New Roman"/>
          <w:sz w:val="24"/>
          <w:szCs w:val="24"/>
        </w:rPr>
        <w:t>extension to respond to Speedishuttle’s Motion to Consolidate until December 30, 2016</w:t>
      </w:r>
      <w:r w:rsidR="00EB5BAD" w:rsidRPr="00690F94">
        <w:rPr>
          <w:rFonts w:ascii="Times New Roman" w:hAnsi="Times New Roman"/>
          <w:sz w:val="24"/>
          <w:szCs w:val="24"/>
        </w:rPr>
        <w:t>.</w:t>
      </w:r>
    </w:p>
    <w:p w14:paraId="2290B464" w14:textId="5763B935" w:rsidR="00CB0163" w:rsidRPr="00CB1237" w:rsidRDefault="00CB0163" w:rsidP="00C97CCB">
      <w:pPr>
        <w:spacing w:after="240" w:line="264" w:lineRule="auto"/>
      </w:pPr>
      <w:r w:rsidRPr="00CB1237">
        <w:t xml:space="preserve">DATED at Olympia, Washington, and effective </w:t>
      </w:r>
      <w:r w:rsidR="00134E4A">
        <w:t xml:space="preserve">December </w:t>
      </w:r>
      <w:r w:rsidR="000345AE">
        <w:t>21</w:t>
      </w:r>
      <w:r w:rsidR="00134E4A">
        <w:t>, 2016</w:t>
      </w:r>
      <w:r w:rsidRPr="00CB1237">
        <w:t>.</w:t>
      </w:r>
    </w:p>
    <w:p w14:paraId="54D977EF" w14:textId="77777777" w:rsidR="00B86E83" w:rsidRPr="00CB1237" w:rsidRDefault="00CB0163" w:rsidP="00B86E83">
      <w:pPr>
        <w:spacing w:line="264" w:lineRule="auto"/>
      </w:pPr>
      <w:r w:rsidRPr="00CB1237">
        <w:t>WASHINGTON UTILITIES AND TRANSPORTATION COMMISSION</w:t>
      </w:r>
    </w:p>
    <w:p w14:paraId="35DAEB6F" w14:textId="77777777" w:rsidR="00B86E83" w:rsidRDefault="00B86E83" w:rsidP="00B86E83">
      <w:pPr>
        <w:spacing w:line="264" w:lineRule="auto"/>
      </w:pPr>
    </w:p>
    <w:p w14:paraId="03F98B30" w14:textId="77777777" w:rsidR="00B86E83" w:rsidRPr="00CB1237" w:rsidRDefault="00B86E83" w:rsidP="00B86E83">
      <w:pPr>
        <w:spacing w:line="264" w:lineRule="auto"/>
      </w:pPr>
    </w:p>
    <w:p w14:paraId="6EA042E6" w14:textId="77777777" w:rsidR="00134E4A" w:rsidRDefault="00134E4A" w:rsidP="00134E4A">
      <w:pPr>
        <w:spacing w:line="264" w:lineRule="auto"/>
        <w:ind w:left="2880" w:firstLine="720"/>
      </w:pPr>
    </w:p>
    <w:p w14:paraId="1533567C" w14:textId="77777777" w:rsidR="00134E4A" w:rsidRDefault="00134E4A" w:rsidP="00134E4A">
      <w:pPr>
        <w:spacing w:line="264" w:lineRule="auto"/>
        <w:ind w:left="2880" w:firstLine="720"/>
      </w:pPr>
    </w:p>
    <w:p w14:paraId="0886FFC8" w14:textId="77777777" w:rsidR="00134E4A" w:rsidRPr="00CB1237" w:rsidRDefault="00134E4A" w:rsidP="004B4B0F">
      <w:pPr>
        <w:spacing w:line="264" w:lineRule="auto"/>
        <w:ind w:left="4320" w:firstLine="720"/>
      </w:pPr>
      <w:r w:rsidRPr="00CB1237">
        <w:t>RAYNE PEARSON</w:t>
      </w:r>
    </w:p>
    <w:p w14:paraId="3E0F5E45" w14:textId="467C1810" w:rsidR="00134E4A" w:rsidRPr="00322C20" w:rsidRDefault="00134E4A" w:rsidP="004B4B0F">
      <w:pPr>
        <w:spacing w:line="264" w:lineRule="auto"/>
        <w:ind w:left="4320" w:firstLine="720"/>
        <w:rPr>
          <w:b/>
        </w:rPr>
      </w:pPr>
      <w:r w:rsidRPr="00CB1237">
        <w:t>Administrative Law Judge</w:t>
      </w:r>
      <w:r>
        <w:rPr>
          <w:b/>
        </w:rPr>
        <w:t xml:space="preserve"> </w:t>
      </w:r>
      <w:r w:rsidR="000345AE">
        <w:rPr>
          <w:b/>
        </w:rPr>
        <w:br/>
      </w:r>
    </w:p>
    <w:p w14:paraId="791B3285" w14:textId="2D0C288B" w:rsidR="00C90644" w:rsidRDefault="004B4B0F" w:rsidP="00C90644">
      <w:pPr>
        <w:spacing w:line="264" w:lineRule="auto"/>
        <w:rPr>
          <w:sz w:val="25"/>
          <w:szCs w:val="25"/>
        </w:rPr>
      </w:pPr>
      <w:r>
        <w:rPr>
          <w:b/>
          <w:bCs/>
          <w:sz w:val="25"/>
          <w:szCs w:val="25"/>
        </w:rPr>
        <w:t>NOTICE TO PARTIES: </w:t>
      </w:r>
      <w:r w:rsidR="00C90644">
        <w:rPr>
          <w:b/>
          <w:bCs/>
          <w:sz w:val="25"/>
          <w:szCs w:val="25"/>
        </w:rPr>
        <w:t xml:space="preserve">This is an Interlocutory Order of the Commission. Administrative review may be available through a petition for review, filed within 10 days of the service of this Order pursuant to </w:t>
      </w:r>
      <w:r w:rsidR="00C90644">
        <w:rPr>
          <w:b/>
          <w:bCs/>
          <w:i/>
          <w:iCs/>
          <w:sz w:val="25"/>
          <w:szCs w:val="25"/>
        </w:rPr>
        <w:t>WAC 480-07-810</w:t>
      </w:r>
      <w:r w:rsidR="00C90644">
        <w:rPr>
          <w:b/>
          <w:bCs/>
          <w:sz w:val="25"/>
          <w:szCs w:val="25"/>
        </w:rPr>
        <w:t>.</w:t>
      </w:r>
    </w:p>
    <w:p w14:paraId="23980288" w14:textId="77777777" w:rsidR="005B4A8D" w:rsidRPr="00CB1237" w:rsidRDefault="005B4A8D" w:rsidP="00B86E83">
      <w:pPr>
        <w:spacing w:after="840" w:line="288" w:lineRule="auto"/>
        <w:ind w:left="3600"/>
      </w:pPr>
    </w:p>
    <w:sectPr w:rsidR="005B4A8D" w:rsidRPr="00CB1237" w:rsidSect="004B4B0F">
      <w:headerReference w:type="default" r:id="rId8"/>
      <w:headerReference w:type="first" r:id="rId9"/>
      <w:type w:val="continuous"/>
      <w:pgSz w:w="12240" w:h="15840" w:code="1"/>
      <w:pgMar w:top="1166" w:right="1440" w:bottom="1440" w:left="2160" w:header="1166" w:footer="8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A8BD43" w14:textId="77777777" w:rsidR="00D67B40" w:rsidRDefault="00D67B40">
      <w:r>
        <w:separator/>
      </w:r>
    </w:p>
  </w:endnote>
  <w:endnote w:type="continuationSeparator" w:id="0">
    <w:p w14:paraId="65FFFDDE" w14:textId="77777777" w:rsidR="00D67B40" w:rsidRDefault="00D67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79B2A4" w14:textId="77777777" w:rsidR="00D67B40" w:rsidRDefault="00D67B40">
      <w:r>
        <w:separator/>
      </w:r>
    </w:p>
  </w:footnote>
  <w:footnote w:type="continuationSeparator" w:id="0">
    <w:p w14:paraId="06ACE5A8" w14:textId="77777777" w:rsidR="00D67B40" w:rsidRDefault="00D67B40">
      <w:r>
        <w:continuationSeparator/>
      </w:r>
    </w:p>
  </w:footnote>
  <w:footnote w:id="1">
    <w:p w14:paraId="2C0B1FC8" w14:textId="053F2E75" w:rsidR="00F5066D" w:rsidRPr="004B4B0F" w:rsidRDefault="00F5066D" w:rsidP="004B4B0F">
      <w:pPr>
        <w:pStyle w:val="FootnoteText"/>
        <w:spacing w:after="120"/>
        <w:rPr>
          <w:sz w:val="22"/>
          <w:szCs w:val="22"/>
        </w:rPr>
      </w:pPr>
      <w:r w:rsidRPr="004B4B0F">
        <w:rPr>
          <w:rStyle w:val="FootnoteReference"/>
          <w:sz w:val="22"/>
          <w:szCs w:val="22"/>
        </w:rPr>
        <w:footnoteRef/>
      </w:r>
      <w:r w:rsidRPr="004B4B0F">
        <w:rPr>
          <w:sz w:val="22"/>
          <w:szCs w:val="22"/>
        </w:rPr>
        <w:t xml:space="preserve"> </w:t>
      </w:r>
      <w:r w:rsidRPr="004B4B0F">
        <w:rPr>
          <w:i/>
          <w:sz w:val="22"/>
          <w:szCs w:val="22"/>
        </w:rPr>
        <w:t xml:space="preserve">See </w:t>
      </w:r>
      <w:r w:rsidRPr="004B4B0F">
        <w:rPr>
          <w:sz w:val="22"/>
          <w:szCs w:val="22"/>
        </w:rPr>
        <w:t>WAC 480-07-385(2).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32BE3" w14:textId="7BB879EA" w:rsidR="00600F59" w:rsidRDefault="00134E4A" w:rsidP="00A21BEB">
    <w:pPr>
      <w:pStyle w:val="Header"/>
      <w:tabs>
        <w:tab w:val="clear" w:pos="8640"/>
        <w:tab w:val="right" w:pos="8100"/>
      </w:tabs>
      <w:rPr>
        <w:b/>
        <w:bCs/>
        <w:sz w:val="20"/>
      </w:rPr>
    </w:pPr>
    <w:r w:rsidRPr="00DE41B1">
      <w:rPr>
        <w:b/>
        <w:bCs/>
        <w:sz w:val="20"/>
      </w:rPr>
      <w:t>D</w:t>
    </w:r>
    <w:r>
      <w:rPr>
        <w:b/>
        <w:bCs/>
        <w:sz w:val="20"/>
      </w:rPr>
      <w:t>OCKETS TC-143691 and TC-160516 (</w:t>
    </w:r>
    <w:r>
      <w:rPr>
        <w:b/>
        <w:bCs/>
        <w:i/>
        <w:sz w:val="20"/>
      </w:rPr>
      <w:t>Consolidated</w:t>
    </w:r>
    <w:r>
      <w:rPr>
        <w:b/>
        <w:bCs/>
        <w:sz w:val="20"/>
      </w:rPr>
      <w:t>)</w:t>
    </w:r>
    <w:r w:rsidR="00600F59">
      <w:rPr>
        <w:b/>
        <w:bCs/>
        <w:sz w:val="20"/>
      </w:rPr>
      <w:tab/>
    </w:r>
    <w:r w:rsidR="00600F59" w:rsidRPr="00B85B2D">
      <w:rPr>
        <w:b/>
        <w:bCs/>
        <w:sz w:val="20"/>
        <w:szCs w:val="20"/>
      </w:rPr>
      <w:t xml:space="preserve">PAGE </w:t>
    </w:r>
    <w:r w:rsidR="00600F59" w:rsidRPr="00B85B2D">
      <w:rPr>
        <w:rStyle w:val="PageNumber"/>
        <w:b/>
        <w:bCs/>
        <w:sz w:val="20"/>
        <w:szCs w:val="20"/>
      </w:rPr>
      <w:fldChar w:fldCharType="begin"/>
    </w:r>
    <w:r w:rsidR="00600F59" w:rsidRPr="00B85B2D">
      <w:rPr>
        <w:rStyle w:val="PageNumber"/>
        <w:b/>
        <w:bCs/>
        <w:sz w:val="20"/>
        <w:szCs w:val="20"/>
      </w:rPr>
      <w:instrText xml:space="preserve"> PAGE </w:instrText>
    </w:r>
    <w:r w:rsidR="00600F59" w:rsidRPr="00B85B2D">
      <w:rPr>
        <w:rStyle w:val="PageNumber"/>
        <w:b/>
        <w:bCs/>
        <w:sz w:val="20"/>
        <w:szCs w:val="20"/>
      </w:rPr>
      <w:fldChar w:fldCharType="separate"/>
    </w:r>
    <w:r w:rsidR="001D5636">
      <w:rPr>
        <w:rStyle w:val="PageNumber"/>
        <w:b/>
        <w:bCs/>
        <w:noProof/>
        <w:sz w:val="20"/>
        <w:szCs w:val="20"/>
      </w:rPr>
      <w:t>3</w:t>
    </w:r>
    <w:r w:rsidR="00600F59" w:rsidRPr="00B85B2D">
      <w:rPr>
        <w:rStyle w:val="PageNumber"/>
        <w:b/>
        <w:bCs/>
        <w:sz w:val="20"/>
        <w:szCs w:val="20"/>
      </w:rPr>
      <w:fldChar w:fldCharType="end"/>
    </w:r>
    <w:r>
      <w:rPr>
        <w:b/>
        <w:bCs/>
        <w:sz w:val="20"/>
      </w:rPr>
      <w:br/>
      <w:t>ORDER 1</w:t>
    </w:r>
    <w:r w:rsidR="00600F59">
      <w:rPr>
        <w:b/>
        <w:bCs/>
        <w:sz w:val="20"/>
      </w:rPr>
      <w:t>1</w:t>
    </w:r>
    <w:r>
      <w:rPr>
        <w:b/>
        <w:bCs/>
        <w:sz w:val="20"/>
      </w:rPr>
      <w:t>/ORDER 0</w:t>
    </w:r>
    <w:r w:rsidR="00600F59">
      <w:rPr>
        <w:b/>
        <w:bCs/>
        <w:sz w:val="20"/>
      </w:rPr>
      <w:t>4</w:t>
    </w:r>
  </w:p>
  <w:p w14:paraId="1BA1D108" w14:textId="77777777" w:rsidR="00600F59" w:rsidRDefault="00600F59" w:rsidP="00A21BEB">
    <w:pPr>
      <w:pStyle w:val="Header"/>
      <w:tabs>
        <w:tab w:val="clear" w:pos="8640"/>
        <w:tab w:val="right" w:pos="8100"/>
      </w:tabs>
      <w:rPr>
        <w:b/>
        <w:bCs/>
        <w:sz w:val="20"/>
      </w:rPr>
    </w:pPr>
    <w:r>
      <w:rPr>
        <w:b/>
        <w:bCs/>
        <w:sz w:val="20"/>
      </w:rPr>
      <w:t>DOCKET TC-161257</w:t>
    </w:r>
  </w:p>
  <w:p w14:paraId="3C03D472" w14:textId="035EF775" w:rsidR="00E6150E" w:rsidRDefault="00600F59" w:rsidP="00A21BEB">
    <w:pPr>
      <w:pStyle w:val="Header"/>
      <w:tabs>
        <w:tab w:val="clear" w:pos="8640"/>
        <w:tab w:val="right" w:pos="8100"/>
      </w:tabs>
      <w:rPr>
        <w:rStyle w:val="PageNumber"/>
        <w:b/>
        <w:bCs/>
        <w:sz w:val="20"/>
        <w:szCs w:val="20"/>
      </w:rPr>
    </w:pPr>
    <w:r>
      <w:rPr>
        <w:b/>
        <w:bCs/>
        <w:sz w:val="20"/>
      </w:rPr>
      <w:t>ORDER 01</w:t>
    </w:r>
    <w:r w:rsidR="00E6150E" w:rsidRPr="00B85B2D">
      <w:rPr>
        <w:b/>
        <w:bCs/>
        <w:sz w:val="20"/>
        <w:szCs w:val="20"/>
      </w:rPr>
      <w:tab/>
    </w:r>
    <w:r w:rsidR="00E6150E" w:rsidRPr="00B85B2D">
      <w:rPr>
        <w:b/>
        <w:bCs/>
        <w:sz w:val="20"/>
        <w:szCs w:val="20"/>
      </w:rPr>
      <w:tab/>
    </w:r>
  </w:p>
  <w:p w14:paraId="13B67592" w14:textId="77777777" w:rsidR="00E6150E" w:rsidRDefault="00E6150E">
    <w:pPr>
      <w:pStyle w:val="Header"/>
      <w:tabs>
        <w:tab w:val="clear" w:pos="8640"/>
        <w:tab w:val="right" w:pos="8100"/>
      </w:tabs>
      <w:rPr>
        <w:b/>
        <w:bCs/>
        <w:sz w:val="20"/>
        <w:szCs w:val="20"/>
      </w:rPr>
    </w:pPr>
  </w:p>
  <w:p w14:paraId="02E8CEAE" w14:textId="77777777" w:rsidR="004B4B0F" w:rsidRPr="00B85B2D" w:rsidRDefault="004B4B0F">
    <w:pPr>
      <w:pStyle w:val="Header"/>
      <w:tabs>
        <w:tab w:val="clear" w:pos="8640"/>
        <w:tab w:val="right" w:pos="81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C8BE0" w14:textId="0912354A" w:rsidR="00C97CCB" w:rsidRPr="00AF6D91" w:rsidRDefault="000D0445" w:rsidP="00AF6D91">
    <w:pPr>
      <w:pStyle w:val="Header"/>
      <w:jc w:val="right"/>
      <w:rPr>
        <w:sz w:val="22"/>
        <w:szCs w:val="22"/>
      </w:rPr>
    </w:pPr>
    <w:r>
      <w:rPr>
        <w:sz w:val="22"/>
        <w:szCs w:val="22"/>
      </w:rPr>
      <w:t>Service Date: December 21,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95C0E"/>
    <w:multiLevelType w:val="hybridMultilevel"/>
    <w:tmpl w:val="A7E0BDDE"/>
    <w:lvl w:ilvl="0" w:tplc="D640D108">
      <w:start w:val="1"/>
      <w:numFmt w:val="decimal"/>
      <w:lvlText w:val="%1"/>
      <w:lvlJc w:val="left"/>
      <w:pPr>
        <w:ind w:left="720" w:hanging="360"/>
      </w:pPr>
      <w:rPr>
        <w:rFonts w:ascii="Times New Roman" w:hAnsi="Times New Roman" w:hint="default"/>
        <w:b w:val="0"/>
        <w:i/>
        <w:color w:val="00000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90416"/>
    <w:multiLevelType w:val="hybridMultilevel"/>
    <w:tmpl w:val="3628EC8A"/>
    <w:lvl w:ilvl="0" w:tplc="580E919A">
      <w:start w:val="1"/>
      <w:numFmt w:val="decimal"/>
      <w:lvlText w:val="%1"/>
      <w:lvlJc w:val="righ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4009B7"/>
    <w:multiLevelType w:val="hybridMultilevel"/>
    <w:tmpl w:val="190C266E"/>
    <w:lvl w:ilvl="0" w:tplc="46A47482">
      <w:start w:val="1"/>
      <w:numFmt w:val="decimal"/>
      <w:lvlText w:val="%1"/>
      <w:lvlJc w:val="left"/>
      <w:pPr>
        <w:ind w:left="720" w:hanging="360"/>
      </w:pPr>
      <w:rPr>
        <w:rFonts w:hint="default"/>
        <w:b w:val="0"/>
        <w:i/>
        <w:strike w:val="0"/>
        <w:dstrike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69158DF"/>
    <w:multiLevelType w:val="hybridMultilevel"/>
    <w:tmpl w:val="6B80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912A61"/>
    <w:multiLevelType w:val="hybridMultilevel"/>
    <w:tmpl w:val="EA021396"/>
    <w:lvl w:ilvl="0" w:tplc="448E5192">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15:restartNumberingAfterBreak="0">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6765F0E"/>
    <w:multiLevelType w:val="hybridMultilevel"/>
    <w:tmpl w:val="ABEE3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243D1B"/>
    <w:multiLevelType w:val="hybridMultilevel"/>
    <w:tmpl w:val="7D9C5198"/>
    <w:lvl w:ilvl="0" w:tplc="590A6D8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2"/>
  </w:num>
  <w:num w:numId="5">
    <w:abstractNumId w:val="8"/>
  </w:num>
  <w:num w:numId="6">
    <w:abstractNumId w:val="5"/>
  </w:num>
  <w:num w:numId="7">
    <w:abstractNumId w:val="4"/>
  </w:num>
  <w:num w:numId="8">
    <w:abstractNumId w:val="3"/>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20"/>
    <w:rsid w:val="00000ED6"/>
    <w:rsid w:val="00000F54"/>
    <w:rsid w:val="000015DC"/>
    <w:rsid w:val="00001764"/>
    <w:rsid w:val="00002402"/>
    <w:rsid w:val="00003479"/>
    <w:rsid w:val="00005893"/>
    <w:rsid w:val="00007D4A"/>
    <w:rsid w:val="00011DA9"/>
    <w:rsid w:val="00013BD4"/>
    <w:rsid w:val="00014AB8"/>
    <w:rsid w:val="0001602D"/>
    <w:rsid w:val="000164A8"/>
    <w:rsid w:val="00017C09"/>
    <w:rsid w:val="000210D8"/>
    <w:rsid w:val="000219B7"/>
    <w:rsid w:val="000224BE"/>
    <w:rsid w:val="0002339B"/>
    <w:rsid w:val="00023460"/>
    <w:rsid w:val="0002570B"/>
    <w:rsid w:val="000269D6"/>
    <w:rsid w:val="00033213"/>
    <w:rsid w:val="0003347C"/>
    <w:rsid w:val="0003394D"/>
    <w:rsid w:val="000345AE"/>
    <w:rsid w:val="00037ADC"/>
    <w:rsid w:val="00040C1A"/>
    <w:rsid w:val="000425D2"/>
    <w:rsid w:val="000426C0"/>
    <w:rsid w:val="00052588"/>
    <w:rsid w:val="00052765"/>
    <w:rsid w:val="00061DD7"/>
    <w:rsid w:val="00062A54"/>
    <w:rsid w:val="000631B2"/>
    <w:rsid w:val="00064277"/>
    <w:rsid w:val="00064471"/>
    <w:rsid w:val="00064D16"/>
    <w:rsid w:val="0006698E"/>
    <w:rsid w:val="000677EC"/>
    <w:rsid w:val="00070B4A"/>
    <w:rsid w:val="00071A68"/>
    <w:rsid w:val="000736A8"/>
    <w:rsid w:val="000746B2"/>
    <w:rsid w:val="00076C5F"/>
    <w:rsid w:val="00082753"/>
    <w:rsid w:val="00084377"/>
    <w:rsid w:val="00085C9C"/>
    <w:rsid w:val="0009227E"/>
    <w:rsid w:val="00092BFA"/>
    <w:rsid w:val="000A14A5"/>
    <w:rsid w:val="000A38A3"/>
    <w:rsid w:val="000A424F"/>
    <w:rsid w:val="000A60F5"/>
    <w:rsid w:val="000B2F06"/>
    <w:rsid w:val="000B3F21"/>
    <w:rsid w:val="000B4183"/>
    <w:rsid w:val="000B67B6"/>
    <w:rsid w:val="000B7854"/>
    <w:rsid w:val="000B7A11"/>
    <w:rsid w:val="000B7F83"/>
    <w:rsid w:val="000C0323"/>
    <w:rsid w:val="000C3854"/>
    <w:rsid w:val="000C3A51"/>
    <w:rsid w:val="000C6599"/>
    <w:rsid w:val="000D0445"/>
    <w:rsid w:val="000D254E"/>
    <w:rsid w:val="000D3ACC"/>
    <w:rsid w:val="000D4261"/>
    <w:rsid w:val="000D74CA"/>
    <w:rsid w:val="000D77CC"/>
    <w:rsid w:val="000E0772"/>
    <w:rsid w:val="000E1196"/>
    <w:rsid w:val="000E1EB1"/>
    <w:rsid w:val="000E2736"/>
    <w:rsid w:val="000E2A61"/>
    <w:rsid w:val="000E2F83"/>
    <w:rsid w:val="000E4BC7"/>
    <w:rsid w:val="000F0649"/>
    <w:rsid w:val="000F4591"/>
    <w:rsid w:val="001007E1"/>
    <w:rsid w:val="00101D97"/>
    <w:rsid w:val="00103960"/>
    <w:rsid w:val="00111219"/>
    <w:rsid w:val="00111B07"/>
    <w:rsid w:val="00112B93"/>
    <w:rsid w:val="00114759"/>
    <w:rsid w:val="001155A4"/>
    <w:rsid w:val="00117299"/>
    <w:rsid w:val="00117333"/>
    <w:rsid w:val="001174A7"/>
    <w:rsid w:val="001179CD"/>
    <w:rsid w:val="00120913"/>
    <w:rsid w:val="00120B44"/>
    <w:rsid w:val="0012204A"/>
    <w:rsid w:val="0012548B"/>
    <w:rsid w:val="00126995"/>
    <w:rsid w:val="00127197"/>
    <w:rsid w:val="00127CD5"/>
    <w:rsid w:val="00131166"/>
    <w:rsid w:val="00131E06"/>
    <w:rsid w:val="001320FF"/>
    <w:rsid w:val="00134431"/>
    <w:rsid w:val="00134E4A"/>
    <w:rsid w:val="00135751"/>
    <w:rsid w:val="00136247"/>
    <w:rsid w:val="00136868"/>
    <w:rsid w:val="0014054F"/>
    <w:rsid w:val="0014354E"/>
    <w:rsid w:val="00145B34"/>
    <w:rsid w:val="00152F28"/>
    <w:rsid w:val="001537A6"/>
    <w:rsid w:val="0015682A"/>
    <w:rsid w:val="001572AD"/>
    <w:rsid w:val="00157683"/>
    <w:rsid w:val="00157899"/>
    <w:rsid w:val="00160AF2"/>
    <w:rsid w:val="0016160B"/>
    <w:rsid w:val="00163BE1"/>
    <w:rsid w:val="00164F15"/>
    <w:rsid w:val="001657C1"/>
    <w:rsid w:val="001664DB"/>
    <w:rsid w:val="00167DC6"/>
    <w:rsid w:val="0017431C"/>
    <w:rsid w:val="00174556"/>
    <w:rsid w:val="00174D63"/>
    <w:rsid w:val="00176046"/>
    <w:rsid w:val="0017655F"/>
    <w:rsid w:val="00177D68"/>
    <w:rsid w:val="00182298"/>
    <w:rsid w:val="0018275B"/>
    <w:rsid w:val="00182DFC"/>
    <w:rsid w:val="00184CDE"/>
    <w:rsid w:val="00186814"/>
    <w:rsid w:val="001906D6"/>
    <w:rsid w:val="00190A10"/>
    <w:rsid w:val="00190E92"/>
    <w:rsid w:val="0019411E"/>
    <w:rsid w:val="00196C9A"/>
    <w:rsid w:val="001A0000"/>
    <w:rsid w:val="001A1541"/>
    <w:rsid w:val="001A220D"/>
    <w:rsid w:val="001A2809"/>
    <w:rsid w:val="001A75A2"/>
    <w:rsid w:val="001B105D"/>
    <w:rsid w:val="001B1CDB"/>
    <w:rsid w:val="001B3B31"/>
    <w:rsid w:val="001B472B"/>
    <w:rsid w:val="001C10D0"/>
    <w:rsid w:val="001C1DAE"/>
    <w:rsid w:val="001C44C6"/>
    <w:rsid w:val="001C5342"/>
    <w:rsid w:val="001C579D"/>
    <w:rsid w:val="001C66B2"/>
    <w:rsid w:val="001C7A05"/>
    <w:rsid w:val="001D0DC8"/>
    <w:rsid w:val="001D1073"/>
    <w:rsid w:val="001D1ADF"/>
    <w:rsid w:val="001D5636"/>
    <w:rsid w:val="001D6547"/>
    <w:rsid w:val="001D765C"/>
    <w:rsid w:val="001E5EC1"/>
    <w:rsid w:val="001E64D7"/>
    <w:rsid w:val="001E6A88"/>
    <w:rsid w:val="001F2D70"/>
    <w:rsid w:val="001F58FC"/>
    <w:rsid w:val="001F6CA6"/>
    <w:rsid w:val="00200F43"/>
    <w:rsid w:val="00203697"/>
    <w:rsid w:val="002061ED"/>
    <w:rsid w:val="00212364"/>
    <w:rsid w:val="00212C4A"/>
    <w:rsid w:val="002153BD"/>
    <w:rsid w:val="002168DD"/>
    <w:rsid w:val="0021739D"/>
    <w:rsid w:val="00217765"/>
    <w:rsid w:val="0022263F"/>
    <w:rsid w:val="00223687"/>
    <w:rsid w:val="002258B1"/>
    <w:rsid w:val="00225BA3"/>
    <w:rsid w:val="00225BA4"/>
    <w:rsid w:val="00226090"/>
    <w:rsid w:val="002260E1"/>
    <w:rsid w:val="00227F07"/>
    <w:rsid w:val="00230655"/>
    <w:rsid w:val="00230FD0"/>
    <w:rsid w:val="00231980"/>
    <w:rsid w:val="00232114"/>
    <w:rsid w:val="002332EA"/>
    <w:rsid w:val="00233D02"/>
    <w:rsid w:val="002376DA"/>
    <w:rsid w:val="0024097E"/>
    <w:rsid w:val="00241EFB"/>
    <w:rsid w:val="00244158"/>
    <w:rsid w:val="002443C1"/>
    <w:rsid w:val="00244A75"/>
    <w:rsid w:val="00246359"/>
    <w:rsid w:val="0024655F"/>
    <w:rsid w:val="00251255"/>
    <w:rsid w:val="0025542C"/>
    <w:rsid w:val="002558D0"/>
    <w:rsid w:val="0025776E"/>
    <w:rsid w:val="002577CE"/>
    <w:rsid w:val="00257F27"/>
    <w:rsid w:val="002601B6"/>
    <w:rsid w:val="0026116F"/>
    <w:rsid w:val="00262EBB"/>
    <w:rsid w:val="00264C0F"/>
    <w:rsid w:val="002656EB"/>
    <w:rsid w:val="0026688A"/>
    <w:rsid w:val="002728F6"/>
    <w:rsid w:val="00274E56"/>
    <w:rsid w:val="00280544"/>
    <w:rsid w:val="00280C23"/>
    <w:rsid w:val="00281ABD"/>
    <w:rsid w:val="002834B4"/>
    <w:rsid w:val="00285B43"/>
    <w:rsid w:val="0028697C"/>
    <w:rsid w:val="002872F0"/>
    <w:rsid w:val="00287672"/>
    <w:rsid w:val="00287B09"/>
    <w:rsid w:val="00291285"/>
    <w:rsid w:val="00291C3E"/>
    <w:rsid w:val="00293EC2"/>
    <w:rsid w:val="00294727"/>
    <w:rsid w:val="002969C0"/>
    <w:rsid w:val="002A44FE"/>
    <w:rsid w:val="002A4DBC"/>
    <w:rsid w:val="002A547A"/>
    <w:rsid w:val="002A74AC"/>
    <w:rsid w:val="002B0F91"/>
    <w:rsid w:val="002C03F6"/>
    <w:rsid w:val="002C0752"/>
    <w:rsid w:val="002C1C05"/>
    <w:rsid w:val="002C2FA6"/>
    <w:rsid w:val="002C5131"/>
    <w:rsid w:val="002C70D3"/>
    <w:rsid w:val="002D0333"/>
    <w:rsid w:val="002D2249"/>
    <w:rsid w:val="002D5415"/>
    <w:rsid w:val="002D54E7"/>
    <w:rsid w:val="002E1E12"/>
    <w:rsid w:val="002E1E19"/>
    <w:rsid w:val="002E3337"/>
    <w:rsid w:val="002E3C80"/>
    <w:rsid w:val="002E59AC"/>
    <w:rsid w:val="002E6663"/>
    <w:rsid w:val="002F169B"/>
    <w:rsid w:val="002F3372"/>
    <w:rsid w:val="002F698C"/>
    <w:rsid w:val="002F6D84"/>
    <w:rsid w:val="002F71C2"/>
    <w:rsid w:val="002F7EFA"/>
    <w:rsid w:val="00300B82"/>
    <w:rsid w:val="00301107"/>
    <w:rsid w:val="00302F2A"/>
    <w:rsid w:val="0030313B"/>
    <w:rsid w:val="003042FF"/>
    <w:rsid w:val="0030487D"/>
    <w:rsid w:val="00304888"/>
    <w:rsid w:val="00305CCB"/>
    <w:rsid w:val="003072AB"/>
    <w:rsid w:val="003075C9"/>
    <w:rsid w:val="00310968"/>
    <w:rsid w:val="00311EBF"/>
    <w:rsid w:val="003125AD"/>
    <w:rsid w:val="0031607C"/>
    <w:rsid w:val="00316961"/>
    <w:rsid w:val="00320A02"/>
    <w:rsid w:val="003221C8"/>
    <w:rsid w:val="00322C20"/>
    <w:rsid w:val="00325033"/>
    <w:rsid w:val="003332A6"/>
    <w:rsid w:val="00334224"/>
    <w:rsid w:val="00340709"/>
    <w:rsid w:val="00343FAD"/>
    <w:rsid w:val="00345CDC"/>
    <w:rsid w:val="00347054"/>
    <w:rsid w:val="003470BB"/>
    <w:rsid w:val="0034716A"/>
    <w:rsid w:val="00352554"/>
    <w:rsid w:val="00354195"/>
    <w:rsid w:val="00355F62"/>
    <w:rsid w:val="00361888"/>
    <w:rsid w:val="00362AC7"/>
    <w:rsid w:val="00363B2A"/>
    <w:rsid w:val="00363E77"/>
    <w:rsid w:val="00365AE5"/>
    <w:rsid w:val="003706F5"/>
    <w:rsid w:val="003717D9"/>
    <w:rsid w:val="00371E20"/>
    <w:rsid w:val="00372516"/>
    <w:rsid w:val="00374096"/>
    <w:rsid w:val="003770BB"/>
    <w:rsid w:val="0038094F"/>
    <w:rsid w:val="0038109D"/>
    <w:rsid w:val="003815A3"/>
    <w:rsid w:val="0038268B"/>
    <w:rsid w:val="00382A30"/>
    <w:rsid w:val="00383B52"/>
    <w:rsid w:val="00386898"/>
    <w:rsid w:val="00386C96"/>
    <w:rsid w:val="00387620"/>
    <w:rsid w:val="00390070"/>
    <w:rsid w:val="003901A1"/>
    <w:rsid w:val="00397A4E"/>
    <w:rsid w:val="00397A87"/>
    <w:rsid w:val="003A1603"/>
    <w:rsid w:val="003A2C09"/>
    <w:rsid w:val="003A38E3"/>
    <w:rsid w:val="003A7B35"/>
    <w:rsid w:val="003B10D2"/>
    <w:rsid w:val="003B138B"/>
    <w:rsid w:val="003B534A"/>
    <w:rsid w:val="003B5624"/>
    <w:rsid w:val="003C70EB"/>
    <w:rsid w:val="003D1178"/>
    <w:rsid w:val="003D404F"/>
    <w:rsid w:val="003D4639"/>
    <w:rsid w:val="003D4B3F"/>
    <w:rsid w:val="003D52BA"/>
    <w:rsid w:val="003D5644"/>
    <w:rsid w:val="003D5EB5"/>
    <w:rsid w:val="003D6C0A"/>
    <w:rsid w:val="003D740F"/>
    <w:rsid w:val="003E01D8"/>
    <w:rsid w:val="003E24E0"/>
    <w:rsid w:val="003E70AC"/>
    <w:rsid w:val="003F2A20"/>
    <w:rsid w:val="003F3EA6"/>
    <w:rsid w:val="003F4ACF"/>
    <w:rsid w:val="004004F2"/>
    <w:rsid w:val="00405642"/>
    <w:rsid w:val="00406DDA"/>
    <w:rsid w:val="004074DC"/>
    <w:rsid w:val="00407604"/>
    <w:rsid w:val="0040770A"/>
    <w:rsid w:val="00413546"/>
    <w:rsid w:val="0042069A"/>
    <w:rsid w:val="00421B3A"/>
    <w:rsid w:val="004226B7"/>
    <w:rsid w:val="00423D01"/>
    <w:rsid w:val="00426C92"/>
    <w:rsid w:val="00430F4E"/>
    <w:rsid w:val="00431EC2"/>
    <w:rsid w:val="00432DFB"/>
    <w:rsid w:val="004342E8"/>
    <w:rsid w:val="004344AD"/>
    <w:rsid w:val="00434DDF"/>
    <w:rsid w:val="004354E3"/>
    <w:rsid w:val="00436446"/>
    <w:rsid w:val="00437E4C"/>
    <w:rsid w:val="00441E21"/>
    <w:rsid w:val="00444529"/>
    <w:rsid w:val="00444E53"/>
    <w:rsid w:val="0044560D"/>
    <w:rsid w:val="00447286"/>
    <w:rsid w:val="00447DDD"/>
    <w:rsid w:val="00450C85"/>
    <w:rsid w:val="0045128B"/>
    <w:rsid w:val="004542BA"/>
    <w:rsid w:val="00456615"/>
    <w:rsid w:val="0046023D"/>
    <w:rsid w:val="00460662"/>
    <w:rsid w:val="004606E1"/>
    <w:rsid w:val="004614D7"/>
    <w:rsid w:val="00466717"/>
    <w:rsid w:val="004734A9"/>
    <w:rsid w:val="00475E8F"/>
    <w:rsid w:val="004768CC"/>
    <w:rsid w:val="00482044"/>
    <w:rsid w:val="004878BC"/>
    <w:rsid w:val="00490617"/>
    <w:rsid w:val="004906A3"/>
    <w:rsid w:val="00491D29"/>
    <w:rsid w:val="00496AC5"/>
    <w:rsid w:val="00497055"/>
    <w:rsid w:val="00497641"/>
    <w:rsid w:val="00497C39"/>
    <w:rsid w:val="00497CC7"/>
    <w:rsid w:val="00497D18"/>
    <w:rsid w:val="004A09FD"/>
    <w:rsid w:val="004A11F3"/>
    <w:rsid w:val="004A1600"/>
    <w:rsid w:val="004A1A6D"/>
    <w:rsid w:val="004A3E2A"/>
    <w:rsid w:val="004A49C9"/>
    <w:rsid w:val="004A74A6"/>
    <w:rsid w:val="004B28AD"/>
    <w:rsid w:val="004B3F6C"/>
    <w:rsid w:val="004B4B0F"/>
    <w:rsid w:val="004B4BCD"/>
    <w:rsid w:val="004C0175"/>
    <w:rsid w:val="004C1D79"/>
    <w:rsid w:val="004C1E66"/>
    <w:rsid w:val="004C4B31"/>
    <w:rsid w:val="004D142A"/>
    <w:rsid w:val="004D1765"/>
    <w:rsid w:val="004D2214"/>
    <w:rsid w:val="004D24E3"/>
    <w:rsid w:val="004D2B76"/>
    <w:rsid w:val="004D561C"/>
    <w:rsid w:val="004D68C9"/>
    <w:rsid w:val="004D692C"/>
    <w:rsid w:val="004D7804"/>
    <w:rsid w:val="004E14C5"/>
    <w:rsid w:val="004E1E3C"/>
    <w:rsid w:val="004E29CD"/>
    <w:rsid w:val="004E2ED1"/>
    <w:rsid w:val="004E40B1"/>
    <w:rsid w:val="004F19C5"/>
    <w:rsid w:val="004F1F7C"/>
    <w:rsid w:val="004F37DD"/>
    <w:rsid w:val="004F3804"/>
    <w:rsid w:val="004F5A39"/>
    <w:rsid w:val="004F670F"/>
    <w:rsid w:val="00506F82"/>
    <w:rsid w:val="00515AC4"/>
    <w:rsid w:val="00516019"/>
    <w:rsid w:val="00520956"/>
    <w:rsid w:val="0052170E"/>
    <w:rsid w:val="00521A82"/>
    <w:rsid w:val="00524F39"/>
    <w:rsid w:val="00525D09"/>
    <w:rsid w:val="00525E26"/>
    <w:rsid w:val="00532693"/>
    <w:rsid w:val="00535A63"/>
    <w:rsid w:val="00536D13"/>
    <w:rsid w:val="00537338"/>
    <w:rsid w:val="0054092F"/>
    <w:rsid w:val="00543264"/>
    <w:rsid w:val="00545137"/>
    <w:rsid w:val="00546C2E"/>
    <w:rsid w:val="00547078"/>
    <w:rsid w:val="005473C5"/>
    <w:rsid w:val="005507E8"/>
    <w:rsid w:val="00551071"/>
    <w:rsid w:val="00551866"/>
    <w:rsid w:val="005519EF"/>
    <w:rsid w:val="00551E82"/>
    <w:rsid w:val="0055204F"/>
    <w:rsid w:val="00552401"/>
    <w:rsid w:val="00552FDA"/>
    <w:rsid w:val="0055539A"/>
    <w:rsid w:val="00555C15"/>
    <w:rsid w:val="005622CB"/>
    <w:rsid w:val="00564C22"/>
    <w:rsid w:val="0056667C"/>
    <w:rsid w:val="00571384"/>
    <w:rsid w:val="0057202D"/>
    <w:rsid w:val="0057279C"/>
    <w:rsid w:val="005760DD"/>
    <w:rsid w:val="00577422"/>
    <w:rsid w:val="00577EE1"/>
    <w:rsid w:val="005817DB"/>
    <w:rsid w:val="00583BE2"/>
    <w:rsid w:val="0058665D"/>
    <w:rsid w:val="005867FA"/>
    <w:rsid w:val="005868BB"/>
    <w:rsid w:val="00587170"/>
    <w:rsid w:val="005943FC"/>
    <w:rsid w:val="00596E25"/>
    <w:rsid w:val="00597B2E"/>
    <w:rsid w:val="005A3029"/>
    <w:rsid w:val="005A3AD9"/>
    <w:rsid w:val="005A3C80"/>
    <w:rsid w:val="005A53AE"/>
    <w:rsid w:val="005A7177"/>
    <w:rsid w:val="005B14FF"/>
    <w:rsid w:val="005B2395"/>
    <w:rsid w:val="005B2C2C"/>
    <w:rsid w:val="005B2D2C"/>
    <w:rsid w:val="005B3D1B"/>
    <w:rsid w:val="005B3D6F"/>
    <w:rsid w:val="005B45BF"/>
    <w:rsid w:val="005B45C7"/>
    <w:rsid w:val="005B4A8D"/>
    <w:rsid w:val="005B5ED6"/>
    <w:rsid w:val="005B5FED"/>
    <w:rsid w:val="005B60F9"/>
    <w:rsid w:val="005C0B6F"/>
    <w:rsid w:val="005C0DAC"/>
    <w:rsid w:val="005C21BF"/>
    <w:rsid w:val="005C4436"/>
    <w:rsid w:val="005C4B89"/>
    <w:rsid w:val="005C64B0"/>
    <w:rsid w:val="005D084E"/>
    <w:rsid w:val="005D5DBF"/>
    <w:rsid w:val="005D7A9C"/>
    <w:rsid w:val="005E07B6"/>
    <w:rsid w:val="005E1DD1"/>
    <w:rsid w:val="005E1EA6"/>
    <w:rsid w:val="005E3095"/>
    <w:rsid w:val="005E5A03"/>
    <w:rsid w:val="005E5DEF"/>
    <w:rsid w:val="005E6451"/>
    <w:rsid w:val="005F0705"/>
    <w:rsid w:val="005F24F9"/>
    <w:rsid w:val="005F5981"/>
    <w:rsid w:val="005F6F49"/>
    <w:rsid w:val="005F75C6"/>
    <w:rsid w:val="006005B9"/>
    <w:rsid w:val="00600F59"/>
    <w:rsid w:val="00602D5D"/>
    <w:rsid w:val="0060406D"/>
    <w:rsid w:val="006060EF"/>
    <w:rsid w:val="00606C8D"/>
    <w:rsid w:val="006101BE"/>
    <w:rsid w:val="00613205"/>
    <w:rsid w:val="006140A4"/>
    <w:rsid w:val="00615528"/>
    <w:rsid w:val="0062054E"/>
    <w:rsid w:val="00620F94"/>
    <w:rsid w:val="006220C6"/>
    <w:rsid w:val="00622F11"/>
    <w:rsid w:val="00623107"/>
    <w:rsid w:val="00626A18"/>
    <w:rsid w:val="00627344"/>
    <w:rsid w:val="00630B45"/>
    <w:rsid w:val="0063197C"/>
    <w:rsid w:val="00631C01"/>
    <w:rsid w:val="00632201"/>
    <w:rsid w:val="00633767"/>
    <w:rsid w:val="00633CE8"/>
    <w:rsid w:val="006362F3"/>
    <w:rsid w:val="00640148"/>
    <w:rsid w:val="006404DC"/>
    <w:rsid w:val="0064089E"/>
    <w:rsid w:val="00645D41"/>
    <w:rsid w:val="0064785C"/>
    <w:rsid w:val="006522C3"/>
    <w:rsid w:val="006552B9"/>
    <w:rsid w:val="00655F61"/>
    <w:rsid w:val="0065609E"/>
    <w:rsid w:val="0066014D"/>
    <w:rsid w:val="0066440C"/>
    <w:rsid w:val="006646B4"/>
    <w:rsid w:val="00664F6A"/>
    <w:rsid w:val="006671EF"/>
    <w:rsid w:val="00667F91"/>
    <w:rsid w:val="006704C8"/>
    <w:rsid w:val="00672F09"/>
    <w:rsid w:val="006736DC"/>
    <w:rsid w:val="00674144"/>
    <w:rsid w:val="00675C9A"/>
    <w:rsid w:val="00683212"/>
    <w:rsid w:val="00683BD2"/>
    <w:rsid w:val="00683D80"/>
    <w:rsid w:val="00684895"/>
    <w:rsid w:val="00687120"/>
    <w:rsid w:val="00687222"/>
    <w:rsid w:val="00690F94"/>
    <w:rsid w:val="00693583"/>
    <w:rsid w:val="006945FB"/>
    <w:rsid w:val="006972FB"/>
    <w:rsid w:val="006A0236"/>
    <w:rsid w:val="006A123C"/>
    <w:rsid w:val="006A2D64"/>
    <w:rsid w:val="006A2DCA"/>
    <w:rsid w:val="006A5CF5"/>
    <w:rsid w:val="006B0636"/>
    <w:rsid w:val="006B0788"/>
    <w:rsid w:val="006B2972"/>
    <w:rsid w:val="006B41C6"/>
    <w:rsid w:val="006B5F06"/>
    <w:rsid w:val="006B6062"/>
    <w:rsid w:val="006B619B"/>
    <w:rsid w:val="006B6EDA"/>
    <w:rsid w:val="006C45DC"/>
    <w:rsid w:val="006C4863"/>
    <w:rsid w:val="006C4DE5"/>
    <w:rsid w:val="006C5AA6"/>
    <w:rsid w:val="006C67EE"/>
    <w:rsid w:val="006C6DC5"/>
    <w:rsid w:val="006C6E42"/>
    <w:rsid w:val="006C7B75"/>
    <w:rsid w:val="006D05CC"/>
    <w:rsid w:val="006D1D47"/>
    <w:rsid w:val="006D1F48"/>
    <w:rsid w:val="006D33D6"/>
    <w:rsid w:val="006D3BA8"/>
    <w:rsid w:val="006D3E67"/>
    <w:rsid w:val="006D6E04"/>
    <w:rsid w:val="006E06FD"/>
    <w:rsid w:val="006E243C"/>
    <w:rsid w:val="006F0656"/>
    <w:rsid w:val="006F0806"/>
    <w:rsid w:val="006F1B9B"/>
    <w:rsid w:val="006F1CFA"/>
    <w:rsid w:val="006F2E4D"/>
    <w:rsid w:val="006F3FF1"/>
    <w:rsid w:val="006F4FEB"/>
    <w:rsid w:val="006F5053"/>
    <w:rsid w:val="006F5AB4"/>
    <w:rsid w:val="006F7C3C"/>
    <w:rsid w:val="007014E5"/>
    <w:rsid w:val="00703A3E"/>
    <w:rsid w:val="00706248"/>
    <w:rsid w:val="00707E5F"/>
    <w:rsid w:val="007108E0"/>
    <w:rsid w:val="00711962"/>
    <w:rsid w:val="00711C81"/>
    <w:rsid w:val="00711F2A"/>
    <w:rsid w:val="007122D8"/>
    <w:rsid w:val="00714FA1"/>
    <w:rsid w:val="00715DC8"/>
    <w:rsid w:val="00717D10"/>
    <w:rsid w:val="00717F8B"/>
    <w:rsid w:val="007201A1"/>
    <w:rsid w:val="00722126"/>
    <w:rsid w:val="00723F32"/>
    <w:rsid w:val="0073050C"/>
    <w:rsid w:val="00731752"/>
    <w:rsid w:val="0073285A"/>
    <w:rsid w:val="0073407F"/>
    <w:rsid w:val="00734E30"/>
    <w:rsid w:val="00737EB2"/>
    <w:rsid w:val="00741EE8"/>
    <w:rsid w:val="007453B0"/>
    <w:rsid w:val="00745582"/>
    <w:rsid w:val="007510EC"/>
    <w:rsid w:val="0075129E"/>
    <w:rsid w:val="00751E43"/>
    <w:rsid w:val="007535A9"/>
    <w:rsid w:val="007536FF"/>
    <w:rsid w:val="0076093A"/>
    <w:rsid w:val="00762E14"/>
    <w:rsid w:val="00763F8C"/>
    <w:rsid w:val="0076509F"/>
    <w:rsid w:val="007676B6"/>
    <w:rsid w:val="00771311"/>
    <w:rsid w:val="00772D78"/>
    <w:rsid w:val="007742B0"/>
    <w:rsid w:val="00774533"/>
    <w:rsid w:val="0077507E"/>
    <w:rsid w:val="00775994"/>
    <w:rsid w:val="00775FEF"/>
    <w:rsid w:val="00776765"/>
    <w:rsid w:val="007767BA"/>
    <w:rsid w:val="00781CE1"/>
    <w:rsid w:val="007839E8"/>
    <w:rsid w:val="00784393"/>
    <w:rsid w:val="00786F42"/>
    <w:rsid w:val="00790390"/>
    <w:rsid w:val="007913E4"/>
    <w:rsid w:val="0079410A"/>
    <w:rsid w:val="007956DD"/>
    <w:rsid w:val="00797452"/>
    <w:rsid w:val="007977BC"/>
    <w:rsid w:val="007A0EF6"/>
    <w:rsid w:val="007A1511"/>
    <w:rsid w:val="007A25D0"/>
    <w:rsid w:val="007A2609"/>
    <w:rsid w:val="007A3293"/>
    <w:rsid w:val="007A583E"/>
    <w:rsid w:val="007A604F"/>
    <w:rsid w:val="007A7AE7"/>
    <w:rsid w:val="007B0073"/>
    <w:rsid w:val="007B076B"/>
    <w:rsid w:val="007B082C"/>
    <w:rsid w:val="007B092E"/>
    <w:rsid w:val="007B53EC"/>
    <w:rsid w:val="007B74DA"/>
    <w:rsid w:val="007C03E5"/>
    <w:rsid w:val="007C042F"/>
    <w:rsid w:val="007C1AF6"/>
    <w:rsid w:val="007C3DB2"/>
    <w:rsid w:val="007D1ED9"/>
    <w:rsid w:val="007D1F57"/>
    <w:rsid w:val="007D3306"/>
    <w:rsid w:val="007D348E"/>
    <w:rsid w:val="007E1B85"/>
    <w:rsid w:val="007E43FB"/>
    <w:rsid w:val="007E5167"/>
    <w:rsid w:val="007E568E"/>
    <w:rsid w:val="007E6EE7"/>
    <w:rsid w:val="007E70A0"/>
    <w:rsid w:val="007F200C"/>
    <w:rsid w:val="007F2230"/>
    <w:rsid w:val="007F2B40"/>
    <w:rsid w:val="007F2E3A"/>
    <w:rsid w:val="007F54B5"/>
    <w:rsid w:val="007F7E29"/>
    <w:rsid w:val="008002A6"/>
    <w:rsid w:val="0080065A"/>
    <w:rsid w:val="0080157F"/>
    <w:rsid w:val="00801D54"/>
    <w:rsid w:val="00804545"/>
    <w:rsid w:val="00805912"/>
    <w:rsid w:val="00805D66"/>
    <w:rsid w:val="0080762A"/>
    <w:rsid w:val="00807A37"/>
    <w:rsid w:val="00810E2E"/>
    <w:rsid w:val="00811797"/>
    <w:rsid w:val="0081220C"/>
    <w:rsid w:val="0082073A"/>
    <w:rsid w:val="00820BD5"/>
    <w:rsid w:val="008215F8"/>
    <w:rsid w:val="00821883"/>
    <w:rsid w:val="00821C79"/>
    <w:rsid w:val="008246EB"/>
    <w:rsid w:val="008263FC"/>
    <w:rsid w:val="00827DA2"/>
    <w:rsid w:val="00827DCB"/>
    <w:rsid w:val="00830040"/>
    <w:rsid w:val="00834160"/>
    <w:rsid w:val="00834363"/>
    <w:rsid w:val="008346E6"/>
    <w:rsid w:val="0084064A"/>
    <w:rsid w:val="00841996"/>
    <w:rsid w:val="00842A9E"/>
    <w:rsid w:val="008441D8"/>
    <w:rsid w:val="00845187"/>
    <w:rsid w:val="00845C37"/>
    <w:rsid w:val="00845CD0"/>
    <w:rsid w:val="00847635"/>
    <w:rsid w:val="00850B99"/>
    <w:rsid w:val="00852803"/>
    <w:rsid w:val="00854839"/>
    <w:rsid w:val="00854DC8"/>
    <w:rsid w:val="008554A7"/>
    <w:rsid w:val="00855F5A"/>
    <w:rsid w:val="00857E91"/>
    <w:rsid w:val="00860038"/>
    <w:rsid w:val="00860E1F"/>
    <w:rsid w:val="00872122"/>
    <w:rsid w:val="0087222E"/>
    <w:rsid w:val="008723C5"/>
    <w:rsid w:val="00873AC9"/>
    <w:rsid w:val="008741D9"/>
    <w:rsid w:val="008767DF"/>
    <w:rsid w:val="00877DFA"/>
    <w:rsid w:val="00880E68"/>
    <w:rsid w:val="0088147E"/>
    <w:rsid w:val="0088473E"/>
    <w:rsid w:val="00885B06"/>
    <w:rsid w:val="00886F1C"/>
    <w:rsid w:val="008908C0"/>
    <w:rsid w:val="00892232"/>
    <w:rsid w:val="0089291C"/>
    <w:rsid w:val="00892C2D"/>
    <w:rsid w:val="00893292"/>
    <w:rsid w:val="008A04E5"/>
    <w:rsid w:val="008A05DC"/>
    <w:rsid w:val="008A11E5"/>
    <w:rsid w:val="008A1BAC"/>
    <w:rsid w:val="008A1CCA"/>
    <w:rsid w:val="008A1FFC"/>
    <w:rsid w:val="008A37A3"/>
    <w:rsid w:val="008A3AA0"/>
    <w:rsid w:val="008A54E8"/>
    <w:rsid w:val="008A6086"/>
    <w:rsid w:val="008A617E"/>
    <w:rsid w:val="008A62E5"/>
    <w:rsid w:val="008A6CA1"/>
    <w:rsid w:val="008A70E9"/>
    <w:rsid w:val="008A754B"/>
    <w:rsid w:val="008B450B"/>
    <w:rsid w:val="008B5AE3"/>
    <w:rsid w:val="008B5BE7"/>
    <w:rsid w:val="008B67DE"/>
    <w:rsid w:val="008C1EED"/>
    <w:rsid w:val="008C52B4"/>
    <w:rsid w:val="008C5A57"/>
    <w:rsid w:val="008C6DFB"/>
    <w:rsid w:val="008C786D"/>
    <w:rsid w:val="008D3B2D"/>
    <w:rsid w:val="008D3F5B"/>
    <w:rsid w:val="008D559C"/>
    <w:rsid w:val="008E0C97"/>
    <w:rsid w:val="008E1DC3"/>
    <w:rsid w:val="008E2B96"/>
    <w:rsid w:val="008E38D9"/>
    <w:rsid w:val="008F1AF7"/>
    <w:rsid w:val="008F20F9"/>
    <w:rsid w:val="008F39D6"/>
    <w:rsid w:val="008F4366"/>
    <w:rsid w:val="008F4E01"/>
    <w:rsid w:val="00900A7C"/>
    <w:rsid w:val="0090526A"/>
    <w:rsid w:val="00910B77"/>
    <w:rsid w:val="00912358"/>
    <w:rsid w:val="00916379"/>
    <w:rsid w:val="00916BAF"/>
    <w:rsid w:val="00917092"/>
    <w:rsid w:val="00917138"/>
    <w:rsid w:val="00920A02"/>
    <w:rsid w:val="00920A68"/>
    <w:rsid w:val="009212F2"/>
    <w:rsid w:val="0092251C"/>
    <w:rsid w:val="00922B41"/>
    <w:rsid w:val="00925AC6"/>
    <w:rsid w:val="00927AAF"/>
    <w:rsid w:val="00930F0E"/>
    <w:rsid w:val="0093236E"/>
    <w:rsid w:val="009323D2"/>
    <w:rsid w:val="00934297"/>
    <w:rsid w:val="00934522"/>
    <w:rsid w:val="009345E5"/>
    <w:rsid w:val="00934882"/>
    <w:rsid w:val="0093548C"/>
    <w:rsid w:val="009359C8"/>
    <w:rsid w:val="00935FC6"/>
    <w:rsid w:val="0094190D"/>
    <w:rsid w:val="00950F3F"/>
    <w:rsid w:val="00951B71"/>
    <w:rsid w:val="009603B2"/>
    <w:rsid w:val="009621E7"/>
    <w:rsid w:val="009625DA"/>
    <w:rsid w:val="00962A64"/>
    <w:rsid w:val="00962EFB"/>
    <w:rsid w:val="00964F36"/>
    <w:rsid w:val="00967A89"/>
    <w:rsid w:val="00967B6B"/>
    <w:rsid w:val="00972A72"/>
    <w:rsid w:val="00972BA1"/>
    <w:rsid w:val="009732C4"/>
    <w:rsid w:val="00974895"/>
    <w:rsid w:val="009764DA"/>
    <w:rsid w:val="00977283"/>
    <w:rsid w:val="00980C17"/>
    <w:rsid w:val="00981531"/>
    <w:rsid w:val="0098271D"/>
    <w:rsid w:val="00982CA8"/>
    <w:rsid w:val="009839F8"/>
    <w:rsid w:val="0098573E"/>
    <w:rsid w:val="0098767B"/>
    <w:rsid w:val="00992ED9"/>
    <w:rsid w:val="0099352D"/>
    <w:rsid w:val="0099456C"/>
    <w:rsid w:val="009946AD"/>
    <w:rsid w:val="0099595F"/>
    <w:rsid w:val="00996773"/>
    <w:rsid w:val="0099740E"/>
    <w:rsid w:val="00997C2A"/>
    <w:rsid w:val="009A1B9B"/>
    <w:rsid w:val="009A31B3"/>
    <w:rsid w:val="009A3C28"/>
    <w:rsid w:val="009A6A4F"/>
    <w:rsid w:val="009B0DE4"/>
    <w:rsid w:val="009B1AB0"/>
    <w:rsid w:val="009B4ABC"/>
    <w:rsid w:val="009B4C93"/>
    <w:rsid w:val="009B5232"/>
    <w:rsid w:val="009B6952"/>
    <w:rsid w:val="009C0FDC"/>
    <w:rsid w:val="009C27AE"/>
    <w:rsid w:val="009C37F4"/>
    <w:rsid w:val="009D0F83"/>
    <w:rsid w:val="009D1F5D"/>
    <w:rsid w:val="009D5079"/>
    <w:rsid w:val="009D5FD8"/>
    <w:rsid w:val="009E3AA6"/>
    <w:rsid w:val="009E511B"/>
    <w:rsid w:val="009F2439"/>
    <w:rsid w:val="009F361F"/>
    <w:rsid w:val="009F44BC"/>
    <w:rsid w:val="009F513F"/>
    <w:rsid w:val="009F5995"/>
    <w:rsid w:val="009F6BBA"/>
    <w:rsid w:val="009F7B0E"/>
    <w:rsid w:val="00A01629"/>
    <w:rsid w:val="00A01D34"/>
    <w:rsid w:val="00A01D98"/>
    <w:rsid w:val="00A02940"/>
    <w:rsid w:val="00A05824"/>
    <w:rsid w:val="00A05D98"/>
    <w:rsid w:val="00A067C3"/>
    <w:rsid w:val="00A10336"/>
    <w:rsid w:val="00A110DA"/>
    <w:rsid w:val="00A125F6"/>
    <w:rsid w:val="00A127E7"/>
    <w:rsid w:val="00A12EB6"/>
    <w:rsid w:val="00A13825"/>
    <w:rsid w:val="00A14614"/>
    <w:rsid w:val="00A14D36"/>
    <w:rsid w:val="00A200C8"/>
    <w:rsid w:val="00A21BEB"/>
    <w:rsid w:val="00A225D0"/>
    <w:rsid w:val="00A225E6"/>
    <w:rsid w:val="00A25153"/>
    <w:rsid w:val="00A26A46"/>
    <w:rsid w:val="00A27867"/>
    <w:rsid w:val="00A30849"/>
    <w:rsid w:val="00A31FF3"/>
    <w:rsid w:val="00A35009"/>
    <w:rsid w:val="00A353E9"/>
    <w:rsid w:val="00A35757"/>
    <w:rsid w:val="00A40ACE"/>
    <w:rsid w:val="00A40D0F"/>
    <w:rsid w:val="00A423ED"/>
    <w:rsid w:val="00A42493"/>
    <w:rsid w:val="00A42918"/>
    <w:rsid w:val="00A432A7"/>
    <w:rsid w:val="00A445FF"/>
    <w:rsid w:val="00A50294"/>
    <w:rsid w:val="00A502B4"/>
    <w:rsid w:val="00A55C3E"/>
    <w:rsid w:val="00A60CCC"/>
    <w:rsid w:val="00A61009"/>
    <w:rsid w:val="00A6168F"/>
    <w:rsid w:val="00A6192B"/>
    <w:rsid w:val="00A61B61"/>
    <w:rsid w:val="00A61EDE"/>
    <w:rsid w:val="00A6493D"/>
    <w:rsid w:val="00A70786"/>
    <w:rsid w:val="00A71D58"/>
    <w:rsid w:val="00A721F6"/>
    <w:rsid w:val="00A722F0"/>
    <w:rsid w:val="00A7478B"/>
    <w:rsid w:val="00A754B7"/>
    <w:rsid w:val="00A75C9C"/>
    <w:rsid w:val="00A77320"/>
    <w:rsid w:val="00A82DB4"/>
    <w:rsid w:val="00A83C11"/>
    <w:rsid w:val="00A84893"/>
    <w:rsid w:val="00A86F74"/>
    <w:rsid w:val="00A91A82"/>
    <w:rsid w:val="00A92BD3"/>
    <w:rsid w:val="00A959F1"/>
    <w:rsid w:val="00A96D13"/>
    <w:rsid w:val="00A97136"/>
    <w:rsid w:val="00A9718B"/>
    <w:rsid w:val="00A97601"/>
    <w:rsid w:val="00A979BA"/>
    <w:rsid w:val="00AA0CA2"/>
    <w:rsid w:val="00AA2706"/>
    <w:rsid w:val="00AA2BC6"/>
    <w:rsid w:val="00AA3E8B"/>
    <w:rsid w:val="00AA4F6D"/>
    <w:rsid w:val="00AA5507"/>
    <w:rsid w:val="00AA5ED0"/>
    <w:rsid w:val="00AA635F"/>
    <w:rsid w:val="00AA6988"/>
    <w:rsid w:val="00AB0555"/>
    <w:rsid w:val="00AB1EBB"/>
    <w:rsid w:val="00AB2053"/>
    <w:rsid w:val="00AB2A6F"/>
    <w:rsid w:val="00AB2EE3"/>
    <w:rsid w:val="00AB3DB1"/>
    <w:rsid w:val="00AB4DB8"/>
    <w:rsid w:val="00AB6223"/>
    <w:rsid w:val="00AB79E8"/>
    <w:rsid w:val="00AC154E"/>
    <w:rsid w:val="00AC3289"/>
    <w:rsid w:val="00AC36B2"/>
    <w:rsid w:val="00AC387A"/>
    <w:rsid w:val="00AC43C5"/>
    <w:rsid w:val="00AC53C8"/>
    <w:rsid w:val="00AC552D"/>
    <w:rsid w:val="00AC7004"/>
    <w:rsid w:val="00AC77DA"/>
    <w:rsid w:val="00AC7EA1"/>
    <w:rsid w:val="00AD0555"/>
    <w:rsid w:val="00AD1397"/>
    <w:rsid w:val="00AD1A91"/>
    <w:rsid w:val="00AD1F0B"/>
    <w:rsid w:val="00AD202F"/>
    <w:rsid w:val="00AD7BE5"/>
    <w:rsid w:val="00AE2B02"/>
    <w:rsid w:val="00AE366C"/>
    <w:rsid w:val="00AE3671"/>
    <w:rsid w:val="00AE4B14"/>
    <w:rsid w:val="00AE5D6D"/>
    <w:rsid w:val="00AE6240"/>
    <w:rsid w:val="00AE72F9"/>
    <w:rsid w:val="00AF0695"/>
    <w:rsid w:val="00AF36D7"/>
    <w:rsid w:val="00AF48F9"/>
    <w:rsid w:val="00AF6209"/>
    <w:rsid w:val="00AF6D91"/>
    <w:rsid w:val="00B001DB"/>
    <w:rsid w:val="00B02A4B"/>
    <w:rsid w:val="00B04C9D"/>
    <w:rsid w:val="00B04F77"/>
    <w:rsid w:val="00B074E6"/>
    <w:rsid w:val="00B1027E"/>
    <w:rsid w:val="00B119B7"/>
    <w:rsid w:val="00B1310F"/>
    <w:rsid w:val="00B152B0"/>
    <w:rsid w:val="00B17C43"/>
    <w:rsid w:val="00B20685"/>
    <w:rsid w:val="00B210FE"/>
    <w:rsid w:val="00B21414"/>
    <w:rsid w:val="00B24948"/>
    <w:rsid w:val="00B2625D"/>
    <w:rsid w:val="00B276F2"/>
    <w:rsid w:val="00B316C7"/>
    <w:rsid w:val="00B32723"/>
    <w:rsid w:val="00B345FC"/>
    <w:rsid w:val="00B3782E"/>
    <w:rsid w:val="00B4003F"/>
    <w:rsid w:val="00B40C3E"/>
    <w:rsid w:val="00B4106A"/>
    <w:rsid w:val="00B42085"/>
    <w:rsid w:val="00B45797"/>
    <w:rsid w:val="00B517D3"/>
    <w:rsid w:val="00B571B3"/>
    <w:rsid w:val="00B6015A"/>
    <w:rsid w:val="00B60347"/>
    <w:rsid w:val="00B61EFD"/>
    <w:rsid w:val="00B6308B"/>
    <w:rsid w:val="00B6636A"/>
    <w:rsid w:val="00B75DBB"/>
    <w:rsid w:val="00B76991"/>
    <w:rsid w:val="00B76AFB"/>
    <w:rsid w:val="00B76EAE"/>
    <w:rsid w:val="00B77172"/>
    <w:rsid w:val="00B77835"/>
    <w:rsid w:val="00B80C78"/>
    <w:rsid w:val="00B85B2D"/>
    <w:rsid w:val="00B85D6D"/>
    <w:rsid w:val="00B86202"/>
    <w:rsid w:val="00B866CE"/>
    <w:rsid w:val="00B86A5E"/>
    <w:rsid w:val="00B86E83"/>
    <w:rsid w:val="00B91FB5"/>
    <w:rsid w:val="00B92CD6"/>
    <w:rsid w:val="00B9398A"/>
    <w:rsid w:val="00B94816"/>
    <w:rsid w:val="00B9495E"/>
    <w:rsid w:val="00B972A1"/>
    <w:rsid w:val="00B97D0B"/>
    <w:rsid w:val="00BA22B1"/>
    <w:rsid w:val="00BA2D5D"/>
    <w:rsid w:val="00BA610A"/>
    <w:rsid w:val="00BA702B"/>
    <w:rsid w:val="00BB03CF"/>
    <w:rsid w:val="00BB104F"/>
    <w:rsid w:val="00BB11EE"/>
    <w:rsid w:val="00BB1728"/>
    <w:rsid w:val="00BB1C3E"/>
    <w:rsid w:val="00BB1E9B"/>
    <w:rsid w:val="00BB2383"/>
    <w:rsid w:val="00BB255F"/>
    <w:rsid w:val="00BC15F7"/>
    <w:rsid w:val="00BC76DB"/>
    <w:rsid w:val="00BD0396"/>
    <w:rsid w:val="00BD11E4"/>
    <w:rsid w:val="00BD1FC2"/>
    <w:rsid w:val="00BD3056"/>
    <w:rsid w:val="00BD38FB"/>
    <w:rsid w:val="00BD5605"/>
    <w:rsid w:val="00BD603A"/>
    <w:rsid w:val="00BD6F14"/>
    <w:rsid w:val="00BE086A"/>
    <w:rsid w:val="00BE0B23"/>
    <w:rsid w:val="00BE0F04"/>
    <w:rsid w:val="00BE1C42"/>
    <w:rsid w:val="00BE236C"/>
    <w:rsid w:val="00BE25AA"/>
    <w:rsid w:val="00BE5C44"/>
    <w:rsid w:val="00BF2542"/>
    <w:rsid w:val="00BF2664"/>
    <w:rsid w:val="00BF3C2B"/>
    <w:rsid w:val="00BF4A8E"/>
    <w:rsid w:val="00BF7D17"/>
    <w:rsid w:val="00C00E9A"/>
    <w:rsid w:val="00C011AB"/>
    <w:rsid w:val="00C05407"/>
    <w:rsid w:val="00C07073"/>
    <w:rsid w:val="00C103A5"/>
    <w:rsid w:val="00C1078B"/>
    <w:rsid w:val="00C11191"/>
    <w:rsid w:val="00C12426"/>
    <w:rsid w:val="00C12C77"/>
    <w:rsid w:val="00C13AA6"/>
    <w:rsid w:val="00C144B7"/>
    <w:rsid w:val="00C218C6"/>
    <w:rsid w:val="00C2364D"/>
    <w:rsid w:val="00C260E7"/>
    <w:rsid w:val="00C260E9"/>
    <w:rsid w:val="00C26F2D"/>
    <w:rsid w:val="00C26FF1"/>
    <w:rsid w:val="00C27260"/>
    <w:rsid w:val="00C326D8"/>
    <w:rsid w:val="00C3328D"/>
    <w:rsid w:val="00C41F20"/>
    <w:rsid w:val="00C424A7"/>
    <w:rsid w:val="00C425BC"/>
    <w:rsid w:val="00C43731"/>
    <w:rsid w:val="00C44ACA"/>
    <w:rsid w:val="00C466A8"/>
    <w:rsid w:val="00C5166B"/>
    <w:rsid w:val="00C518EA"/>
    <w:rsid w:val="00C51E05"/>
    <w:rsid w:val="00C55C49"/>
    <w:rsid w:val="00C567A3"/>
    <w:rsid w:val="00C633CB"/>
    <w:rsid w:val="00C63B4B"/>
    <w:rsid w:val="00C71783"/>
    <w:rsid w:val="00C767E9"/>
    <w:rsid w:val="00C76F7C"/>
    <w:rsid w:val="00C81906"/>
    <w:rsid w:val="00C829A5"/>
    <w:rsid w:val="00C831B2"/>
    <w:rsid w:val="00C837DB"/>
    <w:rsid w:val="00C84737"/>
    <w:rsid w:val="00C852E5"/>
    <w:rsid w:val="00C8612F"/>
    <w:rsid w:val="00C90644"/>
    <w:rsid w:val="00C92A52"/>
    <w:rsid w:val="00C94AC0"/>
    <w:rsid w:val="00C95C67"/>
    <w:rsid w:val="00C97CCB"/>
    <w:rsid w:val="00CA099A"/>
    <w:rsid w:val="00CA0EC2"/>
    <w:rsid w:val="00CA18D9"/>
    <w:rsid w:val="00CA364C"/>
    <w:rsid w:val="00CA733D"/>
    <w:rsid w:val="00CB0163"/>
    <w:rsid w:val="00CB0263"/>
    <w:rsid w:val="00CB1237"/>
    <w:rsid w:val="00CB28B8"/>
    <w:rsid w:val="00CB3321"/>
    <w:rsid w:val="00CB4EE6"/>
    <w:rsid w:val="00CC2029"/>
    <w:rsid w:val="00CC23B7"/>
    <w:rsid w:val="00CC5124"/>
    <w:rsid w:val="00CC56C9"/>
    <w:rsid w:val="00CC6B86"/>
    <w:rsid w:val="00CD2873"/>
    <w:rsid w:val="00CD356D"/>
    <w:rsid w:val="00CD595A"/>
    <w:rsid w:val="00CD64A2"/>
    <w:rsid w:val="00CD6B55"/>
    <w:rsid w:val="00CE2C60"/>
    <w:rsid w:val="00CE67C0"/>
    <w:rsid w:val="00CE6E60"/>
    <w:rsid w:val="00CE75C7"/>
    <w:rsid w:val="00CF301F"/>
    <w:rsid w:val="00CF30F0"/>
    <w:rsid w:val="00CF402B"/>
    <w:rsid w:val="00CF46A5"/>
    <w:rsid w:val="00CF51DB"/>
    <w:rsid w:val="00CF756A"/>
    <w:rsid w:val="00D008EB"/>
    <w:rsid w:val="00D0093B"/>
    <w:rsid w:val="00D0110B"/>
    <w:rsid w:val="00D02709"/>
    <w:rsid w:val="00D047FB"/>
    <w:rsid w:val="00D05636"/>
    <w:rsid w:val="00D06367"/>
    <w:rsid w:val="00D10DF0"/>
    <w:rsid w:val="00D110C3"/>
    <w:rsid w:val="00D12087"/>
    <w:rsid w:val="00D165B1"/>
    <w:rsid w:val="00D17A2B"/>
    <w:rsid w:val="00D21002"/>
    <w:rsid w:val="00D2153A"/>
    <w:rsid w:val="00D232AD"/>
    <w:rsid w:val="00D252D0"/>
    <w:rsid w:val="00D258CC"/>
    <w:rsid w:val="00D263A6"/>
    <w:rsid w:val="00D26BA0"/>
    <w:rsid w:val="00D26E66"/>
    <w:rsid w:val="00D40452"/>
    <w:rsid w:val="00D41200"/>
    <w:rsid w:val="00D41661"/>
    <w:rsid w:val="00D416CD"/>
    <w:rsid w:val="00D41A53"/>
    <w:rsid w:val="00D41C73"/>
    <w:rsid w:val="00D440F4"/>
    <w:rsid w:val="00D44F83"/>
    <w:rsid w:val="00D506E4"/>
    <w:rsid w:val="00D50BF5"/>
    <w:rsid w:val="00D526A9"/>
    <w:rsid w:val="00D5334A"/>
    <w:rsid w:val="00D53B98"/>
    <w:rsid w:val="00D55CA4"/>
    <w:rsid w:val="00D56ED4"/>
    <w:rsid w:val="00D600A4"/>
    <w:rsid w:val="00D61266"/>
    <w:rsid w:val="00D61A89"/>
    <w:rsid w:val="00D63212"/>
    <w:rsid w:val="00D660CB"/>
    <w:rsid w:val="00D66343"/>
    <w:rsid w:val="00D67B40"/>
    <w:rsid w:val="00D71E1C"/>
    <w:rsid w:val="00D72C8E"/>
    <w:rsid w:val="00D74337"/>
    <w:rsid w:val="00D74382"/>
    <w:rsid w:val="00D754C5"/>
    <w:rsid w:val="00D80D82"/>
    <w:rsid w:val="00D8205D"/>
    <w:rsid w:val="00D82E30"/>
    <w:rsid w:val="00D83729"/>
    <w:rsid w:val="00D84517"/>
    <w:rsid w:val="00D847A5"/>
    <w:rsid w:val="00D8660D"/>
    <w:rsid w:val="00D90AEB"/>
    <w:rsid w:val="00D91720"/>
    <w:rsid w:val="00D91A9A"/>
    <w:rsid w:val="00D92A0C"/>
    <w:rsid w:val="00D95114"/>
    <w:rsid w:val="00D9783E"/>
    <w:rsid w:val="00D97F9A"/>
    <w:rsid w:val="00DA2F87"/>
    <w:rsid w:val="00DA4003"/>
    <w:rsid w:val="00DA4312"/>
    <w:rsid w:val="00DA45EA"/>
    <w:rsid w:val="00DA4853"/>
    <w:rsid w:val="00DA5917"/>
    <w:rsid w:val="00DA6C06"/>
    <w:rsid w:val="00DB1E76"/>
    <w:rsid w:val="00DB36C5"/>
    <w:rsid w:val="00DB6BDF"/>
    <w:rsid w:val="00DB78B7"/>
    <w:rsid w:val="00DC0704"/>
    <w:rsid w:val="00DC762E"/>
    <w:rsid w:val="00DD2202"/>
    <w:rsid w:val="00DD5707"/>
    <w:rsid w:val="00DD5AD4"/>
    <w:rsid w:val="00DD6042"/>
    <w:rsid w:val="00DD74BD"/>
    <w:rsid w:val="00DE1066"/>
    <w:rsid w:val="00DE142A"/>
    <w:rsid w:val="00DE1AD6"/>
    <w:rsid w:val="00DE45E0"/>
    <w:rsid w:val="00DF01D9"/>
    <w:rsid w:val="00DF04D8"/>
    <w:rsid w:val="00DF06CE"/>
    <w:rsid w:val="00DF0C89"/>
    <w:rsid w:val="00DF2B0C"/>
    <w:rsid w:val="00DF36D9"/>
    <w:rsid w:val="00DF4222"/>
    <w:rsid w:val="00DF4EBF"/>
    <w:rsid w:val="00DF5B49"/>
    <w:rsid w:val="00DF61F1"/>
    <w:rsid w:val="00DF674B"/>
    <w:rsid w:val="00DF696F"/>
    <w:rsid w:val="00E00D58"/>
    <w:rsid w:val="00E04830"/>
    <w:rsid w:val="00E05117"/>
    <w:rsid w:val="00E06E2A"/>
    <w:rsid w:val="00E0789C"/>
    <w:rsid w:val="00E1163C"/>
    <w:rsid w:val="00E1208D"/>
    <w:rsid w:val="00E125FE"/>
    <w:rsid w:val="00E12E35"/>
    <w:rsid w:val="00E13D6F"/>
    <w:rsid w:val="00E13E74"/>
    <w:rsid w:val="00E14EFF"/>
    <w:rsid w:val="00E16C22"/>
    <w:rsid w:val="00E1707D"/>
    <w:rsid w:val="00E17250"/>
    <w:rsid w:val="00E17611"/>
    <w:rsid w:val="00E17725"/>
    <w:rsid w:val="00E206B8"/>
    <w:rsid w:val="00E21CCA"/>
    <w:rsid w:val="00E256FB"/>
    <w:rsid w:val="00E27BEC"/>
    <w:rsid w:val="00E31C5E"/>
    <w:rsid w:val="00E3354E"/>
    <w:rsid w:val="00E34DFE"/>
    <w:rsid w:val="00E351E7"/>
    <w:rsid w:val="00E35302"/>
    <w:rsid w:val="00E3628F"/>
    <w:rsid w:val="00E365A3"/>
    <w:rsid w:val="00E374EE"/>
    <w:rsid w:val="00E41FE9"/>
    <w:rsid w:val="00E42106"/>
    <w:rsid w:val="00E438BE"/>
    <w:rsid w:val="00E45D2E"/>
    <w:rsid w:val="00E4769A"/>
    <w:rsid w:val="00E50324"/>
    <w:rsid w:val="00E542DF"/>
    <w:rsid w:val="00E55316"/>
    <w:rsid w:val="00E55973"/>
    <w:rsid w:val="00E559D5"/>
    <w:rsid w:val="00E57072"/>
    <w:rsid w:val="00E60835"/>
    <w:rsid w:val="00E6150E"/>
    <w:rsid w:val="00E62296"/>
    <w:rsid w:val="00E636DE"/>
    <w:rsid w:val="00E64F1E"/>
    <w:rsid w:val="00E65581"/>
    <w:rsid w:val="00E7048D"/>
    <w:rsid w:val="00E70F56"/>
    <w:rsid w:val="00E74052"/>
    <w:rsid w:val="00E77545"/>
    <w:rsid w:val="00E77F4E"/>
    <w:rsid w:val="00E80D59"/>
    <w:rsid w:val="00E81174"/>
    <w:rsid w:val="00E82D7C"/>
    <w:rsid w:val="00E82E17"/>
    <w:rsid w:val="00E83794"/>
    <w:rsid w:val="00E8422F"/>
    <w:rsid w:val="00E849C4"/>
    <w:rsid w:val="00E84EA6"/>
    <w:rsid w:val="00E85340"/>
    <w:rsid w:val="00E86003"/>
    <w:rsid w:val="00E90DD2"/>
    <w:rsid w:val="00E91D19"/>
    <w:rsid w:val="00E924E8"/>
    <w:rsid w:val="00E94620"/>
    <w:rsid w:val="00E97729"/>
    <w:rsid w:val="00E97923"/>
    <w:rsid w:val="00EA7915"/>
    <w:rsid w:val="00EB03FA"/>
    <w:rsid w:val="00EB34C8"/>
    <w:rsid w:val="00EB5624"/>
    <w:rsid w:val="00EB5BAD"/>
    <w:rsid w:val="00EB7373"/>
    <w:rsid w:val="00EC1EF2"/>
    <w:rsid w:val="00EC2ED5"/>
    <w:rsid w:val="00EC408E"/>
    <w:rsid w:val="00EC5535"/>
    <w:rsid w:val="00ED0C7E"/>
    <w:rsid w:val="00ED2239"/>
    <w:rsid w:val="00ED30E0"/>
    <w:rsid w:val="00ED3985"/>
    <w:rsid w:val="00ED5A0C"/>
    <w:rsid w:val="00ED5E09"/>
    <w:rsid w:val="00EE0B4D"/>
    <w:rsid w:val="00EE4841"/>
    <w:rsid w:val="00EE49DE"/>
    <w:rsid w:val="00EE5B6B"/>
    <w:rsid w:val="00EE7F1C"/>
    <w:rsid w:val="00EF2565"/>
    <w:rsid w:val="00EF7A67"/>
    <w:rsid w:val="00F02433"/>
    <w:rsid w:val="00F02CEA"/>
    <w:rsid w:val="00F0357E"/>
    <w:rsid w:val="00F041D1"/>
    <w:rsid w:val="00F043C2"/>
    <w:rsid w:val="00F101D6"/>
    <w:rsid w:val="00F12E35"/>
    <w:rsid w:val="00F13566"/>
    <w:rsid w:val="00F207F0"/>
    <w:rsid w:val="00F20AF8"/>
    <w:rsid w:val="00F22327"/>
    <w:rsid w:val="00F228D5"/>
    <w:rsid w:val="00F230DF"/>
    <w:rsid w:val="00F23252"/>
    <w:rsid w:val="00F23C98"/>
    <w:rsid w:val="00F24170"/>
    <w:rsid w:val="00F24AE8"/>
    <w:rsid w:val="00F27811"/>
    <w:rsid w:val="00F312DF"/>
    <w:rsid w:val="00F32856"/>
    <w:rsid w:val="00F3450B"/>
    <w:rsid w:val="00F3649C"/>
    <w:rsid w:val="00F37B8C"/>
    <w:rsid w:val="00F42087"/>
    <w:rsid w:val="00F444DE"/>
    <w:rsid w:val="00F460C8"/>
    <w:rsid w:val="00F500B0"/>
    <w:rsid w:val="00F5066D"/>
    <w:rsid w:val="00F507E8"/>
    <w:rsid w:val="00F51228"/>
    <w:rsid w:val="00F5374F"/>
    <w:rsid w:val="00F542BA"/>
    <w:rsid w:val="00F54B06"/>
    <w:rsid w:val="00F5744C"/>
    <w:rsid w:val="00F57FC6"/>
    <w:rsid w:val="00F6043D"/>
    <w:rsid w:val="00F622C4"/>
    <w:rsid w:val="00F637C2"/>
    <w:rsid w:val="00F65A70"/>
    <w:rsid w:val="00F663D9"/>
    <w:rsid w:val="00F66A79"/>
    <w:rsid w:val="00F71EAB"/>
    <w:rsid w:val="00F73A62"/>
    <w:rsid w:val="00F74D05"/>
    <w:rsid w:val="00F758BD"/>
    <w:rsid w:val="00F80B51"/>
    <w:rsid w:val="00F812BA"/>
    <w:rsid w:val="00F86941"/>
    <w:rsid w:val="00F91A3D"/>
    <w:rsid w:val="00F929AB"/>
    <w:rsid w:val="00F96816"/>
    <w:rsid w:val="00F9688A"/>
    <w:rsid w:val="00FA063E"/>
    <w:rsid w:val="00FA0DB5"/>
    <w:rsid w:val="00FA27CA"/>
    <w:rsid w:val="00FA48E9"/>
    <w:rsid w:val="00FA53DD"/>
    <w:rsid w:val="00FA59FF"/>
    <w:rsid w:val="00FA6B16"/>
    <w:rsid w:val="00FA6F15"/>
    <w:rsid w:val="00FB01DD"/>
    <w:rsid w:val="00FB0242"/>
    <w:rsid w:val="00FB0D08"/>
    <w:rsid w:val="00FB15DA"/>
    <w:rsid w:val="00FB7781"/>
    <w:rsid w:val="00FC02B2"/>
    <w:rsid w:val="00FC0599"/>
    <w:rsid w:val="00FC56CE"/>
    <w:rsid w:val="00FC65C6"/>
    <w:rsid w:val="00FD091F"/>
    <w:rsid w:val="00FD186A"/>
    <w:rsid w:val="00FD1AC4"/>
    <w:rsid w:val="00FD1B52"/>
    <w:rsid w:val="00FD2037"/>
    <w:rsid w:val="00FD347D"/>
    <w:rsid w:val="00FD45FC"/>
    <w:rsid w:val="00FD4FDC"/>
    <w:rsid w:val="00FD7227"/>
    <w:rsid w:val="00FD7747"/>
    <w:rsid w:val="00FE0458"/>
    <w:rsid w:val="00FE14A7"/>
    <w:rsid w:val="00FE4072"/>
    <w:rsid w:val="00FE4F7B"/>
    <w:rsid w:val="00FE65B7"/>
    <w:rsid w:val="00FE6AE9"/>
    <w:rsid w:val="00FE7170"/>
    <w:rsid w:val="00FE74BE"/>
    <w:rsid w:val="00FE7F87"/>
    <w:rsid w:val="00FF3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5A28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2B0"/>
    <w:rPr>
      <w:sz w:val="24"/>
      <w:szCs w:val="24"/>
    </w:rPr>
  </w:style>
  <w:style w:type="paragraph" w:styleId="Heading1">
    <w:name w:val="heading 1"/>
    <w:basedOn w:val="NoSpacing"/>
    <w:next w:val="Normal"/>
    <w:qFormat/>
    <w:rsid w:val="00C97CCB"/>
    <w:pPr>
      <w:keepNext/>
      <w:spacing w:after="240" w:line="264" w:lineRule="auto"/>
      <w:jc w:val="center"/>
      <w:outlineLvl w:val="0"/>
    </w:pPr>
    <w:rPr>
      <w:rFonts w:ascii="Times New Roman" w:hAnsi="Times New Roman"/>
      <w:b/>
      <w:sz w:val="24"/>
      <w:szCs w:val="24"/>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qFormat/>
    <w:rPr>
      <w:sz w:val="20"/>
      <w:szCs w:val="20"/>
    </w:rPr>
  </w:style>
  <w:style w:type="character" w:styleId="FootnoteReference">
    <w:name w:val="footnote reference"/>
    <w:qFormat/>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B119B7"/>
    <w:pPr>
      <w:ind w:left="720"/>
    </w:pPr>
  </w:style>
  <w:style w:type="paragraph" w:styleId="BalloonText">
    <w:name w:val="Balloon Text"/>
    <w:basedOn w:val="Normal"/>
    <w:link w:val="BalloonTextChar"/>
    <w:rsid w:val="00AA0CA2"/>
    <w:rPr>
      <w:rFonts w:ascii="Tahoma" w:hAnsi="Tahoma" w:cs="Tahoma"/>
      <w:sz w:val="16"/>
      <w:szCs w:val="16"/>
    </w:rPr>
  </w:style>
  <w:style w:type="character" w:customStyle="1" w:styleId="BalloonTextChar">
    <w:name w:val="Balloon Text Char"/>
    <w:link w:val="BalloonText"/>
    <w:rsid w:val="00AA0CA2"/>
    <w:rPr>
      <w:rFonts w:ascii="Tahoma" w:hAnsi="Tahoma" w:cs="Tahoma"/>
      <w:sz w:val="16"/>
      <w:szCs w:val="16"/>
    </w:rPr>
  </w:style>
  <w:style w:type="character" w:styleId="CommentReference">
    <w:name w:val="annotation reference"/>
    <w:rsid w:val="00A110DA"/>
    <w:rPr>
      <w:sz w:val="16"/>
      <w:szCs w:val="16"/>
    </w:rPr>
  </w:style>
  <w:style w:type="paragraph" w:styleId="CommentText">
    <w:name w:val="annotation text"/>
    <w:basedOn w:val="Normal"/>
    <w:link w:val="CommentTextChar"/>
    <w:rsid w:val="00A110DA"/>
    <w:rPr>
      <w:sz w:val="20"/>
      <w:szCs w:val="20"/>
    </w:rPr>
  </w:style>
  <w:style w:type="character" w:customStyle="1" w:styleId="CommentTextChar">
    <w:name w:val="Comment Text Char"/>
    <w:basedOn w:val="DefaultParagraphFont"/>
    <w:link w:val="CommentText"/>
    <w:rsid w:val="00A110DA"/>
  </w:style>
  <w:style w:type="paragraph" w:styleId="CommentSubject">
    <w:name w:val="annotation subject"/>
    <w:basedOn w:val="CommentText"/>
    <w:next w:val="CommentText"/>
    <w:link w:val="CommentSubjectChar"/>
    <w:rsid w:val="00A110DA"/>
    <w:rPr>
      <w:b/>
      <w:bCs/>
    </w:rPr>
  </w:style>
  <w:style w:type="character" w:customStyle="1" w:styleId="CommentSubjectChar">
    <w:name w:val="Comment Subject Char"/>
    <w:link w:val="CommentSubject"/>
    <w:rsid w:val="00A110DA"/>
    <w:rPr>
      <w:b/>
      <w:bCs/>
    </w:rPr>
  </w:style>
  <w:style w:type="paragraph" w:styleId="Revision">
    <w:name w:val="Revision"/>
    <w:hidden/>
    <w:uiPriority w:val="99"/>
    <w:semiHidden/>
    <w:rsid w:val="009345E5"/>
    <w:rPr>
      <w:sz w:val="24"/>
      <w:szCs w:val="24"/>
    </w:rPr>
  </w:style>
  <w:style w:type="paragraph" w:customStyle="1" w:styleId="Default">
    <w:name w:val="Default"/>
    <w:rsid w:val="00AB79E8"/>
    <w:pPr>
      <w:autoSpaceDE w:val="0"/>
      <w:autoSpaceDN w:val="0"/>
      <w:adjustRightInd w:val="0"/>
    </w:pPr>
    <w:rPr>
      <w:color w:val="000000"/>
      <w:sz w:val="24"/>
      <w:szCs w:val="24"/>
    </w:rPr>
  </w:style>
  <w:style w:type="character" w:customStyle="1" w:styleId="HeaderChar">
    <w:name w:val="Header Char"/>
    <w:link w:val="Header"/>
    <w:uiPriority w:val="99"/>
    <w:rsid w:val="001D6547"/>
    <w:rPr>
      <w:sz w:val="24"/>
      <w:szCs w:val="24"/>
    </w:rPr>
  </w:style>
  <w:style w:type="paragraph" w:styleId="NoSpacing">
    <w:name w:val="No Spacing"/>
    <w:uiPriority w:val="1"/>
    <w:qFormat/>
    <w:rsid w:val="00967B6B"/>
    <w:rPr>
      <w:rFonts w:ascii="Calibri" w:eastAsia="Calibri" w:hAnsi="Calibri"/>
      <w:sz w:val="22"/>
      <w:szCs w:val="22"/>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uiPriority w:val="99"/>
    <w:rsid w:val="00062A54"/>
  </w:style>
  <w:style w:type="paragraph" w:styleId="BodyText2">
    <w:name w:val="Body Text 2"/>
    <w:basedOn w:val="Normal"/>
    <w:link w:val="BodyText2Char"/>
    <w:rsid w:val="005B4A8D"/>
    <w:pPr>
      <w:spacing w:after="120" w:line="480" w:lineRule="auto"/>
    </w:pPr>
  </w:style>
  <w:style w:type="character" w:customStyle="1" w:styleId="BodyText2Char">
    <w:name w:val="Body Text 2 Char"/>
    <w:basedOn w:val="DefaultParagraphFont"/>
    <w:link w:val="BodyText2"/>
    <w:rsid w:val="005B4A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477314">
      <w:bodyDiv w:val="1"/>
      <w:marLeft w:val="0"/>
      <w:marRight w:val="0"/>
      <w:marTop w:val="0"/>
      <w:marBottom w:val="0"/>
      <w:divBdr>
        <w:top w:val="none" w:sz="0" w:space="0" w:color="auto"/>
        <w:left w:val="none" w:sz="0" w:space="0" w:color="auto"/>
        <w:bottom w:val="none" w:sz="0" w:space="0" w:color="auto"/>
        <w:right w:val="none" w:sz="0" w:space="0" w:color="auto"/>
      </w:divBdr>
    </w:div>
    <w:div w:id="1015231022">
      <w:bodyDiv w:val="1"/>
      <w:marLeft w:val="0"/>
      <w:marRight w:val="0"/>
      <w:marTop w:val="0"/>
      <w:marBottom w:val="0"/>
      <w:divBdr>
        <w:top w:val="none" w:sz="0" w:space="0" w:color="auto"/>
        <w:left w:val="none" w:sz="0" w:space="0" w:color="auto"/>
        <w:bottom w:val="none" w:sz="0" w:space="0" w:color="auto"/>
        <w:right w:val="none" w:sz="0" w:space="0" w:color="auto"/>
      </w:divBdr>
    </w:div>
    <w:div w:id="1415198867">
      <w:bodyDiv w:val="1"/>
      <w:marLeft w:val="0"/>
      <w:marRight w:val="0"/>
      <w:marTop w:val="0"/>
      <w:marBottom w:val="0"/>
      <w:divBdr>
        <w:top w:val="none" w:sz="0" w:space="0" w:color="auto"/>
        <w:left w:val="none" w:sz="0" w:space="0" w:color="auto"/>
        <w:bottom w:val="none" w:sz="0" w:space="0" w:color="auto"/>
        <w:right w:val="none" w:sz="0" w:space="0" w:color="auto"/>
      </w:divBdr>
    </w:div>
    <w:div w:id="194788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Order - Other</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2016-12-21T08:00:00+00:00</Date1>
    <IsDocumentOrder xmlns="dc463f71-b30c-4ab2-9473-d307f9d35888">true</IsDocumentOrder>
    <IsHighlyConfidential xmlns="dc463f71-b30c-4ab2-9473-d307f9d35888">false</IsHighlyConfidential>
    <CaseCompanyNames xmlns="dc463f71-b30c-4ab2-9473-d307f9d35888">Speedishuttle Washington, LLC</CaseCompanyNames>
    <DocketNumber xmlns="dc463f71-b30c-4ab2-9473-d307f9d35888">143691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9EDFF9B-8EA9-4422-862A-3BA470237402}">
  <ds:schemaRefs>
    <ds:schemaRef ds:uri="http://schemas.openxmlformats.org/officeDocument/2006/bibliography"/>
  </ds:schemaRefs>
</ds:datastoreItem>
</file>

<file path=customXml/itemProps2.xml><?xml version="1.0" encoding="utf-8"?>
<ds:datastoreItem xmlns:ds="http://schemas.openxmlformats.org/officeDocument/2006/customXml" ds:itemID="{FCAAB120-CB6C-4E66-90E8-B314B623F855}"/>
</file>

<file path=customXml/itemProps3.xml><?xml version="1.0" encoding="utf-8"?>
<ds:datastoreItem xmlns:ds="http://schemas.openxmlformats.org/officeDocument/2006/customXml" ds:itemID="{C3FE3913-DFAA-46B2-ADE4-FC357CE7EC0C}"/>
</file>

<file path=customXml/itemProps4.xml><?xml version="1.0" encoding="utf-8"?>
<ds:datastoreItem xmlns:ds="http://schemas.openxmlformats.org/officeDocument/2006/customXml" ds:itemID="{D2A44232-61D5-4962-8919-6971697CB7FD}"/>
</file>

<file path=customXml/itemProps5.xml><?xml version="1.0" encoding="utf-8"?>
<ds:datastoreItem xmlns:ds="http://schemas.openxmlformats.org/officeDocument/2006/customXml" ds:itemID="{C613D9A7-AD19-4009-85F2-F9CB645D561D}"/>
</file>

<file path=docProps/app.xml><?xml version="1.0" encoding="utf-8"?>
<Properties xmlns="http://schemas.openxmlformats.org/officeDocument/2006/extended-properties" xmlns:vt="http://schemas.openxmlformats.org/officeDocument/2006/docPropsVTypes">
  <Template>Normal</Template>
  <TotalTime>0</TotalTime>
  <Pages>3</Pages>
  <Words>578</Words>
  <Characters>3499</Characters>
  <Application>Microsoft Office Word</Application>
  <DocSecurity>0</DocSecurity>
  <Lines>29</Lines>
  <Paragraphs>8</Paragraphs>
  <ScaleCrop>false</ScaleCrop>
  <LinksUpToDate>false</LinksUpToDate>
  <CharactersWithSpaces>4069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11 Order 04 Order 01 - Order Granting Request for Extension</dc:title>
  <dc:subject/>
  <dc:creator/>
  <cp:keywords/>
  <cp:lastModifiedBy/>
  <cp:revision>1</cp:revision>
  <dcterms:created xsi:type="dcterms:W3CDTF">2016-12-21T21:45:00Z</dcterms:created>
  <dcterms:modified xsi:type="dcterms:W3CDTF">2016-12-21T21:45:00Z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0x0101006E56B4D1795A2E4DB2F0B01679ED314A005D85FEBC8B8361489F6BD68A68BD8D01</vt:lpwstr>
  </property>
  <property fmtid="{D5CDD505-2E9C-101B-9397-08002B2CF9AE}" pid="3" name="_docset_NoMedatataSyncRequired">
    <vt:lpwstr>False</vt:lpwstr>
  </property>
</Properties>
</file>