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09" w:rsidRDefault="00084F09">
      <w:pPr>
        <w:pStyle w:val="Heading1"/>
        <w:rPr>
          <w:rFonts w:ascii="Arial" w:hAnsi="Arial"/>
          <w:sz w:val="24"/>
        </w:rPr>
      </w:pPr>
      <w:r>
        <w:rPr>
          <w:rFonts w:ascii="Arial" w:hAnsi="Arial"/>
          <w:sz w:val="24"/>
        </w:rPr>
        <w:t>DAVID E. DISMUKES</w:t>
      </w:r>
      <w:r w:rsidR="00311D48">
        <w:rPr>
          <w:rFonts w:ascii="Arial" w:hAnsi="Arial"/>
          <w:sz w:val="24"/>
        </w:rPr>
        <w:t>, PH.D.</w:t>
      </w:r>
    </w:p>
    <w:tbl>
      <w:tblPr>
        <w:tblW w:w="0" w:type="auto"/>
        <w:tblLook w:val="01E0"/>
      </w:tblPr>
      <w:tblGrid>
        <w:gridCol w:w="4788"/>
        <w:gridCol w:w="4788"/>
      </w:tblGrid>
      <w:tr w:rsidR="00311D48" w:rsidRPr="00A949AD" w:rsidTr="00A949AD">
        <w:tc>
          <w:tcPr>
            <w:tcW w:w="4788" w:type="dxa"/>
          </w:tcPr>
          <w:p w:rsidR="00FC05BB" w:rsidRDefault="00FC05BB" w:rsidP="00311D48">
            <w:pPr>
              <w:rPr>
                <w:rFonts w:ascii="Arial" w:hAnsi="Arial"/>
                <w:b/>
                <w:i/>
                <w:sz w:val="20"/>
              </w:rPr>
            </w:pPr>
          </w:p>
          <w:p w:rsidR="00311D48" w:rsidRPr="00A949AD" w:rsidRDefault="000D6B4F" w:rsidP="00311D48">
            <w:pPr>
              <w:rPr>
                <w:rFonts w:ascii="Arial" w:hAnsi="Arial"/>
                <w:b/>
                <w:i/>
                <w:sz w:val="20"/>
              </w:rPr>
            </w:pPr>
            <w:r w:rsidRPr="00A949AD">
              <w:rPr>
                <w:rFonts w:ascii="Arial" w:hAnsi="Arial"/>
                <w:b/>
                <w:i/>
                <w:sz w:val="20"/>
              </w:rPr>
              <w:t xml:space="preserve">Professor, </w:t>
            </w:r>
            <w:r w:rsidR="00311D48" w:rsidRPr="00A949AD">
              <w:rPr>
                <w:rFonts w:ascii="Arial" w:hAnsi="Arial"/>
                <w:b/>
                <w:i/>
                <w:sz w:val="20"/>
              </w:rPr>
              <w:t xml:space="preserve">Associate </w:t>
            </w:r>
            <w:r w:rsidRPr="00A949AD">
              <w:rPr>
                <w:rFonts w:ascii="Arial" w:hAnsi="Arial"/>
                <w:b/>
                <w:i/>
                <w:sz w:val="20"/>
              </w:rPr>
              <w:t xml:space="preserve">Executive </w:t>
            </w:r>
            <w:r w:rsidR="00311D48" w:rsidRPr="00A949AD">
              <w:rPr>
                <w:rFonts w:ascii="Arial" w:hAnsi="Arial"/>
                <w:b/>
                <w:i/>
                <w:sz w:val="20"/>
              </w:rPr>
              <w:t>Director</w:t>
            </w:r>
            <w:r w:rsidRPr="00A949AD">
              <w:rPr>
                <w:rFonts w:ascii="Arial" w:hAnsi="Arial"/>
                <w:b/>
                <w:i/>
                <w:sz w:val="20"/>
              </w:rPr>
              <w:t xml:space="preserve"> &amp;</w:t>
            </w:r>
          </w:p>
          <w:p w:rsidR="000D6B4F" w:rsidRPr="00A949AD" w:rsidRDefault="000D6B4F" w:rsidP="00311D48">
            <w:pPr>
              <w:rPr>
                <w:rFonts w:ascii="Arial" w:hAnsi="Arial"/>
                <w:b/>
                <w:i/>
                <w:sz w:val="20"/>
              </w:rPr>
            </w:pPr>
            <w:r w:rsidRPr="00A949AD">
              <w:rPr>
                <w:rFonts w:ascii="Arial" w:hAnsi="Arial"/>
                <w:b/>
                <w:i/>
                <w:sz w:val="20"/>
              </w:rPr>
              <w:t>Director of Policy Analysis</w:t>
            </w:r>
          </w:p>
          <w:p w:rsidR="00311D48" w:rsidRPr="00A949AD" w:rsidRDefault="00311D48" w:rsidP="00311D48">
            <w:pPr>
              <w:rPr>
                <w:rFonts w:ascii="Arial" w:hAnsi="Arial"/>
                <w:b/>
                <w:i/>
                <w:sz w:val="20"/>
              </w:rPr>
            </w:pPr>
            <w:r w:rsidRPr="00A949AD">
              <w:rPr>
                <w:rFonts w:ascii="Arial" w:hAnsi="Arial"/>
                <w:b/>
                <w:i/>
                <w:sz w:val="20"/>
              </w:rPr>
              <w:t>Center for Energy Studies</w:t>
            </w:r>
          </w:p>
          <w:p w:rsidR="00311D48" w:rsidRPr="00A949AD" w:rsidRDefault="00311D48" w:rsidP="00311D48">
            <w:pPr>
              <w:rPr>
                <w:rFonts w:ascii="Arial" w:hAnsi="Arial"/>
                <w:b/>
                <w:i/>
                <w:sz w:val="20"/>
              </w:rPr>
            </w:pPr>
            <w:smartTag w:uri="urn:schemas-microsoft-com:office:smarttags" w:element="place">
              <w:smartTag w:uri="urn:schemas-microsoft-com:office:smarttags" w:element="PlaceName">
                <w:r w:rsidRPr="00A949AD">
                  <w:rPr>
                    <w:rFonts w:ascii="Arial" w:hAnsi="Arial"/>
                    <w:b/>
                    <w:i/>
                    <w:sz w:val="20"/>
                  </w:rPr>
                  <w:t>Louisiana</w:t>
                </w:r>
              </w:smartTag>
              <w:r w:rsidRPr="00A949AD">
                <w:rPr>
                  <w:rFonts w:ascii="Arial" w:hAnsi="Arial"/>
                  <w:b/>
                  <w:i/>
                  <w:sz w:val="20"/>
                </w:rPr>
                <w:t xml:space="preserve"> </w:t>
              </w:r>
              <w:smartTag w:uri="urn:schemas-microsoft-com:office:smarttags" w:element="PlaceType">
                <w:r w:rsidRPr="00A949AD">
                  <w:rPr>
                    <w:rFonts w:ascii="Arial" w:hAnsi="Arial"/>
                    <w:b/>
                    <w:i/>
                    <w:sz w:val="20"/>
                  </w:rPr>
                  <w:t>State</w:t>
                </w:r>
              </w:smartTag>
              <w:r w:rsidRPr="00A949AD">
                <w:rPr>
                  <w:rFonts w:ascii="Arial" w:hAnsi="Arial"/>
                  <w:b/>
                  <w:i/>
                  <w:sz w:val="20"/>
                </w:rPr>
                <w:t xml:space="preserve"> </w:t>
              </w:r>
              <w:smartTag w:uri="urn:schemas-microsoft-com:office:smarttags" w:element="PlaceType">
                <w:r w:rsidRPr="00A949AD">
                  <w:rPr>
                    <w:rFonts w:ascii="Arial" w:hAnsi="Arial"/>
                    <w:b/>
                    <w:i/>
                    <w:sz w:val="20"/>
                  </w:rPr>
                  <w:t>University</w:t>
                </w:r>
              </w:smartTag>
            </w:smartTag>
          </w:p>
          <w:p w:rsidR="00311D48" w:rsidRPr="00A949AD" w:rsidRDefault="00311D48" w:rsidP="00311D48">
            <w:pPr>
              <w:rPr>
                <w:rFonts w:ascii="Arial" w:hAnsi="Arial"/>
                <w:b/>
                <w:i/>
                <w:sz w:val="20"/>
              </w:rPr>
            </w:pPr>
            <w:smartTag w:uri="urn:schemas-microsoft-com:office:smarttags" w:element="place">
              <w:smartTag w:uri="urn:schemas-microsoft-com:office:smarttags" w:element="City">
                <w:r w:rsidRPr="00A949AD">
                  <w:rPr>
                    <w:rFonts w:ascii="Arial" w:hAnsi="Arial"/>
                    <w:b/>
                    <w:i/>
                    <w:sz w:val="20"/>
                  </w:rPr>
                  <w:t>Baton Rouge</w:t>
                </w:r>
              </w:smartTag>
              <w:r w:rsidRPr="00A949AD">
                <w:rPr>
                  <w:rFonts w:ascii="Arial" w:hAnsi="Arial"/>
                  <w:b/>
                  <w:i/>
                  <w:sz w:val="20"/>
                </w:rPr>
                <w:t xml:space="preserve">, </w:t>
              </w:r>
              <w:smartTag w:uri="urn:schemas-microsoft-com:office:smarttags" w:element="State">
                <w:r w:rsidRPr="00A949AD">
                  <w:rPr>
                    <w:rFonts w:ascii="Arial" w:hAnsi="Arial"/>
                    <w:b/>
                    <w:i/>
                    <w:sz w:val="20"/>
                  </w:rPr>
                  <w:t>LA</w:t>
                </w:r>
              </w:smartTag>
              <w:r w:rsidRPr="00A949AD">
                <w:rPr>
                  <w:rFonts w:ascii="Arial" w:hAnsi="Arial"/>
                  <w:b/>
                  <w:i/>
                  <w:sz w:val="20"/>
                </w:rPr>
                <w:t xml:space="preserve"> </w:t>
              </w:r>
              <w:smartTag w:uri="urn:schemas-microsoft-com:office:smarttags" w:element="PostalCode">
                <w:r w:rsidRPr="00A949AD">
                  <w:rPr>
                    <w:rFonts w:ascii="Arial" w:hAnsi="Arial"/>
                    <w:b/>
                    <w:i/>
                    <w:sz w:val="20"/>
                  </w:rPr>
                  <w:t>70803-0301</w:t>
                </w:r>
              </w:smartTag>
            </w:smartTag>
          </w:p>
          <w:p w:rsidR="00311D48" w:rsidRDefault="00B504F3" w:rsidP="00311D48">
            <w:pPr>
              <w:rPr>
                <w:rFonts w:ascii="Arial" w:hAnsi="Arial"/>
                <w:b/>
                <w:i/>
                <w:sz w:val="20"/>
              </w:rPr>
            </w:pPr>
            <w:r>
              <w:rPr>
                <w:rFonts w:ascii="Arial" w:hAnsi="Arial"/>
                <w:b/>
                <w:i/>
                <w:sz w:val="20"/>
              </w:rPr>
              <w:t xml:space="preserve">Phone:  </w:t>
            </w:r>
            <w:r w:rsidR="00311D48" w:rsidRPr="00A949AD">
              <w:rPr>
                <w:rFonts w:ascii="Arial" w:hAnsi="Arial"/>
                <w:b/>
                <w:i/>
                <w:sz w:val="20"/>
              </w:rPr>
              <w:t>(225) 578-4343</w:t>
            </w:r>
          </w:p>
          <w:p w:rsidR="00B504F3" w:rsidRDefault="0015701C" w:rsidP="00B504F3">
            <w:pPr>
              <w:rPr>
                <w:rFonts w:ascii="Arial" w:hAnsi="Arial"/>
                <w:b/>
                <w:i/>
                <w:sz w:val="20"/>
              </w:rPr>
            </w:pPr>
            <w:hyperlink r:id="rId11" w:history="1">
              <w:r w:rsidR="00B504F3" w:rsidRPr="00A949AD">
                <w:rPr>
                  <w:rStyle w:val="Hyperlink"/>
                  <w:rFonts w:ascii="Arial" w:hAnsi="Arial"/>
                  <w:b/>
                  <w:i/>
                  <w:sz w:val="20"/>
                </w:rPr>
                <w:t>dismukes@lsu.edu</w:t>
              </w:r>
            </w:hyperlink>
          </w:p>
          <w:p w:rsidR="00CD773B" w:rsidRDefault="00CD773B" w:rsidP="00B504F3">
            <w:pPr>
              <w:rPr>
                <w:rFonts w:ascii="Arial" w:hAnsi="Arial"/>
                <w:b/>
                <w:i/>
                <w:sz w:val="20"/>
              </w:rPr>
            </w:pPr>
          </w:p>
          <w:p w:rsidR="00B504F3" w:rsidRPr="00A949AD" w:rsidRDefault="00CD773B" w:rsidP="00311D48">
            <w:pPr>
              <w:rPr>
                <w:rFonts w:ascii="Arial" w:hAnsi="Arial"/>
                <w:b/>
                <w:i/>
                <w:sz w:val="20"/>
              </w:rPr>
            </w:pPr>
            <w:r>
              <w:rPr>
                <w:rFonts w:ascii="Arial" w:hAnsi="Arial"/>
                <w:b/>
                <w:i/>
                <w:sz w:val="20"/>
              </w:rPr>
              <w:t xml:space="preserve">URL:  </w:t>
            </w:r>
            <w:hyperlink r:id="rId12" w:history="1">
              <w:r w:rsidRPr="00A87CCA">
                <w:rPr>
                  <w:rStyle w:val="Hyperlink"/>
                  <w:rFonts w:ascii="Arial" w:hAnsi="Arial"/>
                  <w:b/>
                  <w:i/>
                  <w:sz w:val="20"/>
                </w:rPr>
                <w:t>www.enrg.lsu.edu</w:t>
              </w:r>
            </w:hyperlink>
          </w:p>
          <w:p w:rsidR="00311D48" w:rsidRPr="00A949AD" w:rsidRDefault="00311D48">
            <w:pPr>
              <w:rPr>
                <w:rFonts w:ascii="Arial" w:hAnsi="Arial"/>
                <w:b/>
                <w:i/>
                <w:sz w:val="20"/>
              </w:rPr>
            </w:pPr>
          </w:p>
        </w:tc>
        <w:tc>
          <w:tcPr>
            <w:tcW w:w="4788" w:type="dxa"/>
          </w:tcPr>
          <w:p w:rsidR="00FC05BB" w:rsidRPr="00A949AD" w:rsidRDefault="00FC05BB" w:rsidP="00311D48">
            <w:pPr>
              <w:rPr>
                <w:rFonts w:ascii="Arial" w:hAnsi="Arial"/>
                <w:b/>
                <w:i/>
                <w:sz w:val="20"/>
              </w:rPr>
            </w:pPr>
          </w:p>
          <w:p w:rsidR="00311D48" w:rsidRPr="00A949AD" w:rsidRDefault="00311D48" w:rsidP="00361440">
            <w:pPr>
              <w:jc w:val="right"/>
              <w:rPr>
                <w:rFonts w:ascii="Arial" w:hAnsi="Arial"/>
                <w:b/>
                <w:i/>
                <w:sz w:val="20"/>
              </w:rPr>
            </w:pPr>
            <w:r w:rsidRPr="00A949AD">
              <w:rPr>
                <w:rFonts w:ascii="Arial" w:hAnsi="Arial"/>
                <w:b/>
                <w:i/>
                <w:sz w:val="20"/>
              </w:rPr>
              <w:t>Consulting Economist</w:t>
            </w:r>
          </w:p>
          <w:p w:rsidR="00311D48" w:rsidRPr="00A949AD" w:rsidRDefault="00311D48" w:rsidP="00361440">
            <w:pPr>
              <w:jc w:val="right"/>
              <w:rPr>
                <w:rFonts w:ascii="Arial" w:hAnsi="Arial"/>
                <w:b/>
                <w:i/>
                <w:sz w:val="20"/>
              </w:rPr>
            </w:pPr>
            <w:r w:rsidRPr="00A949AD">
              <w:rPr>
                <w:rFonts w:ascii="Arial" w:hAnsi="Arial"/>
                <w:b/>
                <w:i/>
                <w:sz w:val="20"/>
              </w:rPr>
              <w:t>Acadian Consulting Group</w:t>
            </w:r>
          </w:p>
          <w:p w:rsidR="00311D48" w:rsidRDefault="00B504F3" w:rsidP="00361440">
            <w:pPr>
              <w:jc w:val="right"/>
              <w:rPr>
                <w:rFonts w:ascii="Arial" w:hAnsi="Arial"/>
                <w:b/>
                <w:i/>
                <w:sz w:val="20"/>
              </w:rPr>
            </w:pPr>
            <w:r>
              <w:rPr>
                <w:rFonts w:ascii="Arial" w:hAnsi="Arial"/>
                <w:b/>
                <w:i/>
                <w:sz w:val="20"/>
              </w:rPr>
              <w:t>5800 One Perkins Place Drive</w:t>
            </w:r>
          </w:p>
          <w:p w:rsidR="00B504F3" w:rsidRPr="00A949AD" w:rsidRDefault="00B504F3" w:rsidP="00361440">
            <w:pPr>
              <w:jc w:val="right"/>
              <w:rPr>
                <w:rFonts w:ascii="Arial" w:hAnsi="Arial"/>
                <w:b/>
                <w:i/>
                <w:sz w:val="20"/>
              </w:rPr>
            </w:pPr>
            <w:r>
              <w:rPr>
                <w:rFonts w:ascii="Arial" w:hAnsi="Arial"/>
                <w:b/>
                <w:i/>
                <w:sz w:val="20"/>
              </w:rPr>
              <w:t>Suite 5-F</w:t>
            </w:r>
          </w:p>
          <w:p w:rsidR="00311D48" w:rsidRDefault="00311D48" w:rsidP="00361440">
            <w:pPr>
              <w:jc w:val="right"/>
              <w:rPr>
                <w:rFonts w:ascii="Arial" w:hAnsi="Arial"/>
                <w:b/>
                <w:i/>
                <w:sz w:val="20"/>
              </w:rPr>
            </w:pPr>
            <w:smartTag w:uri="urn:schemas-microsoft-com:office:smarttags" w:element="City">
              <w:r w:rsidRPr="00A949AD">
                <w:rPr>
                  <w:rFonts w:ascii="Arial" w:hAnsi="Arial"/>
                  <w:b/>
                  <w:i/>
                  <w:sz w:val="20"/>
                </w:rPr>
                <w:t>Baton Rouge</w:t>
              </w:r>
            </w:smartTag>
            <w:r w:rsidRPr="00A949AD">
              <w:rPr>
                <w:rFonts w:ascii="Arial" w:hAnsi="Arial"/>
                <w:b/>
                <w:i/>
                <w:sz w:val="20"/>
              </w:rPr>
              <w:t xml:space="preserve">, </w:t>
            </w:r>
            <w:smartTag w:uri="urn:schemas-microsoft-com:office:smarttags" w:element="State">
              <w:r w:rsidRPr="00A949AD">
                <w:rPr>
                  <w:rFonts w:ascii="Arial" w:hAnsi="Arial"/>
                  <w:b/>
                  <w:i/>
                  <w:sz w:val="20"/>
                </w:rPr>
                <w:t>LA</w:t>
              </w:r>
            </w:smartTag>
            <w:r w:rsidRPr="00A949AD">
              <w:rPr>
                <w:rFonts w:ascii="Arial" w:hAnsi="Arial"/>
                <w:b/>
                <w:i/>
                <w:sz w:val="20"/>
              </w:rPr>
              <w:t xml:space="preserve"> 70808</w:t>
            </w:r>
          </w:p>
          <w:p w:rsidR="00B504F3" w:rsidRPr="00A949AD" w:rsidRDefault="00B504F3" w:rsidP="00361440">
            <w:pPr>
              <w:jc w:val="right"/>
              <w:rPr>
                <w:rFonts w:ascii="Arial" w:hAnsi="Arial"/>
                <w:b/>
                <w:i/>
                <w:sz w:val="20"/>
              </w:rPr>
            </w:pPr>
            <w:r>
              <w:rPr>
                <w:rFonts w:ascii="Arial" w:hAnsi="Arial"/>
                <w:b/>
                <w:i/>
                <w:sz w:val="20"/>
              </w:rPr>
              <w:t>Phone:  (225) 769-2603</w:t>
            </w:r>
          </w:p>
          <w:p w:rsidR="00311D48" w:rsidRDefault="0015701C" w:rsidP="00361440">
            <w:pPr>
              <w:jc w:val="right"/>
              <w:rPr>
                <w:rFonts w:ascii="Arial" w:hAnsi="Arial"/>
                <w:b/>
                <w:i/>
                <w:sz w:val="20"/>
              </w:rPr>
            </w:pPr>
            <w:hyperlink r:id="rId13" w:history="1">
              <w:r w:rsidR="00B504F3" w:rsidRPr="00FB10CF">
                <w:rPr>
                  <w:rStyle w:val="Hyperlink"/>
                  <w:rFonts w:ascii="Arial" w:hAnsi="Arial"/>
                  <w:b/>
                  <w:i/>
                  <w:sz w:val="20"/>
                </w:rPr>
                <w:t>daviddismukes@acadianconsulting.com</w:t>
              </w:r>
            </w:hyperlink>
          </w:p>
          <w:p w:rsidR="00CD773B" w:rsidRDefault="00CD773B" w:rsidP="00361440">
            <w:pPr>
              <w:jc w:val="right"/>
              <w:rPr>
                <w:rFonts w:ascii="Arial" w:hAnsi="Arial"/>
                <w:b/>
                <w:i/>
                <w:sz w:val="20"/>
              </w:rPr>
            </w:pPr>
          </w:p>
          <w:p w:rsidR="00CD773B" w:rsidRDefault="00CD773B" w:rsidP="00361440">
            <w:pPr>
              <w:jc w:val="right"/>
              <w:rPr>
                <w:rFonts w:ascii="Arial" w:hAnsi="Arial"/>
                <w:b/>
                <w:i/>
                <w:sz w:val="20"/>
              </w:rPr>
            </w:pPr>
            <w:r>
              <w:rPr>
                <w:rFonts w:ascii="Arial" w:hAnsi="Arial"/>
                <w:b/>
                <w:i/>
                <w:sz w:val="20"/>
              </w:rPr>
              <w:t xml:space="preserve">URL: </w:t>
            </w:r>
            <w:hyperlink r:id="rId14" w:history="1">
              <w:r w:rsidRPr="00A87CCA">
                <w:rPr>
                  <w:rStyle w:val="Hyperlink"/>
                  <w:rFonts w:ascii="Arial" w:hAnsi="Arial"/>
                  <w:b/>
                  <w:i/>
                  <w:sz w:val="20"/>
                </w:rPr>
                <w:t>www.acadianconsulting.com</w:t>
              </w:r>
            </w:hyperlink>
          </w:p>
          <w:p w:rsidR="00311D48" w:rsidRPr="00A949AD" w:rsidRDefault="00311D48">
            <w:pPr>
              <w:rPr>
                <w:rFonts w:ascii="Arial" w:hAnsi="Arial"/>
                <w:b/>
                <w:i/>
                <w:sz w:val="20"/>
              </w:rPr>
            </w:pPr>
          </w:p>
        </w:tc>
      </w:tr>
    </w:tbl>
    <w:p w:rsidR="00084F09" w:rsidRDefault="00311D48">
      <w:pPr>
        <w:pStyle w:val="Heading9"/>
        <w:rPr>
          <w:i/>
        </w:rPr>
      </w:pPr>
      <w:r>
        <w:t>E</w:t>
      </w:r>
      <w:r w:rsidR="00084F09">
        <w:t>DUCATION</w:t>
      </w:r>
    </w:p>
    <w:p w:rsidR="00084F09" w:rsidRDefault="00084F09">
      <w:pPr>
        <w:rPr>
          <w:rFonts w:ascii="Arial" w:hAnsi="Arial"/>
          <w:sz w:val="22"/>
        </w:rPr>
      </w:pPr>
    </w:p>
    <w:p w:rsidR="00084F09" w:rsidRDefault="00084F09">
      <w:pPr>
        <w:rPr>
          <w:rFonts w:ascii="Arial" w:hAnsi="Arial"/>
          <w:sz w:val="22"/>
        </w:rPr>
      </w:pPr>
      <w:r>
        <w:rPr>
          <w:rFonts w:ascii="Arial" w:hAnsi="Arial"/>
          <w:sz w:val="22"/>
        </w:rPr>
        <w:t>Ph.D., Economics, Florida State University, 1995.</w:t>
      </w:r>
    </w:p>
    <w:p w:rsidR="00084F09" w:rsidRDefault="00084F09">
      <w:pPr>
        <w:rPr>
          <w:rFonts w:ascii="Arial" w:hAnsi="Arial"/>
          <w:sz w:val="22"/>
        </w:rPr>
      </w:pPr>
      <w:r>
        <w:rPr>
          <w:rFonts w:ascii="Arial" w:hAnsi="Arial"/>
          <w:sz w:val="22"/>
        </w:rPr>
        <w:t>M.S., Economics, Florida State University, 1992.</w:t>
      </w:r>
    </w:p>
    <w:p w:rsidR="00084F09" w:rsidRDefault="00084F09">
      <w:pPr>
        <w:rPr>
          <w:rFonts w:ascii="Arial" w:hAnsi="Arial"/>
          <w:sz w:val="22"/>
        </w:rPr>
      </w:pPr>
      <w:r>
        <w:rPr>
          <w:rFonts w:ascii="Arial" w:hAnsi="Arial"/>
          <w:sz w:val="22"/>
        </w:rPr>
        <w:t>M.S., International Affairs, Florida State University, 1988.</w:t>
      </w:r>
    </w:p>
    <w:p w:rsidR="00084F09" w:rsidRDefault="00084F09">
      <w:pPr>
        <w:pStyle w:val="BodyText"/>
        <w:rPr>
          <w:rFonts w:ascii="Arial" w:hAnsi="Arial"/>
          <w:sz w:val="22"/>
        </w:rPr>
      </w:pPr>
      <w:r>
        <w:rPr>
          <w:rFonts w:ascii="Arial" w:hAnsi="Arial"/>
          <w:sz w:val="22"/>
        </w:rPr>
        <w:t>B.A., History, University of West Florida, 1987.</w:t>
      </w:r>
    </w:p>
    <w:p w:rsidR="00084F09" w:rsidRDefault="00084F09">
      <w:pPr>
        <w:rPr>
          <w:rFonts w:ascii="Arial" w:hAnsi="Arial"/>
          <w:sz w:val="22"/>
        </w:rPr>
      </w:pPr>
      <w:r>
        <w:rPr>
          <w:rFonts w:ascii="Arial" w:hAnsi="Arial"/>
          <w:sz w:val="22"/>
        </w:rPr>
        <w:t xml:space="preserve">A.A., Liberal Arts, </w:t>
      </w:r>
      <w:smartTag w:uri="urn:schemas-microsoft-com:office:smarttags" w:element="PlaceName">
        <w:r>
          <w:rPr>
            <w:rFonts w:ascii="Arial" w:hAnsi="Arial"/>
            <w:sz w:val="22"/>
          </w:rPr>
          <w:t>Pensacola</w:t>
        </w:r>
      </w:smartTag>
      <w:r>
        <w:rPr>
          <w:rFonts w:ascii="Arial" w:hAnsi="Arial"/>
          <w:sz w:val="22"/>
        </w:rPr>
        <w:t xml:space="preserve"> </w:t>
      </w:r>
      <w:r w:rsidR="004E22D2">
        <w:rPr>
          <w:rFonts w:ascii="Arial" w:hAnsi="Arial"/>
          <w:sz w:val="22"/>
        </w:rPr>
        <w:t xml:space="preserve">State </w:t>
      </w:r>
      <w:r>
        <w:rPr>
          <w:rFonts w:ascii="Arial" w:hAnsi="Arial"/>
          <w:sz w:val="22"/>
        </w:rPr>
        <w:t>College, 1985.</w:t>
      </w:r>
    </w:p>
    <w:p w:rsidR="00084F09" w:rsidRDefault="00084F09">
      <w:pPr>
        <w:rPr>
          <w:rFonts w:ascii="Arial" w:hAnsi="Arial"/>
          <w:sz w:val="22"/>
        </w:rPr>
      </w:pPr>
    </w:p>
    <w:p w:rsidR="00084F09" w:rsidRDefault="00084F09">
      <w:pPr>
        <w:rPr>
          <w:rFonts w:ascii="Arial" w:hAnsi="Arial"/>
          <w:sz w:val="22"/>
        </w:rPr>
      </w:pPr>
      <w:r>
        <w:rPr>
          <w:rFonts w:ascii="Arial" w:hAnsi="Arial"/>
          <w:sz w:val="22"/>
        </w:rPr>
        <w:t xml:space="preserve">Master's Thesis: </w:t>
      </w:r>
      <w:r>
        <w:rPr>
          <w:rFonts w:ascii="Arial" w:hAnsi="Arial"/>
          <w:i/>
          <w:sz w:val="22"/>
        </w:rPr>
        <w:t>Nuclear Power Project Disallowances: A Discrete Choice Model of Regulatory Decisions</w:t>
      </w:r>
    </w:p>
    <w:p w:rsidR="00084F09" w:rsidRDefault="00084F09">
      <w:pPr>
        <w:rPr>
          <w:rFonts w:ascii="Arial" w:hAnsi="Arial"/>
          <w:sz w:val="22"/>
        </w:rPr>
      </w:pPr>
    </w:p>
    <w:p w:rsidR="00084F09" w:rsidRDefault="00084F09">
      <w:pPr>
        <w:rPr>
          <w:rFonts w:ascii="Arial" w:hAnsi="Arial"/>
          <w:sz w:val="22"/>
        </w:rPr>
      </w:pPr>
      <w:r>
        <w:rPr>
          <w:rFonts w:ascii="Arial" w:hAnsi="Arial"/>
          <w:sz w:val="22"/>
        </w:rPr>
        <w:t xml:space="preserve">Ph.D. Dissertation: </w:t>
      </w:r>
      <w:r>
        <w:rPr>
          <w:rFonts w:ascii="Arial" w:hAnsi="Arial"/>
          <w:i/>
          <w:sz w:val="22"/>
        </w:rPr>
        <w:t>An Empirical Examination of Environmental Externalities and the Least-Cost Selection of Electric Generation Facilities</w:t>
      </w:r>
    </w:p>
    <w:p w:rsidR="00084F09" w:rsidRDefault="00084F09">
      <w:pPr>
        <w:rPr>
          <w:rFonts w:ascii="Arial" w:hAnsi="Arial"/>
          <w:sz w:val="22"/>
        </w:rPr>
      </w:pPr>
    </w:p>
    <w:p w:rsidR="00084F09" w:rsidRDefault="00084F09">
      <w:pPr>
        <w:rPr>
          <w:rFonts w:ascii="Arial" w:hAnsi="Arial"/>
          <w:b/>
          <w:sz w:val="22"/>
        </w:rPr>
      </w:pPr>
      <w:r>
        <w:rPr>
          <w:rFonts w:ascii="Arial" w:hAnsi="Arial"/>
          <w:b/>
          <w:sz w:val="22"/>
          <w:u w:val="single"/>
        </w:rPr>
        <w:t>ACADEMIC APPOINTMENTS</w:t>
      </w:r>
    </w:p>
    <w:p w:rsidR="00084F09" w:rsidRDefault="00084F09">
      <w:pPr>
        <w:rPr>
          <w:rFonts w:ascii="Arial" w:hAnsi="Arial"/>
          <w:b/>
          <w:i/>
          <w:sz w:val="22"/>
        </w:rPr>
      </w:pPr>
    </w:p>
    <w:p w:rsidR="00084F09" w:rsidRDefault="00084F09">
      <w:pPr>
        <w:rPr>
          <w:rFonts w:ascii="Arial" w:hAnsi="Arial"/>
          <w:sz w:val="22"/>
        </w:rPr>
      </w:pPr>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p>
    <w:p w:rsidR="00084F09" w:rsidRDefault="00084F09">
      <w:pPr>
        <w:rPr>
          <w:rFonts w:ascii="Arial" w:hAnsi="Arial"/>
          <w:sz w:val="22"/>
        </w:rPr>
      </w:pPr>
    </w:p>
    <w:p w:rsidR="00084F09" w:rsidRPr="00251CB9" w:rsidRDefault="00084F09">
      <w:pPr>
        <w:ind w:firstLine="720"/>
        <w:rPr>
          <w:rFonts w:ascii="Arial" w:hAnsi="Arial"/>
          <w:b/>
          <w:sz w:val="22"/>
        </w:rPr>
      </w:pPr>
      <w:r w:rsidRPr="00251CB9">
        <w:rPr>
          <w:rFonts w:ascii="Arial" w:hAnsi="Arial"/>
          <w:b/>
          <w:sz w:val="22"/>
        </w:rPr>
        <w:t>Center for Energy Studies</w:t>
      </w:r>
    </w:p>
    <w:p w:rsidR="00084F09" w:rsidRDefault="00084F09">
      <w:pPr>
        <w:rPr>
          <w:rFonts w:ascii="Arial" w:hAnsi="Arial"/>
          <w:sz w:val="22"/>
        </w:rPr>
      </w:pPr>
    </w:p>
    <w:p w:rsidR="00104E9A" w:rsidRDefault="00104E9A">
      <w:pPr>
        <w:rPr>
          <w:rFonts w:ascii="Arial" w:hAnsi="Arial"/>
          <w:sz w:val="22"/>
        </w:rPr>
      </w:pPr>
      <w:r>
        <w:rPr>
          <w:rFonts w:ascii="Arial" w:hAnsi="Arial"/>
          <w:sz w:val="22"/>
        </w:rPr>
        <w:tab/>
        <w:t>2007-Current</w:t>
      </w:r>
      <w:r>
        <w:rPr>
          <w:rFonts w:ascii="Arial" w:hAnsi="Arial"/>
          <w:sz w:val="22"/>
        </w:rPr>
        <w:tab/>
      </w:r>
      <w:r>
        <w:rPr>
          <w:rFonts w:ascii="Arial" w:hAnsi="Arial"/>
          <w:sz w:val="22"/>
        </w:rPr>
        <w:tab/>
        <w:t>Director, Division of Policy Analysis</w:t>
      </w:r>
    </w:p>
    <w:p w:rsidR="00A87764" w:rsidRDefault="00A87764">
      <w:pPr>
        <w:rPr>
          <w:rFonts w:ascii="Arial" w:hAnsi="Arial"/>
          <w:sz w:val="22"/>
        </w:rPr>
      </w:pPr>
      <w:r>
        <w:rPr>
          <w:rFonts w:ascii="Arial" w:hAnsi="Arial"/>
          <w:sz w:val="22"/>
        </w:rPr>
        <w:tab/>
        <w:t>2006-Current</w:t>
      </w:r>
      <w:r>
        <w:rPr>
          <w:rFonts w:ascii="Arial" w:hAnsi="Arial"/>
          <w:sz w:val="22"/>
        </w:rPr>
        <w:tab/>
      </w:r>
      <w:r>
        <w:rPr>
          <w:rFonts w:ascii="Arial" w:hAnsi="Arial"/>
          <w:sz w:val="22"/>
        </w:rPr>
        <w:tab/>
        <w:t>Professor</w:t>
      </w:r>
    </w:p>
    <w:p w:rsidR="00084F09" w:rsidRDefault="00A87764">
      <w:pPr>
        <w:rPr>
          <w:rFonts w:ascii="Arial" w:hAnsi="Arial"/>
          <w:sz w:val="22"/>
        </w:rPr>
      </w:pPr>
      <w:r>
        <w:rPr>
          <w:rFonts w:ascii="Arial" w:hAnsi="Arial"/>
          <w:sz w:val="22"/>
        </w:rPr>
        <w:tab/>
      </w:r>
      <w:r w:rsidR="00084F09">
        <w:rPr>
          <w:rFonts w:ascii="Arial" w:hAnsi="Arial"/>
          <w:sz w:val="22"/>
        </w:rPr>
        <w:t>2003-Current</w:t>
      </w:r>
      <w:r w:rsidR="00084F09">
        <w:rPr>
          <w:rFonts w:ascii="Arial" w:hAnsi="Arial"/>
          <w:sz w:val="22"/>
        </w:rPr>
        <w:tab/>
      </w:r>
      <w:r w:rsidR="00084F09">
        <w:rPr>
          <w:rFonts w:ascii="Arial" w:hAnsi="Arial"/>
          <w:sz w:val="22"/>
        </w:rPr>
        <w:tab/>
        <w:t xml:space="preserve">Associate </w:t>
      </w:r>
      <w:r w:rsidR="002106BC">
        <w:rPr>
          <w:rFonts w:ascii="Arial" w:hAnsi="Arial"/>
          <w:sz w:val="22"/>
        </w:rPr>
        <w:t xml:space="preserve">Executive </w:t>
      </w:r>
      <w:r w:rsidR="00084F09">
        <w:rPr>
          <w:rFonts w:ascii="Arial" w:hAnsi="Arial"/>
          <w:sz w:val="22"/>
        </w:rPr>
        <w:t>Director</w:t>
      </w:r>
    </w:p>
    <w:p w:rsidR="00084F09" w:rsidRDefault="00A87764">
      <w:pPr>
        <w:rPr>
          <w:rFonts w:ascii="Arial" w:hAnsi="Arial"/>
          <w:sz w:val="22"/>
        </w:rPr>
      </w:pPr>
      <w:r>
        <w:rPr>
          <w:rFonts w:ascii="Arial" w:hAnsi="Arial"/>
          <w:sz w:val="22"/>
        </w:rPr>
        <w:tab/>
        <w:t>2001-2006</w:t>
      </w:r>
      <w:r w:rsidR="00084F09">
        <w:rPr>
          <w:rFonts w:ascii="Arial" w:hAnsi="Arial"/>
          <w:sz w:val="22"/>
        </w:rPr>
        <w:tab/>
      </w:r>
      <w:r w:rsidR="00084F09">
        <w:rPr>
          <w:rFonts w:ascii="Arial" w:hAnsi="Arial"/>
          <w:sz w:val="22"/>
        </w:rPr>
        <w:tab/>
        <w:t xml:space="preserve">Associate Professor </w:t>
      </w:r>
    </w:p>
    <w:p w:rsidR="00084F09" w:rsidRDefault="00084F09">
      <w:pPr>
        <w:rPr>
          <w:rFonts w:ascii="Arial" w:hAnsi="Arial"/>
          <w:sz w:val="22"/>
        </w:rPr>
      </w:pPr>
      <w:r>
        <w:rPr>
          <w:rFonts w:ascii="Arial" w:hAnsi="Arial"/>
          <w:sz w:val="22"/>
        </w:rPr>
        <w:tab/>
        <w:t>2000-2001</w:t>
      </w:r>
      <w:r>
        <w:rPr>
          <w:rFonts w:ascii="Arial" w:hAnsi="Arial"/>
          <w:sz w:val="22"/>
        </w:rPr>
        <w:tab/>
      </w:r>
      <w:r>
        <w:rPr>
          <w:rFonts w:ascii="Arial" w:hAnsi="Arial"/>
          <w:sz w:val="22"/>
        </w:rPr>
        <w:tab/>
        <w:t>Research Fellow and Adjunct Assistant Professor</w:t>
      </w:r>
    </w:p>
    <w:p w:rsidR="00084F09" w:rsidRDefault="00084F09" w:rsidP="00311487">
      <w:pPr>
        <w:rPr>
          <w:rFonts w:ascii="Arial" w:hAnsi="Arial"/>
          <w:sz w:val="22"/>
        </w:rPr>
      </w:pPr>
      <w:r>
        <w:rPr>
          <w:rFonts w:ascii="Arial" w:hAnsi="Arial"/>
          <w:sz w:val="22"/>
        </w:rPr>
        <w:tab/>
        <w:t>1995-2000</w:t>
      </w:r>
      <w:r>
        <w:rPr>
          <w:rFonts w:ascii="Arial" w:hAnsi="Arial"/>
          <w:sz w:val="22"/>
        </w:rPr>
        <w:tab/>
      </w:r>
      <w:r>
        <w:rPr>
          <w:rFonts w:ascii="Arial" w:hAnsi="Arial"/>
          <w:sz w:val="22"/>
        </w:rPr>
        <w:tab/>
        <w:t>Assistant Professor</w:t>
      </w:r>
    </w:p>
    <w:p w:rsidR="00084F09" w:rsidRDefault="00084F09">
      <w:pPr>
        <w:rPr>
          <w:rFonts w:ascii="Arial" w:hAnsi="Arial"/>
          <w:sz w:val="22"/>
        </w:rPr>
      </w:pPr>
    </w:p>
    <w:p w:rsidR="00311487" w:rsidRPr="00251CB9" w:rsidRDefault="00311487">
      <w:pPr>
        <w:ind w:firstLine="720"/>
        <w:rPr>
          <w:rFonts w:ascii="Arial" w:hAnsi="Arial"/>
          <w:b/>
          <w:sz w:val="22"/>
        </w:rPr>
      </w:pPr>
      <w:r w:rsidRPr="00251CB9">
        <w:rPr>
          <w:rFonts w:ascii="Arial" w:hAnsi="Arial"/>
          <w:b/>
          <w:sz w:val="22"/>
        </w:rPr>
        <w:t>School of the Coast and the Environment</w:t>
      </w:r>
      <w:r w:rsidR="00251CB9">
        <w:rPr>
          <w:rFonts w:ascii="Arial" w:hAnsi="Arial"/>
          <w:b/>
          <w:sz w:val="22"/>
        </w:rPr>
        <w:t xml:space="preserve"> (Department of Environmental Studies)</w:t>
      </w:r>
    </w:p>
    <w:p w:rsidR="00311487" w:rsidRDefault="00311487">
      <w:pPr>
        <w:ind w:firstLine="720"/>
        <w:rPr>
          <w:rFonts w:ascii="Arial" w:hAnsi="Arial"/>
          <w:sz w:val="22"/>
        </w:rPr>
      </w:pPr>
    </w:p>
    <w:p w:rsidR="00311487" w:rsidRDefault="00311487">
      <w:pPr>
        <w:ind w:firstLine="720"/>
        <w:rPr>
          <w:rFonts w:ascii="Arial" w:hAnsi="Arial"/>
          <w:sz w:val="22"/>
        </w:rPr>
      </w:pPr>
      <w:r>
        <w:rPr>
          <w:rFonts w:ascii="Arial" w:hAnsi="Arial"/>
          <w:sz w:val="22"/>
        </w:rPr>
        <w:t>2010-Current</w:t>
      </w:r>
      <w:r>
        <w:rPr>
          <w:rFonts w:ascii="Arial" w:hAnsi="Arial"/>
          <w:sz w:val="22"/>
        </w:rPr>
        <w:tab/>
      </w:r>
      <w:r>
        <w:rPr>
          <w:rFonts w:ascii="Arial" w:hAnsi="Arial"/>
          <w:sz w:val="22"/>
        </w:rPr>
        <w:tab/>
        <w:t>Adjunct Professor</w:t>
      </w:r>
    </w:p>
    <w:p w:rsidR="00311487" w:rsidRDefault="00311487">
      <w:pPr>
        <w:ind w:firstLine="720"/>
        <w:rPr>
          <w:rFonts w:ascii="Arial" w:hAnsi="Arial"/>
          <w:sz w:val="22"/>
        </w:rPr>
      </w:pPr>
    </w:p>
    <w:p w:rsidR="00084F09" w:rsidRPr="00251CB9" w:rsidRDefault="00084F09">
      <w:pPr>
        <w:ind w:firstLine="720"/>
        <w:rPr>
          <w:rFonts w:ascii="Arial" w:hAnsi="Arial"/>
          <w:b/>
          <w:sz w:val="22"/>
        </w:rPr>
      </w:pPr>
      <w:r w:rsidRPr="00251CB9">
        <w:rPr>
          <w:rFonts w:ascii="Arial" w:hAnsi="Arial"/>
          <w:b/>
          <w:sz w:val="22"/>
        </w:rPr>
        <w:t xml:space="preserve">E.J. </w:t>
      </w:r>
      <w:proofErr w:type="spellStart"/>
      <w:r w:rsidRPr="00251CB9">
        <w:rPr>
          <w:rFonts w:ascii="Arial" w:hAnsi="Arial"/>
          <w:b/>
          <w:sz w:val="22"/>
        </w:rPr>
        <w:t>Ourso</w:t>
      </w:r>
      <w:proofErr w:type="spellEnd"/>
      <w:r w:rsidRPr="00251CB9">
        <w:rPr>
          <w:rFonts w:ascii="Arial" w:hAnsi="Arial"/>
          <w:b/>
          <w:sz w:val="22"/>
        </w:rPr>
        <w:t xml:space="preserve"> Coll</w:t>
      </w:r>
      <w:r w:rsidR="00251CB9">
        <w:rPr>
          <w:rFonts w:ascii="Arial" w:hAnsi="Arial"/>
          <w:b/>
          <w:sz w:val="22"/>
        </w:rPr>
        <w:t>ege of Business Administration (</w:t>
      </w:r>
      <w:r w:rsidRPr="00251CB9">
        <w:rPr>
          <w:rFonts w:ascii="Arial" w:hAnsi="Arial"/>
          <w:b/>
          <w:sz w:val="22"/>
        </w:rPr>
        <w:t>Department of Economics</w:t>
      </w:r>
      <w:r w:rsidR="00251CB9">
        <w:rPr>
          <w:rFonts w:ascii="Arial" w:hAnsi="Arial"/>
          <w:b/>
          <w:sz w:val="22"/>
        </w:rPr>
        <w:t>)</w:t>
      </w:r>
    </w:p>
    <w:p w:rsidR="00084F09" w:rsidRDefault="00084F09">
      <w:pPr>
        <w:rPr>
          <w:rFonts w:ascii="Arial" w:hAnsi="Arial"/>
          <w:sz w:val="22"/>
        </w:rPr>
      </w:pPr>
    </w:p>
    <w:p w:rsidR="00830D2F" w:rsidRDefault="00830D2F">
      <w:pPr>
        <w:rPr>
          <w:rFonts w:ascii="Arial" w:hAnsi="Arial"/>
          <w:sz w:val="22"/>
        </w:rPr>
      </w:pPr>
      <w:r>
        <w:rPr>
          <w:rFonts w:ascii="Arial" w:hAnsi="Arial"/>
          <w:sz w:val="22"/>
        </w:rPr>
        <w:tab/>
        <w:t>2006-Current</w:t>
      </w:r>
      <w:r>
        <w:rPr>
          <w:rFonts w:ascii="Arial" w:hAnsi="Arial"/>
          <w:sz w:val="22"/>
        </w:rPr>
        <w:tab/>
      </w:r>
      <w:r>
        <w:rPr>
          <w:rFonts w:ascii="Arial" w:hAnsi="Arial"/>
          <w:sz w:val="22"/>
        </w:rPr>
        <w:tab/>
        <w:t>Adjunct Professor</w:t>
      </w:r>
    </w:p>
    <w:p w:rsidR="00084F09" w:rsidRDefault="00830D2F">
      <w:pPr>
        <w:rPr>
          <w:rFonts w:ascii="Arial" w:hAnsi="Arial"/>
          <w:sz w:val="22"/>
        </w:rPr>
      </w:pPr>
      <w:r>
        <w:rPr>
          <w:rFonts w:ascii="Arial" w:hAnsi="Arial"/>
          <w:sz w:val="22"/>
        </w:rPr>
        <w:lastRenderedPageBreak/>
        <w:tab/>
        <w:t>2001-2006</w:t>
      </w:r>
      <w:r w:rsidR="00084F09">
        <w:rPr>
          <w:rFonts w:ascii="Arial" w:hAnsi="Arial"/>
          <w:sz w:val="22"/>
        </w:rPr>
        <w:tab/>
      </w:r>
      <w:r w:rsidR="00084F09">
        <w:rPr>
          <w:rFonts w:ascii="Arial" w:hAnsi="Arial"/>
          <w:sz w:val="22"/>
        </w:rPr>
        <w:tab/>
        <w:t>Adjunct Associate Professor</w:t>
      </w:r>
    </w:p>
    <w:p w:rsidR="00084F09" w:rsidRDefault="00084F09">
      <w:pPr>
        <w:pStyle w:val="Level1"/>
        <w:widowControl/>
        <w:numPr>
          <w:ilvl w:val="0"/>
          <w:numId w:val="0"/>
        </w:numPr>
        <w:tabs>
          <w:tab w:val="left" w:pos="-1440"/>
        </w:tabs>
        <w:ind w:left="720"/>
        <w:rPr>
          <w:rFonts w:ascii="Arial" w:hAnsi="Arial"/>
          <w:sz w:val="22"/>
        </w:rPr>
      </w:pPr>
      <w:r>
        <w:rPr>
          <w:rFonts w:ascii="Arial" w:hAnsi="Arial"/>
          <w:sz w:val="22"/>
        </w:rPr>
        <w:t>1999-2000</w:t>
      </w:r>
      <w:r>
        <w:rPr>
          <w:rFonts w:ascii="Arial" w:hAnsi="Arial"/>
          <w:sz w:val="22"/>
        </w:rPr>
        <w:tab/>
      </w:r>
      <w:r>
        <w:rPr>
          <w:rFonts w:ascii="Arial" w:hAnsi="Arial"/>
          <w:sz w:val="22"/>
        </w:rPr>
        <w:tab/>
        <w:t>Adjunct Assistant Professor</w:t>
      </w:r>
    </w:p>
    <w:p w:rsidR="003F6CB9" w:rsidRDefault="003F6CB9">
      <w:pPr>
        <w:rPr>
          <w:rFonts w:ascii="Arial" w:hAnsi="Arial"/>
          <w:sz w:val="22"/>
        </w:rPr>
      </w:pPr>
    </w:p>
    <w:p w:rsidR="00311487" w:rsidRDefault="00311487">
      <w:pPr>
        <w:rPr>
          <w:rFonts w:ascii="Arial" w:hAnsi="Arial"/>
          <w:sz w:val="22"/>
        </w:rPr>
      </w:pPr>
    </w:p>
    <w:p w:rsidR="00084F09" w:rsidRDefault="00084F09">
      <w:pPr>
        <w:rPr>
          <w:rFonts w:ascii="Arial" w:hAnsi="Arial"/>
          <w:sz w:val="22"/>
        </w:rPr>
      </w:pPr>
      <w:r>
        <w:rPr>
          <w:rFonts w:ascii="Arial" w:hAnsi="Arial"/>
          <w:sz w:val="22"/>
        </w:rPr>
        <w:t xml:space="preserve">Florida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Tallahassee</w:t>
          </w:r>
        </w:smartTag>
        <w:r>
          <w:rPr>
            <w:rFonts w:ascii="Arial" w:hAnsi="Arial"/>
            <w:sz w:val="22"/>
          </w:rPr>
          <w:t xml:space="preserve">, </w:t>
        </w:r>
        <w:smartTag w:uri="urn:schemas-microsoft-com:office:smarttags" w:element="State">
          <w:r>
            <w:rPr>
              <w:rFonts w:ascii="Arial" w:hAnsi="Arial"/>
              <w:sz w:val="22"/>
            </w:rPr>
            <w:t>Florida</w:t>
          </w:r>
        </w:smartTag>
      </w:smartTag>
    </w:p>
    <w:p w:rsidR="00E8003D" w:rsidRDefault="00E8003D">
      <w:pPr>
        <w:ind w:firstLine="720"/>
        <w:rPr>
          <w:rFonts w:ascii="Arial" w:hAnsi="Arial"/>
          <w:sz w:val="22"/>
        </w:rPr>
      </w:pPr>
    </w:p>
    <w:p w:rsidR="00084F09" w:rsidRPr="00E8003D" w:rsidRDefault="00140411">
      <w:pPr>
        <w:ind w:firstLine="720"/>
        <w:rPr>
          <w:rFonts w:ascii="Arial" w:hAnsi="Arial"/>
          <w:b/>
          <w:sz w:val="22"/>
        </w:rPr>
      </w:pPr>
      <w:r w:rsidRPr="00E8003D">
        <w:rPr>
          <w:rFonts w:ascii="Arial" w:hAnsi="Arial"/>
          <w:b/>
          <w:sz w:val="22"/>
        </w:rPr>
        <w:t xml:space="preserve">College of Social Sciences, </w:t>
      </w:r>
      <w:r w:rsidR="00084F09" w:rsidRPr="00E8003D">
        <w:rPr>
          <w:rFonts w:ascii="Arial" w:hAnsi="Arial"/>
          <w:b/>
          <w:sz w:val="22"/>
        </w:rPr>
        <w:t>Department of Economics</w:t>
      </w:r>
    </w:p>
    <w:p w:rsidR="00084F09" w:rsidRDefault="00084F09">
      <w:pPr>
        <w:ind w:firstLine="2880"/>
        <w:rPr>
          <w:rFonts w:ascii="Arial" w:hAnsi="Arial"/>
          <w:sz w:val="22"/>
        </w:rPr>
      </w:pPr>
    </w:p>
    <w:p w:rsidR="00084F09" w:rsidRDefault="00084F09">
      <w:pPr>
        <w:numPr>
          <w:ilvl w:val="0"/>
          <w:numId w:val="30"/>
        </w:numPr>
        <w:rPr>
          <w:rFonts w:ascii="Arial" w:hAnsi="Arial"/>
          <w:sz w:val="22"/>
        </w:rPr>
      </w:pPr>
      <w:r>
        <w:rPr>
          <w:rFonts w:ascii="Arial" w:hAnsi="Arial"/>
          <w:sz w:val="22"/>
        </w:rPr>
        <w:t>Instructor</w:t>
      </w:r>
    </w:p>
    <w:p w:rsidR="00311487" w:rsidRDefault="00311487">
      <w:pPr>
        <w:rPr>
          <w:rFonts w:ascii="Arial" w:hAnsi="Arial"/>
          <w:b/>
          <w:sz w:val="22"/>
          <w:u w:val="single"/>
        </w:rPr>
      </w:pPr>
    </w:p>
    <w:p w:rsidR="00311487" w:rsidRDefault="00311487">
      <w:pPr>
        <w:rPr>
          <w:rFonts w:ascii="Arial" w:hAnsi="Arial"/>
          <w:b/>
          <w:sz w:val="22"/>
          <w:u w:val="single"/>
        </w:rPr>
      </w:pPr>
    </w:p>
    <w:p w:rsidR="00084F09" w:rsidRDefault="00084F09">
      <w:pPr>
        <w:rPr>
          <w:rFonts w:ascii="Arial" w:hAnsi="Arial"/>
          <w:sz w:val="22"/>
        </w:rPr>
      </w:pPr>
      <w:r>
        <w:rPr>
          <w:rFonts w:ascii="Arial" w:hAnsi="Arial"/>
          <w:b/>
          <w:sz w:val="22"/>
          <w:u w:val="single"/>
        </w:rPr>
        <w:t>PROFESSIONAL EXPERIENCE</w:t>
      </w:r>
    </w:p>
    <w:p w:rsidR="00084F09" w:rsidRDefault="00084F09">
      <w:pPr>
        <w:rPr>
          <w:rFonts w:ascii="Arial" w:hAnsi="Arial"/>
          <w:sz w:val="22"/>
        </w:rPr>
      </w:pPr>
    </w:p>
    <w:p w:rsidR="00084F09" w:rsidRDefault="00084F09">
      <w:pPr>
        <w:rPr>
          <w:rFonts w:ascii="Arial" w:hAnsi="Arial"/>
          <w:sz w:val="22"/>
        </w:rPr>
      </w:pPr>
      <w:r>
        <w:rPr>
          <w:rFonts w:ascii="Arial" w:hAnsi="Arial"/>
          <w:sz w:val="22"/>
        </w:rPr>
        <w:t xml:space="preserve">Acadian Consulting Group,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p>
    <w:p w:rsidR="00084F09" w:rsidRDefault="00084F09">
      <w:pPr>
        <w:rPr>
          <w:rFonts w:ascii="Arial" w:hAnsi="Arial"/>
          <w:sz w:val="22"/>
        </w:rPr>
      </w:pPr>
    </w:p>
    <w:p w:rsidR="00084F09" w:rsidRDefault="00084F09">
      <w:pPr>
        <w:rPr>
          <w:rFonts w:ascii="Arial" w:hAnsi="Arial"/>
          <w:sz w:val="22"/>
        </w:rPr>
      </w:pPr>
      <w:r>
        <w:rPr>
          <w:rFonts w:ascii="Arial" w:hAnsi="Arial"/>
          <w:sz w:val="22"/>
        </w:rPr>
        <w:tab/>
        <w:t>2001-Current</w:t>
      </w:r>
      <w:r>
        <w:rPr>
          <w:rFonts w:ascii="Arial" w:hAnsi="Arial"/>
          <w:sz w:val="22"/>
        </w:rPr>
        <w:tab/>
      </w:r>
      <w:r>
        <w:rPr>
          <w:rFonts w:ascii="Arial" w:hAnsi="Arial"/>
          <w:sz w:val="22"/>
        </w:rPr>
        <w:tab/>
        <w:t>Consulting Economist/Principal</w:t>
      </w:r>
    </w:p>
    <w:p w:rsidR="00084F09" w:rsidRDefault="00084F09">
      <w:pPr>
        <w:numPr>
          <w:ilvl w:val="1"/>
          <w:numId w:val="29"/>
        </w:numPr>
        <w:tabs>
          <w:tab w:val="left" w:pos="-1440"/>
        </w:tabs>
        <w:rPr>
          <w:rFonts w:ascii="Arial" w:hAnsi="Arial"/>
          <w:sz w:val="22"/>
        </w:rPr>
      </w:pPr>
      <w:r>
        <w:rPr>
          <w:rFonts w:ascii="Arial" w:hAnsi="Arial"/>
          <w:sz w:val="22"/>
        </w:rPr>
        <w:t>Consulting Economist/Principal</w:t>
      </w:r>
    </w:p>
    <w:p w:rsidR="00084F09" w:rsidRDefault="00084F09">
      <w:pPr>
        <w:tabs>
          <w:tab w:val="left" w:pos="-1440"/>
        </w:tabs>
        <w:ind w:left="720"/>
        <w:rPr>
          <w:rFonts w:ascii="Arial" w:hAnsi="Arial"/>
          <w:sz w:val="22"/>
        </w:rPr>
      </w:pPr>
    </w:p>
    <w:p w:rsidR="00084F09" w:rsidRDefault="00084F09">
      <w:pPr>
        <w:rPr>
          <w:rFonts w:ascii="Arial" w:hAnsi="Arial"/>
          <w:sz w:val="22"/>
        </w:rPr>
      </w:pPr>
      <w:r>
        <w:rPr>
          <w:rFonts w:ascii="Arial" w:hAnsi="Arial"/>
          <w:sz w:val="22"/>
        </w:rPr>
        <w:t xml:space="preserve">Econ One Research, Inc., </w:t>
      </w:r>
      <w:smartTag w:uri="urn:schemas-microsoft-com:office:smarttags" w:element="place">
        <w:smartTag w:uri="urn:schemas-microsoft-com:office:smarttags" w:element="City">
          <w:r>
            <w:rPr>
              <w:rFonts w:ascii="Arial" w:hAnsi="Arial"/>
              <w:sz w:val="22"/>
            </w:rPr>
            <w:t>Houston</w:t>
          </w:r>
        </w:smartTag>
        <w:r>
          <w:rPr>
            <w:rFonts w:ascii="Arial" w:hAnsi="Arial"/>
            <w:sz w:val="22"/>
          </w:rPr>
          <w:t xml:space="preserve">, </w:t>
        </w:r>
        <w:smartTag w:uri="urn:schemas-microsoft-com:office:smarttags" w:element="State">
          <w:r>
            <w:rPr>
              <w:rFonts w:ascii="Arial" w:hAnsi="Arial"/>
              <w:sz w:val="22"/>
            </w:rPr>
            <w:t>Texas</w:t>
          </w:r>
        </w:smartTag>
      </w:smartTag>
    </w:p>
    <w:p w:rsidR="00084F09" w:rsidRDefault="00084F09">
      <w:pPr>
        <w:rPr>
          <w:rFonts w:ascii="Arial" w:hAnsi="Arial"/>
          <w:sz w:val="22"/>
        </w:rPr>
      </w:pPr>
    </w:p>
    <w:p w:rsidR="00084F09" w:rsidRDefault="00084F09">
      <w:pPr>
        <w:rPr>
          <w:rFonts w:ascii="Arial" w:hAnsi="Arial"/>
          <w:sz w:val="22"/>
        </w:rPr>
      </w:pPr>
      <w:r>
        <w:rPr>
          <w:rFonts w:ascii="Arial" w:hAnsi="Arial"/>
          <w:sz w:val="22"/>
        </w:rPr>
        <w:tab/>
        <w:t>2000-2001</w:t>
      </w:r>
      <w:r>
        <w:rPr>
          <w:rFonts w:ascii="Arial" w:hAnsi="Arial"/>
          <w:sz w:val="22"/>
        </w:rPr>
        <w:tab/>
      </w:r>
      <w:r>
        <w:rPr>
          <w:rFonts w:ascii="Arial" w:hAnsi="Arial"/>
          <w:sz w:val="22"/>
        </w:rPr>
        <w:tab/>
        <w:t>Senior Economist</w:t>
      </w:r>
    </w:p>
    <w:p w:rsidR="00084F09" w:rsidRDefault="00084F09">
      <w:pPr>
        <w:rPr>
          <w:rFonts w:ascii="Arial" w:hAnsi="Arial"/>
          <w:sz w:val="22"/>
        </w:rPr>
      </w:pPr>
    </w:p>
    <w:p w:rsidR="00084F09" w:rsidRDefault="00084F09">
      <w:pPr>
        <w:rPr>
          <w:rFonts w:ascii="Arial" w:hAnsi="Arial"/>
          <w:sz w:val="22"/>
        </w:rPr>
      </w:pPr>
      <w:smartTag w:uri="urn:schemas-microsoft-com:office:smarttags" w:element="State">
        <w:r>
          <w:rPr>
            <w:rFonts w:ascii="Arial" w:hAnsi="Arial"/>
            <w:sz w:val="22"/>
          </w:rPr>
          <w:t>Florida</w:t>
        </w:r>
      </w:smartTag>
      <w:r>
        <w:rPr>
          <w:rFonts w:ascii="Arial" w:hAnsi="Arial"/>
          <w:sz w:val="22"/>
        </w:rPr>
        <w:t xml:space="preserve"> Public Service Commission, </w:t>
      </w:r>
      <w:smartTag w:uri="urn:schemas-microsoft-com:office:smarttags" w:element="place">
        <w:smartTag w:uri="urn:schemas-microsoft-com:office:smarttags" w:element="City">
          <w:r>
            <w:rPr>
              <w:rFonts w:ascii="Arial" w:hAnsi="Arial"/>
              <w:sz w:val="22"/>
            </w:rPr>
            <w:t>Tallahassee</w:t>
          </w:r>
        </w:smartTag>
        <w:r>
          <w:rPr>
            <w:rFonts w:ascii="Arial" w:hAnsi="Arial"/>
            <w:sz w:val="22"/>
          </w:rPr>
          <w:t xml:space="preserve">, </w:t>
        </w:r>
        <w:smartTag w:uri="urn:schemas-microsoft-com:office:smarttags" w:element="State">
          <w:r>
            <w:rPr>
              <w:rFonts w:ascii="Arial" w:hAnsi="Arial"/>
              <w:sz w:val="22"/>
            </w:rPr>
            <w:t>Florida</w:t>
          </w:r>
        </w:smartTag>
      </w:smartTag>
    </w:p>
    <w:p w:rsidR="00084F09" w:rsidRDefault="00084F09">
      <w:pPr>
        <w:ind w:firstLine="720"/>
        <w:rPr>
          <w:rFonts w:ascii="Arial" w:hAnsi="Arial"/>
          <w:sz w:val="22"/>
        </w:rPr>
      </w:pPr>
      <w:r>
        <w:rPr>
          <w:rFonts w:ascii="Arial" w:hAnsi="Arial"/>
          <w:sz w:val="22"/>
        </w:rPr>
        <w:t>Division of Communications, Policy Analysis Section</w:t>
      </w:r>
    </w:p>
    <w:p w:rsidR="00084F09" w:rsidRDefault="00084F09">
      <w:pPr>
        <w:rPr>
          <w:rFonts w:ascii="Arial" w:hAnsi="Arial"/>
          <w:sz w:val="22"/>
        </w:rPr>
      </w:pPr>
    </w:p>
    <w:p w:rsidR="00084F09" w:rsidRDefault="00084F09">
      <w:pPr>
        <w:ind w:firstLine="720"/>
        <w:rPr>
          <w:rFonts w:ascii="Arial" w:hAnsi="Arial"/>
          <w:sz w:val="22"/>
        </w:rPr>
      </w:pPr>
      <w:r>
        <w:rPr>
          <w:rFonts w:ascii="Arial" w:hAnsi="Arial"/>
          <w:sz w:val="22"/>
        </w:rPr>
        <w:t>1995</w:t>
      </w:r>
      <w:r>
        <w:rPr>
          <w:rFonts w:ascii="Arial" w:hAnsi="Arial"/>
          <w:sz w:val="22"/>
        </w:rPr>
        <w:tab/>
      </w:r>
      <w:r>
        <w:rPr>
          <w:rFonts w:ascii="Arial" w:hAnsi="Arial"/>
          <w:sz w:val="22"/>
        </w:rPr>
        <w:tab/>
      </w:r>
      <w:r>
        <w:rPr>
          <w:rFonts w:ascii="Arial" w:hAnsi="Arial"/>
          <w:sz w:val="22"/>
        </w:rPr>
        <w:tab/>
        <w:t>Planning &amp; Research Economist</w:t>
      </w:r>
    </w:p>
    <w:p w:rsidR="00084F09" w:rsidRDefault="00084F09">
      <w:pPr>
        <w:rPr>
          <w:rFonts w:ascii="Arial" w:hAnsi="Arial"/>
          <w:sz w:val="22"/>
        </w:rPr>
      </w:pPr>
    </w:p>
    <w:p w:rsidR="00084F09" w:rsidRDefault="00084F09">
      <w:pPr>
        <w:rPr>
          <w:rFonts w:ascii="Arial" w:hAnsi="Arial"/>
          <w:sz w:val="22"/>
        </w:rPr>
      </w:pPr>
      <w:r>
        <w:rPr>
          <w:rFonts w:ascii="Arial" w:hAnsi="Arial"/>
          <w:sz w:val="22"/>
        </w:rPr>
        <w:t xml:space="preserve">     </w:t>
      </w:r>
      <w:r>
        <w:rPr>
          <w:rFonts w:ascii="Arial" w:hAnsi="Arial"/>
          <w:sz w:val="22"/>
        </w:rPr>
        <w:tab/>
        <w:t>Division of Auditing &amp; Financial Analysis, Forecasting Section</w:t>
      </w:r>
    </w:p>
    <w:p w:rsidR="00084F09" w:rsidRDefault="00084F09">
      <w:pPr>
        <w:rPr>
          <w:rFonts w:ascii="Arial" w:hAnsi="Arial"/>
          <w:sz w:val="22"/>
        </w:rPr>
      </w:pPr>
    </w:p>
    <w:p w:rsidR="00084F09" w:rsidRDefault="00084F09">
      <w:pPr>
        <w:ind w:firstLine="720"/>
        <w:rPr>
          <w:rFonts w:ascii="Arial" w:hAnsi="Arial"/>
          <w:sz w:val="22"/>
        </w:rPr>
      </w:pPr>
      <w:r>
        <w:rPr>
          <w:rFonts w:ascii="Arial" w:hAnsi="Arial"/>
          <w:sz w:val="22"/>
        </w:rPr>
        <w:t>1993</w:t>
      </w:r>
      <w:r>
        <w:rPr>
          <w:rFonts w:ascii="Arial" w:hAnsi="Arial"/>
          <w:sz w:val="22"/>
        </w:rPr>
        <w:tab/>
      </w:r>
      <w:r>
        <w:rPr>
          <w:rFonts w:ascii="Arial" w:hAnsi="Arial"/>
          <w:sz w:val="22"/>
        </w:rPr>
        <w:tab/>
      </w:r>
      <w:r>
        <w:rPr>
          <w:rFonts w:ascii="Arial" w:hAnsi="Arial"/>
          <w:sz w:val="22"/>
        </w:rPr>
        <w:tab/>
        <w:t>Planning &amp; Research Economist</w:t>
      </w:r>
    </w:p>
    <w:p w:rsidR="00084F09" w:rsidRDefault="00084F09">
      <w:pPr>
        <w:ind w:firstLine="720"/>
        <w:rPr>
          <w:rFonts w:ascii="Arial" w:hAnsi="Arial"/>
          <w:sz w:val="22"/>
        </w:rPr>
      </w:pPr>
      <w:r>
        <w:rPr>
          <w:rFonts w:ascii="Arial" w:hAnsi="Arial"/>
          <w:sz w:val="22"/>
        </w:rPr>
        <w:t>1992-1993</w:t>
      </w:r>
      <w:r>
        <w:rPr>
          <w:rFonts w:ascii="Arial" w:hAnsi="Arial"/>
          <w:sz w:val="22"/>
        </w:rPr>
        <w:tab/>
      </w:r>
      <w:r>
        <w:rPr>
          <w:rFonts w:ascii="Arial" w:hAnsi="Arial"/>
          <w:sz w:val="22"/>
        </w:rPr>
        <w:tab/>
        <w:t>Economist</w:t>
      </w:r>
    </w:p>
    <w:p w:rsidR="00084F09" w:rsidRDefault="00084F09">
      <w:pPr>
        <w:rPr>
          <w:rFonts w:ascii="Arial" w:hAnsi="Arial"/>
          <w:sz w:val="22"/>
        </w:rPr>
      </w:pPr>
    </w:p>
    <w:p w:rsidR="00084F09" w:rsidRDefault="00084F09">
      <w:pPr>
        <w:rPr>
          <w:rFonts w:ascii="Arial" w:hAnsi="Arial"/>
          <w:sz w:val="22"/>
        </w:rPr>
      </w:pPr>
      <w:r>
        <w:rPr>
          <w:rFonts w:ascii="Arial" w:hAnsi="Arial"/>
          <w:sz w:val="22"/>
        </w:rPr>
        <w:t xml:space="preserve">Project for an Energy Efficient </w:t>
      </w:r>
      <w:smartTag w:uri="urn:schemas-microsoft-com:office:smarttags" w:element="place">
        <w:smartTag w:uri="urn:schemas-microsoft-com:office:smarttags" w:element="State">
          <w:r>
            <w:rPr>
              <w:rFonts w:ascii="Arial" w:hAnsi="Arial"/>
              <w:sz w:val="22"/>
            </w:rPr>
            <w:t>Florida</w:t>
          </w:r>
        </w:smartTag>
      </w:smartTag>
      <w:r>
        <w:rPr>
          <w:rFonts w:ascii="Arial" w:hAnsi="Arial"/>
          <w:sz w:val="22"/>
        </w:rPr>
        <w:t xml:space="preserve"> &amp; </w:t>
      </w:r>
    </w:p>
    <w:p w:rsidR="00084F09" w:rsidRDefault="00084F09">
      <w:pPr>
        <w:rPr>
          <w:rFonts w:ascii="Arial" w:hAnsi="Arial"/>
          <w:sz w:val="22"/>
        </w:rPr>
      </w:pPr>
      <w:smartTag w:uri="urn:schemas-microsoft-com:office:smarttags" w:element="State">
        <w:r>
          <w:rPr>
            <w:rFonts w:ascii="Arial" w:hAnsi="Arial"/>
            <w:sz w:val="22"/>
          </w:rPr>
          <w:t>Florida</w:t>
        </w:r>
      </w:smartTag>
      <w:r>
        <w:rPr>
          <w:rFonts w:ascii="Arial" w:hAnsi="Arial"/>
          <w:sz w:val="22"/>
        </w:rPr>
        <w:t xml:space="preserve"> Solar Energy Industries Association, </w:t>
      </w:r>
      <w:smartTag w:uri="urn:schemas-microsoft-com:office:smarttags" w:element="place">
        <w:smartTag w:uri="urn:schemas-microsoft-com:office:smarttags" w:element="City">
          <w:r>
            <w:rPr>
              <w:rFonts w:ascii="Arial" w:hAnsi="Arial"/>
              <w:sz w:val="22"/>
            </w:rPr>
            <w:t>Tallahassee</w:t>
          </w:r>
        </w:smartTag>
        <w:r>
          <w:rPr>
            <w:rFonts w:ascii="Arial" w:hAnsi="Arial"/>
            <w:sz w:val="22"/>
          </w:rPr>
          <w:t xml:space="preserve">, </w:t>
        </w:r>
        <w:smartTag w:uri="urn:schemas-microsoft-com:office:smarttags" w:element="State">
          <w:r>
            <w:rPr>
              <w:rFonts w:ascii="Arial" w:hAnsi="Arial"/>
              <w:sz w:val="22"/>
            </w:rPr>
            <w:t>Florida</w:t>
          </w:r>
        </w:smartTag>
      </w:smartTag>
    </w:p>
    <w:p w:rsidR="00084F09" w:rsidRDefault="00084F09">
      <w:pPr>
        <w:rPr>
          <w:rFonts w:ascii="Arial" w:hAnsi="Arial"/>
          <w:sz w:val="22"/>
        </w:rPr>
      </w:pPr>
    </w:p>
    <w:p w:rsidR="00084F09" w:rsidRDefault="00084F09">
      <w:pPr>
        <w:ind w:firstLine="720"/>
        <w:rPr>
          <w:rFonts w:ascii="Arial" w:hAnsi="Arial"/>
          <w:sz w:val="22"/>
        </w:rPr>
      </w:pPr>
      <w:r>
        <w:rPr>
          <w:rFonts w:ascii="Arial" w:hAnsi="Arial"/>
          <w:sz w:val="22"/>
        </w:rPr>
        <w:t>1994</w:t>
      </w:r>
      <w:r>
        <w:rPr>
          <w:rFonts w:ascii="Arial" w:hAnsi="Arial"/>
          <w:sz w:val="22"/>
        </w:rPr>
        <w:tab/>
      </w:r>
      <w:r>
        <w:rPr>
          <w:rFonts w:ascii="Arial" w:hAnsi="Arial"/>
          <w:sz w:val="22"/>
        </w:rPr>
        <w:tab/>
      </w:r>
      <w:r>
        <w:rPr>
          <w:rFonts w:ascii="Arial" w:hAnsi="Arial"/>
          <w:sz w:val="22"/>
        </w:rPr>
        <w:tab/>
        <w:t>Energy Economist</w:t>
      </w:r>
    </w:p>
    <w:p w:rsidR="00084F09" w:rsidRDefault="00084F09">
      <w:pPr>
        <w:rPr>
          <w:rFonts w:ascii="Arial" w:hAnsi="Arial"/>
          <w:sz w:val="22"/>
        </w:rPr>
      </w:pPr>
    </w:p>
    <w:p w:rsidR="00084F09" w:rsidRDefault="00084F09">
      <w:pPr>
        <w:rPr>
          <w:rFonts w:ascii="Arial" w:hAnsi="Arial"/>
          <w:sz w:val="22"/>
        </w:rPr>
      </w:pPr>
      <w:r>
        <w:rPr>
          <w:rFonts w:ascii="Arial" w:hAnsi="Arial"/>
          <w:sz w:val="22"/>
        </w:rPr>
        <w:t xml:space="preserve">Ben Johnson Associates, Inc., </w:t>
      </w:r>
      <w:smartTag w:uri="urn:schemas-microsoft-com:office:smarttags" w:element="place">
        <w:smartTag w:uri="urn:schemas-microsoft-com:office:smarttags" w:element="City">
          <w:r>
            <w:rPr>
              <w:rFonts w:ascii="Arial" w:hAnsi="Arial"/>
              <w:sz w:val="22"/>
            </w:rPr>
            <w:t>Tallahassee</w:t>
          </w:r>
        </w:smartTag>
        <w:r>
          <w:rPr>
            <w:rFonts w:ascii="Arial" w:hAnsi="Arial"/>
            <w:sz w:val="22"/>
          </w:rPr>
          <w:t xml:space="preserve">, </w:t>
        </w:r>
        <w:smartTag w:uri="urn:schemas-microsoft-com:office:smarttags" w:element="State">
          <w:r>
            <w:rPr>
              <w:rFonts w:ascii="Arial" w:hAnsi="Arial"/>
              <w:sz w:val="22"/>
            </w:rPr>
            <w:t>Florida</w:t>
          </w:r>
        </w:smartTag>
      </w:smartTag>
    </w:p>
    <w:p w:rsidR="00084F09" w:rsidRDefault="00084F09">
      <w:pPr>
        <w:rPr>
          <w:rFonts w:ascii="Arial" w:hAnsi="Arial"/>
          <w:sz w:val="22"/>
        </w:rPr>
      </w:pPr>
    </w:p>
    <w:p w:rsidR="00084F09" w:rsidRDefault="00084F09">
      <w:pPr>
        <w:ind w:firstLine="720"/>
        <w:rPr>
          <w:rFonts w:ascii="Arial" w:hAnsi="Arial"/>
          <w:sz w:val="22"/>
        </w:rPr>
      </w:pPr>
      <w:r>
        <w:rPr>
          <w:rFonts w:ascii="Arial" w:hAnsi="Arial"/>
          <w:sz w:val="22"/>
        </w:rPr>
        <w:t>1991-1992</w:t>
      </w:r>
      <w:r>
        <w:rPr>
          <w:rFonts w:ascii="Arial" w:hAnsi="Arial"/>
          <w:sz w:val="22"/>
        </w:rPr>
        <w:tab/>
      </w:r>
      <w:r>
        <w:rPr>
          <w:rFonts w:ascii="Arial" w:hAnsi="Arial"/>
          <w:sz w:val="22"/>
        </w:rPr>
        <w:tab/>
        <w:t>Research Associate</w:t>
      </w:r>
    </w:p>
    <w:p w:rsidR="00084F09" w:rsidRDefault="00084F09">
      <w:pPr>
        <w:numPr>
          <w:ilvl w:val="1"/>
          <w:numId w:val="27"/>
        </w:numPr>
        <w:rPr>
          <w:rFonts w:ascii="Arial" w:hAnsi="Arial"/>
          <w:sz w:val="22"/>
        </w:rPr>
      </w:pPr>
      <w:r>
        <w:rPr>
          <w:rFonts w:ascii="Arial" w:hAnsi="Arial"/>
          <w:sz w:val="22"/>
        </w:rPr>
        <w:t>Senior Research Analyst</w:t>
      </w:r>
    </w:p>
    <w:p w:rsidR="00084F09" w:rsidRDefault="00084F09">
      <w:pPr>
        <w:ind w:left="720"/>
        <w:rPr>
          <w:rFonts w:ascii="Arial" w:hAnsi="Arial"/>
          <w:sz w:val="22"/>
        </w:rPr>
      </w:pPr>
      <w:r>
        <w:rPr>
          <w:rFonts w:ascii="Arial" w:hAnsi="Arial"/>
          <w:sz w:val="22"/>
        </w:rPr>
        <w:t>1988-1989</w:t>
      </w:r>
      <w:r>
        <w:rPr>
          <w:rFonts w:ascii="Arial" w:hAnsi="Arial"/>
          <w:sz w:val="22"/>
        </w:rPr>
        <w:tab/>
      </w:r>
      <w:r>
        <w:rPr>
          <w:rFonts w:ascii="Arial" w:hAnsi="Arial"/>
          <w:sz w:val="22"/>
        </w:rPr>
        <w:tab/>
        <w:t>Research Analyst</w:t>
      </w:r>
    </w:p>
    <w:p w:rsidR="00084F09" w:rsidRDefault="00084F09">
      <w:pPr>
        <w:ind w:left="720"/>
        <w:rPr>
          <w:rFonts w:ascii="Arial" w:hAnsi="Arial"/>
          <w:sz w:val="22"/>
        </w:rPr>
      </w:pPr>
    </w:p>
    <w:p w:rsidR="00311487" w:rsidRDefault="00311487">
      <w:pPr>
        <w:ind w:left="720"/>
        <w:rPr>
          <w:rFonts w:ascii="Arial" w:hAnsi="Arial"/>
          <w:sz w:val="22"/>
        </w:rPr>
      </w:pPr>
    </w:p>
    <w:p w:rsidR="00084F09" w:rsidRDefault="00084F09">
      <w:pPr>
        <w:pStyle w:val="Heading9"/>
        <w:rPr>
          <w:bCs/>
        </w:rPr>
      </w:pPr>
      <w:r>
        <w:rPr>
          <w:bCs/>
        </w:rPr>
        <w:lastRenderedPageBreak/>
        <w:t>GOVERNMENT APPOINTMENTS</w:t>
      </w:r>
    </w:p>
    <w:p w:rsidR="00084F09" w:rsidRDefault="00084F09">
      <w:pPr>
        <w:rPr>
          <w:rFonts w:ascii="Arial" w:hAnsi="Arial"/>
          <w:sz w:val="22"/>
        </w:rPr>
      </w:pPr>
    </w:p>
    <w:p w:rsidR="000C64C0" w:rsidRDefault="00E92B61" w:rsidP="000C64C0">
      <w:pPr>
        <w:ind w:left="2880" w:hanging="2160"/>
        <w:rPr>
          <w:rFonts w:ascii="Arial" w:hAnsi="Arial"/>
          <w:sz w:val="22"/>
        </w:rPr>
      </w:pPr>
      <w:r>
        <w:rPr>
          <w:rFonts w:ascii="Arial" w:hAnsi="Arial"/>
          <w:sz w:val="22"/>
        </w:rPr>
        <w:t>2007-Current</w:t>
      </w:r>
      <w:r>
        <w:rPr>
          <w:rFonts w:ascii="Arial" w:hAnsi="Arial"/>
          <w:sz w:val="22"/>
        </w:rPr>
        <w:tab/>
      </w:r>
      <w:smartTag w:uri="urn:schemas-microsoft-com:office:smarttags" w:element="State">
        <w:smartTag w:uri="urn:schemas-microsoft-com:office:smarttags" w:element="place">
          <w:r w:rsidR="000C64C0">
            <w:rPr>
              <w:rFonts w:ascii="Arial" w:hAnsi="Arial"/>
              <w:sz w:val="22"/>
            </w:rPr>
            <w:t>Louisiana</w:t>
          </w:r>
        </w:smartTag>
      </w:smartTag>
      <w:r w:rsidR="000C64C0">
        <w:rPr>
          <w:rFonts w:ascii="Arial" w:hAnsi="Arial"/>
          <w:sz w:val="22"/>
        </w:rPr>
        <w:t xml:space="preserve"> Representative, Interstate Oil and Gas Compact Commission; Energy Resources, Research &amp; Technology Committee.  </w:t>
      </w:r>
    </w:p>
    <w:p w:rsidR="00F516B3" w:rsidRDefault="00F516B3" w:rsidP="00F516B3">
      <w:pPr>
        <w:ind w:left="2880" w:hanging="2160"/>
        <w:rPr>
          <w:rFonts w:ascii="Arial" w:hAnsi="Arial"/>
          <w:sz w:val="22"/>
        </w:rPr>
      </w:pPr>
      <w:r>
        <w:rPr>
          <w:rFonts w:ascii="Arial" w:hAnsi="Arial"/>
          <w:sz w:val="22"/>
        </w:rPr>
        <w:t>2007-Current</w:t>
      </w:r>
      <w:r>
        <w:rPr>
          <w:rFonts w:ascii="Arial" w:hAnsi="Arial"/>
          <w:sz w:val="22"/>
        </w:rPr>
        <w:tab/>
        <w:t>Louisiana Representative, University Advisory Board Representative</w:t>
      </w:r>
      <w:r w:rsidR="003C1BF0">
        <w:rPr>
          <w:rFonts w:ascii="Arial" w:hAnsi="Arial"/>
          <w:sz w:val="22"/>
        </w:rPr>
        <w:t>;</w:t>
      </w:r>
      <w:r>
        <w:rPr>
          <w:rFonts w:ascii="Arial" w:hAnsi="Arial"/>
          <w:sz w:val="22"/>
        </w:rPr>
        <w:t xml:space="preserve"> Energy Council</w:t>
      </w:r>
      <w:r w:rsidR="004A22E7">
        <w:rPr>
          <w:rFonts w:ascii="Arial" w:hAnsi="Arial"/>
          <w:sz w:val="22"/>
        </w:rPr>
        <w:t xml:space="preserve"> (Center for Energy, Environmental and Legislative Research)</w:t>
      </w:r>
      <w:r>
        <w:rPr>
          <w:rFonts w:ascii="Arial" w:hAnsi="Arial"/>
          <w:sz w:val="22"/>
        </w:rPr>
        <w:t xml:space="preserve">.  </w:t>
      </w:r>
    </w:p>
    <w:p w:rsidR="00084F09" w:rsidRDefault="00EE4069">
      <w:pPr>
        <w:ind w:left="2880" w:hanging="2160"/>
        <w:rPr>
          <w:rFonts w:ascii="Arial" w:hAnsi="Arial"/>
          <w:sz w:val="22"/>
        </w:rPr>
      </w:pPr>
      <w:r>
        <w:rPr>
          <w:rFonts w:ascii="Arial" w:hAnsi="Arial"/>
          <w:sz w:val="22"/>
        </w:rPr>
        <w:t>2005</w:t>
      </w:r>
      <w:r>
        <w:rPr>
          <w:rFonts w:ascii="Arial" w:hAnsi="Arial"/>
          <w:sz w:val="22"/>
        </w:rPr>
        <w:tab/>
      </w:r>
      <w:r w:rsidR="00084F09">
        <w:rPr>
          <w:rFonts w:ascii="Arial" w:hAnsi="Arial"/>
          <w:sz w:val="22"/>
        </w:rPr>
        <w:t>Member, Task Force on Energy Sector Workforce and Economic Development (HCR 322).</w:t>
      </w:r>
    </w:p>
    <w:p w:rsidR="00084F09" w:rsidRDefault="00B47AF3">
      <w:pPr>
        <w:ind w:left="2880" w:hanging="2160"/>
        <w:rPr>
          <w:rFonts w:ascii="Arial" w:hAnsi="Arial"/>
          <w:sz w:val="22"/>
        </w:rPr>
      </w:pPr>
      <w:r>
        <w:rPr>
          <w:rFonts w:ascii="Arial" w:hAnsi="Arial"/>
          <w:sz w:val="22"/>
        </w:rPr>
        <w:t>2003-2005</w:t>
      </w:r>
      <w:r w:rsidR="00084F09">
        <w:rPr>
          <w:rFonts w:ascii="Arial" w:hAnsi="Arial"/>
          <w:sz w:val="22"/>
        </w:rPr>
        <w:tab/>
        <w:t xml:space="preserve">Member, Energy and Basic Industries Task Force, </w:t>
      </w:r>
      <w:smartTag w:uri="urn:schemas-microsoft-com:office:smarttags" w:element="State">
        <w:smartTag w:uri="urn:schemas-microsoft-com:office:smarttags" w:element="place">
          <w:r w:rsidR="00084F09">
            <w:rPr>
              <w:rFonts w:ascii="Arial" w:hAnsi="Arial"/>
              <w:sz w:val="22"/>
            </w:rPr>
            <w:t>Louisiana</w:t>
          </w:r>
        </w:smartTag>
      </w:smartTag>
      <w:r w:rsidR="00084F09">
        <w:rPr>
          <w:rFonts w:ascii="Arial" w:hAnsi="Arial"/>
          <w:sz w:val="22"/>
        </w:rPr>
        <w:t xml:space="preserve"> Economic Development Council</w:t>
      </w:r>
    </w:p>
    <w:p w:rsidR="00084F09" w:rsidRDefault="00084F09">
      <w:pPr>
        <w:rPr>
          <w:rFonts w:ascii="Arial" w:hAnsi="Arial"/>
          <w:sz w:val="22"/>
        </w:rPr>
      </w:pPr>
      <w:r>
        <w:rPr>
          <w:rFonts w:ascii="Arial" w:hAnsi="Arial"/>
          <w:sz w:val="22"/>
        </w:rPr>
        <w:tab/>
        <w:t>2001-2003</w:t>
      </w:r>
      <w:r>
        <w:rPr>
          <w:rFonts w:ascii="Arial" w:hAnsi="Arial"/>
          <w:sz w:val="22"/>
        </w:rPr>
        <w:tab/>
      </w:r>
      <w:r>
        <w:rPr>
          <w:rFonts w:ascii="Arial" w:hAnsi="Arial"/>
          <w:sz w:val="22"/>
        </w:rPr>
        <w:tab/>
        <w:t>Member, Louisiana Comprehensive Energy Policy Commission.</w:t>
      </w:r>
    </w:p>
    <w:p w:rsidR="0001133D" w:rsidRDefault="0001133D">
      <w:pPr>
        <w:rPr>
          <w:rFonts w:ascii="Arial" w:hAnsi="Arial"/>
          <w:sz w:val="22"/>
        </w:rPr>
      </w:pPr>
    </w:p>
    <w:p w:rsidR="00084F09" w:rsidRDefault="00084F09">
      <w:pPr>
        <w:pStyle w:val="Heading2"/>
        <w:rPr>
          <w:rFonts w:ascii="Arial" w:hAnsi="Arial"/>
          <w:sz w:val="22"/>
        </w:rPr>
      </w:pPr>
      <w:r>
        <w:rPr>
          <w:rFonts w:ascii="Arial" w:hAnsi="Arial"/>
          <w:sz w:val="22"/>
        </w:rPr>
        <w:t>PUBLICATIONS:  BOOKS AND MONOGRAPHS</w:t>
      </w:r>
    </w:p>
    <w:p w:rsidR="00084F09" w:rsidRDefault="00084F09">
      <w:pPr>
        <w:rPr>
          <w:rFonts w:ascii="Arial" w:hAnsi="Arial"/>
          <w:i/>
          <w:sz w:val="22"/>
        </w:rPr>
      </w:pPr>
    </w:p>
    <w:p w:rsidR="00BE0068" w:rsidRDefault="00BE0068" w:rsidP="00BE0068">
      <w:pPr>
        <w:numPr>
          <w:ilvl w:val="0"/>
          <w:numId w:val="35"/>
        </w:numPr>
        <w:jc w:val="both"/>
        <w:rPr>
          <w:rFonts w:ascii="Arial" w:hAnsi="Arial"/>
          <w:i/>
          <w:sz w:val="22"/>
        </w:rPr>
      </w:pPr>
      <w:r w:rsidRPr="00E04BEC">
        <w:rPr>
          <w:rFonts w:ascii="Arial" w:hAnsi="Arial"/>
          <w:i/>
          <w:sz w:val="22"/>
        </w:rPr>
        <w:t>Power System Operations and Planning in a Competitive Market</w:t>
      </w:r>
      <w:r w:rsidRPr="00BE0068">
        <w:rPr>
          <w:rFonts w:ascii="Arial" w:hAnsi="Arial"/>
          <w:sz w:val="22"/>
        </w:rPr>
        <w:t>.  (2002)</w:t>
      </w:r>
      <w:r w:rsidR="003360C1">
        <w:rPr>
          <w:rFonts w:ascii="Arial" w:hAnsi="Arial"/>
          <w:sz w:val="22"/>
        </w:rPr>
        <w:t>.</w:t>
      </w:r>
      <w:r w:rsidRPr="00BE0068">
        <w:rPr>
          <w:rFonts w:ascii="Arial" w:hAnsi="Arial"/>
          <w:sz w:val="22"/>
        </w:rPr>
        <w:t xml:space="preserve">  With Fred I. Denny.  </w:t>
      </w:r>
      <w:smartTag w:uri="urn:schemas-microsoft-com:office:smarttags" w:element="State">
        <w:smartTag w:uri="urn:schemas-microsoft-com:office:smarttags" w:element="place">
          <w:r w:rsidRPr="00BE0068">
            <w:rPr>
              <w:rFonts w:ascii="Arial" w:hAnsi="Arial"/>
              <w:sz w:val="22"/>
            </w:rPr>
            <w:t xml:space="preserve">New </w:t>
          </w:r>
          <w:r>
            <w:rPr>
              <w:rFonts w:ascii="Arial" w:hAnsi="Arial"/>
              <w:sz w:val="22"/>
            </w:rPr>
            <w:t>York</w:t>
          </w:r>
        </w:smartTag>
      </w:smartTag>
      <w:r>
        <w:rPr>
          <w:rFonts w:ascii="Arial" w:hAnsi="Arial"/>
          <w:sz w:val="22"/>
        </w:rPr>
        <w:t xml:space="preserve">: CRC Press.  </w:t>
      </w:r>
    </w:p>
    <w:p w:rsidR="00BE0068" w:rsidRDefault="00BE0068">
      <w:pPr>
        <w:rPr>
          <w:rFonts w:ascii="Arial" w:hAnsi="Arial"/>
          <w:i/>
          <w:sz w:val="22"/>
        </w:rPr>
      </w:pPr>
    </w:p>
    <w:p w:rsidR="00084F09" w:rsidRDefault="00084F09" w:rsidP="00BE0068">
      <w:pPr>
        <w:pStyle w:val="BodyText"/>
        <w:numPr>
          <w:ilvl w:val="0"/>
          <w:numId w:val="35"/>
        </w:numPr>
        <w:jc w:val="both"/>
        <w:rPr>
          <w:rFonts w:ascii="Arial" w:hAnsi="Arial"/>
          <w:sz w:val="22"/>
        </w:rPr>
      </w:pPr>
      <w:r>
        <w:rPr>
          <w:rFonts w:ascii="Arial" w:hAnsi="Arial"/>
          <w:i/>
          <w:iCs/>
          <w:sz w:val="22"/>
        </w:rPr>
        <w:t>Distributed Energy Resources: A Practical Guide for Service.</w:t>
      </w:r>
      <w:r>
        <w:rPr>
          <w:rFonts w:ascii="Arial" w:hAnsi="Arial"/>
          <w:i/>
          <w:sz w:val="22"/>
        </w:rPr>
        <w:t xml:space="preserve">  </w:t>
      </w:r>
      <w:r>
        <w:rPr>
          <w:rFonts w:ascii="Arial" w:hAnsi="Arial"/>
          <w:iCs/>
          <w:sz w:val="22"/>
        </w:rPr>
        <w:t>(2000)</w:t>
      </w:r>
      <w:r w:rsidR="003360C1">
        <w:rPr>
          <w:rFonts w:ascii="Arial" w:hAnsi="Arial"/>
          <w:iCs/>
          <w:sz w:val="22"/>
        </w:rPr>
        <w:t>.</w:t>
      </w:r>
      <w:r>
        <w:rPr>
          <w:rFonts w:ascii="Arial" w:hAnsi="Arial"/>
          <w:i/>
          <w:sz w:val="22"/>
        </w:rPr>
        <w:t xml:space="preserve">  </w:t>
      </w:r>
      <w:r>
        <w:rPr>
          <w:rFonts w:ascii="Arial" w:hAnsi="Arial"/>
          <w:sz w:val="22"/>
        </w:rPr>
        <w:t xml:space="preserve">With Ritchie Priddy.  </w:t>
      </w:r>
      <w:smartTag w:uri="urn:schemas-microsoft-com:office:smarttags" w:element="place">
        <w:smartTag w:uri="urn:schemas-microsoft-com:office:smarttags" w:element="City">
          <w:r>
            <w:rPr>
              <w:rFonts w:ascii="Arial" w:hAnsi="Arial"/>
              <w:sz w:val="22"/>
            </w:rPr>
            <w:t>London</w:t>
          </w:r>
        </w:smartTag>
      </w:smartTag>
      <w:r>
        <w:rPr>
          <w:rFonts w:ascii="Arial" w:hAnsi="Arial"/>
          <w:sz w:val="22"/>
        </w:rPr>
        <w:t>:  Financial Times Energy.</w:t>
      </w:r>
    </w:p>
    <w:p w:rsidR="006D1E46" w:rsidRDefault="006D1E46" w:rsidP="006D1E46">
      <w:pPr>
        <w:pStyle w:val="BodyText"/>
        <w:jc w:val="both"/>
        <w:rPr>
          <w:rFonts w:ascii="Arial" w:hAnsi="Arial"/>
          <w:sz w:val="22"/>
        </w:rPr>
      </w:pPr>
    </w:p>
    <w:p w:rsidR="00084F09" w:rsidRDefault="00084F09">
      <w:pPr>
        <w:pStyle w:val="Heading2"/>
        <w:rPr>
          <w:rFonts w:ascii="Arial" w:hAnsi="Arial"/>
          <w:sz w:val="22"/>
        </w:rPr>
      </w:pPr>
      <w:r>
        <w:rPr>
          <w:rFonts w:ascii="Arial" w:hAnsi="Arial"/>
          <w:sz w:val="22"/>
        </w:rPr>
        <w:t>PUBLICATIONS:  PEER REVIEWED ACADEMIC JOURNALS</w:t>
      </w:r>
    </w:p>
    <w:p w:rsidR="00084F09" w:rsidRDefault="00084F09">
      <w:pPr>
        <w:jc w:val="both"/>
        <w:rPr>
          <w:rFonts w:ascii="Arial" w:hAnsi="Arial"/>
          <w:sz w:val="22"/>
        </w:rPr>
      </w:pPr>
    </w:p>
    <w:p w:rsidR="000357B7" w:rsidRDefault="000357B7" w:rsidP="00042A19">
      <w:pPr>
        <w:widowControl/>
        <w:numPr>
          <w:ilvl w:val="0"/>
          <w:numId w:val="36"/>
        </w:numPr>
        <w:autoSpaceDE w:val="0"/>
        <w:autoSpaceDN w:val="0"/>
        <w:adjustRightInd w:val="0"/>
        <w:jc w:val="both"/>
        <w:rPr>
          <w:rFonts w:ascii="Arial" w:hAnsi="Arial"/>
          <w:sz w:val="22"/>
        </w:rPr>
      </w:pPr>
      <w:r>
        <w:rPr>
          <w:rFonts w:ascii="Arial" w:hAnsi="Arial"/>
          <w:sz w:val="22"/>
        </w:rPr>
        <w:t xml:space="preserve">“The Value of Lost Production from the 2004-2005 Hurricane Seasons in </w:t>
      </w:r>
      <w:r w:rsidR="007634FE">
        <w:rPr>
          <w:rFonts w:ascii="Arial" w:hAnsi="Arial"/>
          <w:sz w:val="22"/>
        </w:rPr>
        <w:t>the Gulf of Mexico.” (2009</w:t>
      </w:r>
      <w:r>
        <w:rPr>
          <w:rFonts w:ascii="Arial" w:hAnsi="Arial"/>
          <w:sz w:val="22"/>
        </w:rPr>
        <w:t xml:space="preserve">).  With Mark J. Kaiser and Yunke Yu.  </w:t>
      </w:r>
      <w:r w:rsidRPr="000357B7">
        <w:rPr>
          <w:rFonts w:ascii="Arial" w:hAnsi="Arial"/>
          <w:i/>
          <w:sz w:val="22"/>
        </w:rPr>
        <w:t>Journal of Business Valuation and Economic Loss Analysis</w:t>
      </w:r>
      <w:r w:rsidR="004B16CC">
        <w:rPr>
          <w:rFonts w:ascii="Arial" w:hAnsi="Arial"/>
          <w:sz w:val="22"/>
        </w:rPr>
        <w:t>.  4(2)</w:t>
      </w:r>
      <w:r>
        <w:rPr>
          <w:rFonts w:ascii="Arial" w:hAnsi="Arial"/>
          <w:sz w:val="22"/>
        </w:rPr>
        <w:t>.</w:t>
      </w:r>
    </w:p>
    <w:p w:rsidR="000357B7" w:rsidRDefault="000357B7" w:rsidP="000357B7">
      <w:pPr>
        <w:widowControl/>
        <w:autoSpaceDE w:val="0"/>
        <w:autoSpaceDN w:val="0"/>
        <w:adjustRightInd w:val="0"/>
        <w:ind w:left="360"/>
        <w:jc w:val="both"/>
        <w:rPr>
          <w:rFonts w:ascii="Arial" w:hAnsi="Arial"/>
          <w:sz w:val="22"/>
        </w:rPr>
      </w:pPr>
    </w:p>
    <w:p w:rsid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w:t>
      </w:r>
      <w:r w:rsidRPr="00042A19">
        <w:rPr>
          <w:rFonts w:ascii="Arial" w:hAnsi="Arial"/>
          <w:sz w:val="22"/>
        </w:rPr>
        <w:t xml:space="preserve">Estimating the Impact of Royalty Relief on Oil and Gas Production on </w:t>
      </w:r>
      <w:smartTag w:uri="urn:schemas-microsoft-com:office:smarttags" w:element="PlaceName">
        <w:r w:rsidRPr="00042A19">
          <w:rPr>
            <w:rFonts w:ascii="Arial" w:hAnsi="Arial"/>
            <w:sz w:val="22"/>
          </w:rPr>
          <w:t>Marginal</w:t>
        </w:r>
      </w:smartTag>
      <w:r w:rsidRPr="00042A19">
        <w:rPr>
          <w:rFonts w:ascii="Arial" w:hAnsi="Arial"/>
          <w:sz w:val="22"/>
        </w:rPr>
        <w:t xml:space="preserve"> </w:t>
      </w:r>
      <w:smartTag w:uri="urn:schemas-microsoft-com:office:smarttags" w:element="PlaceType">
        <w:r w:rsidRPr="00042A19">
          <w:rPr>
            <w:rFonts w:ascii="Arial" w:hAnsi="Arial"/>
            <w:sz w:val="22"/>
          </w:rPr>
          <w:t>State</w:t>
        </w:r>
      </w:smartTag>
      <w:r w:rsidRPr="00042A19">
        <w:rPr>
          <w:rFonts w:ascii="Arial" w:hAnsi="Arial"/>
          <w:sz w:val="22"/>
        </w:rPr>
        <w:t xml:space="preserve"> Leases in the </w:t>
      </w:r>
      <w:smartTag w:uri="urn:schemas-microsoft-com:office:smarttags" w:element="place">
        <w:smartTag w:uri="urn:schemas-microsoft-com:office:smarttags" w:element="country-region">
          <w:r w:rsidRPr="00042A19">
            <w:rPr>
              <w:rFonts w:ascii="Arial" w:hAnsi="Arial"/>
              <w:sz w:val="22"/>
            </w:rPr>
            <w:t>US</w:t>
          </w:r>
        </w:smartTag>
      </w:smartTag>
      <w:r w:rsidR="003B7256">
        <w:rPr>
          <w:rFonts w:ascii="Arial" w:hAnsi="Arial"/>
          <w:sz w:val="22"/>
        </w:rPr>
        <w:t>.”  (2006</w:t>
      </w:r>
      <w:r>
        <w:rPr>
          <w:rFonts w:ascii="Arial" w:hAnsi="Arial"/>
          <w:sz w:val="22"/>
        </w:rPr>
        <w:t xml:space="preserve">).  With Jeffrey M. Burke and Dmitry V. </w:t>
      </w:r>
      <w:proofErr w:type="spellStart"/>
      <w:r>
        <w:rPr>
          <w:rFonts w:ascii="Arial" w:hAnsi="Arial"/>
          <w:sz w:val="22"/>
        </w:rPr>
        <w:t>Mesyanzhinov</w:t>
      </w:r>
      <w:proofErr w:type="spellEnd"/>
      <w:r>
        <w:rPr>
          <w:rFonts w:ascii="Arial" w:hAnsi="Arial"/>
          <w:sz w:val="22"/>
        </w:rPr>
        <w:t xml:space="preserve">.  </w:t>
      </w:r>
      <w:r w:rsidRPr="00042A19">
        <w:rPr>
          <w:rFonts w:ascii="Arial" w:hAnsi="Arial"/>
          <w:i/>
          <w:sz w:val="22"/>
        </w:rPr>
        <w:t>Energy Policy</w:t>
      </w:r>
      <w:r w:rsidRPr="00042A19">
        <w:rPr>
          <w:rFonts w:ascii="Arial" w:hAnsi="Arial"/>
          <w:sz w:val="22"/>
        </w:rPr>
        <w:t xml:space="preserve"> </w:t>
      </w:r>
      <w:r w:rsidR="00DB2E23">
        <w:rPr>
          <w:rFonts w:ascii="Arial" w:hAnsi="Arial"/>
          <w:sz w:val="22"/>
        </w:rPr>
        <w:t xml:space="preserve"> 34(12): 1389-1398.</w:t>
      </w:r>
    </w:p>
    <w:p w:rsidR="00042A19" w:rsidRDefault="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sidRPr="00042A19">
        <w:rPr>
          <w:rFonts w:ascii="Arial" w:hAnsi="Arial"/>
          <w:sz w:val="22"/>
        </w:rPr>
        <w:t xml:space="preserve">“Using Competitive Bidding As A Means of Securing the Best of Competitive and Regulated Worlds.”  (2004).  With Tom Ballinger and Elizabeth A. Downer.  </w:t>
      </w:r>
      <w:r w:rsidRPr="00042A19">
        <w:rPr>
          <w:rFonts w:ascii="Arial" w:hAnsi="Arial"/>
          <w:i/>
          <w:sz w:val="22"/>
        </w:rPr>
        <w:t>NRRI Journal of Applied Regulation.</w:t>
      </w:r>
      <w:r w:rsidRPr="00042A19">
        <w:rPr>
          <w:rFonts w:ascii="Arial" w:hAnsi="Arial"/>
          <w:sz w:val="22"/>
        </w:rPr>
        <w:t xml:space="preserve">  2 (November): 69-85. (</w:t>
      </w:r>
      <w:r w:rsidRPr="00042A19">
        <w:rPr>
          <w:rFonts w:ascii="Arial" w:hAnsi="Arial"/>
          <w:i/>
          <w:sz w:val="22"/>
        </w:rPr>
        <w:t>Received 2005 Best Paper Award by NRRI</w:t>
      </w:r>
      <w:r w:rsidRPr="00042A19">
        <w:rPr>
          <w:rFonts w:ascii="Arial" w:hAnsi="Arial"/>
          <w:sz w:val="22"/>
        </w:rPr>
        <w:t>)</w:t>
      </w:r>
    </w:p>
    <w:p w:rsidR="00042A19" w:rsidRDefault="00042A19" w:rsidP="00042A19">
      <w:pPr>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w:t>
      </w:r>
      <w:r w:rsidRPr="00042A19">
        <w:rPr>
          <w:rFonts w:ascii="Arial" w:hAnsi="Arial"/>
          <w:sz w:val="22"/>
        </w:rPr>
        <w:t xml:space="preserve">Deregulation of Generating Assets and the Disposition of Excess Deferred Federal Income Taxes.”  (2004).  With K.E. Hughes II. </w:t>
      </w:r>
      <w:r w:rsidRPr="00042A19">
        <w:rPr>
          <w:rFonts w:ascii="Arial" w:hAnsi="Arial"/>
          <w:i/>
          <w:sz w:val="22"/>
        </w:rPr>
        <w:t xml:space="preserve"> International Energy Law and Taxation Review</w:t>
      </w:r>
      <w:r w:rsidRPr="00042A19">
        <w:rPr>
          <w:rFonts w:ascii="Arial" w:hAnsi="Arial"/>
          <w:sz w:val="22"/>
        </w:rPr>
        <w:t>.  10 (October): 206-212.</w:t>
      </w:r>
    </w:p>
    <w:p w:rsidR="00042A19" w:rsidRDefault="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sidRPr="00042A19">
        <w:rPr>
          <w:rFonts w:ascii="Arial" w:hAnsi="Arial"/>
          <w:sz w:val="22"/>
        </w:rPr>
        <w:t xml:space="preserve">“Reflections on the </w:t>
      </w:r>
      <w:smartTag w:uri="urn:schemas-microsoft-com:office:smarttags" w:element="place">
        <w:smartTag w:uri="urn:schemas-microsoft-com:office:smarttags" w:element="country-region">
          <w:r w:rsidRPr="00042A19">
            <w:rPr>
              <w:rFonts w:ascii="Arial" w:hAnsi="Arial"/>
              <w:sz w:val="22"/>
            </w:rPr>
            <w:t>U.S.</w:t>
          </w:r>
        </w:smartTag>
      </w:smartTag>
      <w:r w:rsidRPr="00042A19">
        <w:rPr>
          <w:rFonts w:ascii="Arial" w:hAnsi="Arial"/>
          <w:sz w:val="22"/>
        </w:rPr>
        <w:t xml:space="preserve"> Electric Power Production Industry:  Precedent Decisions Vs. Market Pressures.”  </w:t>
      </w:r>
      <w:r w:rsidR="002F10FE">
        <w:rPr>
          <w:rFonts w:ascii="Arial" w:hAnsi="Arial"/>
          <w:sz w:val="22"/>
        </w:rPr>
        <w:t xml:space="preserve">(2003).  </w:t>
      </w:r>
      <w:r w:rsidRPr="00042A19">
        <w:rPr>
          <w:rFonts w:ascii="Arial" w:hAnsi="Arial"/>
          <w:sz w:val="22"/>
        </w:rPr>
        <w:t xml:space="preserve">With Robert F. Cope III and John W. </w:t>
      </w:r>
      <w:proofErr w:type="spellStart"/>
      <w:r w:rsidRPr="00042A19">
        <w:rPr>
          <w:rFonts w:ascii="Arial" w:hAnsi="Arial"/>
          <w:sz w:val="22"/>
        </w:rPr>
        <w:t>Yeargain</w:t>
      </w:r>
      <w:proofErr w:type="spellEnd"/>
      <w:r w:rsidRPr="00042A19">
        <w:rPr>
          <w:rFonts w:ascii="Arial" w:hAnsi="Arial"/>
          <w:sz w:val="22"/>
        </w:rPr>
        <w:t xml:space="preserve">.  </w:t>
      </w:r>
      <w:r w:rsidRPr="00042A19">
        <w:rPr>
          <w:rFonts w:ascii="Arial" w:hAnsi="Arial"/>
          <w:i/>
          <w:sz w:val="22"/>
        </w:rPr>
        <w:t>Journal of Legal, Ethical, and Regulatory Issues</w:t>
      </w:r>
      <w:r w:rsidRPr="00042A19">
        <w:rPr>
          <w:rFonts w:ascii="Arial" w:hAnsi="Arial"/>
          <w:sz w:val="22"/>
        </w:rPr>
        <w:t>. Volume 6, Number 1.</w:t>
      </w:r>
    </w:p>
    <w:p w:rsidR="00042A19" w:rsidRDefault="00042A19" w:rsidP="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sidRPr="00042A19">
        <w:rPr>
          <w:rFonts w:ascii="Arial" w:hAnsi="Arial"/>
          <w:sz w:val="22"/>
        </w:rPr>
        <w:lastRenderedPageBreak/>
        <w:t xml:space="preserve">“A is for Access: A Definitional Tour Through Today’s Energy Vocabulary.”  (2001)  </w:t>
      </w:r>
      <w:r w:rsidRPr="00042A19">
        <w:rPr>
          <w:rFonts w:ascii="Arial" w:hAnsi="Arial"/>
          <w:i/>
          <w:sz w:val="22"/>
        </w:rPr>
        <w:t>Public Resources Law Digest</w:t>
      </w:r>
      <w:r>
        <w:rPr>
          <w:rFonts w:ascii="Arial" w:hAnsi="Arial"/>
          <w:sz w:val="22"/>
        </w:rPr>
        <w:t>.  38: 2.</w:t>
      </w:r>
    </w:p>
    <w:p w:rsidR="00042A19" w:rsidRDefault="00042A19">
      <w:pPr>
        <w:widowControl/>
        <w:autoSpaceDE w:val="0"/>
        <w:autoSpaceDN w:val="0"/>
        <w:adjustRightInd w:val="0"/>
        <w:jc w:val="both"/>
        <w:rPr>
          <w:rFonts w:ascii="Arial" w:hAnsi="Arial"/>
          <w:sz w:val="22"/>
        </w:rPr>
      </w:pPr>
    </w:p>
    <w:p w:rsid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 xml:space="preserve">“A Comment on the Integration of Price Cap and Yardstick Competition Schemes in Electrical Distribution Regulation.”  (2001).  With Steven A. </w:t>
      </w:r>
      <w:proofErr w:type="spellStart"/>
      <w:r>
        <w:rPr>
          <w:rFonts w:ascii="Arial" w:hAnsi="Arial"/>
          <w:sz w:val="22"/>
        </w:rPr>
        <w:t>Ostrover</w:t>
      </w:r>
      <w:proofErr w:type="spellEnd"/>
      <w:r>
        <w:rPr>
          <w:rFonts w:ascii="Arial" w:hAnsi="Arial"/>
          <w:sz w:val="22"/>
        </w:rPr>
        <w:t xml:space="preserve">.  </w:t>
      </w:r>
      <w:r w:rsidRPr="00042A19">
        <w:rPr>
          <w:rFonts w:ascii="Arial" w:hAnsi="Arial"/>
          <w:i/>
          <w:sz w:val="22"/>
        </w:rPr>
        <w:t>IEEE Transactions on Power Systems.</w:t>
      </w:r>
      <w:r>
        <w:rPr>
          <w:rFonts w:ascii="Arial" w:hAnsi="Arial"/>
          <w:sz w:val="22"/>
        </w:rPr>
        <w:t xml:space="preserve">  16 (4): 940 -942.</w:t>
      </w:r>
    </w:p>
    <w:p w:rsidR="00042A19" w:rsidRDefault="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 xml:space="preserve">“Modeling Regional Power Markets and Market Power.”  (2001). With Robert F. Cope.  </w:t>
      </w:r>
      <w:r w:rsidRPr="00042A19">
        <w:rPr>
          <w:rFonts w:ascii="Arial" w:hAnsi="Arial"/>
          <w:i/>
          <w:sz w:val="22"/>
        </w:rPr>
        <w:t>Managerial and Decision Economics.</w:t>
      </w:r>
      <w:r w:rsidRPr="00042A19">
        <w:rPr>
          <w:rFonts w:ascii="Arial" w:hAnsi="Arial"/>
          <w:sz w:val="22"/>
        </w:rPr>
        <w:t xml:space="preserve">  22:411-429.</w:t>
      </w:r>
    </w:p>
    <w:p w:rsidR="00042A19" w:rsidRDefault="00042A19" w:rsidP="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 xml:space="preserve">“A Data Envelopment Analysis of Levels and Sources of Coal Fired Electric Power Generation Inefficiency”  (2000). With Williams O. </w:t>
      </w:r>
      <w:proofErr w:type="spellStart"/>
      <w:r>
        <w:rPr>
          <w:rFonts w:ascii="Arial" w:hAnsi="Arial"/>
          <w:sz w:val="22"/>
        </w:rPr>
        <w:t>Olatubi</w:t>
      </w:r>
      <w:proofErr w:type="spellEnd"/>
      <w:r>
        <w:rPr>
          <w:rFonts w:ascii="Arial" w:hAnsi="Arial"/>
          <w:sz w:val="22"/>
        </w:rPr>
        <w:t xml:space="preserve">.  </w:t>
      </w:r>
      <w:r w:rsidRPr="00042A19">
        <w:rPr>
          <w:rFonts w:ascii="Arial" w:hAnsi="Arial"/>
          <w:i/>
          <w:sz w:val="22"/>
        </w:rPr>
        <w:t xml:space="preserve">Utilities Policy. </w:t>
      </w:r>
      <w:r>
        <w:rPr>
          <w:rFonts w:ascii="Arial" w:hAnsi="Arial"/>
          <w:sz w:val="22"/>
        </w:rPr>
        <w:t xml:space="preserve"> </w:t>
      </w:r>
      <w:r w:rsidRPr="00042A19">
        <w:rPr>
          <w:rFonts w:ascii="Arial" w:hAnsi="Arial"/>
          <w:sz w:val="22"/>
        </w:rPr>
        <w:t>9 (2): 47-59.</w:t>
      </w:r>
    </w:p>
    <w:p w:rsidR="00042A19" w:rsidRDefault="00042A19" w:rsidP="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 xml:space="preserve">“Cogeneration and Electric Power Industry Restructuring”  (1999).  With Andrew N. </w:t>
      </w:r>
      <w:proofErr w:type="spellStart"/>
      <w:r>
        <w:rPr>
          <w:rFonts w:ascii="Arial" w:hAnsi="Arial"/>
          <w:sz w:val="22"/>
        </w:rPr>
        <w:t>Kleit</w:t>
      </w:r>
      <w:proofErr w:type="spellEnd"/>
      <w:r>
        <w:rPr>
          <w:rFonts w:ascii="Arial" w:hAnsi="Arial"/>
          <w:sz w:val="22"/>
        </w:rPr>
        <w:t xml:space="preserve">.  </w:t>
      </w:r>
      <w:r w:rsidRPr="00042A19">
        <w:rPr>
          <w:rFonts w:ascii="Arial" w:hAnsi="Arial"/>
          <w:i/>
          <w:sz w:val="22"/>
        </w:rPr>
        <w:t>Resource and Energy Economics</w:t>
      </w:r>
      <w:r>
        <w:rPr>
          <w:rFonts w:ascii="Arial" w:hAnsi="Arial"/>
          <w:sz w:val="22"/>
        </w:rPr>
        <w:t>. 21:153-166.</w:t>
      </w:r>
    </w:p>
    <w:p w:rsidR="00042A19" w:rsidRDefault="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 xml:space="preserve">“Capacity and Economies of Scale in Electric Power Transmission”  (1999). With Robert F. Cope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t>
      </w:r>
      <w:r w:rsidRPr="00042A19">
        <w:rPr>
          <w:rFonts w:ascii="Arial" w:hAnsi="Arial"/>
          <w:i/>
          <w:sz w:val="22"/>
        </w:rPr>
        <w:t>Utilities Policy</w:t>
      </w:r>
      <w:r w:rsidRPr="00042A19">
        <w:rPr>
          <w:rFonts w:ascii="Arial" w:hAnsi="Arial"/>
          <w:sz w:val="22"/>
        </w:rPr>
        <w:t xml:space="preserve"> </w:t>
      </w:r>
      <w:r>
        <w:rPr>
          <w:rFonts w:ascii="Arial" w:hAnsi="Arial"/>
          <w:sz w:val="22"/>
        </w:rPr>
        <w:t>7: 155-162</w:t>
      </w:r>
      <w:r w:rsidRPr="00042A19">
        <w:rPr>
          <w:rFonts w:ascii="Arial" w:hAnsi="Arial"/>
          <w:sz w:val="22"/>
        </w:rPr>
        <w:t>.</w:t>
      </w:r>
    </w:p>
    <w:p w:rsidR="00042A19" w:rsidRDefault="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 xml:space="preserve">“Oil Spills, Workplace Safety, and Firm Size: Evidence from the </w:t>
      </w:r>
      <w:smartTag w:uri="urn:schemas-microsoft-com:office:smarttags" w:element="country-region">
        <w:r>
          <w:rPr>
            <w:rFonts w:ascii="Arial" w:hAnsi="Arial"/>
            <w:sz w:val="22"/>
          </w:rPr>
          <w:t>U.S.</w:t>
        </w:r>
      </w:smartTag>
      <w:r>
        <w:rPr>
          <w:rFonts w:ascii="Arial" w:hAnsi="Arial"/>
          <w:sz w:val="22"/>
        </w:rPr>
        <w:t xml:space="preserve"> </w:t>
      </w:r>
      <w:smartTag w:uri="urn:schemas-microsoft-com:office:smarttags" w:element="place">
        <w:r>
          <w:rPr>
            <w:rFonts w:ascii="Arial" w:hAnsi="Arial"/>
            <w:sz w:val="22"/>
          </w:rPr>
          <w:t>Gulf of Mexico</w:t>
        </w:r>
      </w:smartTag>
      <w:r>
        <w:rPr>
          <w:rFonts w:ascii="Arial" w:hAnsi="Arial"/>
          <w:sz w:val="22"/>
        </w:rPr>
        <w:t xml:space="preserve"> OCS.”  (1997).  With O. O. Iledare, A. G. Pulsipher,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t>
      </w:r>
      <w:r w:rsidRPr="00042A19">
        <w:rPr>
          <w:rFonts w:ascii="Arial" w:hAnsi="Arial"/>
          <w:i/>
          <w:sz w:val="22"/>
        </w:rPr>
        <w:t xml:space="preserve">Energy Journal </w:t>
      </w:r>
      <w:r>
        <w:rPr>
          <w:rFonts w:ascii="Arial" w:hAnsi="Arial"/>
          <w:sz w:val="22"/>
        </w:rPr>
        <w:t>4: 73-90.</w:t>
      </w:r>
    </w:p>
    <w:p w:rsidR="00042A19" w:rsidRDefault="00042A19" w:rsidP="00042A19">
      <w:pPr>
        <w:widowControl/>
        <w:autoSpaceDE w:val="0"/>
        <w:autoSpaceDN w:val="0"/>
        <w:adjustRightInd w:val="0"/>
        <w:jc w:val="both"/>
        <w:rPr>
          <w:rFonts w:ascii="Arial" w:hAnsi="Arial"/>
          <w:sz w:val="22"/>
        </w:rPr>
      </w:pPr>
    </w:p>
    <w:p w:rsidR="00042A19" w:rsidRP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 xml:space="preserve">“A Comment on Cost Savings from Nuclear Regulatory Reform”  (1997).  </w:t>
      </w:r>
      <w:r w:rsidRPr="00042A19">
        <w:rPr>
          <w:rFonts w:ascii="Arial" w:hAnsi="Arial"/>
          <w:i/>
          <w:sz w:val="22"/>
        </w:rPr>
        <w:t>Southern Economic Journal</w:t>
      </w:r>
      <w:r w:rsidRPr="00042A19">
        <w:rPr>
          <w:rFonts w:ascii="Arial" w:hAnsi="Arial"/>
          <w:sz w:val="22"/>
        </w:rPr>
        <w:t>.</w:t>
      </w:r>
      <w:r>
        <w:rPr>
          <w:rFonts w:ascii="Arial" w:hAnsi="Arial"/>
          <w:sz w:val="22"/>
        </w:rPr>
        <w:t xml:space="preserve">  63:1108-1112.</w:t>
      </w:r>
    </w:p>
    <w:p w:rsidR="00042A19" w:rsidRDefault="00042A19" w:rsidP="00042A19">
      <w:pPr>
        <w:widowControl/>
        <w:autoSpaceDE w:val="0"/>
        <w:autoSpaceDN w:val="0"/>
        <w:adjustRightInd w:val="0"/>
        <w:jc w:val="both"/>
        <w:rPr>
          <w:rFonts w:ascii="Arial" w:hAnsi="Arial"/>
          <w:sz w:val="22"/>
        </w:rPr>
      </w:pPr>
    </w:p>
    <w:p w:rsidR="00042A19" w:rsidRDefault="00042A19" w:rsidP="00042A19">
      <w:pPr>
        <w:widowControl/>
        <w:numPr>
          <w:ilvl w:val="0"/>
          <w:numId w:val="36"/>
        </w:numPr>
        <w:autoSpaceDE w:val="0"/>
        <w:autoSpaceDN w:val="0"/>
        <w:adjustRightInd w:val="0"/>
        <w:jc w:val="both"/>
        <w:rPr>
          <w:rFonts w:ascii="Arial" w:hAnsi="Arial"/>
          <w:sz w:val="22"/>
        </w:rPr>
      </w:pPr>
      <w:r>
        <w:rPr>
          <w:rFonts w:ascii="Arial" w:hAnsi="Arial"/>
          <w:sz w:val="22"/>
        </w:rPr>
        <w:t>“The Demand for Long Distance Telephone Communication: A Route-Specific Analysis of Short-Haul Service.”  (1996).</w:t>
      </w:r>
      <w:r w:rsidRPr="00042A19">
        <w:rPr>
          <w:rFonts w:ascii="Arial" w:hAnsi="Arial"/>
          <w:sz w:val="22"/>
        </w:rPr>
        <w:t xml:space="preserve"> </w:t>
      </w:r>
      <w:r w:rsidRPr="00042A19">
        <w:rPr>
          <w:rFonts w:ascii="Arial" w:hAnsi="Arial"/>
          <w:i/>
          <w:sz w:val="22"/>
        </w:rPr>
        <w:t>Studies in Economics and Finance</w:t>
      </w:r>
      <w:r w:rsidRPr="00042A19">
        <w:rPr>
          <w:rFonts w:ascii="Arial" w:hAnsi="Arial"/>
          <w:sz w:val="22"/>
        </w:rPr>
        <w:t xml:space="preserve"> </w:t>
      </w:r>
      <w:smartTag w:uri="urn:schemas-microsoft-com:office:smarttags" w:element="time">
        <w:smartTagPr>
          <w:attr w:name="Hour" w:val="17"/>
          <w:attr w:name="Minute" w:val="33"/>
        </w:smartTagPr>
        <w:r>
          <w:rPr>
            <w:rFonts w:ascii="Arial" w:hAnsi="Arial"/>
            <w:sz w:val="22"/>
          </w:rPr>
          <w:t>17:33</w:t>
        </w:r>
      </w:smartTag>
      <w:r>
        <w:rPr>
          <w:rFonts w:ascii="Arial" w:hAnsi="Arial"/>
          <w:sz w:val="22"/>
        </w:rPr>
        <w:t>-45.</w:t>
      </w:r>
    </w:p>
    <w:p w:rsidR="005C1E8C" w:rsidRDefault="005C1E8C">
      <w:pPr>
        <w:widowControl/>
        <w:autoSpaceDE w:val="0"/>
        <w:autoSpaceDN w:val="0"/>
        <w:adjustRightInd w:val="0"/>
        <w:jc w:val="both"/>
        <w:rPr>
          <w:rFonts w:ascii="Arial" w:hAnsi="Arial"/>
          <w:sz w:val="22"/>
        </w:rPr>
      </w:pPr>
    </w:p>
    <w:p w:rsidR="00084F09" w:rsidRDefault="00084F09">
      <w:pPr>
        <w:pStyle w:val="Heading8"/>
        <w:rPr>
          <w:i/>
        </w:rPr>
      </w:pPr>
      <w:r>
        <w:t>PUBLICATIONS:  PEER REVIEWED PROCEEDINGS</w:t>
      </w:r>
    </w:p>
    <w:p w:rsidR="00084F09" w:rsidRDefault="00084F09">
      <w:pPr>
        <w:jc w:val="both"/>
        <w:rPr>
          <w:rFonts w:ascii="Arial" w:hAnsi="Arial"/>
          <w:i/>
          <w:sz w:val="22"/>
        </w:rPr>
      </w:pPr>
    </w:p>
    <w:p w:rsidR="00814ED5" w:rsidRDefault="00814ED5" w:rsidP="00814ED5">
      <w:pPr>
        <w:pStyle w:val="BodyText2"/>
        <w:numPr>
          <w:ilvl w:val="0"/>
          <w:numId w:val="37"/>
        </w:numPr>
        <w:rPr>
          <w:rFonts w:ascii="Arial" w:hAnsi="Arial"/>
          <w:sz w:val="22"/>
        </w:rPr>
      </w:pPr>
      <w:r>
        <w:rPr>
          <w:rFonts w:ascii="Arial" w:hAnsi="Arial"/>
          <w:sz w:val="22"/>
        </w:rPr>
        <w:t xml:space="preserve">“Technology Based Ethical Issues Surrounding the </w:t>
      </w:r>
      <w:smartTag w:uri="urn:schemas-microsoft-com:office:smarttags" w:element="place">
        <w:smartTag w:uri="urn:schemas-microsoft-com:office:smarttags" w:element="State">
          <w:r>
            <w:rPr>
              <w:rFonts w:ascii="Arial" w:hAnsi="Arial"/>
              <w:sz w:val="22"/>
            </w:rPr>
            <w:t>California</w:t>
          </w:r>
        </w:smartTag>
      </w:smartTag>
      <w:r>
        <w:rPr>
          <w:rFonts w:ascii="Arial" w:hAnsi="Arial"/>
          <w:sz w:val="22"/>
        </w:rPr>
        <w:t xml:space="preserve"> Energy Crisis.”  (2002).  With Robert F. Cope III and John </w:t>
      </w:r>
      <w:proofErr w:type="spellStart"/>
      <w:r>
        <w:rPr>
          <w:rFonts w:ascii="Arial" w:hAnsi="Arial"/>
          <w:sz w:val="22"/>
        </w:rPr>
        <w:t>Yeargain</w:t>
      </w:r>
      <w:proofErr w:type="spellEnd"/>
      <w:r>
        <w:rPr>
          <w:rFonts w:ascii="Arial" w:hAnsi="Arial"/>
          <w:sz w:val="22"/>
        </w:rPr>
        <w:t xml:space="preserve">.  </w:t>
      </w:r>
      <w:r>
        <w:rPr>
          <w:rFonts w:ascii="Arial" w:hAnsi="Arial"/>
          <w:i/>
          <w:iCs/>
          <w:sz w:val="22"/>
        </w:rPr>
        <w:t xml:space="preserve">Proceedings of the </w:t>
      </w:r>
      <w:smartTag w:uri="urn:schemas-microsoft-com:office:smarttags" w:element="place">
        <w:smartTag w:uri="urn:schemas-microsoft-com:office:smarttags" w:element="PlaceType">
          <w:r>
            <w:rPr>
              <w:rFonts w:ascii="Arial" w:hAnsi="Arial"/>
              <w:i/>
              <w:iCs/>
              <w:sz w:val="22"/>
            </w:rPr>
            <w:t>Academy</w:t>
          </w:r>
        </w:smartTag>
        <w:r>
          <w:rPr>
            <w:rFonts w:ascii="Arial" w:hAnsi="Arial"/>
            <w:i/>
            <w:iCs/>
            <w:sz w:val="22"/>
          </w:rPr>
          <w:t xml:space="preserve"> of </w:t>
        </w:r>
        <w:smartTag w:uri="urn:schemas-microsoft-com:office:smarttags" w:element="PlaceName">
          <w:r>
            <w:rPr>
              <w:rFonts w:ascii="Arial" w:hAnsi="Arial"/>
              <w:i/>
              <w:iCs/>
              <w:sz w:val="22"/>
            </w:rPr>
            <w:t>Legal</w:t>
          </w:r>
        </w:smartTag>
      </w:smartTag>
      <w:r>
        <w:rPr>
          <w:rFonts w:ascii="Arial" w:hAnsi="Arial"/>
          <w:i/>
          <w:iCs/>
          <w:sz w:val="22"/>
        </w:rPr>
        <w:t>, Ethical, and Regulatory Issues</w:t>
      </w:r>
      <w:r>
        <w:rPr>
          <w:rFonts w:ascii="Arial" w:hAnsi="Arial"/>
          <w:sz w:val="22"/>
        </w:rPr>
        <w:t>.  September: 17-21.</w:t>
      </w:r>
    </w:p>
    <w:p w:rsidR="00814ED5" w:rsidRDefault="00814ED5" w:rsidP="00814ED5">
      <w:pPr>
        <w:pStyle w:val="BodyText2"/>
        <w:rPr>
          <w:rFonts w:ascii="Arial" w:hAnsi="Arial"/>
          <w:sz w:val="22"/>
        </w:rPr>
      </w:pPr>
    </w:p>
    <w:p w:rsidR="00084F09" w:rsidRDefault="00084F09" w:rsidP="00814ED5">
      <w:pPr>
        <w:pStyle w:val="BodyText2"/>
        <w:numPr>
          <w:ilvl w:val="0"/>
          <w:numId w:val="37"/>
        </w:numPr>
        <w:rPr>
          <w:rFonts w:ascii="Arial" w:hAnsi="Arial"/>
          <w:sz w:val="22"/>
        </w:rPr>
      </w:pPr>
      <w:r>
        <w:rPr>
          <w:rFonts w:ascii="Arial" w:hAnsi="Arial"/>
          <w:sz w:val="22"/>
        </w:rPr>
        <w:t xml:space="preserve">“Electric Utility Restructuring and Strategies for the Future.” (2001).  With Scott W. Geiger.  </w:t>
      </w:r>
      <w:r>
        <w:rPr>
          <w:rFonts w:ascii="Arial" w:hAnsi="Arial"/>
          <w:i/>
          <w:iCs/>
          <w:sz w:val="22"/>
        </w:rPr>
        <w:t xml:space="preserve">Proceedings of the </w:t>
      </w:r>
      <w:smartTag w:uri="urn:schemas-microsoft-com:office:smarttags" w:element="place">
        <w:smartTag w:uri="urn:schemas-microsoft-com:office:smarttags" w:element="PlaceName">
          <w:r>
            <w:rPr>
              <w:rFonts w:ascii="Arial" w:hAnsi="Arial"/>
              <w:i/>
              <w:iCs/>
              <w:sz w:val="22"/>
            </w:rPr>
            <w:t>Southwest</w:t>
          </w:r>
        </w:smartTag>
        <w:r>
          <w:rPr>
            <w:rFonts w:ascii="Arial" w:hAnsi="Arial"/>
            <w:i/>
            <w:iCs/>
            <w:sz w:val="22"/>
          </w:rPr>
          <w:t xml:space="preserve"> </w:t>
        </w:r>
        <w:smartTag w:uri="urn:schemas-microsoft-com:office:smarttags" w:element="PlaceType">
          <w:r>
            <w:rPr>
              <w:rFonts w:ascii="Arial" w:hAnsi="Arial"/>
              <w:i/>
              <w:iCs/>
              <w:sz w:val="22"/>
            </w:rPr>
            <w:t>Academy</w:t>
          </w:r>
        </w:smartTag>
      </w:smartTag>
      <w:r>
        <w:rPr>
          <w:rFonts w:ascii="Arial" w:hAnsi="Arial"/>
          <w:i/>
          <w:iCs/>
          <w:sz w:val="22"/>
        </w:rPr>
        <w:t xml:space="preserve"> of Management</w:t>
      </w:r>
      <w:r>
        <w:rPr>
          <w:rFonts w:ascii="Arial" w:hAnsi="Arial"/>
          <w:sz w:val="22"/>
        </w:rPr>
        <w:t>. March.</w:t>
      </w:r>
    </w:p>
    <w:p w:rsidR="00814ED5" w:rsidRDefault="00814ED5" w:rsidP="00814ED5">
      <w:pPr>
        <w:pStyle w:val="BodyText2"/>
        <w:rPr>
          <w:rFonts w:ascii="Arial" w:hAnsi="Arial"/>
          <w:sz w:val="22"/>
        </w:rPr>
      </w:pPr>
    </w:p>
    <w:p w:rsidR="00814ED5" w:rsidRDefault="00814ED5" w:rsidP="00814ED5">
      <w:pPr>
        <w:pStyle w:val="Heading1"/>
        <w:numPr>
          <w:ilvl w:val="0"/>
          <w:numId w:val="37"/>
        </w:numPr>
        <w:jc w:val="both"/>
        <w:rPr>
          <w:rFonts w:ascii="Arial" w:hAnsi="Arial"/>
          <w:b w:val="0"/>
          <w:i w:val="0"/>
          <w:sz w:val="22"/>
        </w:rPr>
      </w:pPr>
      <w:r>
        <w:rPr>
          <w:rFonts w:ascii="Arial" w:hAnsi="Arial"/>
          <w:b w:val="0"/>
          <w:i w:val="0"/>
          <w:sz w:val="22"/>
        </w:rPr>
        <w:t>“Applications for Distributed Energy Resources in Oil and Gas Production: Methods for Reducing Flare Gas Emissions and Increasing Generation Availability”</w:t>
      </w:r>
      <w:r>
        <w:rPr>
          <w:rFonts w:ascii="Arial" w:hAnsi="Arial"/>
          <w:b w:val="0"/>
          <w:sz w:val="22"/>
        </w:rPr>
        <w:t xml:space="preserve">  (2000).  </w:t>
      </w:r>
      <w:r>
        <w:rPr>
          <w:rFonts w:ascii="Arial" w:hAnsi="Arial"/>
          <w:b w:val="0"/>
          <w:i w:val="0"/>
          <w:sz w:val="22"/>
        </w:rPr>
        <w:t>With Ritchie D. Priddy</w:t>
      </w:r>
      <w:r>
        <w:rPr>
          <w:rFonts w:ascii="Arial" w:hAnsi="Arial"/>
          <w:b w:val="0"/>
          <w:sz w:val="22"/>
        </w:rPr>
        <w:t xml:space="preserve">.  Proceedings of the International Energy Foundation – ENERGEX 2000. </w:t>
      </w:r>
      <w:r>
        <w:rPr>
          <w:rFonts w:ascii="Arial" w:hAnsi="Arial"/>
          <w:b w:val="0"/>
          <w:i w:val="0"/>
          <w:sz w:val="22"/>
        </w:rPr>
        <w:t>July.</w:t>
      </w:r>
    </w:p>
    <w:p w:rsidR="00814ED5" w:rsidRPr="00814ED5" w:rsidRDefault="00814ED5" w:rsidP="00814ED5"/>
    <w:p w:rsidR="00814ED5" w:rsidRDefault="00814ED5" w:rsidP="00814ED5">
      <w:pPr>
        <w:numPr>
          <w:ilvl w:val="0"/>
          <w:numId w:val="37"/>
        </w:numPr>
        <w:jc w:val="both"/>
        <w:rPr>
          <w:rFonts w:ascii="Arial" w:hAnsi="Arial"/>
          <w:sz w:val="22"/>
        </w:rPr>
      </w:pPr>
      <w:r>
        <w:rPr>
          <w:rFonts w:ascii="Arial" w:hAnsi="Arial"/>
          <w:sz w:val="22"/>
        </w:rPr>
        <w:t xml:space="preserve">“Power System Operations, Control, and Environmental Protection in a Restructured Electric Power Industry”  (1998). With Fred I. Denny.  </w:t>
      </w:r>
      <w:r>
        <w:rPr>
          <w:rFonts w:ascii="Arial" w:hAnsi="Arial"/>
          <w:i/>
          <w:sz w:val="22"/>
        </w:rPr>
        <w:t>IEEE Proceedings: Large Engineering Systems Conference on Power Engineering</w:t>
      </w:r>
      <w:r>
        <w:rPr>
          <w:rFonts w:ascii="Arial" w:hAnsi="Arial"/>
          <w:sz w:val="22"/>
        </w:rPr>
        <w:t>.  June: 294-298.</w:t>
      </w:r>
    </w:p>
    <w:p w:rsidR="00814ED5" w:rsidRDefault="00814ED5" w:rsidP="00814ED5">
      <w:pPr>
        <w:jc w:val="both"/>
        <w:rPr>
          <w:rFonts w:ascii="Arial" w:hAnsi="Arial"/>
          <w:sz w:val="22"/>
        </w:rPr>
      </w:pPr>
    </w:p>
    <w:p w:rsidR="00814ED5" w:rsidRDefault="00814ED5" w:rsidP="00814ED5">
      <w:pPr>
        <w:numPr>
          <w:ilvl w:val="0"/>
          <w:numId w:val="37"/>
        </w:numPr>
        <w:jc w:val="both"/>
        <w:rPr>
          <w:rFonts w:ascii="Arial" w:hAnsi="Arial"/>
          <w:sz w:val="22"/>
        </w:rPr>
      </w:pPr>
      <w:r>
        <w:rPr>
          <w:rFonts w:ascii="Arial" w:hAnsi="Arial"/>
          <w:sz w:val="22"/>
        </w:rPr>
        <w:t>“New Paradigms for Power Engineering Education.”  (1997). With Fred I. Denny.</w:t>
      </w:r>
      <w:r>
        <w:rPr>
          <w:rFonts w:ascii="Arial" w:hAnsi="Arial"/>
          <w:i/>
          <w:sz w:val="22"/>
        </w:rPr>
        <w:t xml:space="preserve">  Proceedings of the International Association of Science and Technology for Development</w:t>
      </w:r>
      <w:r>
        <w:rPr>
          <w:rFonts w:ascii="Arial" w:hAnsi="Arial"/>
          <w:sz w:val="22"/>
        </w:rPr>
        <w:t>. October: 499-504.</w:t>
      </w:r>
    </w:p>
    <w:p w:rsidR="00814ED5" w:rsidRDefault="00814ED5"/>
    <w:p w:rsidR="00814ED5" w:rsidRDefault="00814ED5" w:rsidP="00814ED5">
      <w:pPr>
        <w:numPr>
          <w:ilvl w:val="0"/>
          <w:numId w:val="37"/>
        </w:numPr>
        <w:jc w:val="both"/>
        <w:rPr>
          <w:rFonts w:ascii="Arial" w:hAnsi="Arial"/>
          <w:sz w:val="22"/>
        </w:rPr>
      </w:pPr>
      <w:r>
        <w:rPr>
          <w:rFonts w:ascii="Arial" w:hAnsi="Arial"/>
          <w:sz w:val="22"/>
        </w:rPr>
        <w:t xml:space="preserve">“Safety Regulations, Firm Size, and the Risk of Accidents in E&amp;P Operations on the </w:t>
      </w:r>
      <w:smartTag w:uri="urn:schemas-microsoft-com:office:smarttags" w:element="place">
        <w:r>
          <w:rPr>
            <w:rFonts w:ascii="Arial" w:hAnsi="Arial"/>
            <w:sz w:val="22"/>
          </w:rPr>
          <w:t>Gulf of Mexico</w:t>
        </w:r>
      </w:smartTag>
      <w:r>
        <w:rPr>
          <w:rFonts w:ascii="Arial" w:hAnsi="Arial"/>
          <w:sz w:val="22"/>
        </w:rPr>
        <w:t xml:space="preserve"> Outer Continental Shelf”  (1996).  With </w:t>
      </w:r>
      <w:smartTag w:uri="urn:schemas-microsoft-com:office:smarttags" w:element="PersonName">
        <w:r>
          <w:rPr>
            <w:rFonts w:ascii="Arial" w:hAnsi="Arial"/>
            <w:sz w:val="22"/>
          </w:rPr>
          <w:t>Allan Pulsipher</w:t>
        </w:r>
      </w:smartTag>
      <w:r>
        <w:rPr>
          <w:rFonts w:ascii="Arial" w:hAnsi="Arial"/>
          <w:sz w:val="22"/>
        </w:rPr>
        <w:t xml:space="preserve">, </w:t>
      </w:r>
      <w:proofErr w:type="spellStart"/>
      <w:r>
        <w:rPr>
          <w:rFonts w:ascii="Arial" w:hAnsi="Arial"/>
          <w:sz w:val="22"/>
        </w:rPr>
        <w:t>Omowumi</w:t>
      </w:r>
      <w:proofErr w:type="spellEnd"/>
      <w:r>
        <w:rPr>
          <w:rFonts w:ascii="Arial" w:hAnsi="Arial"/>
          <w:sz w:val="22"/>
        </w:rPr>
        <w:t xml:space="preserve"> Iledare, and Bob Baumann.  </w:t>
      </w:r>
      <w:r>
        <w:rPr>
          <w:rFonts w:ascii="Arial" w:hAnsi="Arial"/>
          <w:i/>
          <w:sz w:val="22"/>
        </w:rPr>
        <w:t>Proceedings of the American Society of Petroleum Engineers: Third International Conference on Health, Safety, and the Environment in Oil and Gas Exploration and Production</w:t>
      </w:r>
      <w:r>
        <w:rPr>
          <w:rFonts w:ascii="Arial" w:hAnsi="Arial"/>
          <w:sz w:val="22"/>
        </w:rPr>
        <w:t>, June.</w:t>
      </w:r>
    </w:p>
    <w:p w:rsidR="00814ED5" w:rsidRDefault="00814ED5" w:rsidP="00814ED5">
      <w:pPr>
        <w:jc w:val="both"/>
        <w:rPr>
          <w:rFonts w:ascii="Arial" w:hAnsi="Arial"/>
          <w:i/>
          <w:sz w:val="22"/>
        </w:rPr>
      </w:pPr>
    </w:p>
    <w:p w:rsidR="00814ED5" w:rsidRDefault="00814ED5" w:rsidP="00814ED5">
      <w:pPr>
        <w:numPr>
          <w:ilvl w:val="0"/>
          <w:numId w:val="37"/>
        </w:numPr>
        <w:jc w:val="both"/>
        <w:rPr>
          <w:rFonts w:ascii="Arial" w:hAnsi="Arial"/>
          <w:i/>
          <w:sz w:val="22"/>
        </w:rPr>
      </w:pPr>
      <w:r>
        <w:rPr>
          <w:rFonts w:ascii="Arial" w:hAnsi="Arial"/>
          <w:sz w:val="22"/>
        </w:rPr>
        <w:t xml:space="preserve">“Comparing the Safety and Environmental Records of Firms Operating Offshore Platforms in the </w:t>
      </w:r>
      <w:smartTag w:uri="urn:schemas-microsoft-com:office:smarttags" w:element="place">
        <w:r>
          <w:rPr>
            <w:rFonts w:ascii="Arial" w:hAnsi="Arial"/>
            <w:sz w:val="22"/>
          </w:rPr>
          <w:t>Gulf of Mexico</w:t>
        </w:r>
      </w:smartTag>
      <w:r>
        <w:rPr>
          <w:rFonts w:ascii="Arial" w:hAnsi="Arial"/>
          <w:sz w:val="22"/>
        </w:rPr>
        <w:t xml:space="preserve">.”  (1996).  With </w:t>
      </w:r>
      <w:smartTag w:uri="urn:schemas-microsoft-com:office:smarttags" w:element="PersonName">
        <w:r>
          <w:rPr>
            <w:rFonts w:ascii="Arial" w:hAnsi="Arial"/>
            <w:sz w:val="22"/>
          </w:rPr>
          <w:t>Allan Pulsipher</w:t>
        </w:r>
      </w:smartTag>
      <w:r>
        <w:rPr>
          <w:rFonts w:ascii="Arial" w:hAnsi="Arial"/>
          <w:sz w:val="22"/>
        </w:rPr>
        <w:t xml:space="preserve">, </w:t>
      </w:r>
      <w:proofErr w:type="spellStart"/>
      <w:r>
        <w:rPr>
          <w:rFonts w:ascii="Arial" w:hAnsi="Arial"/>
          <w:sz w:val="22"/>
        </w:rPr>
        <w:t>Omowumi</w:t>
      </w:r>
      <w:proofErr w:type="spellEnd"/>
      <w:r>
        <w:rPr>
          <w:rFonts w:ascii="Arial" w:hAnsi="Arial"/>
          <w:sz w:val="22"/>
        </w:rPr>
        <w:t xml:space="preserve"> Iledare,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William Daniel, and Bob Baumann.  </w:t>
      </w:r>
      <w:r>
        <w:rPr>
          <w:rFonts w:ascii="Arial" w:hAnsi="Arial"/>
          <w:i/>
          <w:sz w:val="22"/>
        </w:rPr>
        <w:t>Proceedings of the American Society of Mechanical Engineers: Offshore and Arctic Operations 1996</w:t>
      </w:r>
      <w:r>
        <w:rPr>
          <w:rFonts w:ascii="Arial" w:hAnsi="Arial"/>
          <w:sz w:val="22"/>
        </w:rPr>
        <w:t>, January.</w:t>
      </w:r>
    </w:p>
    <w:p w:rsidR="00814ED5" w:rsidRDefault="00814ED5"/>
    <w:p w:rsidR="00084F09" w:rsidRDefault="00084F09">
      <w:pPr>
        <w:pStyle w:val="Heading9"/>
        <w:rPr>
          <w:i/>
        </w:rPr>
      </w:pPr>
      <w:r>
        <w:t xml:space="preserve">PUBLICATIONS:  OTHER </w:t>
      </w:r>
      <w:r w:rsidR="00D032FF">
        <w:t xml:space="preserve">SCHOLARLY </w:t>
      </w:r>
      <w:r>
        <w:t>PROCEEDINGS</w:t>
      </w:r>
    </w:p>
    <w:p w:rsidR="00084F09" w:rsidRDefault="00084F09">
      <w:pPr>
        <w:rPr>
          <w:rFonts w:ascii="Arial" w:hAnsi="Arial"/>
          <w:i/>
          <w:sz w:val="22"/>
        </w:rPr>
      </w:pPr>
    </w:p>
    <w:p w:rsidR="00084F09" w:rsidRDefault="00084F09" w:rsidP="00814ED5">
      <w:pPr>
        <w:pStyle w:val="BodyText"/>
        <w:numPr>
          <w:ilvl w:val="0"/>
          <w:numId w:val="38"/>
        </w:numPr>
        <w:jc w:val="both"/>
        <w:rPr>
          <w:rFonts w:ascii="Arial" w:hAnsi="Arial"/>
          <w:bCs/>
          <w:sz w:val="22"/>
        </w:rPr>
      </w:pPr>
      <w:r>
        <w:rPr>
          <w:rFonts w:ascii="Arial" w:hAnsi="Arial"/>
          <w:bCs/>
          <w:sz w:val="22"/>
        </w:rPr>
        <w:t xml:space="preserve">“A Collaborative Investigation of Baseline and Scenario Information for Environmental Impact Statements” (2005).  </w:t>
      </w:r>
      <w:r>
        <w:rPr>
          <w:rFonts w:ascii="Arial" w:hAnsi="Arial"/>
          <w:bCs/>
          <w:i/>
          <w:iCs/>
          <w:sz w:val="22"/>
        </w:rPr>
        <w:t>Proceedings of the 23</w:t>
      </w:r>
      <w:r>
        <w:rPr>
          <w:rFonts w:ascii="Arial" w:hAnsi="Arial"/>
          <w:bCs/>
          <w:i/>
          <w:iCs/>
          <w:sz w:val="22"/>
          <w:vertAlign w:val="superscript"/>
        </w:rPr>
        <w:t>rd</w:t>
      </w:r>
      <w:r>
        <w:rPr>
          <w:rFonts w:ascii="Arial" w:hAnsi="Arial"/>
          <w:bCs/>
          <w:i/>
          <w:iCs/>
          <w:sz w:val="22"/>
        </w:rPr>
        <w:t xml:space="preserve"> Annual Information Technology Meetings</w:t>
      </w:r>
      <w:r>
        <w:rPr>
          <w:rFonts w:ascii="Arial" w:hAnsi="Arial"/>
          <w:bCs/>
          <w:sz w:val="22"/>
        </w:rPr>
        <w:t xml:space="preserve">.  </w:t>
      </w:r>
      <w:smartTag w:uri="urn:schemas-microsoft-com:office:smarttags" w:element="country-region">
        <w:r>
          <w:rPr>
            <w:rFonts w:ascii="Arial" w:hAnsi="Arial"/>
            <w:bCs/>
            <w:sz w:val="22"/>
          </w:rPr>
          <w:t>U.S.</w:t>
        </w:r>
      </w:smartTag>
      <w:r>
        <w:rPr>
          <w:rFonts w:ascii="Arial" w:hAnsi="Arial"/>
          <w:bCs/>
          <w:sz w:val="22"/>
        </w:rPr>
        <w:t xml:space="preserve"> Department of the Interior, Minerals Management Service, </w:t>
      </w:r>
      <w:smartTag w:uri="urn:schemas-microsoft-com:office:smarttags" w:element="PlaceType">
        <w:r>
          <w:rPr>
            <w:rFonts w:ascii="Arial" w:hAnsi="Arial"/>
            <w:bCs/>
            <w:sz w:val="22"/>
          </w:rPr>
          <w:t>Gulf</w:t>
        </w:r>
      </w:smartTag>
      <w:r>
        <w:rPr>
          <w:rFonts w:ascii="Arial" w:hAnsi="Arial"/>
          <w:bCs/>
          <w:sz w:val="22"/>
        </w:rPr>
        <w:t xml:space="preserve"> </w:t>
      </w:r>
      <w:smartTag w:uri="urn:schemas-microsoft-com:office:smarttags" w:element="PlaceType">
        <w:r>
          <w:rPr>
            <w:rFonts w:ascii="Arial" w:hAnsi="Arial"/>
            <w:bCs/>
            <w:sz w:val="22"/>
          </w:rPr>
          <w:t>Coast</w:t>
        </w:r>
      </w:smartTag>
      <w:r>
        <w:rPr>
          <w:rFonts w:ascii="Arial" w:hAnsi="Arial"/>
          <w:bCs/>
          <w:sz w:val="22"/>
        </w:rPr>
        <w:t xml:space="preserve"> Region, </w:t>
      </w:r>
      <w:smartTag w:uri="urn:schemas-microsoft-com:office:smarttags" w:element="place">
        <w:smartTag w:uri="urn:schemas-microsoft-com:office:smarttags" w:element="City">
          <w:r>
            <w:rPr>
              <w:rFonts w:ascii="Arial" w:hAnsi="Arial"/>
              <w:bCs/>
              <w:sz w:val="22"/>
            </w:rPr>
            <w:t>New Orleans</w:t>
          </w:r>
        </w:smartTag>
        <w:r>
          <w:rPr>
            <w:rFonts w:ascii="Arial" w:hAnsi="Arial"/>
            <w:bCs/>
            <w:sz w:val="22"/>
          </w:rPr>
          <w:t xml:space="preserve">, </w:t>
        </w:r>
        <w:smartTag w:uri="urn:schemas-microsoft-com:office:smarttags" w:element="State">
          <w:r>
            <w:rPr>
              <w:rFonts w:ascii="Arial" w:hAnsi="Arial"/>
              <w:bCs/>
              <w:sz w:val="22"/>
            </w:rPr>
            <w:t>LA.</w:t>
          </w:r>
        </w:smartTag>
      </w:smartTag>
      <w:r>
        <w:rPr>
          <w:rFonts w:ascii="Arial" w:hAnsi="Arial"/>
          <w:bCs/>
          <w:sz w:val="22"/>
        </w:rPr>
        <w:t xml:space="preserve"> </w:t>
      </w:r>
      <w:smartTag w:uri="urn:schemas-microsoft-com:office:smarttags" w:element="date">
        <w:smartTagPr>
          <w:attr w:name="Month" w:val="1"/>
          <w:attr w:name="Day" w:val="12"/>
          <w:attr w:name="Year" w:val="2005"/>
        </w:smartTagPr>
        <w:r>
          <w:rPr>
            <w:rFonts w:ascii="Arial" w:hAnsi="Arial"/>
            <w:bCs/>
            <w:sz w:val="22"/>
          </w:rPr>
          <w:t>January 12, 2005</w:t>
        </w:r>
      </w:smartTag>
      <w:r>
        <w:rPr>
          <w:rFonts w:ascii="Arial" w:hAnsi="Arial"/>
          <w:bCs/>
          <w:sz w:val="22"/>
        </w:rPr>
        <w:t>.</w:t>
      </w:r>
    </w:p>
    <w:p w:rsidR="00814ED5" w:rsidRDefault="00814ED5" w:rsidP="00814ED5">
      <w:pPr>
        <w:pStyle w:val="BodyText"/>
        <w:jc w:val="both"/>
        <w:rPr>
          <w:rFonts w:ascii="Arial" w:hAnsi="Arial"/>
          <w:bCs/>
          <w:sz w:val="22"/>
        </w:rPr>
      </w:pPr>
    </w:p>
    <w:p w:rsidR="00814ED5" w:rsidRDefault="00814ED5" w:rsidP="00814ED5">
      <w:pPr>
        <w:pStyle w:val="BodyText"/>
        <w:numPr>
          <w:ilvl w:val="0"/>
          <w:numId w:val="38"/>
        </w:numPr>
        <w:jc w:val="both"/>
        <w:rPr>
          <w:rFonts w:ascii="Arial" w:hAnsi="Arial"/>
          <w:bCs/>
          <w:sz w:val="22"/>
        </w:rPr>
      </w:pPr>
      <w:r>
        <w:rPr>
          <w:rFonts w:ascii="Arial" w:hAnsi="Arial"/>
          <w:bCs/>
          <w:sz w:val="22"/>
        </w:rPr>
        <w:t xml:space="preserve">“Trends and Issues in the Natural Gas Industry and the Development of LNG: Implications for </w:t>
      </w:r>
      <w:smartTag w:uri="urn:schemas-microsoft-com:office:smarttags" w:element="place">
        <w:smartTag w:uri="urn:schemas-microsoft-com:office:smarttags" w:element="State">
          <w:r>
            <w:rPr>
              <w:rFonts w:ascii="Arial" w:hAnsi="Arial"/>
              <w:bCs/>
              <w:sz w:val="22"/>
            </w:rPr>
            <w:t>Louisiana</w:t>
          </w:r>
        </w:smartTag>
      </w:smartTag>
      <w:r>
        <w:rPr>
          <w:rFonts w:ascii="Arial" w:hAnsi="Arial"/>
          <w:bCs/>
          <w:sz w:val="22"/>
        </w:rPr>
        <w:t xml:space="preserve">. (2004)  </w:t>
      </w:r>
      <w:r>
        <w:rPr>
          <w:rFonts w:ascii="Arial" w:hAnsi="Arial"/>
          <w:bCs/>
          <w:i/>
          <w:iCs/>
          <w:sz w:val="22"/>
        </w:rPr>
        <w:t>Proceedings of the 51</w:t>
      </w:r>
      <w:r>
        <w:rPr>
          <w:rFonts w:ascii="Arial" w:hAnsi="Arial"/>
          <w:bCs/>
          <w:i/>
          <w:iCs/>
          <w:sz w:val="22"/>
          <w:vertAlign w:val="superscript"/>
        </w:rPr>
        <w:t>st</w:t>
      </w:r>
      <w:r>
        <w:rPr>
          <w:rFonts w:ascii="Arial" w:hAnsi="Arial"/>
          <w:bCs/>
          <w:i/>
          <w:iCs/>
          <w:sz w:val="22"/>
        </w:rPr>
        <w:t xml:space="preserve"> Mineral Law Institute</w:t>
      </w:r>
      <w:r>
        <w:rPr>
          <w:rFonts w:ascii="Arial" w:hAnsi="Arial"/>
          <w:bCs/>
          <w:sz w:val="22"/>
        </w:rPr>
        <w:t xml:space="preserve">, </w:t>
      </w:r>
      <w:smartTag w:uri="urn:schemas-microsoft-com:office:smarttags" w:element="PlaceName">
        <w:r>
          <w:rPr>
            <w:rFonts w:ascii="Arial" w:hAnsi="Arial"/>
            <w:bCs/>
            <w:sz w:val="22"/>
          </w:rPr>
          <w:t>Louisiana</w:t>
        </w:r>
      </w:smartTag>
      <w:r>
        <w:rPr>
          <w:rFonts w:ascii="Arial" w:hAnsi="Arial"/>
          <w:bCs/>
          <w:sz w:val="22"/>
        </w:rPr>
        <w:t xml:space="preserve"> </w:t>
      </w:r>
      <w:smartTag w:uri="urn:schemas-microsoft-com:office:smarttags" w:element="PlaceType">
        <w:r>
          <w:rPr>
            <w:rFonts w:ascii="Arial" w:hAnsi="Arial"/>
            <w:bCs/>
            <w:sz w:val="22"/>
          </w:rPr>
          <w:t>State</w:t>
        </w:r>
      </w:smartTag>
      <w:r>
        <w:rPr>
          <w:rFonts w:ascii="Arial" w:hAnsi="Arial"/>
          <w:bCs/>
          <w:sz w:val="22"/>
        </w:rPr>
        <w:t xml:space="preserve"> </w:t>
      </w:r>
      <w:smartTag w:uri="urn:schemas-microsoft-com:office:smarttags" w:element="PlaceType">
        <w:r>
          <w:rPr>
            <w:rFonts w:ascii="Arial" w:hAnsi="Arial"/>
            <w:bCs/>
            <w:sz w:val="22"/>
          </w:rPr>
          <w:t>University</w:t>
        </w:r>
      </w:smartTag>
      <w:r>
        <w:rPr>
          <w:rFonts w:ascii="Arial" w:hAnsi="Arial"/>
          <w:bCs/>
          <w:sz w:val="22"/>
        </w:rPr>
        <w:t xml:space="preserve">, </w:t>
      </w:r>
      <w:smartTag w:uri="urn:schemas-microsoft-com:office:smarttags" w:element="place">
        <w:smartTag w:uri="urn:schemas-microsoft-com:office:smarttags" w:element="City">
          <w:r>
            <w:rPr>
              <w:rFonts w:ascii="Arial" w:hAnsi="Arial"/>
              <w:bCs/>
              <w:sz w:val="22"/>
            </w:rPr>
            <w:t>Baton Rouge</w:t>
          </w:r>
        </w:smartTag>
        <w:r>
          <w:rPr>
            <w:rFonts w:ascii="Arial" w:hAnsi="Arial"/>
            <w:bCs/>
            <w:sz w:val="22"/>
          </w:rPr>
          <w:t xml:space="preserve">, </w:t>
        </w:r>
        <w:smartTag w:uri="urn:schemas-microsoft-com:office:smarttags" w:element="State">
          <w:r>
            <w:rPr>
              <w:rFonts w:ascii="Arial" w:hAnsi="Arial"/>
              <w:bCs/>
              <w:sz w:val="22"/>
            </w:rPr>
            <w:t>LA.</w:t>
          </w:r>
        </w:smartTag>
      </w:smartTag>
      <w:r>
        <w:rPr>
          <w:rFonts w:ascii="Arial" w:hAnsi="Arial"/>
          <w:bCs/>
          <w:sz w:val="22"/>
        </w:rPr>
        <w:t xml:space="preserve">  </w:t>
      </w:r>
      <w:smartTag w:uri="urn:schemas-microsoft-com:office:smarttags" w:element="date">
        <w:smartTagPr>
          <w:attr w:name="Month" w:val="4"/>
          <w:attr w:name="Day" w:val="2"/>
          <w:attr w:name="Year" w:val="2004"/>
        </w:smartTagPr>
        <w:r>
          <w:rPr>
            <w:rFonts w:ascii="Arial" w:hAnsi="Arial"/>
            <w:bCs/>
            <w:sz w:val="22"/>
          </w:rPr>
          <w:t>April 2, 2004</w:t>
        </w:r>
      </w:smartTag>
      <w:r>
        <w:rPr>
          <w:rFonts w:ascii="Arial" w:hAnsi="Arial"/>
          <w:bCs/>
          <w:sz w:val="22"/>
        </w:rPr>
        <w:t>.</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“Competitive Bidding in the Electric Power Industry.” (2003). </w:t>
      </w:r>
      <w:r>
        <w:rPr>
          <w:rFonts w:ascii="Arial" w:hAnsi="Arial"/>
          <w:i/>
          <w:iCs/>
          <w:sz w:val="22"/>
        </w:rPr>
        <w:t>Proceedings of the Association of Energy Engineers</w:t>
      </w:r>
      <w:r>
        <w:rPr>
          <w:rFonts w:ascii="Arial" w:hAnsi="Arial"/>
          <w:sz w:val="22"/>
        </w:rPr>
        <w:t>.  December 2003.</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“The Role of ANS Gas on </w:t>
      </w:r>
      <w:proofErr w:type="spellStart"/>
      <w:r>
        <w:rPr>
          <w:rFonts w:ascii="Arial" w:hAnsi="Arial"/>
          <w:sz w:val="22"/>
        </w:rPr>
        <w:t>Southcentral</w:t>
      </w:r>
      <w:proofErr w:type="spellEnd"/>
      <w:r>
        <w:rPr>
          <w:rFonts w:ascii="Arial" w:hAnsi="Arial"/>
          <w:sz w:val="22"/>
        </w:rPr>
        <w:t xml:space="preserve"> Alaskan Development.”  (2002).  With William </w:t>
      </w:r>
      <w:proofErr w:type="spellStart"/>
      <w:r>
        <w:rPr>
          <w:rFonts w:ascii="Arial" w:hAnsi="Arial"/>
          <w:sz w:val="22"/>
        </w:rPr>
        <w:t>Nebesky</w:t>
      </w:r>
      <w:proofErr w:type="spellEnd"/>
      <w:r>
        <w:rPr>
          <w:rFonts w:ascii="Arial" w:hAnsi="Arial"/>
          <w:sz w:val="22"/>
        </w:rPr>
        <w:t xml:space="preserv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t>
      </w:r>
      <w:r>
        <w:rPr>
          <w:rFonts w:ascii="Arial" w:hAnsi="Arial"/>
          <w:b/>
          <w:bCs/>
          <w:i/>
          <w:iCs/>
          <w:sz w:val="22"/>
        </w:rPr>
        <w:t xml:space="preserve"> </w:t>
      </w:r>
      <w:r>
        <w:rPr>
          <w:rFonts w:ascii="Arial" w:hAnsi="Arial"/>
          <w:i/>
          <w:sz w:val="22"/>
        </w:rPr>
        <w:t>Proceedings of the International Association for Energy Economics: Energy Markets in Turmoil: Making Sense of It All</w:t>
      </w:r>
      <w:r>
        <w:rPr>
          <w:rFonts w:ascii="Arial" w:hAnsi="Arial"/>
          <w:sz w:val="22"/>
        </w:rPr>
        <w:t>.  October.</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“A New Consistent Approach to Modeling Regional Economic Impacts of Offshore Oil and Gas Activities.”  (2002).  With Vicki </w:t>
      </w:r>
      <w:proofErr w:type="spellStart"/>
      <w:r>
        <w:rPr>
          <w:rFonts w:ascii="Arial" w:hAnsi="Arial"/>
          <w:sz w:val="22"/>
        </w:rPr>
        <w:t>Zatarain</w:t>
      </w:r>
      <w:proofErr w:type="spellEnd"/>
      <w:r>
        <w:rPr>
          <w:rFonts w:ascii="Arial" w:hAnsi="Arial"/>
          <w:sz w:val="22"/>
        </w:rPr>
        <w:t xml:space="preserve">.  </w:t>
      </w:r>
      <w:r>
        <w:rPr>
          <w:rFonts w:ascii="Arial" w:hAnsi="Arial"/>
          <w:i/>
          <w:iCs/>
          <w:sz w:val="22"/>
        </w:rPr>
        <w:t>Proceedings of the 2002 National IMPLAN Users Conference</w:t>
      </w:r>
      <w:r>
        <w:rPr>
          <w:rFonts w:ascii="Arial" w:hAnsi="Arial"/>
          <w:sz w:val="22"/>
        </w:rPr>
        <w:t>: 241-258.</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“Analysis of the Economic Impact Associated with Oil and Gas Activities on State Leases.”  (2002).  With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Robert H. Baumann, and Allan G. Pulsipher.  </w:t>
      </w:r>
      <w:r>
        <w:rPr>
          <w:rFonts w:ascii="Arial" w:hAnsi="Arial"/>
          <w:i/>
          <w:iCs/>
          <w:sz w:val="22"/>
        </w:rPr>
        <w:t>Proceedings of the 2002 National IMPLAN Users Conference</w:t>
      </w:r>
      <w:r>
        <w:rPr>
          <w:rFonts w:ascii="Arial" w:hAnsi="Arial"/>
          <w:sz w:val="22"/>
        </w:rPr>
        <w:t>: 149-155.</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cs="Arial"/>
          <w:sz w:val="22"/>
        </w:rPr>
        <w:t xml:space="preserve">“Do Deepwater Activities Create Different Impacts to Communities Surrounding the Gulf OCS?” </w:t>
      </w:r>
      <w:r>
        <w:rPr>
          <w:rFonts w:ascii="Arial" w:hAnsi="Arial"/>
          <w:sz w:val="22"/>
        </w:rPr>
        <w:t xml:space="preserve"> (2001).  </w:t>
      </w:r>
      <w:r>
        <w:rPr>
          <w:rFonts w:ascii="Arial" w:hAnsi="Arial"/>
          <w:i/>
          <w:sz w:val="22"/>
        </w:rPr>
        <w:t>Proceedings of the International Association for Energy Economics: 2001: An Energy Odyssey?</w:t>
      </w:r>
      <w:r>
        <w:rPr>
          <w:rFonts w:ascii="Arial" w:hAnsi="Arial"/>
          <w:sz w:val="22"/>
        </w:rPr>
        <w:t xml:space="preserve">  April.</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“Modeling the Economic Impact of Offshore Activities on Onshore Communities.”  (2000).  With Williams O. </w:t>
      </w:r>
      <w:proofErr w:type="spellStart"/>
      <w:r>
        <w:rPr>
          <w:rFonts w:ascii="Arial" w:hAnsi="Arial"/>
          <w:sz w:val="22"/>
        </w:rPr>
        <w:t>Olatubi</w:t>
      </w:r>
      <w:proofErr w:type="spellEnd"/>
      <w:r>
        <w:rPr>
          <w:rFonts w:ascii="Arial" w:hAnsi="Arial"/>
          <w:sz w:val="22"/>
        </w:rPr>
        <w:t xml:space="preserve">.  </w:t>
      </w:r>
      <w:r>
        <w:rPr>
          <w:rFonts w:ascii="Arial" w:hAnsi="Arial"/>
          <w:i/>
          <w:sz w:val="22"/>
        </w:rPr>
        <w:t>Proceedings of the 20</w:t>
      </w:r>
      <w:r>
        <w:rPr>
          <w:rFonts w:ascii="Arial" w:hAnsi="Arial"/>
          <w:i/>
          <w:sz w:val="22"/>
          <w:vertAlign w:val="superscript"/>
        </w:rPr>
        <w:t>th</w:t>
      </w:r>
      <w:r>
        <w:rPr>
          <w:rFonts w:ascii="Arial" w:hAnsi="Arial"/>
          <w:i/>
          <w:sz w:val="22"/>
        </w:rPr>
        <w:t xml:space="preserve"> Annual Information Transfer Meeting</w:t>
      </w:r>
      <w:r>
        <w:rPr>
          <w:rFonts w:ascii="Arial" w:hAnsi="Arial"/>
          <w:sz w:val="22"/>
        </w:rPr>
        <w:t xml:space="preserve">.  </w:t>
      </w:r>
      <w:smartTag w:uri="urn:schemas-microsoft-com:office:smarttags" w:element="country-region">
        <w:r>
          <w:rPr>
            <w:rFonts w:ascii="Arial" w:hAnsi="Arial"/>
            <w:sz w:val="22"/>
          </w:rPr>
          <w:t>U.S.</w:t>
        </w:r>
      </w:smartTag>
      <w:r>
        <w:rPr>
          <w:rFonts w:ascii="Arial" w:hAnsi="Arial"/>
          <w:sz w:val="22"/>
        </w:rPr>
        <w:t xml:space="preserve"> Department of Interior, Minerals Management Service: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“Empirical Challenges in Estimating the Economic Impacts of Offshore Oil and Gas Activities in the </w:t>
      </w:r>
      <w:smartTag w:uri="urn:schemas-microsoft-com:office:smarttags" w:element="place">
        <w:r>
          <w:rPr>
            <w:rFonts w:ascii="Arial" w:hAnsi="Arial"/>
            <w:sz w:val="22"/>
          </w:rPr>
          <w:t>Gulf of Mexico</w:t>
        </w:r>
      </w:smartTag>
      <w:r>
        <w:rPr>
          <w:rFonts w:ascii="Arial" w:hAnsi="Arial"/>
          <w:sz w:val="22"/>
        </w:rPr>
        <w:t xml:space="preserve">” (2000). With Williams O. </w:t>
      </w:r>
      <w:proofErr w:type="spellStart"/>
      <w:r>
        <w:rPr>
          <w:rFonts w:ascii="Arial" w:hAnsi="Arial"/>
          <w:sz w:val="22"/>
        </w:rPr>
        <w:t>Olatubi</w:t>
      </w:r>
      <w:proofErr w:type="spellEnd"/>
      <w:r>
        <w:rPr>
          <w:rFonts w:ascii="Arial" w:hAnsi="Arial"/>
          <w:sz w:val="22"/>
        </w:rPr>
        <w:t xml:space="preserve">.  </w:t>
      </w:r>
      <w:r>
        <w:rPr>
          <w:rFonts w:ascii="Arial" w:hAnsi="Arial"/>
          <w:i/>
          <w:sz w:val="22"/>
        </w:rPr>
        <w:t>Proceedings of the International Association for Energy Economics: Transforming Energy Markets</w:t>
      </w:r>
      <w:r>
        <w:rPr>
          <w:rFonts w:ascii="Arial" w:hAnsi="Arial"/>
          <w:sz w:val="22"/>
        </w:rPr>
        <w:t>.  August.</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“Asymmetric Choice and Customer Benefits: Lessons from the Natural Gas Industry.”  (1999).  With Rachelle F. Cope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t>
      </w:r>
      <w:r>
        <w:rPr>
          <w:rFonts w:ascii="Arial" w:hAnsi="Arial"/>
          <w:i/>
          <w:sz w:val="22"/>
        </w:rPr>
        <w:t xml:space="preserve">Proceedings of the International Association for Energy Economics: The Only Constant is Change  </w:t>
      </w:r>
      <w:r>
        <w:rPr>
          <w:rFonts w:ascii="Arial" w:hAnsi="Arial"/>
          <w:sz w:val="22"/>
        </w:rPr>
        <w:t>August: 444-452.</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“Modeling Electric Power Markets in a Restructured Environment”  (1998).  With Robert F. Cope and Dan Rinks.  </w:t>
      </w:r>
      <w:r>
        <w:rPr>
          <w:rFonts w:ascii="Arial" w:hAnsi="Arial"/>
          <w:i/>
          <w:sz w:val="22"/>
        </w:rPr>
        <w:t>Proceedings of the International Association for Energy Economics: Technology’s Critical Role in Energy and Environmental Markets</w:t>
      </w:r>
      <w:r>
        <w:rPr>
          <w:rFonts w:ascii="Arial" w:hAnsi="Arial"/>
          <w:sz w:val="22"/>
        </w:rPr>
        <w:t>.  October: 48-56.</w:t>
      </w:r>
    </w:p>
    <w:p w:rsidR="00814ED5" w:rsidRDefault="00814ED5" w:rsidP="00814ED5">
      <w:pPr>
        <w:pStyle w:val="BodyText"/>
        <w:jc w:val="both"/>
        <w:rPr>
          <w:rFonts w:ascii="Arial" w:hAnsi="Arial"/>
          <w:bCs/>
          <w:sz w:val="22"/>
        </w:rPr>
      </w:pPr>
    </w:p>
    <w:p w:rsidR="00814ED5" w:rsidRPr="00814ED5" w:rsidRDefault="00814ED5" w:rsidP="00814ED5">
      <w:pPr>
        <w:pStyle w:val="BodyText"/>
        <w:numPr>
          <w:ilvl w:val="0"/>
          <w:numId w:val="38"/>
        </w:numPr>
        <w:jc w:val="both"/>
        <w:rPr>
          <w:rFonts w:ascii="Arial" w:hAnsi="Arial"/>
          <w:bCs/>
          <w:sz w:val="22"/>
        </w:rPr>
      </w:pPr>
      <w:r>
        <w:rPr>
          <w:rFonts w:ascii="Arial" w:hAnsi="Arial"/>
          <w:sz w:val="22"/>
        </w:rPr>
        <w:t xml:space="preserve">“Assessing Environmental and Safety Risks of the Expanding Role of Independents in E&amp;P Operations on the </w:t>
      </w:r>
      <w:smartTag w:uri="urn:schemas-microsoft-com:office:smarttags" w:element="place">
        <w:r>
          <w:rPr>
            <w:rFonts w:ascii="Arial" w:hAnsi="Arial"/>
            <w:sz w:val="22"/>
          </w:rPr>
          <w:t>Gulf of Mexico</w:t>
        </w:r>
      </w:smartTag>
      <w:r>
        <w:rPr>
          <w:rFonts w:ascii="Arial" w:hAnsi="Arial"/>
          <w:sz w:val="22"/>
        </w:rPr>
        <w:t xml:space="preserve"> OCS.”  (1996). With </w:t>
      </w:r>
      <w:smartTag w:uri="urn:schemas-microsoft-com:office:smarttags" w:element="PersonName">
        <w:r>
          <w:rPr>
            <w:rFonts w:ascii="Arial" w:hAnsi="Arial"/>
            <w:sz w:val="22"/>
          </w:rPr>
          <w:t>Allan Pulsipher</w:t>
        </w:r>
      </w:smartTag>
      <w:r>
        <w:rPr>
          <w:rFonts w:ascii="Arial" w:hAnsi="Arial"/>
          <w:sz w:val="22"/>
        </w:rPr>
        <w:t xml:space="preserve">, </w:t>
      </w:r>
      <w:proofErr w:type="spellStart"/>
      <w:r>
        <w:rPr>
          <w:rFonts w:ascii="Arial" w:hAnsi="Arial"/>
          <w:sz w:val="22"/>
        </w:rPr>
        <w:t>Omowumi</w:t>
      </w:r>
      <w:proofErr w:type="spellEnd"/>
      <w:r>
        <w:rPr>
          <w:rFonts w:ascii="Arial" w:hAnsi="Arial"/>
          <w:sz w:val="22"/>
        </w:rPr>
        <w:t xml:space="preserve"> Iledare, Bob Baumann,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t>
      </w:r>
      <w:r>
        <w:rPr>
          <w:rFonts w:ascii="Arial" w:hAnsi="Arial"/>
          <w:i/>
          <w:sz w:val="22"/>
        </w:rPr>
        <w:t>Proceedings of the 16</w:t>
      </w:r>
      <w:r>
        <w:rPr>
          <w:rFonts w:ascii="Arial" w:hAnsi="Arial"/>
          <w:i/>
          <w:sz w:val="22"/>
          <w:vertAlign w:val="superscript"/>
        </w:rPr>
        <w:t>th</w:t>
      </w:r>
      <w:r>
        <w:rPr>
          <w:rFonts w:ascii="Arial" w:hAnsi="Arial"/>
          <w:i/>
          <w:sz w:val="22"/>
        </w:rPr>
        <w:t xml:space="preserve"> Annual Information Transfer Meeting</w:t>
      </w:r>
      <w:r>
        <w:rPr>
          <w:rFonts w:ascii="Arial" w:hAnsi="Arial"/>
          <w:sz w:val="22"/>
        </w:rPr>
        <w:t xml:space="preserve">.  </w:t>
      </w:r>
      <w:smartTag w:uri="urn:schemas-microsoft-com:office:smarttags" w:element="country-region">
        <w:r>
          <w:rPr>
            <w:rFonts w:ascii="Arial" w:hAnsi="Arial"/>
            <w:sz w:val="22"/>
          </w:rPr>
          <w:t>U.S.</w:t>
        </w:r>
      </w:smartTag>
      <w:r>
        <w:rPr>
          <w:rFonts w:ascii="Arial" w:hAnsi="Arial"/>
          <w:sz w:val="22"/>
        </w:rPr>
        <w:t xml:space="preserve"> Department of Interior, Minerals Management Service: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162-166.</w:t>
      </w:r>
    </w:p>
    <w:p w:rsidR="00814ED5" w:rsidRDefault="00814ED5" w:rsidP="00814ED5">
      <w:pPr>
        <w:pStyle w:val="BodyText"/>
        <w:jc w:val="both"/>
        <w:rPr>
          <w:rFonts w:ascii="Arial" w:hAnsi="Arial"/>
          <w:bCs/>
          <w:sz w:val="22"/>
        </w:rPr>
      </w:pPr>
    </w:p>
    <w:p w:rsidR="00814ED5" w:rsidRPr="00790529" w:rsidRDefault="00814ED5" w:rsidP="00814ED5">
      <w:pPr>
        <w:pStyle w:val="BodyText"/>
        <w:numPr>
          <w:ilvl w:val="0"/>
          <w:numId w:val="38"/>
        </w:numPr>
        <w:jc w:val="both"/>
        <w:rPr>
          <w:rFonts w:ascii="Arial" w:hAnsi="Arial"/>
          <w:bCs/>
          <w:sz w:val="22"/>
        </w:rPr>
      </w:pPr>
      <w:r>
        <w:rPr>
          <w:rFonts w:ascii="Arial" w:hAnsi="Arial"/>
          <w:sz w:val="22"/>
        </w:rPr>
        <w:t xml:space="preserve">“Comparing the Safety and Environmental Performance of Offshore Oil and Gas Operators.”  (1995). With </w:t>
      </w:r>
      <w:smartTag w:uri="urn:schemas-microsoft-com:office:smarttags" w:element="PersonName">
        <w:r>
          <w:rPr>
            <w:rFonts w:ascii="Arial" w:hAnsi="Arial"/>
            <w:sz w:val="22"/>
          </w:rPr>
          <w:t>Allan Pulsipher</w:t>
        </w:r>
      </w:smartTag>
      <w:r>
        <w:rPr>
          <w:rFonts w:ascii="Arial" w:hAnsi="Arial"/>
          <w:sz w:val="22"/>
        </w:rPr>
        <w:t xml:space="preserve">, </w:t>
      </w:r>
      <w:proofErr w:type="spellStart"/>
      <w:r>
        <w:rPr>
          <w:rFonts w:ascii="Arial" w:hAnsi="Arial"/>
          <w:sz w:val="22"/>
        </w:rPr>
        <w:t>Omowumi</w:t>
      </w:r>
      <w:proofErr w:type="spellEnd"/>
      <w:r>
        <w:rPr>
          <w:rFonts w:ascii="Arial" w:hAnsi="Arial"/>
          <w:sz w:val="22"/>
        </w:rPr>
        <w:t xml:space="preserve"> Iledare,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William Daniel, and Bob Baumann. </w:t>
      </w:r>
      <w:r>
        <w:rPr>
          <w:rFonts w:ascii="Arial" w:hAnsi="Arial"/>
          <w:i/>
          <w:sz w:val="22"/>
        </w:rPr>
        <w:t>Proceedings of the 15</w:t>
      </w:r>
      <w:r>
        <w:rPr>
          <w:rFonts w:ascii="Arial" w:hAnsi="Arial"/>
          <w:i/>
          <w:sz w:val="22"/>
          <w:vertAlign w:val="superscript"/>
        </w:rPr>
        <w:t>th</w:t>
      </w:r>
      <w:r>
        <w:rPr>
          <w:rFonts w:ascii="Arial" w:hAnsi="Arial"/>
          <w:i/>
          <w:sz w:val="22"/>
        </w:rPr>
        <w:t xml:space="preserve"> Annual Information Transfer Meeting</w:t>
      </w:r>
      <w:r>
        <w:rPr>
          <w:rFonts w:ascii="Arial" w:hAnsi="Arial"/>
          <w:sz w:val="22"/>
        </w:rPr>
        <w:t xml:space="preserve">.  </w:t>
      </w:r>
      <w:smartTag w:uri="urn:schemas-microsoft-com:office:smarttags" w:element="country-region">
        <w:r>
          <w:rPr>
            <w:rFonts w:ascii="Arial" w:hAnsi="Arial"/>
            <w:sz w:val="22"/>
          </w:rPr>
          <w:t>U.S.</w:t>
        </w:r>
      </w:smartTag>
      <w:r>
        <w:rPr>
          <w:rFonts w:ascii="Arial" w:hAnsi="Arial"/>
          <w:sz w:val="22"/>
        </w:rPr>
        <w:t xml:space="preserve"> Department of Interior, Minerals Management Service: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790529" w:rsidRDefault="00790529" w:rsidP="00790529">
      <w:pPr>
        <w:pStyle w:val="ListParagraph"/>
        <w:rPr>
          <w:rFonts w:ascii="Arial" w:hAnsi="Arial"/>
          <w:bCs/>
          <w:sz w:val="22"/>
        </w:rPr>
      </w:pPr>
    </w:p>
    <w:p w:rsidR="00790529" w:rsidRDefault="00790529" w:rsidP="00790529">
      <w:pPr>
        <w:pStyle w:val="BodyText"/>
        <w:ind w:left="360"/>
        <w:jc w:val="both"/>
        <w:rPr>
          <w:rFonts w:ascii="Arial" w:hAnsi="Arial"/>
          <w:bCs/>
          <w:sz w:val="22"/>
        </w:rPr>
      </w:pPr>
    </w:p>
    <w:p w:rsidR="00084F09" w:rsidRDefault="00084F09">
      <w:pPr>
        <w:rPr>
          <w:rFonts w:ascii="Arial" w:hAnsi="Arial"/>
          <w:i/>
          <w:sz w:val="22"/>
        </w:rPr>
      </w:pPr>
      <w:r>
        <w:rPr>
          <w:rFonts w:ascii="Arial" w:hAnsi="Arial"/>
          <w:b/>
          <w:sz w:val="22"/>
          <w:u w:val="single"/>
        </w:rPr>
        <w:t>PUBLICATIONS: BOOK CHAPTERS</w:t>
      </w:r>
    </w:p>
    <w:p w:rsidR="00084F09" w:rsidRDefault="00084F09" w:rsidP="006D5417">
      <w:pPr>
        <w:rPr>
          <w:rFonts w:ascii="Arial" w:hAnsi="Arial"/>
          <w:sz w:val="22"/>
        </w:rPr>
      </w:pPr>
    </w:p>
    <w:p w:rsidR="00E11542" w:rsidRDefault="00E11542" w:rsidP="00E11542">
      <w:pPr>
        <w:pStyle w:val="BodyText"/>
        <w:numPr>
          <w:ilvl w:val="0"/>
          <w:numId w:val="39"/>
        </w:numPr>
        <w:jc w:val="both"/>
        <w:rPr>
          <w:rFonts w:ascii="Arial" w:hAnsi="Arial"/>
          <w:sz w:val="22"/>
        </w:rPr>
      </w:pPr>
      <w:r>
        <w:rPr>
          <w:rFonts w:ascii="Arial" w:hAnsi="Arial"/>
          <w:sz w:val="22"/>
        </w:rPr>
        <w:t>“The Role of Distributed Energy Resources in a Res</w:t>
      </w:r>
      <w:r w:rsidR="00CC590C">
        <w:rPr>
          <w:rFonts w:ascii="Arial" w:hAnsi="Arial"/>
          <w:sz w:val="22"/>
        </w:rPr>
        <w:t>tructured Power Industry.” (2006</w:t>
      </w:r>
      <w:r>
        <w:rPr>
          <w:rFonts w:ascii="Arial" w:hAnsi="Arial"/>
          <w:sz w:val="22"/>
        </w:rPr>
        <w:t xml:space="preserve">).  In </w:t>
      </w:r>
      <w:r>
        <w:rPr>
          <w:rFonts w:ascii="Arial" w:hAnsi="Arial"/>
          <w:i/>
          <w:iCs/>
          <w:sz w:val="22"/>
        </w:rPr>
        <w:t>Electric Choices: Deregulation and the Future of Electric Power</w:t>
      </w:r>
      <w:r>
        <w:rPr>
          <w:rFonts w:ascii="Arial" w:hAnsi="Arial"/>
          <w:sz w:val="22"/>
        </w:rPr>
        <w:t xml:space="preserve">.  Edited by Andrew N. </w:t>
      </w:r>
      <w:proofErr w:type="spellStart"/>
      <w:r>
        <w:rPr>
          <w:rFonts w:ascii="Arial" w:hAnsi="Arial"/>
          <w:sz w:val="22"/>
        </w:rPr>
        <w:t>Kleit</w:t>
      </w:r>
      <w:proofErr w:type="spellEnd"/>
      <w:r>
        <w:rPr>
          <w:rFonts w:ascii="Arial" w:hAnsi="Arial"/>
          <w:sz w:val="22"/>
        </w:rPr>
        <w:t xml:space="preserve">.  </w:t>
      </w:r>
      <w:smartTag w:uri="urn:schemas-microsoft-com:office:smarttags" w:element="place">
        <w:smartTag w:uri="urn:schemas-microsoft-com:office:smarttags" w:element="City">
          <w:r>
            <w:rPr>
              <w:rFonts w:ascii="Arial" w:hAnsi="Arial"/>
              <w:sz w:val="22"/>
            </w:rPr>
            <w:t>Oakland</w:t>
          </w:r>
        </w:smartTag>
        <w:r>
          <w:rPr>
            <w:rFonts w:ascii="Arial" w:hAnsi="Arial"/>
            <w:sz w:val="22"/>
          </w:rPr>
          <w:t xml:space="preserve">, </w:t>
        </w:r>
        <w:smartTag w:uri="urn:schemas-microsoft-com:office:smarttags" w:element="State">
          <w:r>
            <w:rPr>
              <w:rFonts w:ascii="Arial" w:hAnsi="Arial"/>
              <w:sz w:val="22"/>
            </w:rPr>
            <w:t>CA</w:t>
          </w:r>
        </w:smartTag>
      </w:smartTag>
      <w:r>
        <w:rPr>
          <w:rFonts w:ascii="Arial" w:hAnsi="Arial"/>
          <w:sz w:val="22"/>
        </w:rPr>
        <w:t>: The Independent Institute (</w:t>
      </w:r>
      <w:proofErr w:type="spellStart"/>
      <w:r>
        <w:rPr>
          <w:rFonts w:ascii="Arial" w:hAnsi="Arial"/>
          <w:sz w:val="22"/>
        </w:rPr>
        <w:t>Rowman</w:t>
      </w:r>
      <w:proofErr w:type="spellEnd"/>
      <w:r>
        <w:rPr>
          <w:rFonts w:ascii="Arial" w:hAnsi="Arial"/>
          <w:sz w:val="22"/>
        </w:rPr>
        <w:t xml:space="preserve"> </w:t>
      </w:r>
      <w:r w:rsidR="00D47D9F">
        <w:rPr>
          <w:rFonts w:ascii="Arial" w:hAnsi="Arial"/>
          <w:sz w:val="22"/>
        </w:rPr>
        <w:t>&amp; Littlefield Publishers, Inc.), 181-208</w:t>
      </w:r>
      <w:r w:rsidR="007E08FF">
        <w:rPr>
          <w:rFonts w:ascii="Arial" w:hAnsi="Arial"/>
          <w:sz w:val="22"/>
        </w:rPr>
        <w:t>.</w:t>
      </w:r>
      <w:r>
        <w:rPr>
          <w:rFonts w:ascii="Arial" w:hAnsi="Arial"/>
          <w:sz w:val="22"/>
        </w:rPr>
        <w:t xml:space="preserve"> </w:t>
      </w:r>
    </w:p>
    <w:p w:rsidR="00E11542" w:rsidRDefault="00E11542" w:rsidP="00E11542">
      <w:pPr>
        <w:pStyle w:val="BodyText"/>
        <w:jc w:val="both"/>
        <w:rPr>
          <w:rFonts w:ascii="Arial" w:hAnsi="Arial"/>
          <w:sz w:val="22"/>
        </w:rPr>
      </w:pPr>
    </w:p>
    <w:p w:rsidR="006D5417" w:rsidRDefault="006D5417" w:rsidP="006D5417">
      <w:pPr>
        <w:pStyle w:val="BodyText"/>
        <w:numPr>
          <w:ilvl w:val="0"/>
          <w:numId w:val="39"/>
        </w:numPr>
        <w:jc w:val="both"/>
        <w:rPr>
          <w:rFonts w:ascii="Arial" w:hAnsi="Arial"/>
          <w:sz w:val="22"/>
        </w:rPr>
      </w:pPr>
      <w:r>
        <w:rPr>
          <w:rFonts w:ascii="Arial" w:hAnsi="Arial"/>
          <w:sz w:val="22"/>
        </w:rPr>
        <w:t xml:space="preserve">“The Road Ahead:  The Outlook for </w:t>
      </w:r>
      <w:smartTag w:uri="urn:schemas-microsoft-com:office:smarttags" w:element="place">
        <w:smartTag w:uri="urn:schemas-microsoft-com:office:smarttags" w:element="State">
          <w:r>
            <w:rPr>
              <w:rFonts w:ascii="Arial" w:hAnsi="Arial"/>
              <w:sz w:val="22"/>
            </w:rPr>
            <w:t>Louisiana</w:t>
          </w:r>
        </w:smartTag>
      </w:smartTag>
      <w:r w:rsidR="00355886">
        <w:rPr>
          <w:rFonts w:ascii="Arial" w:hAnsi="Arial"/>
          <w:sz w:val="22"/>
        </w:rPr>
        <w:t xml:space="preserve"> Energy.”  (2006</w:t>
      </w:r>
      <w:r>
        <w:rPr>
          <w:rFonts w:ascii="Arial" w:hAnsi="Arial"/>
          <w:sz w:val="22"/>
        </w:rPr>
        <w:t xml:space="preserve">).  In </w:t>
      </w:r>
      <w:r w:rsidRPr="00720251">
        <w:rPr>
          <w:rFonts w:ascii="Arial" w:hAnsi="Arial"/>
          <w:i/>
          <w:sz w:val="22"/>
        </w:rPr>
        <w:t xml:space="preserve">Commemorating </w:t>
      </w:r>
      <w:smartTag w:uri="urn:schemas-microsoft-com:office:smarttags" w:element="State">
        <w:r w:rsidRPr="00720251">
          <w:rPr>
            <w:rFonts w:ascii="Arial" w:hAnsi="Arial"/>
            <w:i/>
            <w:sz w:val="22"/>
          </w:rPr>
          <w:t>Louisiana</w:t>
        </w:r>
      </w:smartTag>
      <w:r w:rsidRPr="00720251">
        <w:rPr>
          <w:rFonts w:ascii="Arial" w:hAnsi="Arial"/>
          <w:i/>
          <w:sz w:val="22"/>
        </w:rPr>
        <w:t xml:space="preserve"> Energy:  100 Years of </w:t>
      </w:r>
      <w:smartTag w:uri="urn:schemas-microsoft-com:office:smarttags" w:element="place">
        <w:smartTag w:uri="urn:schemas-microsoft-com:office:smarttags" w:element="State">
          <w:r w:rsidRPr="00720251">
            <w:rPr>
              <w:rFonts w:ascii="Arial" w:hAnsi="Arial"/>
              <w:i/>
              <w:sz w:val="22"/>
            </w:rPr>
            <w:t>Louisiana</w:t>
          </w:r>
        </w:smartTag>
      </w:smartTag>
      <w:r w:rsidRPr="00720251">
        <w:rPr>
          <w:rFonts w:ascii="Arial" w:hAnsi="Arial"/>
          <w:i/>
          <w:sz w:val="22"/>
        </w:rPr>
        <w:t xml:space="preserve"> Natural Gas Development</w:t>
      </w:r>
      <w:r>
        <w:rPr>
          <w:rFonts w:ascii="Arial" w:hAnsi="Arial"/>
          <w:sz w:val="22"/>
        </w:rPr>
        <w:t xml:space="preserve">.   </w:t>
      </w:r>
      <w:smartTag w:uri="urn:schemas-microsoft-com:office:smarttags" w:element="place">
        <w:smartTag w:uri="urn:schemas-microsoft-com:office:smarttags" w:element="City">
          <w:r>
            <w:rPr>
              <w:rFonts w:ascii="Arial" w:hAnsi="Arial"/>
              <w:sz w:val="22"/>
            </w:rPr>
            <w:t>Houston</w:t>
          </w:r>
        </w:smartTag>
        <w:r>
          <w:rPr>
            <w:rFonts w:ascii="Arial" w:hAnsi="Arial"/>
            <w:sz w:val="22"/>
          </w:rPr>
          <w:t xml:space="preserve">, </w:t>
        </w:r>
        <w:smartTag w:uri="urn:schemas-microsoft-com:office:smarttags" w:element="State">
          <w:r>
            <w:rPr>
              <w:rFonts w:ascii="Arial" w:hAnsi="Arial"/>
              <w:sz w:val="22"/>
            </w:rPr>
            <w:t>TX</w:t>
          </w:r>
        </w:smartTag>
      </w:smartTag>
      <w:r>
        <w:rPr>
          <w:rFonts w:ascii="Arial" w:hAnsi="Arial"/>
          <w:sz w:val="22"/>
        </w:rPr>
        <w:t>:  Harts E</w:t>
      </w:r>
      <w:r w:rsidR="009344A3">
        <w:rPr>
          <w:rFonts w:ascii="Arial" w:hAnsi="Arial"/>
          <w:sz w:val="22"/>
        </w:rPr>
        <w:t>nergy Publications, 68-72.</w:t>
      </w:r>
    </w:p>
    <w:p w:rsidR="006D5417" w:rsidRDefault="006D5417" w:rsidP="006D5417">
      <w:pPr>
        <w:pStyle w:val="BodyText"/>
        <w:jc w:val="both"/>
        <w:rPr>
          <w:rFonts w:ascii="Arial" w:hAnsi="Arial"/>
          <w:sz w:val="22"/>
        </w:rPr>
      </w:pPr>
    </w:p>
    <w:p w:rsidR="006D5417" w:rsidRDefault="006D5417" w:rsidP="006D5417">
      <w:pPr>
        <w:pStyle w:val="BodyText"/>
        <w:numPr>
          <w:ilvl w:val="0"/>
          <w:numId w:val="39"/>
        </w:numPr>
        <w:jc w:val="both"/>
        <w:rPr>
          <w:rFonts w:ascii="Arial" w:hAnsi="Arial"/>
          <w:sz w:val="22"/>
        </w:rPr>
      </w:pPr>
      <w:r>
        <w:rPr>
          <w:rFonts w:ascii="Arial" w:hAnsi="Arial"/>
          <w:sz w:val="22"/>
        </w:rPr>
        <w:t xml:space="preserve">“Competitive Power Procurement An Appropriate Strategy in a Quasi-Regulated World.” (2004). In </w:t>
      </w:r>
      <w:r>
        <w:rPr>
          <w:rFonts w:ascii="Arial" w:hAnsi="Arial"/>
          <w:i/>
          <w:iCs/>
          <w:sz w:val="22"/>
        </w:rPr>
        <w:t>Electric and Natural Gas Business:  Using New Strategies, Understanding the Issues.</w:t>
      </w:r>
      <w:r>
        <w:rPr>
          <w:rFonts w:ascii="Arial" w:hAnsi="Arial"/>
          <w:sz w:val="22"/>
        </w:rPr>
        <w:t xml:space="preserve">  With Elizabeth A. Downer.  Edited by Robert Willett.  </w:t>
      </w:r>
      <w:smartTag w:uri="urn:schemas-microsoft-com:office:smarttags" w:element="place">
        <w:smartTag w:uri="urn:schemas-microsoft-com:office:smarttags" w:element="City">
          <w:r>
            <w:rPr>
              <w:rFonts w:ascii="Arial" w:hAnsi="Arial"/>
              <w:sz w:val="22"/>
            </w:rPr>
            <w:t>Houston</w:t>
          </w:r>
        </w:smartTag>
        <w:r>
          <w:rPr>
            <w:rFonts w:ascii="Arial" w:hAnsi="Arial"/>
            <w:sz w:val="22"/>
          </w:rPr>
          <w:t xml:space="preserve">, </w:t>
        </w:r>
        <w:smartTag w:uri="urn:schemas-microsoft-com:office:smarttags" w:element="State">
          <w:r>
            <w:rPr>
              <w:rFonts w:ascii="Arial" w:hAnsi="Arial"/>
              <w:sz w:val="22"/>
            </w:rPr>
            <w:t>TX</w:t>
          </w:r>
        </w:smartTag>
      </w:smartTag>
      <w:r>
        <w:rPr>
          <w:rFonts w:ascii="Arial" w:hAnsi="Arial"/>
          <w:sz w:val="22"/>
        </w:rPr>
        <w:t>: Financial Communications Company, 91-104.</w:t>
      </w:r>
    </w:p>
    <w:p w:rsidR="006D5417" w:rsidRDefault="006D5417" w:rsidP="006D5417">
      <w:pPr>
        <w:pStyle w:val="BodyText"/>
        <w:jc w:val="both"/>
        <w:rPr>
          <w:rFonts w:ascii="Arial" w:hAnsi="Arial"/>
          <w:sz w:val="22"/>
        </w:rPr>
      </w:pPr>
    </w:p>
    <w:p w:rsidR="006D5417" w:rsidRPr="006D5417" w:rsidRDefault="006D5417" w:rsidP="006D5417">
      <w:pPr>
        <w:pStyle w:val="BodyText"/>
        <w:numPr>
          <w:ilvl w:val="0"/>
          <w:numId w:val="39"/>
        </w:numPr>
        <w:jc w:val="both"/>
        <w:rPr>
          <w:rFonts w:ascii="Arial" w:hAnsi="Arial"/>
          <w:sz w:val="22"/>
        </w:rPr>
      </w:pPr>
      <w:r>
        <w:rPr>
          <w:rFonts w:ascii="Arial" w:hAnsi="Arial" w:cs="Arial"/>
          <w:iCs/>
          <w:sz w:val="22"/>
        </w:rPr>
        <w:lastRenderedPageBreak/>
        <w:t xml:space="preserve">“Alaskan </w:t>
      </w:r>
      <w:smartTag w:uri="urn:schemas-microsoft-com:office:smarttags" w:element="place">
        <w:r>
          <w:rPr>
            <w:rFonts w:ascii="Arial" w:hAnsi="Arial" w:cs="Arial"/>
            <w:iCs/>
            <w:sz w:val="22"/>
          </w:rPr>
          <w:t>North Slope</w:t>
        </w:r>
      </w:smartTag>
      <w:r>
        <w:rPr>
          <w:rFonts w:ascii="Arial" w:hAnsi="Arial" w:cs="Arial"/>
          <w:iCs/>
          <w:sz w:val="22"/>
        </w:rPr>
        <w:t xml:space="preserve"> Natural Gas Development.” (2003).  In </w:t>
      </w:r>
      <w:r>
        <w:rPr>
          <w:rFonts w:ascii="Arial" w:hAnsi="Arial" w:cs="Arial"/>
          <w:i/>
          <w:sz w:val="22"/>
        </w:rPr>
        <w:t>Natural Gas and Electric Industries Analysis 2003</w:t>
      </w:r>
      <w:r>
        <w:rPr>
          <w:rFonts w:ascii="Arial" w:hAnsi="Arial" w:cs="Arial"/>
          <w:iCs/>
          <w:sz w:val="22"/>
        </w:rPr>
        <w:t xml:space="preserve">.  With William E. </w:t>
      </w:r>
      <w:proofErr w:type="spellStart"/>
      <w:r>
        <w:rPr>
          <w:rFonts w:ascii="Arial" w:hAnsi="Arial" w:cs="Arial"/>
          <w:iCs/>
          <w:sz w:val="22"/>
        </w:rPr>
        <w:t>Nebesky</w:t>
      </w:r>
      <w:proofErr w:type="spellEnd"/>
      <w:r>
        <w:rPr>
          <w:rFonts w:ascii="Arial" w:hAnsi="Arial" w:cs="Arial"/>
          <w:iCs/>
          <w:sz w:val="22"/>
        </w:rPr>
        <w:t xml:space="preserve">, </w:t>
      </w:r>
      <w:smartTag w:uri="urn:schemas-microsoft-com:office:smarttags" w:element="PersonName">
        <w:r>
          <w:rPr>
            <w:rFonts w:ascii="Arial" w:hAnsi="Arial" w:cs="Arial"/>
            <w:iCs/>
            <w:sz w:val="22"/>
          </w:rPr>
          <w:t xml:space="preserve">Dmitry </w:t>
        </w:r>
        <w:proofErr w:type="spellStart"/>
        <w:r>
          <w:rPr>
            <w:rFonts w:ascii="Arial" w:hAnsi="Arial" w:cs="Arial"/>
            <w:iCs/>
            <w:sz w:val="22"/>
          </w:rPr>
          <w:t>Mesyanzhinov</w:t>
        </w:r>
      </w:smartTag>
      <w:proofErr w:type="spellEnd"/>
      <w:r>
        <w:rPr>
          <w:rFonts w:ascii="Arial" w:hAnsi="Arial" w:cs="Arial"/>
          <w:iCs/>
          <w:sz w:val="22"/>
        </w:rPr>
        <w:t xml:space="preserve">, and Jeffrey M. Burke. Edited by Robert Willett.    </w:t>
      </w:r>
      <w:smartTag w:uri="urn:schemas-microsoft-com:office:smarttags" w:element="place">
        <w:smartTag w:uri="urn:schemas-microsoft-com:office:smarttags" w:element="City">
          <w:r>
            <w:rPr>
              <w:rFonts w:ascii="Arial" w:hAnsi="Arial" w:cs="Arial"/>
              <w:iCs/>
              <w:sz w:val="22"/>
            </w:rPr>
            <w:t>Houston</w:t>
          </w:r>
        </w:smartTag>
        <w:r>
          <w:rPr>
            <w:rFonts w:ascii="Arial" w:hAnsi="Arial" w:cs="Arial"/>
            <w:iCs/>
            <w:sz w:val="22"/>
          </w:rPr>
          <w:t xml:space="preserve">, </w:t>
        </w:r>
        <w:smartTag w:uri="urn:schemas-microsoft-com:office:smarttags" w:element="State">
          <w:r>
            <w:rPr>
              <w:rFonts w:ascii="Arial" w:hAnsi="Arial" w:cs="Arial"/>
              <w:iCs/>
              <w:sz w:val="22"/>
            </w:rPr>
            <w:t>TX</w:t>
          </w:r>
        </w:smartTag>
      </w:smartTag>
      <w:r>
        <w:rPr>
          <w:rFonts w:ascii="Arial" w:hAnsi="Arial" w:cs="Arial"/>
          <w:iCs/>
          <w:sz w:val="22"/>
        </w:rPr>
        <w:t>: Financial Communications Company, 185-205.</w:t>
      </w:r>
    </w:p>
    <w:p w:rsidR="006D5417" w:rsidRDefault="006D5417" w:rsidP="006D5417">
      <w:pPr>
        <w:pStyle w:val="BodyText"/>
        <w:jc w:val="both"/>
        <w:rPr>
          <w:rFonts w:ascii="Arial" w:hAnsi="Arial"/>
          <w:sz w:val="22"/>
        </w:rPr>
      </w:pPr>
    </w:p>
    <w:p w:rsidR="006D5417" w:rsidRPr="006D5417" w:rsidRDefault="006D5417" w:rsidP="006D5417">
      <w:pPr>
        <w:pStyle w:val="BodyText"/>
        <w:numPr>
          <w:ilvl w:val="0"/>
          <w:numId w:val="39"/>
        </w:numPr>
        <w:jc w:val="both"/>
        <w:rPr>
          <w:rFonts w:ascii="Arial" w:hAnsi="Arial"/>
          <w:i/>
          <w:sz w:val="22"/>
        </w:rPr>
      </w:pPr>
      <w:r w:rsidRPr="006D5417">
        <w:rPr>
          <w:rFonts w:ascii="Arial" w:hAnsi="Arial"/>
          <w:sz w:val="22"/>
        </w:rPr>
        <w:t>“</w:t>
      </w:r>
      <w:r w:rsidRPr="006D5417">
        <w:rPr>
          <w:rFonts w:ascii="Arial" w:hAnsi="Arial" w:cs="Arial"/>
          <w:bCs/>
          <w:iCs/>
          <w:sz w:val="22"/>
        </w:rPr>
        <w:t xml:space="preserve">Challenges and Opportunities for Distributed Energy Resources in the Natural Gas Industry.” (2002). In </w:t>
      </w:r>
      <w:r w:rsidRPr="006D5417">
        <w:rPr>
          <w:rFonts w:ascii="Arial" w:hAnsi="Arial" w:cs="Arial"/>
          <w:bCs/>
          <w:i/>
          <w:sz w:val="22"/>
        </w:rPr>
        <w:t>Natural Gas and Electric Industries Analysis 2001-2002</w:t>
      </w:r>
      <w:r w:rsidRPr="006D5417">
        <w:rPr>
          <w:rFonts w:ascii="Arial" w:hAnsi="Arial" w:cs="Arial"/>
          <w:bCs/>
          <w:iCs/>
          <w:sz w:val="22"/>
        </w:rPr>
        <w:t xml:space="preserve">.  Edited by Robert Willett.  With Martin J. Collette, Ritchie D. Priddy, and Jeffrey M. Burke.  </w:t>
      </w:r>
      <w:smartTag w:uri="urn:schemas-microsoft-com:office:smarttags" w:element="place">
        <w:smartTag w:uri="urn:schemas-microsoft-com:office:smarttags" w:element="City">
          <w:r w:rsidRPr="006D5417">
            <w:rPr>
              <w:rFonts w:ascii="Arial" w:hAnsi="Arial" w:cs="Arial"/>
              <w:bCs/>
              <w:iCs/>
              <w:sz w:val="22"/>
            </w:rPr>
            <w:t>Houston</w:t>
          </w:r>
        </w:smartTag>
        <w:r w:rsidRPr="006D5417">
          <w:rPr>
            <w:rFonts w:ascii="Arial" w:hAnsi="Arial" w:cs="Arial"/>
            <w:bCs/>
            <w:iCs/>
            <w:sz w:val="22"/>
          </w:rPr>
          <w:t xml:space="preserve">, </w:t>
        </w:r>
        <w:smartTag w:uri="urn:schemas-microsoft-com:office:smarttags" w:element="State">
          <w:r w:rsidRPr="006D5417">
            <w:rPr>
              <w:rFonts w:ascii="Arial" w:hAnsi="Arial" w:cs="Arial"/>
              <w:bCs/>
              <w:iCs/>
              <w:sz w:val="22"/>
            </w:rPr>
            <w:t>TX</w:t>
          </w:r>
        </w:smartTag>
      </w:smartTag>
      <w:r w:rsidRPr="006D5417">
        <w:rPr>
          <w:rFonts w:ascii="Arial" w:hAnsi="Arial" w:cs="Arial"/>
          <w:bCs/>
          <w:iCs/>
          <w:sz w:val="22"/>
        </w:rPr>
        <w:t>: Financial Communications Company, 114-131.</w:t>
      </w:r>
    </w:p>
    <w:p w:rsidR="006D5417" w:rsidRDefault="006D5417" w:rsidP="006D5417">
      <w:pPr>
        <w:pStyle w:val="BodyText"/>
        <w:jc w:val="both"/>
        <w:rPr>
          <w:rFonts w:ascii="Arial" w:hAnsi="Arial"/>
          <w:sz w:val="22"/>
        </w:rPr>
      </w:pPr>
    </w:p>
    <w:p w:rsidR="006D5417" w:rsidRDefault="006D5417" w:rsidP="006D5417">
      <w:pPr>
        <w:pStyle w:val="BodyText"/>
        <w:numPr>
          <w:ilvl w:val="0"/>
          <w:numId w:val="39"/>
        </w:numPr>
        <w:jc w:val="both"/>
        <w:rPr>
          <w:rFonts w:ascii="Arial" w:hAnsi="Arial"/>
          <w:sz w:val="22"/>
        </w:rPr>
      </w:pPr>
      <w:r>
        <w:rPr>
          <w:rFonts w:ascii="Arial" w:hAnsi="Arial"/>
          <w:sz w:val="22"/>
        </w:rPr>
        <w:t xml:space="preserve">“The Hydropower Industry of the </w:t>
      </w:r>
      <w:smartTag w:uri="urn:schemas-microsoft-com:office:smarttags" w:element="place">
        <w:smartTag w:uri="urn:schemas-microsoft-com:office:smarttags" w:element="country-region">
          <w:r>
            <w:rPr>
              <w:rFonts w:ascii="Arial" w:hAnsi="Arial"/>
              <w:sz w:val="22"/>
            </w:rPr>
            <w:t>United States</w:t>
          </w:r>
        </w:smartTag>
      </w:smartTag>
      <w:r>
        <w:rPr>
          <w:rFonts w:ascii="Arial" w:hAnsi="Arial"/>
          <w:sz w:val="22"/>
        </w:rPr>
        <w:t>.”</w:t>
      </w:r>
      <w:r>
        <w:rPr>
          <w:rFonts w:ascii="Arial" w:hAnsi="Arial"/>
          <w:i/>
          <w:sz w:val="22"/>
        </w:rPr>
        <w:t xml:space="preserve">  </w:t>
      </w:r>
      <w:r>
        <w:rPr>
          <w:rFonts w:ascii="Arial" w:hAnsi="Arial"/>
          <w:sz w:val="22"/>
        </w:rPr>
        <w:t>(2000).</w:t>
      </w:r>
      <w:r>
        <w:rPr>
          <w:rFonts w:ascii="Arial" w:hAnsi="Arial"/>
          <w:i/>
          <w:sz w:val="22"/>
        </w:rPr>
        <w:t xml:space="preserve">  </w:t>
      </w:r>
      <w:r>
        <w:rPr>
          <w:rFonts w:ascii="Arial" w:hAnsi="Arial"/>
          <w:sz w:val="22"/>
        </w:rPr>
        <w:t xml:space="preserve">With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In </w:t>
      </w:r>
      <w:r>
        <w:rPr>
          <w:rFonts w:ascii="Arial" w:hAnsi="Arial"/>
          <w:i/>
          <w:sz w:val="22"/>
        </w:rPr>
        <w:t>Renewable Energy: Trends and Prospects</w:t>
      </w:r>
      <w:r>
        <w:rPr>
          <w:rFonts w:ascii="Arial" w:hAnsi="Arial"/>
          <w:sz w:val="22"/>
        </w:rPr>
        <w:t xml:space="preserve">.  Edited by E.W. Miller and A.I. </w:t>
      </w:r>
      <w:proofErr w:type="spellStart"/>
      <w:r>
        <w:rPr>
          <w:rFonts w:ascii="Arial" w:hAnsi="Arial"/>
          <w:sz w:val="22"/>
        </w:rPr>
        <w:t>Panah</w:t>
      </w:r>
      <w:proofErr w:type="spellEnd"/>
      <w:r>
        <w:rPr>
          <w:rFonts w:ascii="Arial" w:hAnsi="Arial"/>
          <w:sz w:val="22"/>
        </w:rPr>
        <w:t xml:space="preserve">.  Lafayette, PN: The </w:t>
      </w:r>
      <w:smartTag w:uri="urn:schemas-microsoft-com:office:smarttags" w:element="place">
        <w:smartTag w:uri="urn:schemas-microsoft-com:office:smarttags" w:element="PlaceName">
          <w:r>
            <w:rPr>
              <w:rFonts w:ascii="Arial" w:hAnsi="Arial"/>
              <w:sz w:val="22"/>
            </w:rPr>
            <w:t>Pennsylvania</w:t>
          </w:r>
        </w:smartTag>
        <w:r>
          <w:rPr>
            <w:rFonts w:ascii="Arial" w:hAnsi="Arial"/>
            <w:sz w:val="22"/>
          </w:rPr>
          <w:t xml:space="preserve"> </w:t>
        </w:r>
        <w:smartTag w:uri="urn:schemas-microsoft-com:office:smarttags" w:element="PlaceType">
          <w:r>
            <w:rPr>
              <w:rFonts w:ascii="Arial" w:hAnsi="Arial"/>
              <w:sz w:val="22"/>
            </w:rPr>
            <w:t>Academy</w:t>
          </w:r>
        </w:smartTag>
      </w:smartTag>
      <w:r>
        <w:rPr>
          <w:rFonts w:ascii="Arial" w:hAnsi="Arial"/>
          <w:sz w:val="22"/>
        </w:rPr>
        <w:t xml:space="preserve"> of Science, 133-146.</w:t>
      </w:r>
    </w:p>
    <w:p w:rsidR="006D5417" w:rsidRDefault="006D5417" w:rsidP="006D5417">
      <w:pPr>
        <w:pStyle w:val="BodyText"/>
        <w:jc w:val="both"/>
        <w:rPr>
          <w:rFonts w:ascii="Arial" w:hAnsi="Arial"/>
          <w:sz w:val="22"/>
        </w:rPr>
      </w:pPr>
    </w:p>
    <w:p w:rsidR="006D5417" w:rsidRDefault="006D5417" w:rsidP="006D5417">
      <w:pPr>
        <w:pStyle w:val="BodyText"/>
        <w:numPr>
          <w:ilvl w:val="0"/>
          <w:numId w:val="39"/>
        </w:numPr>
        <w:jc w:val="both"/>
        <w:rPr>
          <w:rFonts w:ascii="Arial" w:hAnsi="Arial"/>
          <w:sz w:val="22"/>
        </w:rPr>
      </w:pPr>
      <w:r>
        <w:rPr>
          <w:rFonts w:ascii="Arial" w:hAnsi="Arial"/>
          <w:sz w:val="22"/>
        </w:rPr>
        <w:t xml:space="preserve">“Electric Power Generation.”   (2000).  In the </w:t>
      </w:r>
      <w:r>
        <w:rPr>
          <w:rFonts w:ascii="Arial" w:hAnsi="Arial"/>
          <w:i/>
          <w:sz w:val="22"/>
        </w:rPr>
        <w:t>Macmillan Encyclopedia of Energy</w:t>
      </w:r>
      <w:r>
        <w:rPr>
          <w:rFonts w:ascii="Arial" w:hAnsi="Arial"/>
          <w:sz w:val="22"/>
        </w:rPr>
        <w:t xml:space="preserve">.  Edited by John </w:t>
      </w:r>
      <w:proofErr w:type="spellStart"/>
      <w:r>
        <w:rPr>
          <w:rFonts w:ascii="Arial" w:hAnsi="Arial"/>
          <w:sz w:val="22"/>
        </w:rPr>
        <w:t>Zumerchik</w:t>
      </w:r>
      <w:proofErr w:type="spellEnd"/>
      <w:r>
        <w:rPr>
          <w:rFonts w:ascii="Arial" w:hAnsi="Arial"/>
          <w:sz w:val="22"/>
        </w:rPr>
        <w:t xml:space="preserve">.  </w:t>
      </w:r>
      <w:smartTag w:uri="urn:schemas-microsoft-com:office:smarttags" w:element="place">
        <w:smartTag w:uri="urn:schemas-microsoft-com:office:smarttags" w:element="State">
          <w:r>
            <w:rPr>
              <w:rFonts w:ascii="Arial" w:hAnsi="Arial"/>
              <w:sz w:val="22"/>
            </w:rPr>
            <w:t>New York</w:t>
          </w:r>
        </w:smartTag>
      </w:smartTag>
      <w:r>
        <w:rPr>
          <w:rFonts w:ascii="Arial" w:hAnsi="Arial"/>
          <w:sz w:val="22"/>
        </w:rPr>
        <w:t>: Macmillan Reference.</w:t>
      </w:r>
    </w:p>
    <w:p w:rsidR="006D5417" w:rsidRDefault="006D5417" w:rsidP="006D5417">
      <w:pPr>
        <w:pStyle w:val="BodyText"/>
        <w:jc w:val="both"/>
        <w:rPr>
          <w:rFonts w:ascii="Arial" w:hAnsi="Arial"/>
          <w:sz w:val="22"/>
        </w:rPr>
      </w:pPr>
    </w:p>
    <w:p w:rsidR="005312D9" w:rsidRDefault="005312D9" w:rsidP="006D5417">
      <w:pPr>
        <w:pStyle w:val="BodyText"/>
        <w:jc w:val="both"/>
        <w:rPr>
          <w:rFonts w:ascii="Arial" w:hAnsi="Arial"/>
          <w:sz w:val="22"/>
        </w:rPr>
      </w:pPr>
    </w:p>
    <w:p w:rsidR="00084F09" w:rsidRDefault="00084F09">
      <w:pPr>
        <w:pStyle w:val="BodyText"/>
        <w:jc w:val="both"/>
        <w:rPr>
          <w:rFonts w:ascii="Arial" w:hAnsi="Arial"/>
          <w:b/>
          <w:sz w:val="22"/>
        </w:rPr>
      </w:pPr>
      <w:r>
        <w:rPr>
          <w:rFonts w:ascii="Arial" w:hAnsi="Arial"/>
          <w:b/>
          <w:sz w:val="22"/>
          <w:u w:val="single"/>
        </w:rPr>
        <w:t>PUBLICATIONS: BOOK REVIEWS</w:t>
      </w:r>
    </w:p>
    <w:p w:rsidR="00084F09" w:rsidRDefault="00084F09">
      <w:pPr>
        <w:jc w:val="both"/>
        <w:rPr>
          <w:rFonts w:ascii="Arial" w:hAnsi="Arial"/>
          <w:sz w:val="22"/>
        </w:rPr>
      </w:pPr>
    </w:p>
    <w:p w:rsidR="006D5417" w:rsidRDefault="006D5417" w:rsidP="006D5417">
      <w:pPr>
        <w:pStyle w:val="BodyText2"/>
        <w:numPr>
          <w:ilvl w:val="0"/>
          <w:numId w:val="40"/>
        </w:numPr>
        <w:rPr>
          <w:rFonts w:ascii="Arial" w:hAnsi="Arial"/>
          <w:sz w:val="22"/>
        </w:rPr>
      </w:pPr>
      <w:r>
        <w:rPr>
          <w:rFonts w:ascii="Arial" w:hAnsi="Arial"/>
          <w:sz w:val="22"/>
        </w:rPr>
        <w:t xml:space="preserve">Review of </w:t>
      </w:r>
      <w:r>
        <w:rPr>
          <w:rFonts w:ascii="Arial" w:hAnsi="Arial"/>
          <w:b/>
          <w:i/>
          <w:sz w:val="22"/>
        </w:rPr>
        <w:t>Renewable Resources for Electric Power: Prospects and Challenges</w:t>
      </w:r>
      <w:r>
        <w:rPr>
          <w:rFonts w:ascii="Arial" w:hAnsi="Arial"/>
          <w:sz w:val="22"/>
        </w:rPr>
        <w:t xml:space="preserve">.  Raphael </w:t>
      </w:r>
      <w:proofErr w:type="spellStart"/>
      <w:r>
        <w:rPr>
          <w:rFonts w:ascii="Arial" w:hAnsi="Arial"/>
          <w:sz w:val="22"/>
        </w:rPr>
        <w:t>Edinger</w:t>
      </w:r>
      <w:proofErr w:type="spellEnd"/>
      <w:r>
        <w:rPr>
          <w:rFonts w:ascii="Arial" w:hAnsi="Arial"/>
          <w:sz w:val="22"/>
        </w:rPr>
        <w:t xml:space="preserve"> and Sanjay </w:t>
      </w:r>
      <w:proofErr w:type="spellStart"/>
      <w:r>
        <w:rPr>
          <w:rFonts w:ascii="Arial" w:hAnsi="Arial"/>
          <w:sz w:val="22"/>
        </w:rPr>
        <w:t>Kaul</w:t>
      </w:r>
      <w:proofErr w:type="spellEnd"/>
      <w:r>
        <w:rPr>
          <w:rFonts w:ascii="Arial" w:hAnsi="Arial"/>
          <w:sz w:val="22"/>
        </w:rPr>
        <w:t>.  (</w:t>
      </w:r>
      <w:smartTag w:uri="urn:schemas-microsoft-com:office:smarttags" w:element="place">
        <w:smartTag w:uri="urn:schemas-microsoft-com:office:smarttags" w:element="City">
          <w:r>
            <w:rPr>
              <w:rFonts w:ascii="Arial" w:hAnsi="Arial"/>
              <w:sz w:val="22"/>
            </w:rPr>
            <w:t>Westport</w:t>
          </w:r>
        </w:smartTag>
        <w:r>
          <w:rPr>
            <w:rFonts w:ascii="Arial" w:hAnsi="Arial"/>
            <w:sz w:val="22"/>
          </w:rPr>
          <w:t xml:space="preserve">, </w:t>
        </w:r>
        <w:smartTag w:uri="urn:schemas-microsoft-com:office:smarttags" w:element="State">
          <w:r>
            <w:rPr>
              <w:rFonts w:ascii="Arial" w:hAnsi="Arial"/>
              <w:sz w:val="22"/>
            </w:rPr>
            <w:t>Connecticut</w:t>
          </w:r>
        </w:smartTag>
      </w:smartTag>
      <w:r>
        <w:rPr>
          <w:rFonts w:ascii="Arial" w:hAnsi="Arial"/>
          <w:sz w:val="22"/>
        </w:rPr>
        <w:t xml:space="preserve">: Quorum Books, 2000), pp 154.  ISBN 1-56720-233-0. </w:t>
      </w:r>
      <w:r>
        <w:rPr>
          <w:rFonts w:ascii="Arial" w:hAnsi="Arial"/>
          <w:i/>
          <w:sz w:val="22"/>
        </w:rPr>
        <w:t>Natural Resources Forum</w:t>
      </w:r>
      <w:r>
        <w:rPr>
          <w:rFonts w:ascii="Arial" w:hAnsi="Arial"/>
          <w:sz w:val="22"/>
        </w:rPr>
        <w:t>. (</w:t>
      </w:r>
      <w:r>
        <w:rPr>
          <w:rFonts w:ascii="Arial" w:hAnsi="Arial"/>
          <w:i/>
          <w:sz w:val="22"/>
        </w:rPr>
        <w:t>2000</w:t>
      </w:r>
      <w:r>
        <w:rPr>
          <w:rFonts w:ascii="Arial" w:hAnsi="Arial"/>
          <w:sz w:val="22"/>
        </w:rPr>
        <w:t>).</w:t>
      </w:r>
    </w:p>
    <w:p w:rsidR="006D5417" w:rsidRDefault="006D5417" w:rsidP="006D5417">
      <w:pPr>
        <w:pStyle w:val="BodyText2"/>
        <w:rPr>
          <w:rFonts w:ascii="Arial" w:hAnsi="Arial"/>
          <w:sz w:val="22"/>
        </w:rPr>
      </w:pPr>
    </w:p>
    <w:p w:rsidR="006D5417" w:rsidRDefault="006D5417" w:rsidP="006D5417">
      <w:pPr>
        <w:pStyle w:val="BodyText2"/>
        <w:numPr>
          <w:ilvl w:val="0"/>
          <w:numId w:val="40"/>
        </w:numPr>
        <w:rPr>
          <w:rFonts w:ascii="Arial" w:hAnsi="Arial"/>
          <w:sz w:val="22"/>
        </w:rPr>
      </w:pPr>
      <w:r>
        <w:rPr>
          <w:rFonts w:ascii="Arial" w:hAnsi="Arial"/>
          <w:sz w:val="22"/>
        </w:rPr>
        <w:t xml:space="preserve">Review of </w:t>
      </w:r>
      <w:r>
        <w:rPr>
          <w:rFonts w:ascii="Arial" w:hAnsi="Arial"/>
          <w:b/>
          <w:i/>
          <w:sz w:val="22"/>
        </w:rPr>
        <w:t>Electricity Transmission Pricing and Technology</w:t>
      </w:r>
      <w:r>
        <w:rPr>
          <w:rFonts w:ascii="Arial" w:hAnsi="Arial"/>
          <w:sz w:val="22"/>
        </w:rPr>
        <w:t xml:space="preserve">, edited by Michael </w:t>
      </w:r>
      <w:proofErr w:type="spellStart"/>
      <w:r>
        <w:rPr>
          <w:rFonts w:ascii="Arial" w:hAnsi="Arial"/>
          <w:sz w:val="22"/>
        </w:rPr>
        <w:t>Einhorn</w:t>
      </w:r>
      <w:proofErr w:type="spellEnd"/>
      <w:r>
        <w:rPr>
          <w:rFonts w:ascii="Arial" w:hAnsi="Arial"/>
          <w:sz w:val="22"/>
        </w:rPr>
        <w:t xml:space="preserve"> and </w:t>
      </w:r>
      <w:proofErr w:type="spellStart"/>
      <w:r>
        <w:rPr>
          <w:rFonts w:ascii="Arial" w:hAnsi="Arial"/>
          <w:sz w:val="22"/>
        </w:rPr>
        <w:t>Riaz</w:t>
      </w:r>
      <w:proofErr w:type="spellEnd"/>
      <w:r>
        <w:rPr>
          <w:rFonts w:ascii="Arial" w:hAnsi="Arial"/>
          <w:sz w:val="22"/>
        </w:rPr>
        <w:t xml:space="preserve"> </w:t>
      </w:r>
      <w:proofErr w:type="spellStart"/>
      <w:r>
        <w:rPr>
          <w:rFonts w:ascii="Arial" w:hAnsi="Arial"/>
          <w:sz w:val="22"/>
        </w:rPr>
        <w:t>Siddiqi</w:t>
      </w:r>
      <w:proofErr w:type="spellEnd"/>
      <w:r>
        <w:rPr>
          <w:rFonts w:ascii="Arial" w:hAnsi="Arial"/>
          <w:sz w:val="22"/>
        </w:rPr>
        <w:t xml:space="preserve">.  (Boston: </w:t>
      </w:r>
      <w:proofErr w:type="spellStart"/>
      <w:r>
        <w:rPr>
          <w:rFonts w:ascii="Arial" w:hAnsi="Arial"/>
          <w:sz w:val="22"/>
        </w:rPr>
        <w:t>Kluwer</w:t>
      </w:r>
      <w:proofErr w:type="spellEnd"/>
      <w:r>
        <w:rPr>
          <w:rFonts w:ascii="Arial" w:hAnsi="Arial"/>
          <w:sz w:val="22"/>
        </w:rPr>
        <w:t xml:space="preserve"> Academic Publishers, 1996) pp. 282.  ISBN 0-7923-9643-X.</w:t>
      </w:r>
      <w:r>
        <w:rPr>
          <w:rFonts w:ascii="Arial" w:hAnsi="Arial"/>
          <w:i/>
          <w:sz w:val="22"/>
        </w:rPr>
        <w:t xml:space="preserve">  Energy Journal</w:t>
      </w:r>
      <w:r>
        <w:rPr>
          <w:rFonts w:ascii="Arial" w:hAnsi="Arial"/>
          <w:sz w:val="22"/>
        </w:rPr>
        <w:t xml:space="preserve"> 18 (1997): 146-148.</w:t>
      </w:r>
    </w:p>
    <w:p w:rsidR="00D93647" w:rsidRDefault="00D93647" w:rsidP="00D93647">
      <w:pPr>
        <w:pStyle w:val="BodyText2"/>
        <w:ind w:left="360"/>
        <w:rPr>
          <w:rFonts w:ascii="Arial" w:hAnsi="Arial"/>
          <w:sz w:val="22"/>
        </w:rPr>
      </w:pPr>
    </w:p>
    <w:p w:rsidR="006D5417" w:rsidRDefault="006D5417" w:rsidP="006D5417">
      <w:pPr>
        <w:pStyle w:val="BodyText2"/>
        <w:numPr>
          <w:ilvl w:val="0"/>
          <w:numId w:val="40"/>
        </w:numPr>
        <w:rPr>
          <w:rFonts w:ascii="Arial" w:hAnsi="Arial"/>
          <w:sz w:val="22"/>
        </w:rPr>
      </w:pPr>
      <w:r>
        <w:rPr>
          <w:rFonts w:ascii="Arial" w:hAnsi="Arial"/>
          <w:sz w:val="22"/>
        </w:rPr>
        <w:t xml:space="preserve">Review of </w:t>
      </w:r>
      <w:r>
        <w:rPr>
          <w:rFonts w:ascii="Arial" w:hAnsi="Arial"/>
          <w:b/>
          <w:i/>
          <w:sz w:val="22"/>
        </w:rPr>
        <w:t xml:space="preserve">Electric Cooperatives on the Threshold of a New Era </w:t>
      </w:r>
      <w:r>
        <w:rPr>
          <w:rFonts w:ascii="Arial" w:hAnsi="Arial"/>
          <w:sz w:val="22"/>
        </w:rPr>
        <w:t xml:space="preserve">by Public Utilities Reports.  (Vienna, Virginia: Public Utilities Reports, 1996) pp. 232. ISBN 0-910325-63-4.  </w:t>
      </w:r>
      <w:r>
        <w:rPr>
          <w:rFonts w:ascii="Arial" w:hAnsi="Arial"/>
          <w:i/>
          <w:sz w:val="22"/>
        </w:rPr>
        <w:t>Energy Journal</w:t>
      </w:r>
      <w:r>
        <w:rPr>
          <w:rFonts w:ascii="Arial" w:hAnsi="Arial"/>
          <w:sz w:val="22"/>
        </w:rPr>
        <w:t xml:space="preserve">  17 (1996): 161-62.</w:t>
      </w:r>
    </w:p>
    <w:p w:rsidR="00E156E4" w:rsidRDefault="00E156E4" w:rsidP="00E156E4">
      <w:pPr>
        <w:pStyle w:val="BodyText2"/>
        <w:ind w:left="360"/>
        <w:rPr>
          <w:rFonts w:ascii="Arial" w:hAnsi="Arial"/>
          <w:sz w:val="22"/>
        </w:rPr>
      </w:pPr>
    </w:p>
    <w:p w:rsidR="00E156E4" w:rsidRDefault="00E156E4" w:rsidP="00E156E4">
      <w:pPr>
        <w:pStyle w:val="BodyText2"/>
        <w:ind w:left="360"/>
        <w:rPr>
          <w:rFonts w:ascii="Arial" w:hAnsi="Arial"/>
          <w:sz w:val="22"/>
        </w:rPr>
      </w:pPr>
    </w:p>
    <w:p w:rsidR="00084F09" w:rsidRDefault="00084F09">
      <w:pPr>
        <w:pStyle w:val="Heading3"/>
        <w:rPr>
          <w:rFonts w:ascii="Arial" w:hAnsi="Arial"/>
          <w:sz w:val="22"/>
        </w:rPr>
      </w:pPr>
      <w:r>
        <w:rPr>
          <w:rFonts w:ascii="Arial" w:hAnsi="Arial"/>
          <w:sz w:val="22"/>
        </w:rPr>
        <w:t>PUBLICATIONS: TRADE AND PROFESSIONAL JOURNALS</w:t>
      </w:r>
    </w:p>
    <w:p w:rsidR="00084F09" w:rsidRDefault="00084F09">
      <w:pPr>
        <w:jc w:val="both"/>
        <w:rPr>
          <w:rFonts w:ascii="Arial" w:hAnsi="Arial"/>
          <w:i/>
          <w:sz w:val="22"/>
        </w:rPr>
      </w:pPr>
    </w:p>
    <w:p w:rsidR="001F12D4" w:rsidRDefault="001F12D4" w:rsidP="009F7E10">
      <w:pPr>
        <w:numPr>
          <w:ilvl w:val="0"/>
          <w:numId w:val="41"/>
        </w:numPr>
        <w:jc w:val="both"/>
        <w:rPr>
          <w:rFonts w:ascii="Arial" w:hAnsi="Arial"/>
          <w:sz w:val="22"/>
        </w:rPr>
      </w:pPr>
      <w:r>
        <w:rPr>
          <w:rFonts w:ascii="Arial" w:hAnsi="Arial"/>
          <w:sz w:val="22"/>
        </w:rPr>
        <w:t>“Value of Production Losses Tallied for 2004-2005 Storms.”</w:t>
      </w:r>
      <w:r w:rsidRPr="001F12D4">
        <w:rPr>
          <w:rFonts w:ascii="Arial" w:hAnsi="Arial"/>
          <w:sz w:val="22"/>
        </w:rPr>
        <w:t xml:space="preserve"> </w:t>
      </w:r>
      <w:r>
        <w:rPr>
          <w:rFonts w:ascii="Arial" w:hAnsi="Arial"/>
          <w:sz w:val="22"/>
        </w:rPr>
        <w:t xml:space="preserve">(2008).  With Mark J. Kaiser and Yunke Yu.  </w:t>
      </w:r>
      <w:r w:rsidRPr="00A558B3">
        <w:rPr>
          <w:rFonts w:ascii="Arial" w:hAnsi="Arial"/>
          <w:i/>
          <w:sz w:val="22"/>
        </w:rPr>
        <w:t>Oil and Gas Journal</w:t>
      </w:r>
      <w:r w:rsidR="00345B1C">
        <w:rPr>
          <w:rFonts w:ascii="Arial" w:hAnsi="Arial"/>
          <w:sz w:val="22"/>
        </w:rPr>
        <w:t>.  Vol. 106.27</w:t>
      </w:r>
      <w:r>
        <w:rPr>
          <w:rFonts w:ascii="Arial" w:hAnsi="Arial"/>
          <w:sz w:val="22"/>
        </w:rPr>
        <w:t>: 32-26</w:t>
      </w:r>
      <w:r w:rsidR="00345B1C">
        <w:rPr>
          <w:rFonts w:ascii="Arial" w:hAnsi="Arial"/>
          <w:sz w:val="22"/>
        </w:rPr>
        <w:t xml:space="preserve"> (July 21</w:t>
      </w:r>
      <w:r>
        <w:rPr>
          <w:rFonts w:ascii="Arial" w:hAnsi="Arial"/>
          <w:sz w:val="22"/>
        </w:rPr>
        <w:t>) (part 3 of 3).</w:t>
      </w:r>
    </w:p>
    <w:p w:rsidR="001F12D4" w:rsidRDefault="001F12D4" w:rsidP="001F12D4">
      <w:pPr>
        <w:ind w:left="360"/>
        <w:jc w:val="both"/>
        <w:rPr>
          <w:rFonts w:ascii="Arial" w:hAnsi="Arial"/>
          <w:sz w:val="22"/>
        </w:rPr>
      </w:pPr>
    </w:p>
    <w:p w:rsidR="009F7E10" w:rsidRPr="009F7E10" w:rsidRDefault="009F7E10" w:rsidP="009F7E10">
      <w:pPr>
        <w:numPr>
          <w:ilvl w:val="0"/>
          <w:numId w:val="41"/>
        </w:numPr>
        <w:jc w:val="both"/>
        <w:rPr>
          <w:rFonts w:ascii="Arial" w:hAnsi="Arial"/>
          <w:sz w:val="22"/>
        </w:rPr>
      </w:pPr>
      <w:r>
        <w:rPr>
          <w:rFonts w:ascii="Arial" w:hAnsi="Arial"/>
          <w:sz w:val="22"/>
        </w:rPr>
        <w:t xml:space="preserve">“Model Framework Can Aid Decision on Redevelopment.”  (2008).  With Mark J. Kaiser and Yunke Yu.  </w:t>
      </w:r>
      <w:r w:rsidRPr="00A558B3">
        <w:rPr>
          <w:rFonts w:ascii="Arial" w:hAnsi="Arial"/>
          <w:i/>
          <w:sz w:val="22"/>
        </w:rPr>
        <w:t>Oil and Gas Journal</w:t>
      </w:r>
      <w:r w:rsidR="008E416D">
        <w:rPr>
          <w:rFonts w:ascii="Arial" w:hAnsi="Arial"/>
          <w:sz w:val="22"/>
        </w:rPr>
        <w:t>.  Vol. 106.26</w:t>
      </w:r>
      <w:r>
        <w:rPr>
          <w:rFonts w:ascii="Arial" w:hAnsi="Arial"/>
          <w:sz w:val="22"/>
        </w:rPr>
        <w:t>: 49-53 (July 14) (part 2 of 3).</w:t>
      </w:r>
    </w:p>
    <w:p w:rsidR="009F7E10" w:rsidRDefault="009F7E10" w:rsidP="009F7E10">
      <w:pPr>
        <w:ind w:left="360"/>
        <w:jc w:val="both"/>
        <w:rPr>
          <w:rFonts w:ascii="Arial" w:hAnsi="Arial"/>
          <w:sz w:val="22"/>
        </w:rPr>
      </w:pPr>
    </w:p>
    <w:p w:rsidR="001B6F93" w:rsidRDefault="001B6F93" w:rsidP="00837922">
      <w:pPr>
        <w:numPr>
          <w:ilvl w:val="0"/>
          <w:numId w:val="41"/>
        </w:numPr>
        <w:jc w:val="both"/>
        <w:rPr>
          <w:rFonts w:ascii="Arial" w:hAnsi="Arial"/>
          <w:sz w:val="22"/>
        </w:rPr>
      </w:pPr>
      <w:r>
        <w:rPr>
          <w:rFonts w:ascii="Arial" w:hAnsi="Arial"/>
          <w:sz w:val="22"/>
        </w:rPr>
        <w:t xml:space="preserve">“Field Redevelopment Economics and Storm Impact Assessment.”  (2008).  With Mark J. Kaiser and Yunke Yu.  </w:t>
      </w:r>
      <w:r w:rsidRPr="00A558B3">
        <w:rPr>
          <w:rFonts w:ascii="Arial" w:hAnsi="Arial"/>
          <w:i/>
          <w:sz w:val="22"/>
        </w:rPr>
        <w:t>Oil and Gas Journal</w:t>
      </w:r>
      <w:r>
        <w:rPr>
          <w:rFonts w:ascii="Arial" w:hAnsi="Arial"/>
          <w:sz w:val="22"/>
        </w:rPr>
        <w:t>.  Vol. 106.25: 42-50 (July 7)</w:t>
      </w:r>
      <w:r w:rsidR="009F7E10">
        <w:rPr>
          <w:rFonts w:ascii="Arial" w:hAnsi="Arial"/>
          <w:sz w:val="22"/>
        </w:rPr>
        <w:t xml:space="preserve"> (part 1 of 3)</w:t>
      </w:r>
      <w:r>
        <w:rPr>
          <w:rFonts w:ascii="Arial" w:hAnsi="Arial"/>
          <w:sz w:val="22"/>
        </w:rPr>
        <w:t>.</w:t>
      </w:r>
    </w:p>
    <w:p w:rsidR="001B6F93" w:rsidRDefault="001B6F93" w:rsidP="001B6F93">
      <w:pPr>
        <w:ind w:left="360"/>
        <w:jc w:val="both"/>
        <w:rPr>
          <w:rFonts w:ascii="Arial" w:hAnsi="Arial"/>
          <w:sz w:val="22"/>
        </w:rPr>
      </w:pPr>
    </w:p>
    <w:p w:rsidR="00837922" w:rsidRDefault="00837922" w:rsidP="00837922">
      <w:pPr>
        <w:numPr>
          <w:ilvl w:val="0"/>
          <w:numId w:val="41"/>
        </w:numPr>
        <w:jc w:val="both"/>
        <w:rPr>
          <w:rFonts w:ascii="Arial" w:hAnsi="Arial"/>
          <w:sz w:val="22"/>
        </w:rPr>
      </w:pPr>
      <w:r>
        <w:rPr>
          <w:rFonts w:ascii="Arial" w:hAnsi="Arial"/>
          <w:sz w:val="22"/>
        </w:rPr>
        <w:t xml:space="preserve">“The IRS’ Latest Proposal on Tax Normalization: A Pyrrhic Victory for Ratepayers,”  </w:t>
      </w:r>
      <w:r w:rsidR="00D41231">
        <w:rPr>
          <w:rFonts w:ascii="Arial" w:hAnsi="Arial"/>
          <w:sz w:val="22"/>
        </w:rPr>
        <w:t xml:space="preserve">(2006).  </w:t>
      </w:r>
      <w:r>
        <w:rPr>
          <w:rFonts w:ascii="Arial" w:hAnsi="Arial"/>
          <w:sz w:val="22"/>
        </w:rPr>
        <w:lastRenderedPageBreak/>
        <w:t xml:space="preserve">With K.E. Hughes II.  </w:t>
      </w:r>
      <w:r>
        <w:rPr>
          <w:rFonts w:ascii="Arial" w:hAnsi="Arial"/>
          <w:i/>
          <w:iCs/>
          <w:sz w:val="22"/>
        </w:rPr>
        <w:t>Oil, Gas and Energy Quarterly</w:t>
      </w:r>
      <w:r w:rsidR="007E1171">
        <w:rPr>
          <w:rFonts w:ascii="Arial" w:hAnsi="Arial"/>
          <w:sz w:val="22"/>
        </w:rPr>
        <w:t>. 55(1):  217-236</w:t>
      </w:r>
    </w:p>
    <w:p w:rsidR="00837922" w:rsidRDefault="00D76E90" w:rsidP="00837922">
      <w:pPr>
        <w:jc w:val="both"/>
        <w:rPr>
          <w:rFonts w:ascii="Arial" w:hAnsi="Arial"/>
          <w:sz w:val="22"/>
        </w:rPr>
      </w:pPr>
      <w:r>
        <w:rPr>
          <w:rFonts w:ascii="Arial" w:hAnsi="Arial"/>
          <w:sz w:val="22"/>
        </w:rPr>
        <w:t xml:space="preserve"> </w:t>
      </w:r>
    </w:p>
    <w:p w:rsidR="00D76E90" w:rsidRDefault="00D76E90" w:rsidP="00D76E90">
      <w:pPr>
        <w:numPr>
          <w:ilvl w:val="0"/>
          <w:numId w:val="41"/>
        </w:numPr>
        <w:jc w:val="both"/>
        <w:rPr>
          <w:rFonts w:ascii="Arial" w:hAnsi="Arial"/>
          <w:sz w:val="22"/>
        </w:rPr>
      </w:pPr>
      <w:r>
        <w:rPr>
          <w:rFonts w:ascii="Arial" w:hAnsi="Arial"/>
          <w:sz w:val="22"/>
        </w:rPr>
        <w:t>“Executive Compensation in the Electric Power Industry:  Is It Excessive?”</w:t>
      </w:r>
      <w:r w:rsidR="005D201B">
        <w:rPr>
          <w:rFonts w:ascii="Arial" w:hAnsi="Arial"/>
          <w:sz w:val="22"/>
        </w:rPr>
        <w:t xml:space="preserve"> (2006).</w:t>
      </w:r>
      <w:r>
        <w:rPr>
          <w:rFonts w:ascii="Arial" w:hAnsi="Arial"/>
          <w:sz w:val="22"/>
        </w:rPr>
        <w:t xml:space="preserve">  With K.E. Hughes II.  </w:t>
      </w:r>
      <w:r>
        <w:rPr>
          <w:rFonts w:ascii="Arial" w:hAnsi="Arial"/>
          <w:i/>
          <w:iCs/>
          <w:sz w:val="22"/>
        </w:rPr>
        <w:t>Oil, Gas and Energy Quarterly</w:t>
      </w:r>
      <w:r w:rsidR="00D46D7B">
        <w:rPr>
          <w:rFonts w:ascii="Arial" w:hAnsi="Arial"/>
          <w:sz w:val="22"/>
        </w:rPr>
        <w:t>.  54(4): 913-940.</w:t>
      </w:r>
    </w:p>
    <w:p w:rsidR="00D76E90" w:rsidRDefault="00D76E90" w:rsidP="00D76E90">
      <w:pPr>
        <w:jc w:val="both"/>
        <w:rPr>
          <w:rFonts w:ascii="Arial" w:hAnsi="Arial"/>
          <w:sz w:val="22"/>
        </w:rPr>
      </w:pPr>
    </w:p>
    <w:p w:rsidR="00E36EE1" w:rsidRDefault="00E36EE1" w:rsidP="00B17FEC">
      <w:pPr>
        <w:numPr>
          <w:ilvl w:val="0"/>
          <w:numId w:val="41"/>
        </w:numPr>
        <w:jc w:val="both"/>
        <w:rPr>
          <w:rFonts w:ascii="Arial" w:hAnsi="Arial"/>
          <w:sz w:val="22"/>
        </w:rPr>
      </w:pPr>
      <w:r>
        <w:rPr>
          <w:rFonts w:ascii="Arial" w:hAnsi="Arial"/>
          <w:sz w:val="22"/>
        </w:rPr>
        <w:t xml:space="preserve">“Renewable Portfolio Standards in the Electric Power Industry.”  With K.E. Hughes II.  </w:t>
      </w:r>
      <w:r>
        <w:rPr>
          <w:rFonts w:ascii="Arial" w:hAnsi="Arial"/>
          <w:i/>
          <w:iCs/>
          <w:sz w:val="22"/>
        </w:rPr>
        <w:t>Oil, Gas and Energy Quarterly</w:t>
      </w:r>
      <w:r>
        <w:rPr>
          <w:rFonts w:ascii="Arial" w:hAnsi="Arial"/>
          <w:sz w:val="22"/>
        </w:rPr>
        <w:t>. </w:t>
      </w:r>
      <w:r w:rsidR="00405CFF">
        <w:rPr>
          <w:rFonts w:ascii="Arial" w:hAnsi="Arial"/>
          <w:sz w:val="22"/>
        </w:rPr>
        <w:t xml:space="preserve"> 54(3): 693-706.</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sidRPr="001F6A62">
        <w:rPr>
          <w:rFonts w:ascii="Arial" w:hAnsi="Arial" w:cs="Arial"/>
          <w:szCs w:val="24"/>
        </w:rPr>
        <w:t>“</w:t>
      </w:r>
      <w:r w:rsidRPr="001F6A62">
        <w:rPr>
          <w:rFonts w:ascii="Arial" w:hAnsi="Arial" w:cs="Arial"/>
          <w:sz w:val="22"/>
          <w:szCs w:val="22"/>
        </w:rPr>
        <w:t>Regulating Mercury Emissions from Electric Utilities:</w:t>
      </w:r>
      <w:r>
        <w:rPr>
          <w:rFonts w:ascii="Arial" w:hAnsi="Arial" w:cs="Arial"/>
          <w:sz w:val="22"/>
          <w:szCs w:val="22"/>
        </w:rPr>
        <w:t xml:space="preserve"> </w:t>
      </w:r>
      <w:r w:rsidRPr="001F6A62">
        <w:rPr>
          <w:rFonts w:ascii="Arial" w:hAnsi="Arial" w:cs="Arial"/>
          <w:sz w:val="22"/>
          <w:szCs w:val="22"/>
        </w:rPr>
        <w:t>Good Environmental Stewardship or Bad Public Policy?</w:t>
      </w:r>
      <w:r>
        <w:rPr>
          <w:rFonts w:ascii="Arial" w:hAnsi="Arial" w:cs="Arial"/>
          <w:sz w:val="22"/>
          <w:szCs w:val="22"/>
        </w:rPr>
        <w:t xml:space="preserve"> </w:t>
      </w:r>
      <w:r>
        <w:rPr>
          <w:rFonts w:ascii="Arial" w:hAnsi="Arial"/>
          <w:sz w:val="22"/>
        </w:rPr>
        <w:t xml:space="preserve">(2005).  With K.E. Hughes II.  </w:t>
      </w:r>
      <w:r>
        <w:rPr>
          <w:rFonts w:ascii="Arial" w:hAnsi="Arial"/>
          <w:i/>
          <w:iCs/>
          <w:sz w:val="22"/>
        </w:rPr>
        <w:t>Oil, Gas and Energy Quarterly</w:t>
      </w:r>
      <w:r>
        <w:rPr>
          <w:rFonts w:ascii="Arial" w:hAnsi="Arial"/>
          <w:sz w:val="22"/>
        </w:rPr>
        <w:t>.</w:t>
      </w:r>
      <w:r w:rsidR="0063729D">
        <w:rPr>
          <w:rFonts w:ascii="Arial" w:hAnsi="Arial"/>
          <w:sz w:val="22"/>
        </w:rPr>
        <w:t xml:space="preserve">  54 (2): 401-424</w:t>
      </w:r>
      <w:r>
        <w:rPr>
          <w:rFonts w:ascii="Arial" w:hAnsi="Arial"/>
          <w:sz w:val="22"/>
        </w:rPr>
        <w:t xml:space="preserve">   </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“Using Industrial-Only Retail Choice as a Means of Moving Competition Forward in the Electric Power Industry.”  (2005).  With K.E. Hughes II.  </w:t>
      </w:r>
      <w:r>
        <w:rPr>
          <w:rFonts w:ascii="Arial" w:hAnsi="Arial"/>
          <w:i/>
          <w:iCs/>
          <w:sz w:val="22"/>
        </w:rPr>
        <w:t>Oil, Gas and Energy Quarterly</w:t>
      </w:r>
      <w:r>
        <w:rPr>
          <w:rFonts w:ascii="Arial" w:hAnsi="Arial"/>
          <w:sz w:val="22"/>
        </w:rPr>
        <w:t>.  54(1): 211-223</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cs="Arial"/>
          <w:sz w:val="22"/>
        </w:rPr>
        <w:t>“</w:t>
      </w:r>
      <w:r>
        <w:rPr>
          <w:rFonts w:ascii="Arial" w:hAnsi="Arial" w:cs="Arial"/>
          <w:sz w:val="22"/>
          <w:szCs w:val="28"/>
        </w:rPr>
        <w:t xml:space="preserve">The Nuclear Power Plant Endgame: Decommissioning and Permanent Waste Storage. (2005). </w:t>
      </w:r>
      <w:r>
        <w:rPr>
          <w:rFonts w:ascii="Arial" w:hAnsi="Arial"/>
          <w:sz w:val="22"/>
        </w:rPr>
        <w:t xml:space="preserve"> With K.E. Hughes II.  </w:t>
      </w:r>
      <w:r>
        <w:rPr>
          <w:rFonts w:ascii="Arial" w:hAnsi="Arial"/>
          <w:i/>
          <w:iCs/>
          <w:sz w:val="22"/>
        </w:rPr>
        <w:t>Oil, Gas and Energy Quarterly</w:t>
      </w:r>
      <w:r>
        <w:rPr>
          <w:rFonts w:ascii="Arial" w:hAnsi="Arial"/>
          <w:sz w:val="22"/>
        </w:rPr>
        <w:t>.  53 (4): 981-997</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“Can LNG Preserve the Gas-Power Convergence?” (2005).  With K.E. Hughes II.  </w:t>
      </w:r>
      <w:r>
        <w:rPr>
          <w:rFonts w:ascii="Arial" w:hAnsi="Arial"/>
          <w:i/>
          <w:iCs/>
          <w:sz w:val="22"/>
        </w:rPr>
        <w:t>Oil, Gas and Energy Quarterly</w:t>
      </w:r>
      <w:r>
        <w:rPr>
          <w:rFonts w:ascii="Arial" w:hAnsi="Arial"/>
          <w:sz w:val="22"/>
        </w:rPr>
        <w:t>.  53 (3):783-796.</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“Competitive Bidding as a Means of Securing Opportunities for Efficiency.”  (2004). With Elizabeth A. Downer.  </w:t>
      </w:r>
      <w:r>
        <w:rPr>
          <w:rFonts w:ascii="Arial" w:hAnsi="Arial"/>
          <w:i/>
          <w:iCs/>
          <w:sz w:val="22"/>
        </w:rPr>
        <w:t>Electricity and Natural Gas</w:t>
      </w:r>
      <w:r>
        <w:rPr>
          <w:rFonts w:ascii="Arial" w:hAnsi="Arial"/>
          <w:sz w:val="22"/>
        </w:rPr>
        <w:t xml:space="preserve"> 21 (4): 15-21.</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cs="Arial"/>
          <w:sz w:val="22"/>
        </w:rPr>
        <w:t>“</w:t>
      </w:r>
      <w:r>
        <w:rPr>
          <w:rFonts w:ascii="Arial" w:hAnsi="Arial" w:cs="Arial"/>
          <w:sz w:val="22"/>
          <w:szCs w:val="28"/>
        </w:rPr>
        <w:t xml:space="preserve">The Evolving Markets for Polluting Emissions: From Sulfur Dioxide to Carbon Dioxide.”  </w:t>
      </w:r>
      <w:r>
        <w:rPr>
          <w:rFonts w:ascii="Arial" w:hAnsi="Arial"/>
          <w:sz w:val="22"/>
        </w:rPr>
        <w:t xml:space="preserve">(2004). With K.E. Hughes II.  </w:t>
      </w:r>
      <w:r>
        <w:rPr>
          <w:rFonts w:ascii="Arial" w:hAnsi="Arial"/>
          <w:i/>
          <w:iCs/>
          <w:sz w:val="22"/>
        </w:rPr>
        <w:t>Oil, Gas and Energy Quarterly</w:t>
      </w:r>
      <w:r>
        <w:rPr>
          <w:rFonts w:ascii="Arial" w:hAnsi="Arial"/>
          <w:sz w:val="22"/>
        </w:rPr>
        <w:t>.   53(2): 479-494.</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“The Challenges Associated with a Nuclear Power Revival: Its Past.”  (2004). With K.E. Hughes II.  </w:t>
      </w:r>
      <w:r>
        <w:rPr>
          <w:rFonts w:ascii="Arial" w:hAnsi="Arial"/>
          <w:i/>
          <w:iCs/>
          <w:sz w:val="22"/>
        </w:rPr>
        <w:t>Oil, Gas and Energy Quarterly</w:t>
      </w:r>
      <w:r>
        <w:rPr>
          <w:rFonts w:ascii="Arial" w:hAnsi="Arial"/>
          <w:sz w:val="22"/>
        </w:rPr>
        <w:t>.   53 (1): 193-211.</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“Deregulation of Generating Assets and The Disposition of Excess Deferred Federal Income Taxes:  A ‘Catch-22’ for Ratepayers.”  (2004). With K.E. Hughes II.  </w:t>
      </w:r>
      <w:r>
        <w:rPr>
          <w:rFonts w:ascii="Arial" w:hAnsi="Arial"/>
          <w:i/>
          <w:iCs/>
          <w:sz w:val="22"/>
        </w:rPr>
        <w:t>Oil, Gas and Energy Quarterly</w:t>
      </w:r>
      <w:r>
        <w:rPr>
          <w:rFonts w:ascii="Arial" w:hAnsi="Arial"/>
          <w:sz w:val="22"/>
        </w:rPr>
        <w:t>.   52: 873-891.</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cs="Arial"/>
          <w:sz w:val="22"/>
        </w:rPr>
        <w:t xml:space="preserve">“Will Competitive Bidding Make a Comeback?” (2004).  </w:t>
      </w:r>
      <w:r>
        <w:rPr>
          <w:rFonts w:ascii="Arial" w:hAnsi="Arial"/>
          <w:sz w:val="22"/>
        </w:rPr>
        <w:t xml:space="preserve">With K.E. Hughes II.  </w:t>
      </w:r>
      <w:r>
        <w:rPr>
          <w:rFonts w:ascii="Arial" w:hAnsi="Arial"/>
          <w:i/>
          <w:iCs/>
          <w:sz w:val="22"/>
        </w:rPr>
        <w:t>Oil, Gas and Energy Quarterly</w:t>
      </w:r>
      <w:r>
        <w:rPr>
          <w:rFonts w:ascii="Arial" w:hAnsi="Arial"/>
          <w:sz w:val="22"/>
        </w:rPr>
        <w:t>.  52: 659-674</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“An Electric Utility’s Exposure to Future Environmental Costs: Does It Matter? You Bet!”  </w:t>
      </w:r>
      <w:r>
        <w:rPr>
          <w:rFonts w:ascii="Arial" w:hAnsi="Arial" w:cs="Arial"/>
          <w:sz w:val="22"/>
        </w:rPr>
        <w:t xml:space="preserve">(2003).  </w:t>
      </w:r>
      <w:r>
        <w:rPr>
          <w:rFonts w:ascii="Arial" w:hAnsi="Arial"/>
          <w:sz w:val="22"/>
        </w:rPr>
        <w:t xml:space="preserve">With K.E. Hughes II.  </w:t>
      </w:r>
      <w:r>
        <w:rPr>
          <w:rFonts w:ascii="Arial" w:hAnsi="Arial"/>
          <w:i/>
          <w:iCs/>
          <w:sz w:val="22"/>
        </w:rPr>
        <w:t>Oil, Gas and Energy Quarterly</w:t>
      </w:r>
      <w:r>
        <w:rPr>
          <w:rFonts w:ascii="Arial" w:hAnsi="Arial"/>
          <w:sz w:val="22"/>
        </w:rPr>
        <w:t>.  52: 457-469.</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cs="Arial"/>
          <w:sz w:val="22"/>
        </w:rPr>
        <w:t xml:space="preserve">“White Paper or White Flag:   Do FERC’s Concessions Represent A Withdrawal from Wholesale Power Market Reform?”  (2003). </w:t>
      </w:r>
      <w:r>
        <w:rPr>
          <w:rFonts w:ascii="Arial" w:hAnsi="Arial"/>
          <w:sz w:val="22"/>
        </w:rPr>
        <w:t xml:space="preserve">With K.E. Hughes II.  </w:t>
      </w:r>
      <w:r>
        <w:rPr>
          <w:rFonts w:ascii="Arial" w:hAnsi="Arial"/>
          <w:i/>
          <w:iCs/>
          <w:sz w:val="22"/>
        </w:rPr>
        <w:t>Oil, Gas and Energy Quarterly</w:t>
      </w:r>
      <w:r>
        <w:rPr>
          <w:rFonts w:ascii="Arial" w:hAnsi="Arial"/>
          <w:sz w:val="22"/>
        </w:rPr>
        <w:t>.   52: 197-207.</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cs="Arial"/>
          <w:sz w:val="22"/>
        </w:rPr>
        <w:lastRenderedPageBreak/>
        <w:t xml:space="preserve">“Clear Skies” or Storm Clouds Ahead?  The Continuing Debate over Air Pollution and Climate Change”  (2003). </w:t>
      </w:r>
      <w:r>
        <w:rPr>
          <w:rFonts w:ascii="Arial" w:hAnsi="Arial"/>
          <w:sz w:val="22"/>
        </w:rPr>
        <w:t xml:space="preserve">With K.E. Hughes II.  </w:t>
      </w:r>
      <w:r>
        <w:rPr>
          <w:rFonts w:ascii="Arial" w:hAnsi="Arial"/>
          <w:i/>
          <w:iCs/>
          <w:sz w:val="22"/>
        </w:rPr>
        <w:t>Oil, Gas and Energy Quarterly</w:t>
      </w:r>
      <w:r>
        <w:rPr>
          <w:rFonts w:ascii="Arial" w:hAnsi="Arial"/>
          <w:sz w:val="22"/>
        </w:rPr>
        <w:t>.   51: 823-848.</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“Economic Displacement Opportunities in Southeastern Power Markets.” (2003). With Dmitry V. </w:t>
      </w:r>
      <w:proofErr w:type="spellStart"/>
      <w:r>
        <w:rPr>
          <w:rFonts w:ascii="Arial" w:hAnsi="Arial"/>
          <w:sz w:val="22"/>
        </w:rPr>
        <w:t>Mesyanzhinov</w:t>
      </w:r>
      <w:proofErr w:type="spellEnd"/>
      <w:r>
        <w:rPr>
          <w:rFonts w:ascii="Arial" w:hAnsi="Arial"/>
          <w:sz w:val="22"/>
        </w:rPr>
        <w:t xml:space="preserve">.  </w:t>
      </w:r>
      <w:r>
        <w:rPr>
          <w:rFonts w:ascii="Arial" w:hAnsi="Arial"/>
          <w:i/>
          <w:iCs/>
          <w:sz w:val="22"/>
        </w:rPr>
        <w:t>USAEE Dialogue</w:t>
      </w:r>
      <w:r>
        <w:rPr>
          <w:rFonts w:ascii="Arial" w:hAnsi="Arial"/>
          <w:sz w:val="22"/>
        </w:rPr>
        <w:t>.  11: 20-24.</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"What’s Happened to the Merchant Energy Industry?  Issues, Challenges, and Outlook"  (2003). With K.E. Hughes II.  </w:t>
      </w:r>
      <w:r>
        <w:rPr>
          <w:rFonts w:ascii="Arial" w:hAnsi="Arial"/>
          <w:i/>
          <w:iCs/>
          <w:sz w:val="22"/>
        </w:rPr>
        <w:t>Oil, Gas and Energy Quarterly</w:t>
      </w:r>
      <w:r>
        <w:rPr>
          <w:rFonts w:ascii="Arial" w:hAnsi="Arial"/>
          <w:sz w:val="22"/>
        </w:rPr>
        <w:t>.  51: 635-652.</w:t>
      </w:r>
    </w:p>
    <w:p w:rsidR="00B17FEC" w:rsidRDefault="00B17FEC" w:rsidP="00B17FEC">
      <w:pPr>
        <w:jc w:val="both"/>
        <w:rPr>
          <w:rFonts w:ascii="Arial" w:hAnsi="Arial"/>
          <w:sz w:val="22"/>
        </w:rPr>
      </w:pPr>
    </w:p>
    <w:p w:rsidR="00B17FEC" w:rsidRDefault="00B17FEC" w:rsidP="00B17FEC">
      <w:pPr>
        <w:numPr>
          <w:ilvl w:val="0"/>
          <w:numId w:val="41"/>
        </w:numPr>
        <w:jc w:val="both"/>
        <w:rPr>
          <w:rFonts w:ascii="Arial" w:hAnsi="Arial"/>
          <w:sz w:val="22"/>
        </w:rPr>
      </w:pPr>
      <w:r>
        <w:rPr>
          <w:rFonts w:ascii="Arial" w:hAnsi="Arial"/>
          <w:sz w:val="22"/>
        </w:rPr>
        <w:t xml:space="preserve">"Is There a Role for the TVA in Post-Restructured Electric Markets?" (2002).  With K.E. Hughes II.  </w:t>
      </w:r>
      <w:r>
        <w:rPr>
          <w:rFonts w:ascii="Arial" w:hAnsi="Arial"/>
          <w:i/>
          <w:iCs/>
          <w:sz w:val="22"/>
        </w:rPr>
        <w:t>Oil, Gas and Energy Quarterly</w:t>
      </w:r>
      <w:r>
        <w:rPr>
          <w:rFonts w:ascii="Arial" w:hAnsi="Arial"/>
          <w:sz w:val="22"/>
        </w:rPr>
        <w:t>.  51: 433-454.</w:t>
      </w:r>
    </w:p>
    <w:p w:rsidR="00B17FEC" w:rsidRDefault="00B17FEC" w:rsidP="00B17FEC">
      <w:pPr>
        <w:jc w:val="both"/>
        <w:rPr>
          <w:rFonts w:ascii="Arial" w:hAnsi="Arial"/>
          <w:sz w:val="22"/>
        </w:rPr>
      </w:pPr>
    </w:p>
    <w:p w:rsidR="00B17FEC" w:rsidRPr="00B17FEC" w:rsidRDefault="00B17FEC" w:rsidP="00B17FEC">
      <w:pPr>
        <w:numPr>
          <w:ilvl w:val="0"/>
          <w:numId w:val="41"/>
        </w:numPr>
        <w:jc w:val="both"/>
        <w:rPr>
          <w:rFonts w:ascii="Arial" w:hAnsi="Arial"/>
          <w:sz w:val="22"/>
        </w:rPr>
      </w:pPr>
      <w:r w:rsidRPr="00B17FEC">
        <w:rPr>
          <w:rFonts w:ascii="Arial" w:hAnsi="Arial"/>
          <w:bCs/>
          <w:iCs/>
          <w:sz w:val="22"/>
        </w:rPr>
        <w:t xml:space="preserve">“The Role of </w:t>
      </w:r>
      <w:smartTag w:uri="urn:schemas-microsoft-com:office:smarttags" w:element="State">
        <w:r w:rsidRPr="00B17FEC">
          <w:rPr>
            <w:rFonts w:ascii="Arial" w:hAnsi="Arial"/>
            <w:bCs/>
            <w:iCs/>
            <w:sz w:val="22"/>
          </w:rPr>
          <w:t>Alaska</w:t>
        </w:r>
      </w:smartTag>
      <w:r w:rsidRPr="00B17FEC">
        <w:rPr>
          <w:rFonts w:ascii="Arial" w:hAnsi="Arial"/>
          <w:bCs/>
          <w:iCs/>
          <w:sz w:val="22"/>
        </w:rPr>
        <w:t xml:space="preserve"> </w:t>
      </w:r>
      <w:smartTag w:uri="urn:schemas-microsoft-com:office:smarttags" w:element="place">
        <w:r w:rsidRPr="00B17FEC">
          <w:rPr>
            <w:rFonts w:ascii="Arial" w:hAnsi="Arial"/>
            <w:bCs/>
            <w:iCs/>
            <w:sz w:val="22"/>
          </w:rPr>
          <w:t>North Slope</w:t>
        </w:r>
      </w:smartTag>
      <w:r w:rsidRPr="00B17FEC">
        <w:rPr>
          <w:rFonts w:ascii="Arial" w:hAnsi="Arial"/>
          <w:bCs/>
          <w:iCs/>
          <w:sz w:val="22"/>
        </w:rPr>
        <w:t xml:space="preserve"> Gas in the </w:t>
      </w:r>
      <w:proofErr w:type="spellStart"/>
      <w:r w:rsidRPr="00B17FEC">
        <w:rPr>
          <w:rFonts w:ascii="Arial" w:hAnsi="Arial"/>
          <w:bCs/>
          <w:iCs/>
          <w:sz w:val="22"/>
        </w:rPr>
        <w:t>Southcentral</w:t>
      </w:r>
      <w:proofErr w:type="spellEnd"/>
      <w:r w:rsidRPr="00B17FEC">
        <w:rPr>
          <w:rFonts w:ascii="Arial" w:hAnsi="Arial"/>
          <w:bCs/>
          <w:iCs/>
          <w:sz w:val="22"/>
        </w:rPr>
        <w:t xml:space="preserve"> Alaska Regional Energy Balance.” (2002). With William </w:t>
      </w:r>
      <w:proofErr w:type="spellStart"/>
      <w:r w:rsidRPr="00B17FEC">
        <w:rPr>
          <w:rFonts w:ascii="Arial" w:hAnsi="Arial"/>
          <w:bCs/>
          <w:iCs/>
          <w:sz w:val="22"/>
        </w:rPr>
        <w:t>Nebesky</w:t>
      </w:r>
      <w:proofErr w:type="spellEnd"/>
      <w:r w:rsidRPr="00B17FEC">
        <w:rPr>
          <w:rFonts w:ascii="Arial" w:hAnsi="Arial"/>
          <w:bCs/>
          <w:iCs/>
          <w:sz w:val="22"/>
        </w:rPr>
        <w:t xml:space="preserve"> and </w:t>
      </w:r>
      <w:smartTag w:uri="urn:schemas-microsoft-com:office:smarttags" w:element="PersonName">
        <w:r w:rsidRPr="00B17FEC">
          <w:rPr>
            <w:rFonts w:ascii="Arial" w:hAnsi="Arial"/>
            <w:bCs/>
            <w:iCs/>
            <w:sz w:val="22"/>
          </w:rPr>
          <w:t xml:space="preserve">Dmitry </w:t>
        </w:r>
        <w:proofErr w:type="spellStart"/>
        <w:r w:rsidRPr="00B17FEC">
          <w:rPr>
            <w:rFonts w:ascii="Arial" w:hAnsi="Arial"/>
            <w:bCs/>
            <w:iCs/>
            <w:sz w:val="22"/>
          </w:rPr>
          <w:t>Mesyanzhinov</w:t>
        </w:r>
      </w:smartTag>
      <w:proofErr w:type="spellEnd"/>
      <w:r w:rsidRPr="00B17FEC">
        <w:rPr>
          <w:rFonts w:ascii="Arial" w:hAnsi="Arial"/>
          <w:bCs/>
          <w:iCs/>
          <w:sz w:val="22"/>
        </w:rPr>
        <w:t xml:space="preserve">. </w:t>
      </w:r>
      <w:r w:rsidRPr="00B17FEC">
        <w:rPr>
          <w:rFonts w:ascii="Arial" w:hAnsi="Arial"/>
          <w:bCs/>
          <w:i/>
          <w:sz w:val="22"/>
        </w:rPr>
        <w:t>Natural Gas Journal</w:t>
      </w:r>
      <w:r w:rsidRPr="00B17FEC">
        <w:rPr>
          <w:rFonts w:ascii="Arial" w:hAnsi="Arial"/>
          <w:bCs/>
          <w:iCs/>
          <w:sz w:val="22"/>
        </w:rPr>
        <w:t>.  19: 10-15.</w:t>
      </w:r>
    </w:p>
    <w:p w:rsidR="00B17FEC" w:rsidRDefault="00B17FEC" w:rsidP="00B17FEC">
      <w:pPr>
        <w:jc w:val="both"/>
        <w:rPr>
          <w:rFonts w:ascii="Arial" w:hAnsi="Arial"/>
          <w:sz w:val="22"/>
        </w:rPr>
      </w:pPr>
    </w:p>
    <w:p w:rsidR="00B17FEC" w:rsidRPr="00B17FEC" w:rsidRDefault="00B17FEC" w:rsidP="00B17FEC">
      <w:pPr>
        <w:numPr>
          <w:ilvl w:val="0"/>
          <w:numId w:val="41"/>
        </w:numPr>
        <w:jc w:val="both"/>
        <w:rPr>
          <w:rFonts w:ascii="Arial" w:hAnsi="Arial"/>
          <w:sz w:val="22"/>
        </w:rPr>
      </w:pPr>
      <w:r>
        <w:rPr>
          <w:rFonts w:ascii="Arial" w:hAnsi="Arial" w:cs="Arial"/>
          <w:sz w:val="22"/>
        </w:rPr>
        <w:t xml:space="preserve">“Standardizing Wholesale Markets For Energy.”  (2002).  With K.E. Hughes II.  </w:t>
      </w:r>
      <w:r>
        <w:rPr>
          <w:rFonts w:ascii="Arial" w:hAnsi="Arial" w:cs="Arial"/>
          <w:i/>
          <w:iCs/>
          <w:sz w:val="22"/>
        </w:rPr>
        <w:t xml:space="preserve">Oil, Gas and Energy Quarterly.  </w:t>
      </w:r>
      <w:r>
        <w:rPr>
          <w:rFonts w:ascii="Arial" w:hAnsi="Arial" w:cs="Arial"/>
          <w:sz w:val="22"/>
        </w:rPr>
        <w:t>51: 207-225.</w:t>
      </w:r>
    </w:p>
    <w:p w:rsidR="00B17FEC" w:rsidRDefault="00B17FEC" w:rsidP="00B17FEC">
      <w:pPr>
        <w:jc w:val="both"/>
        <w:rPr>
          <w:rFonts w:ascii="Arial" w:hAnsi="Arial"/>
          <w:sz w:val="22"/>
        </w:rPr>
      </w:pPr>
    </w:p>
    <w:p w:rsidR="00B17FEC" w:rsidRPr="00B17FEC" w:rsidRDefault="00B17FEC" w:rsidP="00B17FEC">
      <w:pPr>
        <w:numPr>
          <w:ilvl w:val="0"/>
          <w:numId w:val="41"/>
        </w:numPr>
        <w:jc w:val="both"/>
        <w:rPr>
          <w:rFonts w:ascii="Arial" w:hAnsi="Arial"/>
          <w:sz w:val="22"/>
        </w:rPr>
      </w:pPr>
      <w:r>
        <w:rPr>
          <w:rFonts w:ascii="Arial" w:hAnsi="Arial" w:cs="Arial"/>
          <w:sz w:val="22"/>
        </w:rPr>
        <w:t xml:space="preserve">“Do Economic Activities Create Different Economic Impacts to Communities Surrounding the Gulf OCS?” (2002).   With Williams O. </w:t>
      </w:r>
      <w:proofErr w:type="spellStart"/>
      <w:r>
        <w:rPr>
          <w:rFonts w:ascii="Arial" w:hAnsi="Arial" w:cs="Arial"/>
          <w:sz w:val="22"/>
        </w:rPr>
        <w:t>Olatubi</w:t>
      </w:r>
      <w:proofErr w:type="spellEnd"/>
      <w:r>
        <w:rPr>
          <w:rFonts w:ascii="Arial" w:hAnsi="Arial" w:cs="Arial"/>
          <w:sz w:val="22"/>
        </w:rPr>
        <w:t xml:space="preserve">.  </w:t>
      </w:r>
      <w:r>
        <w:rPr>
          <w:rFonts w:ascii="Arial" w:hAnsi="Arial" w:cs="Arial"/>
          <w:i/>
          <w:iCs/>
          <w:sz w:val="22"/>
        </w:rPr>
        <w:t>IAEE Newsletter</w:t>
      </w:r>
      <w:r>
        <w:rPr>
          <w:rFonts w:ascii="Arial" w:hAnsi="Arial" w:cs="Arial"/>
          <w:sz w:val="22"/>
        </w:rPr>
        <w:t xml:space="preserve">.  Second Quarter: 16-20.  </w:t>
      </w:r>
    </w:p>
    <w:p w:rsidR="00B17FEC" w:rsidRDefault="00B17FEC" w:rsidP="00B17FEC">
      <w:pPr>
        <w:jc w:val="both"/>
        <w:rPr>
          <w:rFonts w:ascii="Arial" w:hAnsi="Arial"/>
          <w:sz w:val="22"/>
        </w:rPr>
      </w:pPr>
    </w:p>
    <w:p w:rsidR="00B17FEC" w:rsidRPr="006911E5" w:rsidRDefault="00B17FEC" w:rsidP="00B17FEC">
      <w:pPr>
        <w:numPr>
          <w:ilvl w:val="0"/>
          <w:numId w:val="41"/>
        </w:numPr>
        <w:jc w:val="both"/>
        <w:rPr>
          <w:rFonts w:ascii="Arial" w:hAnsi="Arial"/>
          <w:sz w:val="22"/>
        </w:rPr>
      </w:pPr>
      <w:r>
        <w:rPr>
          <w:rFonts w:ascii="Arial" w:hAnsi="Arial" w:cs="Arial"/>
          <w:sz w:val="22"/>
        </w:rPr>
        <w:t xml:space="preserve">“Will Electric Restructuring Ever Get Back on Track? </w:t>
      </w:r>
      <w:smartTag w:uri="urn:schemas-microsoft-com:office:smarttags" w:element="State">
        <w:r>
          <w:rPr>
            <w:rFonts w:ascii="Arial" w:hAnsi="Arial" w:cs="Arial"/>
            <w:sz w:val="22"/>
          </w:rPr>
          <w:t>Texas</w:t>
        </w:r>
      </w:smartTag>
      <w:r>
        <w:rPr>
          <w:rFonts w:ascii="Arial" w:hAnsi="Arial" w:cs="Arial"/>
          <w:sz w:val="22"/>
        </w:rPr>
        <w:t xml:space="preserve"> is not </w:t>
      </w:r>
      <w:smartTag w:uri="urn:schemas-microsoft-com:office:smarttags" w:element="place">
        <w:smartTag w:uri="urn:schemas-microsoft-com:office:smarttags" w:element="State">
          <w:r>
            <w:rPr>
              <w:rFonts w:ascii="Arial" w:hAnsi="Arial" w:cs="Arial"/>
              <w:sz w:val="22"/>
            </w:rPr>
            <w:t>California</w:t>
          </w:r>
        </w:smartTag>
      </w:smartTag>
      <w:r>
        <w:rPr>
          <w:rFonts w:ascii="Arial" w:hAnsi="Arial" w:cs="Arial"/>
          <w:sz w:val="22"/>
        </w:rPr>
        <w:t xml:space="preserve">.” (2002).  With K.E. Hughes II.  </w:t>
      </w:r>
      <w:r>
        <w:rPr>
          <w:rFonts w:ascii="Arial" w:hAnsi="Arial" w:cs="Arial"/>
          <w:i/>
          <w:iCs/>
          <w:sz w:val="22"/>
        </w:rPr>
        <w:t xml:space="preserve">Oil, Gas and Energy Quarterly.  </w:t>
      </w:r>
      <w:r>
        <w:rPr>
          <w:rFonts w:ascii="Arial" w:hAnsi="Arial" w:cs="Arial"/>
          <w:sz w:val="22"/>
        </w:rPr>
        <w:t>50: 943-960.</w:t>
      </w:r>
    </w:p>
    <w:p w:rsidR="006911E5" w:rsidRDefault="006911E5" w:rsidP="006911E5">
      <w:pPr>
        <w:jc w:val="both"/>
        <w:rPr>
          <w:rFonts w:ascii="Arial" w:hAnsi="Arial"/>
          <w:sz w:val="22"/>
        </w:rPr>
      </w:pPr>
    </w:p>
    <w:p w:rsidR="006911E5" w:rsidRPr="006911E5" w:rsidRDefault="006911E5" w:rsidP="00B17FEC">
      <w:pPr>
        <w:numPr>
          <w:ilvl w:val="0"/>
          <w:numId w:val="41"/>
        </w:numPr>
        <w:jc w:val="both"/>
        <w:rPr>
          <w:rFonts w:ascii="Arial" w:hAnsi="Arial"/>
          <w:sz w:val="22"/>
        </w:rPr>
      </w:pPr>
      <w:r w:rsidRPr="000014AC">
        <w:rPr>
          <w:rFonts w:ascii="Arial" w:hAnsi="Arial" w:cs="Arial"/>
          <w:bCs/>
          <w:iCs/>
          <w:sz w:val="22"/>
        </w:rPr>
        <w:t>“An Assessment of the Role and Importance of Power Marketers.”</w:t>
      </w:r>
      <w:r w:rsidRPr="000014AC">
        <w:rPr>
          <w:rFonts w:ascii="Arial" w:hAnsi="Arial" w:cs="Arial"/>
          <w:sz w:val="22"/>
        </w:rPr>
        <w:t xml:space="preserve">  (2002).  With K.E. Hughes II.</w:t>
      </w:r>
      <w:r w:rsidRPr="006911E5">
        <w:rPr>
          <w:rFonts w:ascii="Arial" w:hAnsi="Arial" w:cs="Arial"/>
          <w:i/>
          <w:sz w:val="22"/>
        </w:rPr>
        <w:t xml:space="preserve">  </w:t>
      </w:r>
      <w:r w:rsidRPr="000014AC">
        <w:rPr>
          <w:rFonts w:ascii="Arial" w:hAnsi="Arial" w:cs="Arial"/>
          <w:i/>
          <w:iCs/>
          <w:sz w:val="22"/>
        </w:rPr>
        <w:t>Oil, Gas and Energy Quarterly</w:t>
      </w:r>
      <w:r w:rsidRPr="006911E5">
        <w:rPr>
          <w:rFonts w:ascii="Arial" w:hAnsi="Arial" w:cs="Arial"/>
          <w:i/>
          <w:sz w:val="22"/>
        </w:rPr>
        <w:t>.  50: 713-731.</w:t>
      </w:r>
    </w:p>
    <w:p w:rsidR="006911E5" w:rsidRDefault="006911E5" w:rsidP="006911E5">
      <w:pPr>
        <w:jc w:val="both"/>
        <w:rPr>
          <w:rFonts w:ascii="Arial" w:hAnsi="Arial"/>
          <w:sz w:val="22"/>
        </w:rPr>
      </w:pPr>
    </w:p>
    <w:p w:rsidR="006911E5" w:rsidRPr="006911E5" w:rsidRDefault="006911E5" w:rsidP="00B17FEC">
      <w:pPr>
        <w:numPr>
          <w:ilvl w:val="0"/>
          <w:numId w:val="41"/>
        </w:numPr>
        <w:jc w:val="both"/>
        <w:rPr>
          <w:rFonts w:ascii="Arial" w:hAnsi="Arial"/>
          <w:sz w:val="22"/>
        </w:rPr>
      </w:pPr>
      <w:r>
        <w:rPr>
          <w:rFonts w:ascii="Arial" w:hAnsi="Arial" w:cs="Arial"/>
          <w:sz w:val="22"/>
        </w:rPr>
        <w:t xml:space="preserve">“The EPA v. The TVA, et. al. Over New Source Review.”  (2001)  With K.E. Hughes, II.  </w:t>
      </w:r>
      <w:r>
        <w:rPr>
          <w:rFonts w:ascii="Arial" w:hAnsi="Arial" w:cs="Arial"/>
          <w:i/>
          <w:iCs/>
          <w:sz w:val="22"/>
        </w:rPr>
        <w:t>Oil, Gas and Energy Quarterly</w:t>
      </w:r>
      <w:r>
        <w:rPr>
          <w:rFonts w:ascii="Arial" w:hAnsi="Arial" w:cs="Arial"/>
          <w:sz w:val="22"/>
        </w:rPr>
        <w:t>.  50:531-543.</w:t>
      </w:r>
    </w:p>
    <w:p w:rsidR="006911E5" w:rsidRDefault="006911E5" w:rsidP="006911E5">
      <w:pPr>
        <w:jc w:val="both"/>
        <w:rPr>
          <w:rFonts w:ascii="Arial" w:hAnsi="Arial"/>
          <w:sz w:val="22"/>
        </w:rPr>
      </w:pPr>
    </w:p>
    <w:p w:rsidR="006911E5" w:rsidRPr="006911E5" w:rsidRDefault="006911E5" w:rsidP="00B17FEC">
      <w:pPr>
        <w:numPr>
          <w:ilvl w:val="0"/>
          <w:numId w:val="41"/>
        </w:numPr>
        <w:jc w:val="both"/>
        <w:rPr>
          <w:rFonts w:ascii="Arial" w:hAnsi="Arial"/>
          <w:sz w:val="22"/>
        </w:rPr>
      </w:pPr>
      <w:r w:rsidRPr="006911E5">
        <w:rPr>
          <w:rFonts w:ascii="Arial" w:hAnsi="Arial" w:cs="Arial"/>
          <w:bCs/>
          <w:iCs/>
          <w:sz w:val="22"/>
        </w:rPr>
        <w:t>“</w:t>
      </w:r>
      <w:r w:rsidRPr="006911E5">
        <w:rPr>
          <w:rFonts w:ascii="Arial" w:hAnsi="Arial" w:cs="Arial"/>
          <w:sz w:val="22"/>
        </w:rPr>
        <w:t xml:space="preserve">Energy Policy by Crisis:  Proposed Federal Changes for the Electric Power Industry.” (2001).  With K.E. Hughes II.  </w:t>
      </w:r>
      <w:r w:rsidRPr="006911E5">
        <w:rPr>
          <w:rFonts w:ascii="Arial" w:hAnsi="Arial" w:cs="Arial"/>
          <w:i/>
          <w:iCs/>
          <w:sz w:val="22"/>
        </w:rPr>
        <w:t>Oil, Gas and Energy Quarterly</w:t>
      </w:r>
      <w:r w:rsidRPr="006911E5">
        <w:rPr>
          <w:rFonts w:ascii="Arial" w:hAnsi="Arial" w:cs="Arial"/>
          <w:sz w:val="22"/>
        </w:rPr>
        <w:t>.  50:235-249.</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“A is for Access:  A Definitional Tour Through Today’s Energy Vocabulary.”  (2001).  With K.E. Hughes II.  </w:t>
      </w:r>
      <w:r>
        <w:rPr>
          <w:rFonts w:ascii="Arial" w:hAnsi="Arial"/>
          <w:i/>
          <w:iCs/>
          <w:sz w:val="22"/>
        </w:rPr>
        <w:t>Oil, Gas and Energy Quarterly</w:t>
      </w:r>
      <w:r>
        <w:rPr>
          <w:rFonts w:ascii="Arial" w:hAnsi="Arial"/>
          <w:sz w:val="22"/>
        </w:rPr>
        <w:t>.  49:947-973.</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w:t>
      </w:r>
      <w:smartTag w:uri="urn:schemas-microsoft-com:office:smarttags" w:element="place">
        <w:smartTag w:uri="urn:schemas-microsoft-com:office:smarttags" w:element="State">
          <w:r>
            <w:rPr>
              <w:rFonts w:ascii="Arial" w:hAnsi="Arial"/>
              <w:sz w:val="22"/>
            </w:rPr>
            <w:t>California</w:t>
          </w:r>
        </w:smartTag>
      </w:smartTag>
      <w:r>
        <w:rPr>
          <w:rFonts w:ascii="Arial" w:hAnsi="Arial"/>
          <w:sz w:val="22"/>
        </w:rPr>
        <w:t xml:space="preserve"> Dreaming:  Are Competitive Markets Achievable?”  (2001).  With  K.E. Hughes II.  </w:t>
      </w:r>
      <w:r>
        <w:rPr>
          <w:rFonts w:ascii="Arial" w:hAnsi="Arial"/>
          <w:i/>
          <w:sz w:val="22"/>
        </w:rPr>
        <w:t>Oil, Gas and Energy Quarterly</w:t>
      </w:r>
      <w:r>
        <w:rPr>
          <w:rFonts w:ascii="Arial" w:hAnsi="Arial"/>
          <w:sz w:val="22"/>
        </w:rPr>
        <w:t>.  49: 743-759.</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“Distributed Energy Must Be Watched As </w:t>
      </w:r>
      <w:smartTag w:uri="urn:schemas-microsoft-com:office:smarttags" w:element="place">
        <w:r>
          <w:rPr>
            <w:rFonts w:ascii="Arial" w:hAnsi="Arial"/>
            <w:sz w:val="22"/>
          </w:rPr>
          <w:t>Opportunity</w:t>
        </w:r>
      </w:smartTag>
      <w:r>
        <w:rPr>
          <w:rFonts w:ascii="Arial" w:hAnsi="Arial"/>
          <w:sz w:val="22"/>
        </w:rPr>
        <w:t xml:space="preserve"> for Gas Companies.”  (2001).  With Martin Collette, and Ritchie D. Priddy.  </w:t>
      </w:r>
      <w:r>
        <w:rPr>
          <w:rFonts w:ascii="Arial" w:hAnsi="Arial"/>
          <w:i/>
          <w:iCs/>
          <w:sz w:val="22"/>
        </w:rPr>
        <w:t>Natural Gas Journal</w:t>
      </w:r>
      <w:r>
        <w:rPr>
          <w:rFonts w:ascii="Arial" w:hAnsi="Arial"/>
          <w:sz w:val="22"/>
        </w:rPr>
        <w:t>.  January: 9-16.</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“Clean Air, </w:t>
      </w:r>
      <w:smartTag w:uri="urn:schemas-microsoft-com:office:smarttags" w:element="place">
        <w:smartTag w:uri="urn:schemas-microsoft-com:office:smarttags" w:element="City">
          <w:r>
            <w:rPr>
              <w:rFonts w:ascii="Arial" w:hAnsi="Arial"/>
              <w:sz w:val="22"/>
            </w:rPr>
            <w:t>Kyoto</w:t>
          </w:r>
        </w:smartTag>
      </w:smartTag>
      <w:r>
        <w:rPr>
          <w:rFonts w:ascii="Arial" w:hAnsi="Arial"/>
          <w:sz w:val="22"/>
        </w:rPr>
        <w:t xml:space="preserve">, and the Boy Who Cried Wolf.”  (2000).  With K.E. Hughes II.  </w:t>
      </w:r>
      <w:r>
        <w:rPr>
          <w:rFonts w:ascii="Arial" w:hAnsi="Arial"/>
          <w:i/>
          <w:sz w:val="22"/>
        </w:rPr>
        <w:t>Oil, Gas and Energy Quarterly</w:t>
      </w:r>
      <w:r>
        <w:rPr>
          <w:rFonts w:ascii="Arial" w:hAnsi="Arial"/>
          <w:sz w:val="22"/>
        </w:rPr>
        <w:t>.  December: 529-540.</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“Energy Conservation Programs and Electric Restructuring: Is There a Conflict?”</w:t>
      </w:r>
      <w:r>
        <w:rPr>
          <w:rFonts w:ascii="Arial" w:hAnsi="Arial"/>
          <w:b/>
          <w:i/>
          <w:sz w:val="22"/>
        </w:rPr>
        <w:t xml:space="preserve">  </w:t>
      </w:r>
      <w:r>
        <w:rPr>
          <w:rFonts w:ascii="Arial" w:hAnsi="Arial"/>
          <w:sz w:val="22"/>
        </w:rPr>
        <w:t xml:space="preserve">(2000).  With  K.E. Hughes II.  </w:t>
      </w:r>
      <w:r>
        <w:rPr>
          <w:rFonts w:ascii="Arial" w:hAnsi="Arial"/>
          <w:i/>
          <w:sz w:val="22"/>
        </w:rPr>
        <w:t>Oil, Gas and Energy Quarterly</w:t>
      </w:r>
      <w:r>
        <w:rPr>
          <w:rFonts w:ascii="Arial" w:hAnsi="Arial"/>
          <w:sz w:val="22"/>
        </w:rPr>
        <w:t>.  September: 211-224.</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“The Post-Restructuring Consolidation of Nuclear-Power Generation in the Electric Power Industry.”  (2000) With  K.E. Hughes II.  </w:t>
      </w:r>
      <w:r>
        <w:rPr>
          <w:rFonts w:ascii="Arial" w:hAnsi="Arial"/>
          <w:i/>
          <w:sz w:val="22"/>
        </w:rPr>
        <w:t>Oil, Gas and Energy Quarterly</w:t>
      </w:r>
      <w:r>
        <w:rPr>
          <w:rFonts w:ascii="Arial" w:hAnsi="Arial"/>
          <w:sz w:val="22"/>
        </w:rPr>
        <w:t>.  49: 751-765.</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“Issues and Opportunities for Small Scale Electricity Production in the Oil Patch.” (2000). With Ritchie D. Priddy. </w:t>
      </w:r>
      <w:r>
        <w:rPr>
          <w:rFonts w:ascii="Arial" w:hAnsi="Arial"/>
          <w:i/>
          <w:sz w:val="22"/>
        </w:rPr>
        <w:t>American Oil and Gas Reporter</w:t>
      </w:r>
      <w:r>
        <w:rPr>
          <w:rFonts w:ascii="Arial" w:hAnsi="Arial"/>
          <w:sz w:val="22"/>
        </w:rPr>
        <w:t>.   49: 78-82.</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“Distributed Energy Resources:  The Next Paradigm Shift in the Electric Power Industry.”  (2000).  With K.E. Hughes II   </w:t>
      </w:r>
      <w:r>
        <w:rPr>
          <w:rFonts w:ascii="Arial" w:hAnsi="Arial"/>
          <w:i/>
          <w:sz w:val="22"/>
        </w:rPr>
        <w:t>Oil, Gas and Energy Quarterly</w:t>
      </w:r>
      <w:r>
        <w:rPr>
          <w:rFonts w:ascii="Arial" w:hAnsi="Arial"/>
          <w:sz w:val="22"/>
        </w:rPr>
        <w:t>.  48:593-602.</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“Coming to a Neighborhood Near You:  The Merchant Electric Power Plant.”  (1999).  With K.E. Hughes II.  </w:t>
      </w:r>
      <w:r>
        <w:rPr>
          <w:rFonts w:ascii="Arial" w:hAnsi="Arial"/>
          <w:i/>
          <w:sz w:val="22"/>
        </w:rPr>
        <w:t>Oil, Gas, and Energy Quarterly.</w:t>
      </w:r>
      <w:r>
        <w:rPr>
          <w:rFonts w:ascii="Arial" w:hAnsi="Arial"/>
          <w:sz w:val="22"/>
        </w:rPr>
        <w:t xml:space="preserve">  48:433-441.</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“Slow as Molasses: The Political Economy of Electric Restructuring in the South.”  (1999).  With K.E. Hughes II.  </w:t>
      </w:r>
      <w:r>
        <w:rPr>
          <w:rFonts w:ascii="Arial" w:hAnsi="Arial"/>
          <w:i/>
          <w:sz w:val="22"/>
        </w:rPr>
        <w:t>Oil, Gas, and Energy Quarterly.</w:t>
      </w:r>
      <w:r>
        <w:rPr>
          <w:rFonts w:ascii="Arial" w:hAnsi="Arial"/>
          <w:sz w:val="22"/>
        </w:rPr>
        <w:t xml:space="preserve">  48: 163-183.</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“Stranded Investment and Non-Utility Generation.”  (1999). With Michael T. Maloney.  </w:t>
      </w:r>
      <w:r>
        <w:rPr>
          <w:rFonts w:ascii="Arial" w:hAnsi="Arial"/>
          <w:i/>
          <w:sz w:val="22"/>
        </w:rPr>
        <w:t>Electricity Journal</w:t>
      </w:r>
      <w:r>
        <w:rPr>
          <w:rFonts w:ascii="Arial" w:hAnsi="Arial"/>
          <w:sz w:val="22"/>
        </w:rPr>
        <w:t xml:space="preserve">  12: 50-61.</w:t>
      </w:r>
    </w:p>
    <w:p w:rsidR="006911E5" w:rsidRDefault="006911E5" w:rsidP="006911E5">
      <w:pPr>
        <w:jc w:val="both"/>
        <w:rPr>
          <w:rFonts w:ascii="Arial" w:hAnsi="Arial"/>
          <w:sz w:val="22"/>
        </w:rPr>
      </w:pPr>
    </w:p>
    <w:p w:rsidR="006911E5" w:rsidRDefault="006911E5" w:rsidP="00B17FEC">
      <w:pPr>
        <w:numPr>
          <w:ilvl w:val="0"/>
          <w:numId w:val="41"/>
        </w:numPr>
        <w:jc w:val="both"/>
        <w:rPr>
          <w:rFonts w:ascii="Arial" w:hAnsi="Arial"/>
          <w:sz w:val="22"/>
        </w:rPr>
      </w:pPr>
      <w:r>
        <w:rPr>
          <w:rFonts w:ascii="Arial" w:hAnsi="Arial"/>
          <w:sz w:val="22"/>
        </w:rPr>
        <w:t xml:space="preserve">“Reliability or Profit? Why Entergy Quit the Southwest Power Pool.”  (1998).  With Fred I. Denny.  </w:t>
      </w:r>
      <w:r>
        <w:rPr>
          <w:rFonts w:ascii="Arial" w:hAnsi="Arial"/>
          <w:i/>
          <w:sz w:val="22"/>
        </w:rPr>
        <w:t>Public Utilities Fortnightly</w:t>
      </w:r>
      <w:r>
        <w:rPr>
          <w:rFonts w:ascii="Arial" w:hAnsi="Arial"/>
          <w:sz w:val="22"/>
        </w:rPr>
        <w:t>.  February 1: 30-33.</w:t>
      </w:r>
    </w:p>
    <w:p w:rsidR="006911E5" w:rsidRDefault="006911E5" w:rsidP="006911E5">
      <w:pPr>
        <w:jc w:val="both"/>
        <w:rPr>
          <w:rFonts w:ascii="Arial" w:hAnsi="Arial"/>
          <w:sz w:val="22"/>
        </w:rPr>
      </w:pPr>
    </w:p>
    <w:p w:rsidR="006911E5" w:rsidRPr="006911E5" w:rsidRDefault="006911E5" w:rsidP="00B17FEC">
      <w:pPr>
        <w:numPr>
          <w:ilvl w:val="0"/>
          <w:numId w:val="41"/>
        </w:numPr>
        <w:jc w:val="both"/>
        <w:rPr>
          <w:rFonts w:ascii="Arial" w:hAnsi="Arial"/>
          <w:sz w:val="22"/>
        </w:rPr>
      </w:pPr>
      <w:r>
        <w:rPr>
          <w:rFonts w:ascii="Arial" w:hAnsi="Arial"/>
          <w:sz w:val="22"/>
        </w:rPr>
        <w:t xml:space="preserve">“Electric Utility Mergers and Acquisitions: A Regulator’s Guide.”  (1996).  With Kimberly H. Dismukes.  </w:t>
      </w:r>
      <w:r>
        <w:rPr>
          <w:rFonts w:ascii="Arial" w:hAnsi="Arial"/>
          <w:i/>
          <w:sz w:val="22"/>
        </w:rPr>
        <w:t>Public Utilities Fortnightly.</w:t>
      </w:r>
      <w:r>
        <w:rPr>
          <w:rFonts w:ascii="Arial" w:hAnsi="Arial"/>
          <w:sz w:val="22"/>
        </w:rPr>
        <w:t xml:space="preserve"> January 1.</w:t>
      </w:r>
    </w:p>
    <w:p w:rsidR="007D6805" w:rsidRDefault="007D6805">
      <w:pPr>
        <w:jc w:val="both"/>
        <w:rPr>
          <w:rFonts w:ascii="Arial" w:hAnsi="Arial"/>
          <w:sz w:val="22"/>
        </w:rPr>
      </w:pPr>
    </w:p>
    <w:p w:rsidR="00084F09" w:rsidRDefault="00084F09">
      <w:pPr>
        <w:pStyle w:val="Heading8"/>
      </w:pPr>
      <w:r>
        <w:t>PUBLICATION</w:t>
      </w:r>
      <w:r w:rsidR="00EB150A">
        <w:t>S: REPORTS AND OTHER MANUSCRIPT</w:t>
      </w:r>
      <w:r>
        <w:t>S</w:t>
      </w:r>
    </w:p>
    <w:p w:rsidR="00084F09" w:rsidRDefault="00084F09">
      <w:pPr>
        <w:jc w:val="both"/>
        <w:rPr>
          <w:rFonts w:ascii="Arial" w:hAnsi="Arial"/>
          <w:sz w:val="22"/>
        </w:rPr>
      </w:pPr>
    </w:p>
    <w:p w:rsidR="00FF5377" w:rsidRDefault="00FF5377" w:rsidP="00DC45F8">
      <w:pPr>
        <w:numPr>
          <w:ilvl w:val="0"/>
          <w:numId w:val="42"/>
        </w:numPr>
        <w:jc w:val="both"/>
        <w:rPr>
          <w:rFonts w:ascii="Arial" w:hAnsi="Arial" w:cs="Arial"/>
          <w:sz w:val="22"/>
          <w:szCs w:val="32"/>
        </w:rPr>
      </w:pPr>
      <w:r w:rsidRPr="00852E44">
        <w:rPr>
          <w:rFonts w:ascii="Arial" w:hAnsi="Arial" w:cs="Arial"/>
          <w:i/>
          <w:sz w:val="22"/>
          <w:szCs w:val="32"/>
        </w:rPr>
        <w:t>Diversifying Energy Industry Risk in the GOM:  Post-2004 Changes in Offshore Oil and Gas Insurance Markets</w:t>
      </w:r>
      <w:r>
        <w:rPr>
          <w:rFonts w:ascii="Arial" w:hAnsi="Arial" w:cs="Arial"/>
          <w:sz w:val="22"/>
          <w:szCs w:val="32"/>
        </w:rPr>
        <w:t>. (2011) With Christopher P. Peters.  U.S. Department of the Interior, Bureau of Ocean Energy Management, Gulf of Mexico Region, New Orleans, LA.  OCS Study BOEM 2011-054.  95pp.</w:t>
      </w:r>
    </w:p>
    <w:p w:rsidR="00FF5377" w:rsidRDefault="00FF5377" w:rsidP="00FF5377">
      <w:pPr>
        <w:ind w:left="360"/>
        <w:jc w:val="both"/>
        <w:rPr>
          <w:rFonts w:ascii="Arial" w:hAnsi="Arial" w:cs="Arial"/>
          <w:sz w:val="22"/>
          <w:szCs w:val="32"/>
        </w:rPr>
      </w:pPr>
    </w:p>
    <w:p w:rsidR="00852E44" w:rsidRDefault="00852E44" w:rsidP="00FF5377">
      <w:pPr>
        <w:ind w:left="360"/>
        <w:jc w:val="both"/>
        <w:rPr>
          <w:rFonts w:ascii="Arial" w:hAnsi="Arial" w:cs="Arial"/>
          <w:sz w:val="22"/>
          <w:szCs w:val="32"/>
        </w:rPr>
      </w:pPr>
    </w:p>
    <w:p w:rsidR="00C87EE9" w:rsidRPr="00C87EE9" w:rsidRDefault="00C87EE9" w:rsidP="00C87EE9">
      <w:pPr>
        <w:numPr>
          <w:ilvl w:val="0"/>
          <w:numId w:val="42"/>
        </w:numPr>
        <w:jc w:val="both"/>
        <w:rPr>
          <w:rFonts w:ascii="Arial" w:hAnsi="Arial" w:cs="Arial"/>
          <w:sz w:val="22"/>
          <w:szCs w:val="32"/>
        </w:rPr>
      </w:pPr>
      <w:r w:rsidRPr="00852E44">
        <w:rPr>
          <w:rFonts w:ascii="Arial" w:hAnsi="Arial" w:cs="Arial"/>
          <w:i/>
          <w:sz w:val="22"/>
          <w:szCs w:val="32"/>
        </w:rPr>
        <w:t>OCS-Related Infrastructure Fact Book.  Volume I:  Post-Hurricane Impact Assessment</w:t>
      </w:r>
      <w:r>
        <w:rPr>
          <w:rFonts w:ascii="Arial" w:hAnsi="Arial" w:cs="Arial"/>
          <w:sz w:val="22"/>
          <w:szCs w:val="32"/>
        </w:rPr>
        <w:t xml:space="preserve">. (2011).  </w:t>
      </w:r>
      <w:r w:rsidRPr="00C87EE9">
        <w:rPr>
          <w:rFonts w:ascii="Arial" w:hAnsi="Arial" w:cs="Arial"/>
          <w:sz w:val="22"/>
          <w:szCs w:val="32"/>
        </w:rPr>
        <w:t>U.S. Department of the Interior, Bureau of Ocean Energy Management, Gulf of Mexico Region, New Orleans, L</w:t>
      </w:r>
      <w:r>
        <w:rPr>
          <w:rFonts w:ascii="Arial" w:hAnsi="Arial" w:cs="Arial"/>
          <w:sz w:val="22"/>
          <w:szCs w:val="32"/>
        </w:rPr>
        <w:t xml:space="preserve">A.  OCS Study BOEM 2011-043.  372 </w:t>
      </w:r>
      <w:r w:rsidRPr="00C87EE9">
        <w:rPr>
          <w:rFonts w:ascii="Arial" w:hAnsi="Arial" w:cs="Arial"/>
          <w:sz w:val="22"/>
          <w:szCs w:val="32"/>
        </w:rPr>
        <w:t>pp.</w:t>
      </w:r>
    </w:p>
    <w:p w:rsidR="00C87EE9" w:rsidRDefault="00C87EE9" w:rsidP="00C87EE9">
      <w:pPr>
        <w:pStyle w:val="ListParagraph"/>
        <w:rPr>
          <w:rFonts w:ascii="Arial" w:hAnsi="Arial" w:cs="Arial"/>
          <w:sz w:val="22"/>
          <w:szCs w:val="32"/>
        </w:rPr>
      </w:pPr>
    </w:p>
    <w:p w:rsidR="00FF5377" w:rsidRDefault="00FF5377" w:rsidP="00FF5377">
      <w:pPr>
        <w:numPr>
          <w:ilvl w:val="0"/>
          <w:numId w:val="42"/>
        </w:numPr>
        <w:jc w:val="both"/>
        <w:rPr>
          <w:rFonts w:ascii="Arial" w:hAnsi="Arial" w:cs="Arial"/>
          <w:sz w:val="22"/>
          <w:szCs w:val="32"/>
        </w:rPr>
      </w:pPr>
      <w:r w:rsidRPr="00852E44">
        <w:rPr>
          <w:rFonts w:ascii="Arial" w:hAnsi="Arial" w:cs="Arial"/>
          <w:i/>
          <w:sz w:val="22"/>
          <w:szCs w:val="32"/>
        </w:rPr>
        <w:t>Fact Book:  Offshore Oil and Gas Industry Support Sectors</w:t>
      </w:r>
      <w:r>
        <w:rPr>
          <w:rFonts w:ascii="Arial" w:hAnsi="Arial" w:cs="Arial"/>
          <w:sz w:val="22"/>
          <w:szCs w:val="32"/>
        </w:rPr>
        <w:t>.  (2010).  U.S. Department of the Interior, Bureau of Ocean Energy Management, Gulf of Mexico Region, New Orleans, L</w:t>
      </w:r>
      <w:r w:rsidR="00C87EE9">
        <w:rPr>
          <w:rFonts w:ascii="Arial" w:hAnsi="Arial" w:cs="Arial"/>
          <w:sz w:val="22"/>
          <w:szCs w:val="32"/>
        </w:rPr>
        <w:t>A.  OCS Study BOEM 2010-042.  138</w:t>
      </w:r>
      <w:r>
        <w:rPr>
          <w:rFonts w:ascii="Arial" w:hAnsi="Arial" w:cs="Arial"/>
          <w:sz w:val="22"/>
          <w:szCs w:val="32"/>
        </w:rPr>
        <w:t>pp.</w:t>
      </w:r>
    </w:p>
    <w:p w:rsidR="00FF5377" w:rsidRDefault="00FF5377" w:rsidP="00FF5377">
      <w:pPr>
        <w:pStyle w:val="ListParagraph"/>
        <w:rPr>
          <w:rFonts w:ascii="Arial" w:hAnsi="Arial" w:cs="Arial"/>
          <w:sz w:val="22"/>
          <w:szCs w:val="32"/>
        </w:rPr>
      </w:pPr>
    </w:p>
    <w:p w:rsidR="007C2F9E" w:rsidRPr="00DC45F8" w:rsidRDefault="007C2F9E" w:rsidP="00DC45F8">
      <w:pPr>
        <w:numPr>
          <w:ilvl w:val="0"/>
          <w:numId w:val="42"/>
        </w:numPr>
        <w:jc w:val="both"/>
        <w:rPr>
          <w:rFonts w:ascii="Arial" w:hAnsi="Arial" w:cs="Arial"/>
          <w:sz w:val="22"/>
          <w:szCs w:val="32"/>
        </w:rPr>
      </w:pPr>
      <w:r w:rsidRPr="00852E44">
        <w:rPr>
          <w:rFonts w:ascii="Arial" w:hAnsi="Arial" w:cs="Arial"/>
          <w:i/>
          <w:sz w:val="22"/>
          <w:szCs w:val="32"/>
        </w:rPr>
        <w:t>The Impacts of Greenhouse Gas Regulation on the Louisiana Economy</w:t>
      </w:r>
      <w:r>
        <w:rPr>
          <w:rFonts w:ascii="Arial" w:hAnsi="Arial" w:cs="Arial"/>
          <w:sz w:val="22"/>
          <w:szCs w:val="32"/>
        </w:rPr>
        <w:t xml:space="preserve">. (2011).  With </w:t>
      </w:r>
      <w:r>
        <w:rPr>
          <w:rFonts w:ascii="Arial" w:hAnsi="Arial" w:cs="Arial"/>
          <w:sz w:val="22"/>
          <w:szCs w:val="32"/>
        </w:rPr>
        <w:lastRenderedPageBreak/>
        <w:t xml:space="preserve">Michael D. McDaniel, Christopher Peters, Kathryn R. Perry, and Lauren L. Stuart.  </w:t>
      </w:r>
      <w:r w:rsidR="00DC45F8">
        <w:rPr>
          <w:rFonts w:ascii="Arial" w:hAnsi="Arial" w:cs="Arial"/>
          <w:sz w:val="22"/>
          <w:szCs w:val="32"/>
        </w:rPr>
        <w:t xml:space="preserve">Louisiana Greenhouse Gas Inventory Project, Task 3 and 4 Report. </w:t>
      </w:r>
      <w:r w:rsidRPr="00DC45F8">
        <w:rPr>
          <w:rFonts w:ascii="Arial" w:hAnsi="Arial" w:cs="Arial"/>
          <w:sz w:val="22"/>
          <w:szCs w:val="32"/>
        </w:rPr>
        <w:t>Prepared for the Louisiana Department of Economic Development.  Baton Rouge, LA</w:t>
      </w:r>
      <w:r w:rsidR="00F70788" w:rsidRPr="00DC45F8">
        <w:rPr>
          <w:rFonts w:ascii="Arial" w:hAnsi="Arial" w:cs="Arial"/>
          <w:sz w:val="22"/>
          <w:szCs w:val="32"/>
        </w:rPr>
        <w:t>: LSU Center for Energy Studies, 134 pp.</w:t>
      </w:r>
    </w:p>
    <w:p w:rsidR="00DC45F8" w:rsidRDefault="00DC45F8" w:rsidP="00DC45F8">
      <w:pPr>
        <w:ind w:left="360"/>
        <w:jc w:val="both"/>
        <w:rPr>
          <w:rFonts w:ascii="Arial" w:hAnsi="Arial" w:cs="Arial"/>
          <w:sz w:val="22"/>
          <w:szCs w:val="32"/>
        </w:rPr>
      </w:pPr>
    </w:p>
    <w:p w:rsidR="00DC45F8" w:rsidRDefault="00DC45F8" w:rsidP="00DC45F8">
      <w:pPr>
        <w:numPr>
          <w:ilvl w:val="0"/>
          <w:numId w:val="42"/>
        </w:numPr>
        <w:jc w:val="both"/>
        <w:rPr>
          <w:rFonts w:ascii="Arial" w:hAnsi="Arial" w:cs="Arial"/>
          <w:sz w:val="22"/>
          <w:szCs w:val="32"/>
        </w:rPr>
      </w:pPr>
      <w:r w:rsidRPr="00852E44">
        <w:rPr>
          <w:rFonts w:ascii="Arial" w:hAnsi="Arial" w:cs="Arial"/>
          <w:i/>
          <w:sz w:val="22"/>
          <w:szCs w:val="32"/>
        </w:rPr>
        <w:t>Overview of States’ Climate Action and/or Alternative Energy Policy Measures</w:t>
      </w:r>
      <w:r>
        <w:rPr>
          <w:rFonts w:ascii="Arial" w:hAnsi="Arial" w:cs="Arial"/>
          <w:sz w:val="22"/>
          <w:szCs w:val="32"/>
        </w:rPr>
        <w:t xml:space="preserve">.  </w:t>
      </w:r>
      <w:r w:rsidR="00852E44">
        <w:rPr>
          <w:rFonts w:ascii="Arial" w:hAnsi="Arial" w:cs="Arial"/>
          <w:sz w:val="22"/>
          <w:szCs w:val="32"/>
        </w:rPr>
        <w:t xml:space="preserve">(2010). </w:t>
      </w:r>
      <w:r>
        <w:rPr>
          <w:rFonts w:ascii="Arial" w:hAnsi="Arial" w:cs="Arial"/>
          <w:sz w:val="22"/>
          <w:szCs w:val="32"/>
        </w:rPr>
        <w:t>With Michael D. McDaniel, Christopher Peters, Kathryn R. Perry, and Lauren L. Stuart. Louisiana Greenhouse Gas Inventory Project, Task 2 Report.</w:t>
      </w:r>
      <w:r w:rsidRPr="00DC45F8">
        <w:rPr>
          <w:rFonts w:ascii="Arial" w:hAnsi="Arial" w:cs="Arial"/>
          <w:sz w:val="22"/>
          <w:szCs w:val="32"/>
        </w:rPr>
        <w:t xml:space="preserve"> Prepared for the Louisiana Department of Economic Development.  Baton Rouge, LA: LSU Center for Energy Studies</w:t>
      </w:r>
      <w:r>
        <w:rPr>
          <w:rFonts w:ascii="Arial" w:hAnsi="Arial" w:cs="Arial"/>
          <w:sz w:val="22"/>
          <w:szCs w:val="32"/>
        </w:rPr>
        <w:t>, 30</w:t>
      </w:r>
      <w:r w:rsidRPr="00DC45F8">
        <w:rPr>
          <w:rFonts w:ascii="Arial" w:hAnsi="Arial" w:cs="Arial"/>
          <w:sz w:val="22"/>
          <w:szCs w:val="32"/>
        </w:rPr>
        <w:t xml:space="preserve"> pp.</w:t>
      </w:r>
    </w:p>
    <w:p w:rsidR="00DC45F8" w:rsidRDefault="00DC45F8" w:rsidP="00DC45F8">
      <w:pPr>
        <w:pStyle w:val="ListParagraph"/>
        <w:rPr>
          <w:rFonts w:ascii="Arial" w:hAnsi="Arial" w:cs="Arial"/>
          <w:sz w:val="22"/>
          <w:szCs w:val="32"/>
        </w:rPr>
      </w:pPr>
    </w:p>
    <w:p w:rsidR="00DC45F8" w:rsidRPr="00DC45F8" w:rsidRDefault="00DC45F8" w:rsidP="00DC45F8">
      <w:pPr>
        <w:numPr>
          <w:ilvl w:val="0"/>
          <w:numId w:val="42"/>
        </w:numPr>
        <w:jc w:val="both"/>
        <w:rPr>
          <w:rFonts w:ascii="Arial" w:hAnsi="Arial" w:cs="Arial"/>
          <w:sz w:val="22"/>
          <w:szCs w:val="32"/>
        </w:rPr>
      </w:pPr>
      <w:r w:rsidRPr="00852E44">
        <w:rPr>
          <w:rFonts w:ascii="Arial" w:hAnsi="Arial" w:cs="Arial"/>
          <w:i/>
          <w:sz w:val="22"/>
          <w:szCs w:val="32"/>
        </w:rPr>
        <w:t>Louisiana Greenhouse Gas Inventory</w:t>
      </w:r>
      <w:r>
        <w:rPr>
          <w:rFonts w:ascii="Arial" w:hAnsi="Arial" w:cs="Arial"/>
          <w:sz w:val="22"/>
          <w:szCs w:val="32"/>
        </w:rPr>
        <w:t>.</w:t>
      </w:r>
      <w:r w:rsidRPr="00DC45F8">
        <w:rPr>
          <w:rFonts w:ascii="Arial" w:hAnsi="Arial" w:cs="Arial"/>
          <w:sz w:val="22"/>
          <w:szCs w:val="32"/>
        </w:rPr>
        <w:t xml:space="preserve"> </w:t>
      </w:r>
      <w:r w:rsidR="00852E44">
        <w:rPr>
          <w:rFonts w:ascii="Arial" w:hAnsi="Arial" w:cs="Arial"/>
          <w:sz w:val="22"/>
          <w:szCs w:val="32"/>
        </w:rPr>
        <w:t xml:space="preserve">(2010). </w:t>
      </w:r>
      <w:r>
        <w:rPr>
          <w:rFonts w:ascii="Arial" w:hAnsi="Arial" w:cs="Arial"/>
          <w:sz w:val="22"/>
          <w:szCs w:val="32"/>
        </w:rPr>
        <w:t>With Michael D. McDaniel, Christopher Peters, Kathryn R. Perry, Lauren L. Stuart, and Jordan L. Gilmore. Louisiana Greenhouse Gas Inventory Project, Task 1 Report.</w:t>
      </w:r>
      <w:r w:rsidRPr="00DC45F8">
        <w:rPr>
          <w:rFonts w:ascii="Arial" w:hAnsi="Arial" w:cs="Arial"/>
          <w:sz w:val="22"/>
          <w:szCs w:val="32"/>
        </w:rPr>
        <w:t xml:space="preserve"> Prepared for the Louisiana Department of Economic Development.  Baton Rouge, LA: LSU Center for Energy Studies</w:t>
      </w:r>
      <w:r>
        <w:rPr>
          <w:rFonts w:ascii="Arial" w:hAnsi="Arial" w:cs="Arial"/>
          <w:sz w:val="22"/>
          <w:szCs w:val="32"/>
        </w:rPr>
        <w:t>, 114</w:t>
      </w:r>
      <w:r w:rsidRPr="00DC45F8">
        <w:rPr>
          <w:rFonts w:ascii="Arial" w:hAnsi="Arial" w:cs="Arial"/>
          <w:sz w:val="22"/>
          <w:szCs w:val="32"/>
        </w:rPr>
        <w:t xml:space="preserve"> pp.</w:t>
      </w:r>
    </w:p>
    <w:p w:rsidR="007C2F9E" w:rsidRPr="007C2F9E" w:rsidRDefault="007C2F9E" w:rsidP="007C2F9E">
      <w:pPr>
        <w:ind w:left="360"/>
        <w:jc w:val="both"/>
        <w:rPr>
          <w:rFonts w:ascii="Arial" w:hAnsi="Arial" w:cs="Arial"/>
          <w:sz w:val="22"/>
          <w:szCs w:val="32"/>
        </w:rPr>
      </w:pPr>
    </w:p>
    <w:p w:rsidR="00677F85" w:rsidRDefault="00677F85" w:rsidP="003245B5">
      <w:pPr>
        <w:numPr>
          <w:ilvl w:val="0"/>
          <w:numId w:val="42"/>
        </w:numPr>
        <w:jc w:val="both"/>
        <w:rPr>
          <w:rFonts w:ascii="Arial" w:hAnsi="Arial" w:cs="Arial"/>
          <w:sz w:val="22"/>
          <w:szCs w:val="32"/>
        </w:rPr>
      </w:pPr>
      <w:r w:rsidRPr="00677F85">
        <w:rPr>
          <w:rFonts w:ascii="Arial" w:hAnsi="Arial" w:cs="Arial"/>
          <w:i/>
          <w:sz w:val="22"/>
          <w:szCs w:val="32"/>
        </w:rPr>
        <w:t>The Benefits of Continued and Expanded Investments in the Port of Venice</w:t>
      </w:r>
      <w:r>
        <w:rPr>
          <w:rFonts w:ascii="Arial" w:hAnsi="Arial" w:cs="Arial"/>
          <w:sz w:val="22"/>
          <w:szCs w:val="32"/>
        </w:rPr>
        <w:t>.  (2009).  With Christopher Peters and Kathryn Perry.  Baton Rouge, LA: LSU Center for Energy Studies. 83 pp.</w:t>
      </w:r>
    </w:p>
    <w:p w:rsidR="00677F85" w:rsidRPr="00677F85" w:rsidRDefault="00677F85" w:rsidP="00677F85">
      <w:pPr>
        <w:ind w:left="360"/>
        <w:jc w:val="both"/>
        <w:rPr>
          <w:rFonts w:ascii="Arial" w:hAnsi="Arial" w:cs="Arial"/>
          <w:sz w:val="22"/>
          <w:szCs w:val="32"/>
        </w:rPr>
      </w:pPr>
    </w:p>
    <w:p w:rsidR="00BA0B16" w:rsidRDefault="00BA0B16" w:rsidP="003245B5">
      <w:pPr>
        <w:numPr>
          <w:ilvl w:val="0"/>
          <w:numId w:val="42"/>
        </w:numPr>
        <w:jc w:val="both"/>
        <w:rPr>
          <w:rFonts w:ascii="Arial" w:hAnsi="Arial" w:cs="Arial"/>
          <w:sz w:val="22"/>
          <w:szCs w:val="32"/>
        </w:rPr>
      </w:pPr>
      <w:r w:rsidRPr="00761777">
        <w:rPr>
          <w:rFonts w:ascii="Arial" w:hAnsi="Arial" w:cs="Arial"/>
          <w:i/>
          <w:sz w:val="22"/>
          <w:szCs w:val="32"/>
        </w:rPr>
        <w:t>Examination of the Development of Liquefied Natural Gas on the Gulf of Mexico</w:t>
      </w:r>
      <w:r>
        <w:rPr>
          <w:rFonts w:ascii="Arial" w:hAnsi="Arial" w:cs="Arial"/>
          <w:sz w:val="22"/>
          <w:szCs w:val="32"/>
        </w:rPr>
        <w:t xml:space="preserve">.  (2008). </w:t>
      </w:r>
      <w:r w:rsidR="00761777">
        <w:rPr>
          <w:rFonts w:ascii="Arial" w:hAnsi="Arial" w:cs="Arial"/>
          <w:sz w:val="22"/>
          <w:szCs w:val="32"/>
        </w:rPr>
        <w:t>U.S. Department of the Interior, Minerals Management Service, Gulf of Mexico OCS Region, New Orleans, LA OCS Study MMS 2008-017.  106 pp.</w:t>
      </w:r>
    </w:p>
    <w:p w:rsidR="00BA0B16" w:rsidRPr="00BA0B16" w:rsidRDefault="00BA0B16" w:rsidP="00BA0B16">
      <w:pPr>
        <w:ind w:left="360"/>
        <w:jc w:val="both"/>
        <w:rPr>
          <w:rFonts w:ascii="Arial" w:hAnsi="Arial" w:cs="Arial"/>
          <w:sz w:val="22"/>
          <w:szCs w:val="32"/>
        </w:rPr>
      </w:pPr>
    </w:p>
    <w:p w:rsidR="006A6910" w:rsidRDefault="006A6910" w:rsidP="003245B5">
      <w:pPr>
        <w:numPr>
          <w:ilvl w:val="0"/>
          <w:numId w:val="42"/>
        </w:numPr>
        <w:jc w:val="both"/>
        <w:rPr>
          <w:rFonts w:ascii="Arial" w:hAnsi="Arial" w:cs="Arial"/>
          <w:sz w:val="22"/>
          <w:szCs w:val="32"/>
        </w:rPr>
      </w:pPr>
      <w:smartTag w:uri="urn:schemas-microsoft-com:office:smarttags" w:element="place">
        <w:r w:rsidRPr="009D2793">
          <w:rPr>
            <w:rFonts w:ascii="Arial" w:hAnsi="Arial" w:cs="Arial"/>
            <w:i/>
            <w:sz w:val="22"/>
            <w:szCs w:val="32"/>
          </w:rPr>
          <w:t>Gulf of Mexico</w:t>
        </w:r>
      </w:smartTag>
      <w:r w:rsidRPr="009D2793">
        <w:rPr>
          <w:rFonts w:ascii="Arial" w:hAnsi="Arial" w:cs="Arial"/>
          <w:i/>
          <w:sz w:val="22"/>
          <w:szCs w:val="32"/>
        </w:rPr>
        <w:t xml:space="preserve"> OCS Oil and Gas Scenario Examination: Onshore Waste Disposal</w:t>
      </w:r>
      <w:r>
        <w:rPr>
          <w:rFonts w:ascii="Arial" w:hAnsi="Arial" w:cs="Arial"/>
          <w:sz w:val="22"/>
          <w:szCs w:val="32"/>
        </w:rPr>
        <w:t xml:space="preserve">.  (2007).  </w:t>
      </w:r>
      <w:r w:rsidRPr="00CC590C">
        <w:rPr>
          <w:rFonts w:ascii="Arial" w:hAnsi="Arial" w:cs="Arial"/>
          <w:sz w:val="22"/>
          <w:szCs w:val="32"/>
          <w:lang w:val="sv-SE"/>
        </w:rPr>
        <w:t xml:space="preserve">With Michelle Barnett, Derek Vitrano, and Kristen Strellec.  OCS Report, MMS 2007-051.  </w:t>
      </w:r>
      <w:smartTag w:uri="urn:schemas-microsoft-com:office:smarttags" w:element="City">
        <w:r>
          <w:rPr>
            <w:rFonts w:ascii="Arial" w:hAnsi="Arial" w:cs="Arial"/>
            <w:sz w:val="22"/>
            <w:szCs w:val="32"/>
          </w:rPr>
          <w:t>New Orleans</w:t>
        </w:r>
      </w:smartTag>
      <w:r>
        <w:rPr>
          <w:rFonts w:ascii="Arial" w:hAnsi="Arial" w:cs="Arial"/>
          <w:sz w:val="22"/>
          <w:szCs w:val="32"/>
        </w:rPr>
        <w:t xml:space="preserve">, </w:t>
      </w:r>
      <w:smartTag w:uri="urn:schemas-microsoft-com:office:smarttags" w:element="State">
        <w:r>
          <w:rPr>
            <w:rFonts w:ascii="Arial" w:hAnsi="Arial" w:cs="Arial"/>
            <w:sz w:val="22"/>
            <w:szCs w:val="32"/>
          </w:rPr>
          <w:t>LA</w:t>
        </w:r>
      </w:smartTag>
      <w:r>
        <w:rPr>
          <w:rFonts w:ascii="Arial" w:hAnsi="Arial" w:cs="Arial"/>
          <w:sz w:val="22"/>
          <w:szCs w:val="32"/>
        </w:rPr>
        <w:t xml:space="preserve">: </w:t>
      </w:r>
      <w:smartTag w:uri="urn:schemas-microsoft-com:office:smarttags" w:element="country-region">
        <w:r>
          <w:rPr>
            <w:rFonts w:ascii="Arial" w:hAnsi="Arial" w:cs="Arial"/>
            <w:sz w:val="22"/>
            <w:szCs w:val="32"/>
          </w:rPr>
          <w:t>U.S.</w:t>
        </w:r>
      </w:smartTag>
      <w:r>
        <w:rPr>
          <w:rFonts w:ascii="Arial" w:hAnsi="Arial" w:cs="Arial"/>
          <w:sz w:val="22"/>
          <w:szCs w:val="32"/>
        </w:rPr>
        <w:t xml:space="preserve"> Department of the Interior, Minerals Management Service, </w:t>
      </w:r>
      <w:smartTag w:uri="urn:schemas-microsoft-com:office:smarttags" w:element="place">
        <w:r>
          <w:rPr>
            <w:rFonts w:ascii="Arial" w:hAnsi="Arial" w:cs="Arial"/>
            <w:sz w:val="22"/>
            <w:szCs w:val="32"/>
          </w:rPr>
          <w:t>Gulf of Mexico</w:t>
        </w:r>
      </w:smartTag>
      <w:r>
        <w:rPr>
          <w:rFonts w:ascii="Arial" w:hAnsi="Arial" w:cs="Arial"/>
          <w:sz w:val="22"/>
          <w:szCs w:val="32"/>
        </w:rPr>
        <w:t xml:space="preserve"> Region.</w:t>
      </w:r>
    </w:p>
    <w:p w:rsidR="006A6910" w:rsidRPr="006A6910" w:rsidRDefault="006A6910" w:rsidP="006A6910">
      <w:pPr>
        <w:jc w:val="both"/>
        <w:rPr>
          <w:rFonts w:ascii="Arial" w:hAnsi="Arial" w:cs="Arial"/>
          <w:sz w:val="22"/>
          <w:szCs w:val="32"/>
        </w:rPr>
      </w:pPr>
    </w:p>
    <w:p w:rsidR="00B34B1F" w:rsidRDefault="00AA0F42" w:rsidP="003245B5">
      <w:pPr>
        <w:numPr>
          <w:ilvl w:val="0"/>
          <w:numId w:val="42"/>
        </w:numPr>
        <w:jc w:val="both"/>
        <w:rPr>
          <w:rFonts w:ascii="Arial" w:hAnsi="Arial" w:cs="Arial"/>
          <w:sz w:val="22"/>
          <w:szCs w:val="32"/>
        </w:rPr>
      </w:pPr>
      <w:r w:rsidRPr="003953D6">
        <w:rPr>
          <w:rFonts w:ascii="Arial" w:hAnsi="Arial" w:cs="Arial"/>
          <w:i/>
          <w:sz w:val="22"/>
          <w:szCs w:val="32"/>
        </w:rPr>
        <w:t xml:space="preserve">Economic Impact Analysis of the Proposed </w:t>
      </w:r>
      <w:smartTag w:uri="urn:schemas-microsoft-com:office:smarttags" w:element="place">
        <w:smartTag w:uri="urn:schemas-microsoft-com:office:smarttags" w:element="City">
          <w:r w:rsidRPr="003953D6">
            <w:rPr>
              <w:rFonts w:ascii="Arial" w:hAnsi="Arial" w:cs="Arial"/>
              <w:i/>
              <w:sz w:val="22"/>
              <w:szCs w:val="32"/>
            </w:rPr>
            <w:t>Lake Charles</w:t>
          </w:r>
        </w:smartTag>
      </w:smartTag>
      <w:r w:rsidRPr="003953D6">
        <w:rPr>
          <w:rFonts w:ascii="Arial" w:hAnsi="Arial" w:cs="Arial"/>
          <w:i/>
          <w:sz w:val="22"/>
          <w:szCs w:val="32"/>
        </w:rPr>
        <w:t xml:space="preserve"> Gasification Project</w:t>
      </w:r>
      <w:r>
        <w:rPr>
          <w:rFonts w:ascii="Arial" w:hAnsi="Arial" w:cs="Arial"/>
          <w:sz w:val="22"/>
          <w:szCs w:val="32"/>
        </w:rPr>
        <w:t xml:space="preserve">.  </w:t>
      </w:r>
      <w:r w:rsidR="00902440">
        <w:rPr>
          <w:rFonts w:ascii="Arial" w:hAnsi="Arial" w:cs="Arial"/>
          <w:sz w:val="22"/>
          <w:szCs w:val="32"/>
        </w:rPr>
        <w:t xml:space="preserve"> (2007).  Report Prepared on Behalf of </w:t>
      </w:r>
      <w:proofErr w:type="spellStart"/>
      <w:r w:rsidR="00902440">
        <w:rPr>
          <w:rFonts w:ascii="Arial" w:hAnsi="Arial" w:cs="Arial"/>
          <w:sz w:val="22"/>
          <w:szCs w:val="32"/>
        </w:rPr>
        <w:t>Leucadia</w:t>
      </w:r>
      <w:proofErr w:type="spellEnd"/>
      <w:r w:rsidR="00902440">
        <w:rPr>
          <w:rFonts w:ascii="Arial" w:hAnsi="Arial" w:cs="Arial"/>
          <w:sz w:val="22"/>
          <w:szCs w:val="32"/>
        </w:rPr>
        <w:t xml:space="preserve"> Corporation.</w:t>
      </w:r>
    </w:p>
    <w:p w:rsidR="00844959" w:rsidRPr="00B34B1F" w:rsidRDefault="00844959" w:rsidP="00844959">
      <w:pPr>
        <w:jc w:val="both"/>
        <w:rPr>
          <w:rFonts w:ascii="Arial" w:hAnsi="Arial" w:cs="Arial"/>
          <w:sz w:val="22"/>
          <w:szCs w:val="32"/>
        </w:rPr>
      </w:pPr>
    </w:p>
    <w:p w:rsidR="0089447D" w:rsidRDefault="0089447D" w:rsidP="003245B5">
      <w:pPr>
        <w:numPr>
          <w:ilvl w:val="0"/>
          <w:numId w:val="42"/>
        </w:numPr>
        <w:jc w:val="both"/>
        <w:rPr>
          <w:rFonts w:ascii="Arial" w:hAnsi="Arial" w:cs="Arial"/>
          <w:sz w:val="22"/>
          <w:szCs w:val="32"/>
        </w:rPr>
      </w:pPr>
      <w:r w:rsidRPr="00180A3F">
        <w:rPr>
          <w:rFonts w:ascii="Arial" w:hAnsi="Arial" w:cs="Arial"/>
          <w:i/>
          <w:sz w:val="22"/>
          <w:szCs w:val="32"/>
        </w:rPr>
        <w:t xml:space="preserve">The Economic Impacts of </w:t>
      </w:r>
      <w:smartTag w:uri="urn:schemas-microsoft-com:office:smarttags" w:element="place">
        <w:smartTag w:uri="urn:schemas-microsoft-com:office:smarttags" w:element="State">
          <w:r w:rsidRPr="00180A3F">
            <w:rPr>
              <w:rFonts w:ascii="Arial" w:hAnsi="Arial" w:cs="Arial"/>
              <w:i/>
              <w:sz w:val="22"/>
              <w:szCs w:val="32"/>
            </w:rPr>
            <w:t>New Jersey</w:t>
          </w:r>
        </w:smartTag>
      </w:smartTag>
      <w:r w:rsidRPr="00180A3F">
        <w:rPr>
          <w:rFonts w:ascii="Arial" w:hAnsi="Arial" w:cs="Arial"/>
          <w:i/>
          <w:sz w:val="22"/>
          <w:szCs w:val="32"/>
        </w:rPr>
        <w:t>’s Proposed Renewable Portfolio Standard.</w:t>
      </w:r>
      <w:r>
        <w:rPr>
          <w:rFonts w:ascii="Arial" w:hAnsi="Arial" w:cs="Arial"/>
          <w:sz w:val="22"/>
          <w:szCs w:val="32"/>
        </w:rPr>
        <w:t xml:space="preserve">  (2005)  Report Prepared on Behalf of the </w:t>
      </w:r>
      <w:smartTag w:uri="urn:schemas-microsoft-com:office:smarttags" w:element="State">
        <w:smartTag w:uri="urn:schemas-microsoft-com:office:smarttags" w:element="place">
          <w:r>
            <w:rPr>
              <w:rFonts w:ascii="Arial" w:hAnsi="Arial" w:cs="Arial"/>
              <w:sz w:val="22"/>
              <w:szCs w:val="32"/>
            </w:rPr>
            <w:t>New Jersey</w:t>
          </w:r>
        </w:smartTag>
      </w:smartTag>
      <w:r>
        <w:rPr>
          <w:rFonts w:ascii="Arial" w:hAnsi="Arial" w:cs="Arial"/>
          <w:sz w:val="22"/>
          <w:szCs w:val="32"/>
        </w:rPr>
        <w:t xml:space="preserve"> Division of Ratepayer Advocate.</w:t>
      </w:r>
    </w:p>
    <w:p w:rsidR="0089447D" w:rsidRPr="0089447D" w:rsidRDefault="0089447D" w:rsidP="0089447D">
      <w:pPr>
        <w:jc w:val="both"/>
        <w:rPr>
          <w:rFonts w:ascii="Arial" w:hAnsi="Arial" w:cs="Arial"/>
          <w:sz w:val="22"/>
          <w:szCs w:val="32"/>
        </w:rPr>
      </w:pPr>
    </w:p>
    <w:p w:rsidR="00C33E85" w:rsidRDefault="00C33E85" w:rsidP="003245B5">
      <w:pPr>
        <w:numPr>
          <w:ilvl w:val="0"/>
          <w:numId w:val="42"/>
        </w:numPr>
        <w:jc w:val="both"/>
        <w:rPr>
          <w:rFonts w:ascii="Arial" w:hAnsi="Arial" w:cs="Arial"/>
          <w:sz w:val="22"/>
          <w:szCs w:val="32"/>
        </w:rPr>
      </w:pPr>
      <w:r w:rsidRPr="00C33E85">
        <w:rPr>
          <w:rFonts w:ascii="Arial" w:hAnsi="Arial" w:cs="Arial"/>
          <w:i/>
          <w:sz w:val="22"/>
          <w:szCs w:val="32"/>
        </w:rPr>
        <w:t>The Importance of Energy Production and Infrastructure in Plaquemines Parish</w:t>
      </w:r>
      <w:r>
        <w:rPr>
          <w:rFonts w:ascii="Arial" w:hAnsi="Arial" w:cs="Arial"/>
          <w:sz w:val="22"/>
          <w:szCs w:val="32"/>
        </w:rPr>
        <w:t>. (2006).  Report Prepared on Behalf of Project Rebuild Plaquemines.</w:t>
      </w:r>
    </w:p>
    <w:p w:rsidR="00C33E85" w:rsidRPr="00C33E85" w:rsidRDefault="00C33E85" w:rsidP="00C33E85">
      <w:pPr>
        <w:jc w:val="both"/>
        <w:rPr>
          <w:rFonts w:ascii="Arial" w:hAnsi="Arial" w:cs="Arial"/>
          <w:sz w:val="22"/>
          <w:szCs w:val="32"/>
        </w:rPr>
      </w:pPr>
    </w:p>
    <w:p w:rsidR="008D4CEA" w:rsidRDefault="008D4CEA" w:rsidP="003245B5">
      <w:pPr>
        <w:numPr>
          <w:ilvl w:val="0"/>
          <w:numId w:val="42"/>
        </w:numPr>
        <w:jc w:val="both"/>
        <w:rPr>
          <w:rFonts w:ascii="Arial" w:hAnsi="Arial" w:cs="Arial"/>
          <w:sz w:val="22"/>
          <w:szCs w:val="32"/>
        </w:rPr>
      </w:pPr>
      <w:r w:rsidRPr="009E6572">
        <w:rPr>
          <w:rFonts w:ascii="Arial" w:hAnsi="Arial" w:cs="Arial"/>
          <w:i/>
          <w:sz w:val="22"/>
          <w:szCs w:val="32"/>
        </w:rPr>
        <w:t>Louisiana’s Oil and Gas Industry:  A Study of the Recent D</w:t>
      </w:r>
      <w:r w:rsidR="009E6572">
        <w:rPr>
          <w:rFonts w:ascii="Arial" w:hAnsi="Arial" w:cs="Arial"/>
          <w:i/>
          <w:sz w:val="22"/>
          <w:szCs w:val="32"/>
        </w:rPr>
        <w:t xml:space="preserve">eterioration in  </w:t>
      </w:r>
      <w:r w:rsidR="009E6572" w:rsidRPr="009E6572">
        <w:rPr>
          <w:rFonts w:ascii="Arial" w:hAnsi="Arial" w:cs="Arial"/>
          <w:i/>
          <w:sz w:val="22"/>
          <w:szCs w:val="32"/>
        </w:rPr>
        <w:t xml:space="preserve">State </w:t>
      </w:r>
      <w:r w:rsidR="009E6572">
        <w:rPr>
          <w:rFonts w:ascii="Arial" w:hAnsi="Arial" w:cs="Arial"/>
          <w:i/>
          <w:sz w:val="22"/>
          <w:szCs w:val="32"/>
        </w:rPr>
        <w:t xml:space="preserve">Drilling </w:t>
      </w:r>
      <w:r w:rsidR="009E6572" w:rsidRPr="009E6572">
        <w:rPr>
          <w:rFonts w:ascii="Arial" w:hAnsi="Arial" w:cs="Arial"/>
          <w:i/>
          <w:sz w:val="22"/>
          <w:szCs w:val="32"/>
        </w:rPr>
        <w:t>Activity</w:t>
      </w:r>
      <w:r w:rsidR="009E6572">
        <w:rPr>
          <w:rFonts w:ascii="Arial" w:hAnsi="Arial" w:cs="Arial"/>
          <w:sz w:val="22"/>
          <w:szCs w:val="32"/>
        </w:rPr>
        <w:t>.</w:t>
      </w:r>
      <w:r>
        <w:rPr>
          <w:rFonts w:ascii="Arial" w:hAnsi="Arial" w:cs="Arial"/>
          <w:sz w:val="22"/>
          <w:szCs w:val="32"/>
        </w:rPr>
        <w:t xml:space="preserve">  (2005).  With Kristi A.R. Darby, Jeffrey M. Burke, and Robert H. Baumann.  </w:t>
      </w:r>
      <w:smartTag w:uri="urn:schemas-microsoft-com:office:smarttags" w:element="place">
        <w:smartTag w:uri="urn:schemas-microsoft-com:office:smarttags" w:element="City">
          <w:r>
            <w:rPr>
              <w:rFonts w:ascii="Arial" w:hAnsi="Arial" w:cs="Arial"/>
              <w:sz w:val="22"/>
              <w:szCs w:val="32"/>
            </w:rPr>
            <w:t>Baton Rouge</w:t>
          </w:r>
        </w:smartTag>
        <w:r>
          <w:rPr>
            <w:rFonts w:ascii="Arial" w:hAnsi="Arial" w:cs="Arial"/>
            <w:sz w:val="22"/>
            <w:szCs w:val="32"/>
          </w:rPr>
          <w:t xml:space="preserve">, </w:t>
        </w:r>
        <w:smartTag w:uri="urn:schemas-microsoft-com:office:smarttags" w:element="State">
          <w:r>
            <w:rPr>
              <w:rFonts w:ascii="Arial" w:hAnsi="Arial" w:cs="Arial"/>
              <w:sz w:val="22"/>
              <w:szCs w:val="32"/>
            </w:rPr>
            <w:t>LA</w:t>
          </w:r>
        </w:smartTag>
      </w:smartTag>
      <w:r>
        <w:rPr>
          <w:rFonts w:ascii="Arial" w:hAnsi="Arial" w:cs="Arial"/>
          <w:sz w:val="22"/>
          <w:szCs w:val="32"/>
        </w:rPr>
        <w:t>: Louisiana Department of Natural Resources.</w:t>
      </w:r>
    </w:p>
    <w:p w:rsidR="003245B5" w:rsidRDefault="003245B5" w:rsidP="003245B5">
      <w:pPr>
        <w:jc w:val="both"/>
        <w:rPr>
          <w:rFonts w:ascii="Arial" w:hAnsi="Arial" w:cs="Arial"/>
          <w:sz w:val="22"/>
          <w:szCs w:val="32"/>
        </w:rPr>
      </w:pPr>
    </w:p>
    <w:p w:rsidR="003245B5" w:rsidRDefault="003245B5" w:rsidP="003245B5">
      <w:pPr>
        <w:numPr>
          <w:ilvl w:val="0"/>
          <w:numId w:val="42"/>
        </w:numPr>
        <w:jc w:val="both"/>
        <w:rPr>
          <w:rFonts w:ascii="Arial" w:hAnsi="Arial" w:cs="Arial"/>
          <w:sz w:val="22"/>
          <w:szCs w:val="32"/>
        </w:rPr>
      </w:pPr>
      <w:r>
        <w:rPr>
          <w:rFonts w:ascii="Arial" w:hAnsi="Arial" w:cs="Arial"/>
          <w:i/>
          <w:iCs/>
          <w:sz w:val="22"/>
          <w:szCs w:val="32"/>
        </w:rPr>
        <w:t>Comparison of Methods for Estimating the NO</w:t>
      </w:r>
      <w:r>
        <w:rPr>
          <w:rFonts w:ascii="Arial" w:hAnsi="Arial" w:cs="Arial"/>
          <w:i/>
          <w:iCs/>
          <w:sz w:val="22"/>
          <w:szCs w:val="32"/>
          <w:vertAlign w:val="subscript"/>
        </w:rPr>
        <w:t>x</w:t>
      </w:r>
      <w:r>
        <w:rPr>
          <w:rFonts w:ascii="Arial" w:hAnsi="Arial" w:cs="Arial"/>
          <w:i/>
          <w:iCs/>
          <w:sz w:val="22"/>
          <w:szCs w:val="32"/>
        </w:rPr>
        <w:t xml:space="preserve"> Emission Impacts of Energy Efficiency and Renewable Energy Projects </w:t>
      </w:r>
      <w:smartTag w:uri="urn:schemas-microsoft-com:office:smarttags" w:element="place">
        <w:smartTag w:uri="urn:schemas-microsoft-com:office:smarttags" w:element="City">
          <w:r>
            <w:rPr>
              <w:rFonts w:ascii="Arial" w:hAnsi="Arial" w:cs="Arial"/>
              <w:i/>
              <w:iCs/>
              <w:sz w:val="22"/>
              <w:szCs w:val="32"/>
            </w:rPr>
            <w:t>Shreveport</w:t>
          </w:r>
        </w:smartTag>
        <w:r>
          <w:rPr>
            <w:rFonts w:ascii="Arial" w:hAnsi="Arial" w:cs="Arial"/>
            <w:i/>
            <w:iCs/>
            <w:sz w:val="22"/>
            <w:szCs w:val="32"/>
          </w:rPr>
          <w:t xml:space="preserve">, </w:t>
        </w:r>
        <w:smartTag w:uri="urn:schemas-microsoft-com:office:smarttags" w:element="State">
          <w:r>
            <w:rPr>
              <w:rFonts w:ascii="Arial" w:hAnsi="Arial" w:cs="Arial"/>
              <w:i/>
              <w:iCs/>
              <w:sz w:val="22"/>
              <w:szCs w:val="32"/>
            </w:rPr>
            <w:t>Louisiana</w:t>
          </w:r>
        </w:smartTag>
      </w:smartTag>
      <w:r>
        <w:rPr>
          <w:rFonts w:ascii="Arial" w:hAnsi="Arial" w:cs="Arial"/>
          <w:i/>
          <w:iCs/>
          <w:sz w:val="22"/>
          <w:szCs w:val="32"/>
        </w:rPr>
        <w:t xml:space="preserve"> Case Study</w:t>
      </w:r>
      <w:r>
        <w:rPr>
          <w:rFonts w:ascii="Arial" w:hAnsi="Arial" w:cs="Arial"/>
          <w:sz w:val="22"/>
          <w:szCs w:val="32"/>
        </w:rPr>
        <w:t xml:space="preserve">.  (2005).  With Adam Chambers, David Kline, Laura </w:t>
      </w:r>
      <w:proofErr w:type="spellStart"/>
      <w:r>
        <w:rPr>
          <w:rFonts w:ascii="Arial" w:hAnsi="Arial" w:cs="Arial"/>
          <w:sz w:val="22"/>
          <w:szCs w:val="32"/>
        </w:rPr>
        <w:t>Vimmerstedt</w:t>
      </w:r>
      <w:proofErr w:type="spellEnd"/>
      <w:r>
        <w:rPr>
          <w:rFonts w:ascii="Arial" w:hAnsi="Arial" w:cs="Arial"/>
          <w:sz w:val="22"/>
          <w:szCs w:val="32"/>
        </w:rPr>
        <w:t xml:space="preserve">, Art Diem, and </w:t>
      </w:r>
      <w:smartTag w:uri="urn:schemas-microsoft-com:office:smarttags" w:element="PersonName">
        <w:r>
          <w:rPr>
            <w:rFonts w:ascii="Arial" w:hAnsi="Arial" w:cs="Arial"/>
            <w:sz w:val="22"/>
            <w:szCs w:val="32"/>
          </w:rPr>
          <w:t xml:space="preserve">Dmitry </w:t>
        </w:r>
        <w:proofErr w:type="spellStart"/>
        <w:r>
          <w:rPr>
            <w:rFonts w:ascii="Arial" w:hAnsi="Arial" w:cs="Arial"/>
            <w:sz w:val="22"/>
            <w:szCs w:val="32"/>
          </w:rPr>
          <w:t>Mesyanzhinov</w:t>
        </w:r>
      </w:smartTag>
      <w:proofErr w:type="spellEnd"/>
      <w:r>
        <w:rPr>
          <w:rFonts w:ascii="Arial" w:hAnsi="Arial" w:cs="Arial"/>
          <w:sz w:val="22"/>
          <w:szCs w:val="32"/>
        </w:rPr>
        <w:t xml:space="preserve">. </w:t>
      </w:r>
      <w:r>
        <w:rPr>
          <w:rFonts w:ascii="Arial" w:hAnsi="Arial"/>
          <w:sz w:val="22"/>
        </w:rPr>
        <w:t xml:space="preserve"> </w:t>
      </w:r>
      <w:r>
        <w:rPr>
          <w:rFonts w:ascii="Arial" w:hAnsi="Arial" w:cs="Arial"/>
          <w:sz w:val="22"/>
          <w:szCs w:val="32"/>
        </w:rPr>
        <w:t xml:space="preserve">Golden, </w:t>
      </w:r>
      <w:smartTag w:uri="urn:schemas-microsoft-com:office:smarttags" w:element="place">
        <w:smartTag w:uri="urn:schemas-microsoft-com:office:smarttags" w:element="State">
          <w:r>
            <w:rPr>
              <w:rFonts w:ascii="Arial" w:hAnsi="Arial" w:cs="Arial"/>
              <w:sz w:val="22"/>
              <w:szCs w:val="32"/>
            </w:rPr>
            <w:t>Colorado</w:t>
          </w:r>
        </w:smartTag>
      </w:smartTag>
      <w:r>
        <w:rPr>
          <w:rFonts w:ascii="Arial" w:hAnsi="Arial" w:cs="Arial"/>
          <w:sz w:val="22"/>
          <w:szCs w:val="32"/>
        </w:rPr>
        <w:t>: National Renewable Energy Laboratory.</w:t>
      </w:r>
    </w:p>
    <w:p w:rsidR="003245B5" w:rsidRDefault="003245B5" w:rsidP="003245B5">
      <w:pPr>
        <w:jc w:val="both"/>
        <w:rPr>
          <w:rFonts w:ascii="Arial" w:hAnsi="Arial" w:cs="Arial"/>
          <w:sz w:val="22"/>
          <w:szCs w:val="32"/>
        </w:rPr>
      </w:pPr>
    </w:p>
    <w:p w:rsidR="003245B5" w:rsidRPr="003245B5" w:rsidRDefault="003245B5" w:rsidP="003245B5">
      <w:pPr>
        <w:numPr>
          <w:ilvl w:val="0"/>
          <w:numId w:val="42"/>
        </w:numPr>
        <w:jc w:val="both"/>
        <w:rPr>
          <w:rFonts w:ascii="Arial" w:hAnsi="Arial" w:cs="Arial"/>
          <w:sz w:val="22"/>
          <w:szCs w:val="32"/>
        </w:rPr>
      </w:pPr>
      <w:r>
        <w:rPr>
          <w:rFonts w:ascii="Arial" w:hAnsi="Arial"/>
          <w:i/>
          <w:iCs/>
          <w:sz w:val="22"/>
        </w:rPr>
        <w:t xml:space="preserve">Economic Opportunities for a Limited Industrial Retail Choice Plan in </w:t>
      </w:r>
      <w:smartTag w:uri="urn:schemas-microsoft-com:office:smarttags" w:element="place">
        <w:smartTag w:uri="urn:schemas-microsoft-com:office:smarttags" w:element="State">
          <w:r>
            <w:rPr>
              <w:rFonts w:ascii="Arial" w:hAnsi="Arial"/>
              <w:i/>
              <w:iCs/>
              <w:sz w:val="22"/>
            </w:rPr>
            <w:t>Louisiana</w:t>
          </w:r>
        </w:smartTag>
      </w:smartTag>
      <w:r>
        <w:rPr>
          <w:rFonts w:ascii="Arial" w:hAnsi="Arial"/>
          <w:sz w:val="22"/>
        </w:rPr>
        <w:t xml:space="preserve">.  (2004). With Elizabeth A. Downer and Dmitry V. </w:t>
      </w:r>
      <w:proofErr w:type="spellStart"/>
      <w:r>
        <w:rPr>
          <w:rFonts w:ascii="Arial" w:hAnsi="Arial"/>
          <w:sz w:val="22"/>
        </w:rPr>
        <w:t>Mesyanzhinov</w:t>
      </w:r>
      <w:proofErr w:type="spellEnd"/>
      <w:r>
        <w:rPr>
          <w:rFonts w:ascii="Arial" w:hAnsi="Arial"/>
          <w:sz w:val="22"/>
        </w:rPr>
        <w:t xml:space="preserve">.  </w:t>
      </w:r>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r>
        <w:rPr>
          <w:rFonts w:ascii="Arial" w:hAnsi="Arial"/>
          <w:sz w:val="22"/>
        </w:rPr>
        <w:t xml:space="preserve">: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for Energy Studies.</w:t>
      </w:r>
    </w:p>
    <w:p w:rsidR="003245B5" w:rsidRDefault="003245B5" w:rsidP="003245B5">
      <w:pPr>
        <w:jc w:val="both"/>
        <w:rPr>
          <w:rFonts w:ascii="Arial" w:hAnsi="Arial" w:cs="Arial"/>
          <w:sz w:val="22"/>
          <w:szCs w:val="32"/>
        </w:rPr>
      </w:pPr>
    </w:p>
    <w:p w:rsidR="003245B5" w:rsidRPr="003245B5" w:rsidRDefault="003245B5" w:rsidP="003245B5">
      <w:pPr>
        <w:numPr>
          <w:ilvl w:val="0"/>
          <w:numId w:val="42"/>
        </w:numPr>
        <w:jc w:val="both"/>
        <w:rPr>
          <w:rFonts w:ascii="Arial" w:hAnsi="Arial" w:cs="Arial"/>
          <w:sz w:val="22"/>
          <w:szCs w:val="32"/>
        </w:rPr>
      </w:pPr>
      <w:r>
        <w:rPr>
          <w:rFonts w:ascii="Arial" w:hAnsi="Arial"/>
          <w:i/>
          <w:iCs/>
          <w:sz w:val="22"/>
        </w:rPr>
        <w:t xml:space="preserve">Economic Opportunities for LNG Development in </w:t>
      </w:r>
      <w:smartTag w:uri="urn:schemas-microsoft-com:office:smarttags" w:element="place">
        <w:smartTag w:uri="urn:schemas-microsoft-com:office:smarttags" w:element="State">
          <w:r>
            <w:rPr>
              <w:rFonts w:ascii="Arial" w:hAnsi="Arial"/>
              <w:i/>
              <w:iCs/>
              <w:sz w:val="22"/>
            </w:rPr>
            <w:t>Louisiana</w:t>
          </w:r>
        </w:smartTag>
      </w:smartTag>
      <w:r>
        <w:rPr>
          <w:rFonts w:ascii="Arial" w:hAnsi="Arial"/>
          <w:sz w:val="22"/>
        </w:rPr>
        <w:t xml:space="preserve">.  (2004).  With Elizabeth A. Downer and Dmitry V. </w:t>
      </w:r>
      <w:proofErr w:type="spellStart"/>
      <w:r>
        <w:rPr>
          <w:rFonts w:ascii="Arial" w:hAnsi="Arial"/>
          <w:sz w:val="22"/>
        </w:rPr>
        <w:t>Mesyanzhinov</w:t>
      </w:r>
      <w:proofErr w:type="spellEnd"/>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Louisiana Department of Economic Development and Greater New Orleans, Inc.</w:t>
      </w:r>
    </w:p>
    <w:p w:rsidR="003245B5" w:rsidRDefault="003245B5" w:rsidP="003245B5">
      <w:pPr>
        <w:jc w:val="both"/>
        <w:rPr>
          <w:rFonts w:ascii="Arial" w:hAnsi="Arial" w:cs="Arial"/>
          <w:sz w:val="22"/>
          <w:szCs w:val="32"/>
        </w:rPr>
      </w:pPr>
    </w:p>
    <w:p w:rsidR="003245B5" w:rsidRPr="003245B5" w:rsidRDefault="003245B5" w:rsidP="003245B5">
      <w:pPr>
        <w:numPr>
          <w:ilvl w:val="0"/>
          <w:numId w:val="42"/>
        </w:numPr>
        <w:jc w:val="both"/>
        <w:rPr>
          <w:rFonts w:ascii="Arial" w:hAnsi="Arial" w:cs="Arial"/>
          <w:sz w:val="22"/>
          <w:szCs w:val="32"/>
        </w:rPr>
      </w:pPr>
      <w:r>
        <w:rPr>
          <w:rFonts w:ascii="Arial" w:hAnsi="Arial"/>
          <w:i/>
          <w:iCs/>
          <w:sz w:val="22"/>
        </w:rPr>
        <w:t xml:space="preserve">Marginal Oil and Gas Production in </w:t>
      </w:r>
      <w:smartTag w:uri="urn:schemas-microsoft-com:office:smarttags" w:element="place">
        <w:smartTag w:uri="urn:schemas-microsoft-com:office:smarttags" w:element="State">
          <w:r>
            <w:rPr>
              <w:rFonts w:ascii="Arial" w:hAnsi="Arial"/>
              <w:i/>
              <w:iCs/>
              <w:sz w:val="22"/>
            </w:rPr>
            <w:t>Louisiana</w:t>
          </w:r>
        </w:smartTag>
      </w:smartTag>
      <w:r>
        <w:rPr>
          <w:rFonts w:ascii="Arial" w:hAnsi="Arial"/>
          <w:i/>
          <w:iCs/>
          <w:sz w:val="22"/>
        </w:rPr>
        <w:t>:  An Empirical Examination of State Activities and Policy Mechanisms for Stimulating Additional Production</w:t>
      </w:r>
      <w:r>
        <w:rPr>
          <w:rFonts w:ascii="Arial" w:hAnsi="Arial"/>
          <w:sz w:val="22"/>
        </w:rPr>
        <w:t xml:space="preserve">.  (2004).  With Dmitry V. </w:t>
      </w:r>
      <w:proofErr w:type="spellStart"/>
      <w:r>
        <w:rPr>
          <w:rFonts w:ascii="Arial" w:hAnsi="Arial"/>
          <w:sz w:val="22"/>
        </w:rPr>
        <w:t>Mesyanzhinov</w:t>
      </w:r>
      <w:proofErr w:type="spellEnd"/>
      <w:r>
        <w:rPr>
          <w:rFonts w:ascii="Arial" w:hAnsi="Arial"/>
          <w:sz w:val="22"/>
        </w:rPr>
        <w:t xml:space="preserve">, Jeffrey M. Burke, Robert H. Baumann.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Louisiana Department of Natural Resources, Office of Mineral Resources.  </w:t>
      </w:r>
    </w:p>
    <w:p w:rsidR="003245B5" w:rsidRDefault="003245B5" w:rsidP="003245B5">
      <w:pPr>
        <w:jc w:val="both"/>
        <w:rPr>
          <w:rFonts w:ascii="Arial" w:hAnsi="Arial" w:cs="Arial"/>
          <w:sz w:val="22"/>
          <w:szCs w:val="32"/>
        </w:rPr>
      </w:pPr>
    </w:p>
    <w:p w:rsidR="003245B5" w:rsidRPr="003245B5" w:rsidRDefault="003245B5" w:rsidP="003245B5">
      <w:pPr>
        <w:numPr>
          <w:ilvl w:val="0"/>
          <w:numId w:val="42"/>
        </w:numPr>
        <w:jc w:val="both"/>
        <w:rPr>
          <w:rFonts w:ascii="Arial" w:hAnsi="Arial" w:cs="Arial"/>
          <w:sz w:val="22"/>
          <w:szCs w:val="32"/>
        </w:rPr>
      </w:pPr>
      <w:r>
        <w:rPr>
          <w:rFonts w:ascii="Arial" w:hAnsi="Arial" w:cs="Arial"/>
          <w:i/>
          <w:iCs/>
          <w:sz w:val="22"/>
        </w:rPr>
        <w:t xml:space="preserve">Deepwater Program:  OCS-Related Infrastructure in the </w:t>
      </w:r>
      <w:smartTag w:uri="urn:schemas-microsoft-com:office:smarttags" w:element="place">
        <w:r>
          <w:rPr>
            <w:rFonts w:ascii="Arial" w:hAnsi="Arial" w:cs="Arial"/>
            <w:i/>
            <w:iCs/>
            <w:sz w:val="22"/>
          </w:rPr>
          <w:t>Gulf of Mexico</w:t>
        </w:r>
      </w:smartTag>
      <w:r>
        <w:rPr>
          <w:rFonts w:ascii="Arial" w:hAnsi="Arial" w:cs="Arial"/>
          <w:i/>
          <w:iCs/>
          <w:sz w:val="22"/>
        </w:rPr>
        <w:t xml:space="preserve"> Fact Book.</w:t>
      </w:r>
      <w:r>
        <w:rPr>
          <w:rFonts w:ascii="Arial" w:hAnsi="Arial" w:cs="Arial"/>
          <w:sz w:val="22"/>
        </w:rPr>
        <w:t xml:space="preserve">  (2004).  With Louis Berger Associates, University of </w:t>
      </w:r>
      <w:smartTag w:uri="urn:schemas-microsoft-com:office:smarttags" w:element="place">
        <w:smartTag w:uri="urn:schemas-microsoft-com:office:smarttags" w:element="PlaceName">
          <w:r>
            <w:rPr>
              <w:rFonts w:ascii="Arial" w:hAnsi="Arial" w:cs="Arial"/>
              <w:sz w:val="22"/>
            </w:rPr>
            <w:t>New Orleans</w:t>
          </w:r>
        </w:smartTag>
        <w:r>
          <w:rPr>
            <w:rFonts w:ascii="Arial" w:hAnsi="Arial" w:cs="Arial"/>
            <w:sz w:val="22"/>
          </w:rPr>
          <w:t xml:space="preserve"> </w:t>
        </w:r>
        <w:smartTag w:uri="urn:schemas-microsoft-com:office:smarttags" w:element="PlaceName">
          <w:r>
            <w:rPr>
              <w:rFonts w:ascii="Arial" w:hAnsi="Arial" w:cs="Arial"/>
              <w:sz w:val="22"/>
            </w:rPr>
            <w:t>National</w:t>
          </w:r>
        </w:smartTag>
        <w:r>
          <w:rPr>
            <w:rFonts w:ascii="Arial" w:hAnsi="Arial" w:cs="Arial"/>
            <w:sz w:val="22"/>
          </w:rPr>
          <w:t xml:space="preserve"> </w:t>
        </w:r>
        <w:smartTag w:uri="urn:schemas-microsoft-com:office:smarttags" w:element="PlaceType">
          <w:r>
            <w:rPr>
              <w:rFonts w:ascii="Arial" w:hAnsi="Arial" w:cs="Arial"/>
              <w:sz w:val="22"/>
            </w:rPr>
            <w:t>Ports</w:t>
          </w:r>
        </w:smartTag>
      </w:smartTag>
      <w:r>
        <w:rPr>
          <w:rFonts w:ascii="Arial" w:hAnsi="Arial" w:cs="Arial"/>
          <w:sz w:val="22"/>
        </w:rPr>
        <w:t xml:space="preserve"> and Waterways Institute, and Research and Planning Associates.  </w:t>
      </w:r>
      <w:r>
        <w:rPr>
          <w:rFonts w:ascii="Arial" w:hAnsi="Arial" w:cs="Arial"/>
          <w:bCs/>
          <w:sz w:val="22"/>
        </w:rPr>
        <w:t xml:space="preserve">MMS Study No. 1435-01-99-CT-30955.  </w:t>
      </w:r>
      <w:smartTag w:uri="urn:schemas-microsoft-com:office:smarttags" w:element="place">
        <w:smartTag w:uri="urn:schemas-microsoft-com:office:smarttags" w:element="country-region">
          <w:r>
            <w:rPr>
              <w:rFonts w:ascii="Arial" w:hAnsi="Arial" w:cs="Arial"/>
              <w:bCs/>
              <w:sz w:val="22"/>
            </w:rPr>
            <w:t>U.S.</w:t>
          </w:r>
        </w:smartTag>
      </w:smartTag>
      <w:r>
        <w:rPr>
          <w:rFonts w:ascii="Arial" w:hAnsi="Arial" w:cs="Arial"/>
          <w:bCs/>
          <w:sz w:val="22"/>
        </w:rPr>
        <w:t xml:space="preserve"> Department of the Interior, Minerals Management Service.</w:t>
      </w:r>
    </w:p>
    <w:p w:rsidR="003245B5" w:rsidRDefault="003245B5" w:rsidP="003245B5">
      <w:pPr>
        <w:jc w:val="both"/>
        <w:rPr>
          <w:rFonts w:ascii="Arial" w:hAnsi="Arial" w:cs="Arial"/>
          <w:sz w:val="22"/>
          <w:szCs w:val="32"/>
        </w:rPr>
      </w:pPr>
    </w:p>
    <w:p w:rsidR="003245B5" w:rsidRPr="003245B5" w:rsidRDefault="003245B5" w:rsidP="003245B5">
      <w:pPr>
        <w:numPr>
          <w:ilvl w:val="0"/>
          <w:numId w:val="42"/>
        </w:numPr>
        <w:jc w:val="both"/>
        <w:rPr>
          <w:rFonts w:ascii="Arial" w:hAnsi="Arial" w:cs="Arial"/>
          <w:sz w:val="22"/>
          <w:szCs w:val="32"/>
        </w:rPr>
      </w:pPr>
      <w:r>
        <w:rPr>
          <w:rFonts w:ascii="Arial" w:hAnsi="Arial" w:cs="Arial"/>
          <w:i/>
          <w:iCs/>
          <w:sz w:val="22"/>
        </w:rPr>
        <w:t xml:space="preserve">The Power of Generation:  The Ongoing Benefits of Independent Power Development in </w:t>
      </w:r>
      <w:smartTag w:uri="urn:schemas-microsoft-com:office:smarttags" w:element="place">
        <w:smartTag w:uri="urn:schemas-microsoft-com:office:smarttags" w:element="State">
          <w:r>
            <w:rPr>
              <w:rFonts w:ascii="Arial" w:hAnsi="Arial" w:cs="Arial"/>
              <w:i/>
              <w:iCs/>
              <w:sz w:val="22"/>
            </w:rPr>
            <w:t>Louisiana</w:t>
          </w:r>
        </w:smartTag>
      </w:smartTag>
      <w:r>
        <w:rPr>
          <w:rFonts w:ascii="Arial" w:hAnsi="Arial" w:cs="Arial"/>
          <w:i/>
          <w:iCs/>
          <w:sz w:val="22"/>
        </w:rPr>
        <w:t>.</w:t>
      </w:r>
      <w:r>
        <w:rPr>
          <w:rFonts w:ascii="Arial" w:hAnsi="Arial" w:cs="Arial"/>
          <w:sz w:val="22"/>
        </w:rPr>
        <w:t xml:space="preserve">  With Dmitry V. </w:t>
      </w:r>
      <w:proofErr w:type="spellStart"/>
      <w:r>
        <w:rPr>
          <w:rFonts w:ascii="Arial" w:hAnsi="Arial" w:cs="Arial"/>
          <w:sz w:val="22"/>
        </w:rPr>
        <w:t>Mesyanzhinov</w:t>
      </w:r>
      <w:proofErr w:type="spellEnd"/>
      <w:r>
        <w:rPr>
          <w:rFonts w:ascii="Arial" w:hAnsi="Arial" w:cs="Arial"/>
          <w:sz w:val="22"/>
        </w:rPr>
        <w:t xml:space="preserve">, Jeffrey M. Burke, and Elizabeth A. Downer.  </w:t>
      </w:r>
      <w:smartTag w:uri="urn:schemas-microsoft-com:office:smarttags" w:element="City">
        <w:r>
          <w:rPr>
            <w:rFonts w:ascii="Arial" w:hAnsi="Arial" w:cs="Arial"/>
            <w:sz w:val="22"/>
          </w:rPr>
          <w:t>Baton Rouge</w:t>
        </w:r>
      </w:smartTag>
      <w:r>
        <w:rPr>
          <w:rFonts w:ascii="Arial" w:hAnsi="Arial" w:cs="Arial"/>
          <w:sz w:val="22"/>
        </w:rPr>
        <w:t xml:space="preserve">, </w:t>
      </w:r>
      <w:smartTag w:uri="urn:schemas-microsoft-com:office:smarttags" w:element="State">
        <w:r>
          <w:rPr>
            <w:rFonts w:ascii="Arial" w:hAnsi="Arial" w:cs="Arial"/>
            <w:sz w:val="22"/>
          </w:rPr>
          <w:t>LA</w:t>
        </w:r>
      </w:smartTag>
      <w:r>
        <w:rPr>
          <w:rFonts w:ascii="Arial" w:hAnsi="Arial" w:cs="Arial"/>
          <w:sz w:val="22"/>
        </w:rPr>
        <w:t xml:space="preserve">: </w:t>
      </w:r>
      <w:smartTag w:uri="urn:schemas-microsoft-com:office:smarttags" w:element="place">
        <w:smartTag w:uri="urn:schemas-microsoft-com:office:smarttags" w:element="PlaceName">
          <w:r>
            <w:rPr>
              <w:rFonts w:ascii="Arial" w:hAnsi="Arial" w:cs="Arial"/>
              <w:sz w:val="22"/>
            </w:rPr>
            <w:t>LSU</w:t>
          </w:r>
        </w:smartTag>
        <w:r>
          <w:rPr>
            <w:rFonts w:ascii="Arial" w:hAnsi="Arial" w:cs="Arial"/>
            <w:sz w:val="22"/>
          </w:rPr>
          <w:t xml:space="preserve"> </w:t>
        </w:r>
        <w:smartTag w:uri="urn:schemas-microsoft-com:office:smarttags" w:element="PlaceType">
          <w:r>
            <w:rPr>
              <w:rFonts w:ascii="Arial" w:hAnsi="Arial" w:cs="Arial"/>
              <w:sz w:val="22"/>
            </w:rPr>
            <w:t>Center</w:t>
          </w:r>
        </w:smartTag>
      </w:smartTag>
      <w:r>
        <w:rPr>
          <w:rFonts w:ascii="Arial" w:hAnsi="Arial" w:cs="Arial"/>
          <w:sz w:val="22"/>
        </w:rPr>
        <w:t xml:space="preserve"> for Energy Studies, 2003.</w:t>
      </w:r>
    </w:p>
    <w:p w:rsidR="003245B5" w:rsidRDefault="003245B5" w:rsidP="003245B5">
      <w:pPr>
        <w:jc w:val="both"/>
        <w:rPr>
          <w:rFonts w:ascii="Arial" w:hAnsi="Arial" w:cs="Arial"/>
          <w:sz w:val="22"/>
          <w:szCs w:val="32"/>
        </w:rPr>
      </w:pPr>
    </w:p>
    <w:p w:rsidR="003245B5" w:rsidRPr="001D1A97" w:rsidRDefault="003245B5" w:rsidP="003245B5">
      <w:pPr>
        <w:numPr>
          <w:ilvl w:val="0"/>
          <w:numId w:val="42"/>
        </w:numPr>
        <w:jc w:val="both"/>
        <w:rPr>
          <w:rFonts w:ascii="Arial" w:hAnsi="Arial" w:cs="Arial"/>
          <w:sz w:val="22"/>
          <w:szCs w:val="32"/>
        </w:rPr>
      </w:pPr>
      <w:r>
        <w:rPr>
          <w:rFonts w:ascii="Arial" w:hAnsi="Arial"/>
          <w:i/>
          <w:iCs/>
          <w:sz w:val="22"/>
        </w:rPr>
        <w:t xml:space="preserve">Modeling the Economic Impact of Offshore Oil and Gas Activities in the </w:t>
      </w:r>
      <w:smartTag w:uri="urn:schemas-microsoft-com:office:smarttags" w:element="place">
        <w:r>
          <w:rPr>
            <w:rFonts w:ascii="Arial" w:hAnsi="Arial"/>
            <w:i/>
            <w:iCs/>
            <w:sz w:val="22"/>
          </w:rPr>
          <w:t>Gulf of Mexico</w:t>
        </w:r>
      </w:smartTag>
      <w:r>
        <w:rPr>
          <w:rFonts w:ascii="Arial" w:hAnsi="Arial"/>
          <w:i/>
          <w:iCs/>
          <w:sz w:val="22"/>
        </w:rPr>
        <w:t>:  Methods and Application.</w:t>
      </w:r>
      <w:r>
        <w:rPr>
          <w:rFonts w:ascii="Arial" w:hAnsi="Arial"/>
          <w:sz w:val="22"/>
        </w:rPr>
        <w:t xml:space="preserve">  (2003).  With Williams O. </w:t>
      </w:r>
      <w:proofErr w:type="spellStart"/>
      <w:r>
        <w:rPr>
          <w:rFonts w:ascii="Arial" w:hAnsi="Arial"/>
          <w:sz w:val="22"/>
        </w:rPr>
        <w:t>Olatubi</w:t>
      </w:r>
      <w:proofErr w:type="spellEnd"/>
      <w:r>
        <w:rPr>
          <w:rFonts w:ascii="Arial" w:hAnsi="Arial"/>
          <w:sz w:val="22"/>
        </w:rPr>
        <w:t xml:space="preserve">, Dmitry V. </w:t>
      </w:r>
      <w:proofErr w:type="spellStart"/>
      <w:r>
        <w:rPr>
          <w:rFonts w:ascii="Arial" w:hAnsi="Arial"/>
          <w:sz w:val="22"/>
        </w:rPr>
        <w:t>Mesyanzhinov</w:t>
      </w:r>
      <w:proofErr w:type="spellEnd"/>
      <w:r>
        <w:rPr>
          <w:rFonts w:ascii="Arial" w:hAnsi="Arial"/>
          <w:sz w:val="22"/>
        </w:rPr>
        <w:t xml:space="preserve">, and Allan G. Pulsipher. </w:t>
      </w:r>
      <w:r>
        <w:rPr>
          <w:rFonts w:ascii="Arial" w:hAnsi="Arial" w:cs="Arial"/>
          <w:sz w:val="22"/>
        </w:rPr>
        <w:t xml:space="preserve">Prepared by the Center for Energy Studies, </w:t>
      </w:r>
      <w:smartTag w:uri="urn:schemas-microsoft-com:office:smarttags" w:element="PlaceName">
        <w:r>
          <w:rPr>
            <w:rFonts w:ascii="Arial" w:hAnsi="Arial" w:cs="Arial"/>
            <w:sz w:val="22"/>
          </w:rPr>
          <w:t>Louisiana</w:t>
        </w:r>
      </w:smartTag>
      <w:r>
        <w:rPr>
          <w:rFonts w:ascii="Arial" w:hAnsi="Arial" w:cs="Arial"/>
          <w:sz w:val="22"/>
        </w:rPr>
        <w:t xml:space="preserve"> </w:t>
      </w:r>
      <w:smartTag w:uri="urn:schemas-microsoft-com:office:smarttags" w:element="PlaceType">
        <w:r>
          <w:rPr>
            <w:rFonts w:ascii="Arial" w:hAnsi="Arial" w:cs="Arial"/>
            <w:sz w:val="22"/>
          </w:rPr>
          <w:t>State</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w:t>
      </w:r>
      <w:smartTag w:uri="urn:schemas-microsoft-com:office:smarttags" w:element="place">
        <w:smartTag w:uri="urn:schemas-microsoft-com:office:smarttags" w:element="City">
          <w:r>
            <w:rPr>
              <w:rFonts w:ascii="Arial" w:hAnsi="Arial" w:cs="Arial"/>
              <w:sz w:val="22"/>
            </w:rPr>
            <w:t>Baton Rouge</w:t>
          </w:r>
        </w:smartTag>
        <w:r>
          <w:rPr>
            <w:rFonts w:ascii="Arial" w:hAnsi="Arial" w:cs="Arial"/>
            <w:sz w:val="22"/>
          </w:rPr>
          <w:t xml:space="preserve">, </w:t>
        </w:r>
        <w:smartTag w:uri="urn:schemas-microsoft-com:office:smarttags" w:element="State">
          <w:r>
            <w:rPr>
              <w:rFonts w:ascii="Arial" w:hAnsi="Arial" w:cs="Arial"/>
              <w:sz w:val="22"/>
            </w:rPr>
            <w:t>LA.</w:t>
          </w:r>
        </w:smartTag>
      </w:smartTag>
      <w:r>
        <w:rPr>
          <w:rFonts w:ascii="Arial" w:hAnsi="Arial" w:cs="Arial"/>
          <w:sz w:val="22"/>
        </w:rPr>
        <w:t xml:space="preserve">  OCS Study MMS2000-0XX.  U.S. Department of the Interior, Minerals Management Service, Gulf of Mexico OCS Region, New Orleans, LA.</w:t>
      </w:r>
    </w:p>
    <w:p w:rsidR="001D1A97" w:rsidRDefault="001D1A97" w:rsidP="001D1A97">
      <w:pPr>
        <w:jc w:val="both"/>
        <w:rPr>
          <w:rFonts w:ascii="Arial" w:hAnsi="Arial" w:cs="Arial"/>
          <w:sz w:val="22"/>
          <w:szCs w:val="32"/>
        </w:rPr>
      </w:pPr>
    </w:p>
    <w:p w:rsidR="001D1A97" w:rsidRPr="001D1A97" w:rsidRDefault="001D1A97" w:rsidP="003245B5">
      <w:pPr>
        <w:numPr>
          <w:ilvl w:val="0"/>
          <w:numId w:val="42"/>
        </w:numPr>
        <w:jc w:val="both"/>
        <w:rPr>
          <w:rFonts w:ascii="Arial" w:hAnsi="Arial" w:cs="Arial"/>
          <w:sz w:val="22"/>
          <w:szCs w:val="32"/>
        </w:rPr>
      </w:pPr>
      <w:r>
        <w:rPr>
          <w:rFonts w:ascii="Arial" w:hAnsi="Arial"/>
          <w:i/>
          <w:iCs/>
          <w:sz w:val="22"/>
        </w:rPr>
        <w:t>An Analysis of the Economic Impacts Associated with Oil and Gas Activities on State Leases</w:t>
      </w:r>
      <w:r>
        <w:rPr>
          <w:rFonts w:ascii="Arial" w:hAnsi="Arial"/>
          <w:sz w:val="22"/>
        </w:rPr>
        <w:t xml:space="preserve">.  (2002) With Robert H. Baumann, Dmitry V. </w:t>
      </w:r>
      <w:proofErr w:type="spellStart"/>
      <w:r>
        <w:rPr>
          <w:rFonts w:ascii="Arial" w:hAnsi="Arial"/>
          <w:sz w:val="22"/>
        </w:rPr>
        <w:t>Mesyanzhinov</w:t>
      </w:r>
      <w:proofErr w:type="spellEnd"/>
      <w:r>
        <w:rPr>
          <w:rFonts w:ascii="Arial" w:hAnsi="Arial"/>
          <w:sz w:val="22"/>
        </w:rPr>
        <w:t xml:space="preserve">, and Allan G. Pulsipher.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Louisiana Department of Natural Resources, Office of Mineral Resources.  </w:t>
      </w:r>
    </w:p>
    <w:p w:rsidR="001D1A97" w:rsidRDefault="001D1A97" w:rsidP="001D1A97">
      <w:pPr>
        <w:jc w:val="both"/>
        <w:rPr>
          <w:rFonts w:ascii="Arial" w:hAnsi="Arial" w:cs="Arial"/>
          <w:sz w:val="22"/>
          <w:szCs w:val="32"/>
        </w:rPr>
      </w:pPr>
    </w:p>
    <w:p w:rsidR="001D1A97" w:rsidRPr="001D1A97" w:rsidRDefault="001D1A97" w:rsidP="003245B5">
      <w:pPr>
        <w:numPr>
          <w:ilvl w:val="0"/>
          <w:numId w:val="42"/>
        </w:numPr>
        <w:jc w:val="both"/>
        <w:rPr>
          <w:rFonts w:ascii="Arial" w:hAnsi="Arial" w:cs="Arial"/>
          <w:sz w:val="22"/>
          <w:szCs w:val="32"/>
        </w:rPr>
      </w:pPr>
      <w:smartTag w:uri="urn:schemas-microsoft-com:office:smarttags" w:element="place">
        <w:smartTag w:uri="urn:schemas-microsoft-com:office:smarttags" w:element="State">
          <w:r>
            <w:rPr>
              <w:rFonts w:ascii="Arial" w:hAnsi="Arial"/>
              <w:i/>
              <w:iCs/>
              <w:sz w:val="22"/>
            </w:rPr>
            <w:t>Alaska</w:t>
          </w:r>
        </w:smartTag>
      </w:smartTag>
      <w:r>
        <w:rPr>
          <w:rFonts w:ascii="Arial" w:hAnsi="Arial"/>
          <w:i/>
          <w:iCs/>
          <w:sz w:val="22"/>
        </w:rPr>
        <w:t xml:space="preserve"> In-State Natural Gas Demand Study</w:t>
      </w:r>
      <w:r>
        <w:rPr>
          <w:rFonts w:ascii="Arial" w:hAnsi="Arial"/>
          <w:sz w:val="22"/>
        </w:rPr>
        <w:t xml:space="preserve">. (2002).  With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et.al.  </w:t>
      </w:r>
      <w:smartTag w:uri="urn:schemas-microsoft-com:office:smarttags" w:element="place">
        <w:smartTag w:uri="urn:schemas-microsoft-com:office:smarttags" w:element="City">
          <w:r>
            <w:rPr>
              <w:rFonts w:ascii="Arial" w:hAnsi="Arial"/>
              <w:sz w:val="22"/>
            </w:rPr>
            <w:t>Anchorage</w:t>
          </w:r>
        </w:smartTag>
        <w:r>
          <w:rPr>
            <w:rFonts w:ascii="Arial" w:hAnsi="Arial"/>
            <w:sz w:val="22"/>
          </w:rPr>
          <w:t xml:space="preserve">, </w:t>
        </w:r>
        <w:smartTag w:uri="urn:schemas-microsoft-com:office:smarttags" w:element="State">
          <w:r>
            <w:rPr>
              <w:rFonts w:ascii="Arial" w:hAnsi="Arial"/>
              <w:sz w:val="22"/>
            </w:rPr>
            <w:t>Alaska</w:t>
          </w:r>
        </w:smartTag>
      </w:smartTag>
      <w:r>
        <w:rPr>
          <w:rFonts w:ascii="Arial" w:hAnsi="Arial"/>
          <w:sz w:val="22"/>
        </w:rPr>
        <w:t>:  Alaska Department of Natural Resources, Division of Oil and Gas.</w:t>
      </w:r>
    </w:p>
    <w:p w:rsidR="001D1A97" w:rsidRDefault="001D1A97" w:rsidP="001D1A97">
      <w:pPr>
        <w:jc w:val="both"/>
        <w:rPr>
          <w:rFonts w:ascii="Arial" w:hAnsi="Arial" w:cs="Arial"/>
          <w:sz w:val="22"/>
          <w:szCs w:val="32"/>
        </w:rPr>
      </w:pPr>
    </w:p>
    <w:p w:rsidR="001D1A97" w:rsidRPr="001D1A97" w:rsidRDefault="001D1A97" w:rsidP="003245B5">
      <w:pPr>
        <w:numPr>
          <w:ilvl w:val="0"/>
          <w:numId w:val="42"/>
        </w:numPr>
        <w:jc w:val="both"/>
        <w:rPr>
          <w:rFonts w:ascii="Arial" w:hAnsi="Arial" w:cs="Arial"/>
          <w:sz w:val="22"/>
          <w:szCs w:val="32"/>
        </w:rPr>
      </w:pPr>
      <w:r>
        <w:rPr>
          <w:rFonts w:ascii="Arial" w:hAnsi="Arial"/>
          <w:i/>
          <w:iCs/>
          <w:sz w:val="22"/>
        </w:rPr>
        <w:t xml:space="preserve">Moving to the Front of the Lines:  The Economic Impacts of Independent Power Plant Development in </w:t>
      </w:r>
      <w:smartTag w:uri="urn:schemas-microsoft-com:office:smarttags" w:element="place">
        <w:smartTag w:uri="urn:schemas-microsoft-com:office:smarttags" w:element="State">
          <w:r>
            <w:rPr>
              <w:rFonts w:ascii="Arial" w:hAnsi="Arial"/>
              <w:i/>
              <w:iCs/>
              <w:sz w:val="22"/>
            </w:rPr>
            <w:t>Louisiana</w:t>
          </w:r>
        </w:smartTag>
      </w:smartTag>
      <w:r>
        <w:rPr>
          <w:rFonts w:ascii="Arial" w:hAnsi="Arial"/>
          <w:sz w:val="22"/>
        </w:rPr>
        <w:t xml:space="preserve">.  (2001).  With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and Williams O. </w:t>
      </w:r>
      <w:proofErr w:type="spellStart"/>
      <w:r>
        <w:rPr>
          <w:rFonts w:ascii="Arial" w:hAnsi="Arial"/>
          <w:sz w:val="22"/>
        </w:rPr>
        <w:t>Olatubi</w:t>
      </w:r>
      <w:proofErr w:type="spellEnd"/>
      <w:r>
        <w:rPr>
          <w:rFonts w:ascii="Arial" w:hAnsi="Arial"/>
          <w:sz w:val="22"/>
        </w:rPr>
        <w:t xml:space="preserve">.  </w:t>
      </w:r>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r>
        <w:rPr>
          <w:rFonts w:ascii="Arial" w:hAnsi="Arial"/>
          <w:sz w:val="22"/>
        </w:rPr>
        <w:t xml:space="preserve">: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Center for Energy Studies.</w:t>
      </w:r>
    </w:p>
    <w:p w:rsidR="001D1A97" w:rsidRDefault="001D1A97" w:rsidP="001D1A97">
      <w:pPr>
        <w:jc w:val="both"/>
        <w:rPr>
          <w:rFonts w:ascii="Arial" w:hAnsi="Arial" w:cs="Arial"/>
          <w:sz w:val="22"/>
          <w:szCs w:val="32"/>
        </w:rPr>
      </w:pPr>
    </w:p>
    <w:p w:rsidR="001D1A97" w:rsidRPr="001D1A97" w:rsidRDefault="001D1A97" w:rsidP="003245B5">
      <w:pPr>
        <w:numPr>
          <w:ilvl w:val="0"/>
          <w:numId w:val="42"/>
        </w:numPr>
        <w:jc w:val="both"/>
        <w:rPr>
          <w:rFonts w:ascii="Arial" w:hAnsi="Arial" w:cs="Arial"/>
          <w:sz w:val="22"/>
          <w:szCs w:val="32"/>
        </w:rPr>
      </w:pPr>
      <w:r>
        <w:rPr>
          <w:rFonts w:ascii="Arial" w:hAnsi="Arial"/>
          <w:i/>
          <w:iCs/>
          <w:sz w:val="22"/>
        </w:rPr>
        <w:t xml:space="preserve">The Economic Impacts of Merchant Power Plant Development in </w:t>
      </w:r>
      <w:smartTag w:uri="urn:schemas-microsoft-com:office:smarttags" w:element="place">
        <w:smartTag w:uri="urn:schemas-microsoft-com:office:smarttags" w:element="State">
          <w:r>
            <w:rPr>
              <w:rFonts w:ascii="Arial" w:hAnsi="Arial"/>
              <w:i/>
              <w:iCs/>
              <w:sz w:val="22"/>
            </w:rPr>
            <w:t>Mississippi</w:t>
          </w:r>
        </w:smartTag>
      </w:smartTag>
      <w:r>
        <w:rPr>
          <w:rFonts w:ascii="Arial" w:hAnsi="Arial"/>
          <w:i/>
          <w:iCs/>
          <w:sz w:val="22"/>
        </w:rPr>
        <w:t>.</w:t>
      </w:r>
      <w:r>
        <w:rPr>
          <w:rFonts w:ascii="Arial" w:hAnsi="Arial"/>
          <w:sz w:val="22"/>
        </w:rPr>
        <w:t xml:space="preserve">  (2001).  Report Prepared on Behalf of the </w:t>
      </w:r>
      <w:smartTag w:uri="urn:schemas-microsoft-com:office:smarttags" w:element="country-region">
        <w:r>
          <w:rPr>
            <w:rFonts w:ascii="Arial" w:hAnsi="Arial"/>
            <w:sz w:val="22"/>
          </w:rPr>
          <w:t>US</w:t>
        </w:r>
      </w:smartTag>
      <w:r>
        <w:rPr>
          <w:rFonts w:ascii="Arial" w:hAnsi="Arial"/>
          <w:sz w:val="22"/>
        </w:rPr>
        <w:t xml:space="preserve"> Oil and Gas Association, </w:t>
      </w:r>
      <w:smartTag w:uri="urn:schemas-microsoft-com:office:smarttags" w:element="State">
        <w:r>
          <w:rPr>
            <w:rFonts w:ascii="Arial" w:hAnsi="Arial"/>
            <w:sz w:val="22"/>
          </w:rPr>
          <w:t>Alabama</w:t>
        </w:r>
      </w:smartTag>
      <w:r>
        <w:rPr>
          <w:rFonts w:ascii="Arial" w:hAnsi="Arial"/>
          <w:sz w:val="22"/>
        </w:rPr>
        <w:t xml:space="preserve"> and </w:t>
      </w:r>
      <w:smartTag w:uri="urn:schemas-microsoft-com:office:smarttags" w:element="place">
        <w:smartTag w:uri="urn:schemas-microsoft-com:office:smarttags" w:element="State">
          <w:r>
            <w:rPr>
              <w:rFonts w:ascii="Arial" w:hAnsi="Arial"/>
              <w:sz w:val="22"/>
            </w:rPr>
            <w:t>Mississippi</w:t>
          </w:r>
        </w:smartTag>
      </w:smartTag>
      <w:r>
        <w:rPr>
          <w:rFonts w:ascii="Arial" w:hAnsi="Arial"/>
          <w:sz w:val="22"/>
        </w:rPr>
        <w:t xml:space="preserve"> Division.  </w:t>
      </w:r>
      <w:smartTag w:uri="urn:schemas-microsoft-com:office:smarttags" w:element="place">
        <w:smartTag w:uri="urn:schemas-microsoft-com:office:smarttags" w:element="City">
          <w:r>
            <w:rPr>
              <w:rFonts w:ascii="Arial" w:hAnsi="Arial"/>
              <w:sz w:val="22"/>
            </w:rPr>
            <w:t>Houston</w:t>
          </w:r>
        </w:smartTag>
        <w:r>
          <w:rPr>
            <w:rFonts w:ascii="Arial" w:hAnsi="Arial"/>
            <w:sz w:val="22"/>
          </w:rPr>
          <w:t xml:space="preserve">, </w:t>
        </w:r>
        <w:smartTag w:uri="urn:schemas-microsoft-com:office:smarttags" w:element="State">
          <w:r>
            <w:rPr>
              <w:rFonts w:ascii="Arial" w:hAnsi="Arial"/>
              <w:sz w:val="22"/>
            </w:rPr>
            <w:t>TX</w:t>
          </w:r>
        </w:smartTag>
      </w:smartTag>
      <w:r>
        <w:rPr>
          <w:rFonts w:ascii="Arial" w:hAnsi="Arial"/>
          <w:sz w:val="22"/>
        </w:rPr>
        <w:t>:  Econ One Research, Inc.</w:t>
      </w:r>
    </w:p>
    <w:p w:rsidR="001D1A97" w:rsidRDefault="001D1A97" w:rsidP="001D1A97">
      <w:pPr>
        <w:jc w:val="both"/>
        <w:rPr>
          <w:rFonts w:ascii="Arial" w:hAnsi="Arial" w:cs="Arial"/>
          <w:sz w:val="22"/>
          <w:szCs w:val="32"/>
        </w:rPr>
      </w:pPr>
    </w:p>
    <w:p w:rsidR="001D1A97" w:rsidRPr="001D1A97" w:rsidRDefault="001D1A97" w:rsidP="003245B5">
      <w:pPr>
        <w:numPr>
          <w:ilvl w:val="0"/>
          <w:numId w:val="42"/>
        </w:numPr>
        <w:jc w:val="both"/>
        <w:rPr>
          <w:rFonts w:ascii="Arial" w:hAnsi="Arial" w:cs="Arial"/>
          <w:sz w:val="22"/>
          <w:szCs w:val="32"/>
        </w:rPr>
      </w:pPr>
      <w:r>
        <w:rPr>
          <w:rFonts w:ascii="Arial" w:hAnsi="Arial"/>
          <w:i/>
          <w:sz w:val="22"/>
        </w:rPr>
        <w:t xml:space="preserve">Energy Conservation and Electric Restructuring In </w:t>
      </w:r>
      <w:smartTag w:uri="urn:schemas-microsoft-com:office:smarttags" w:element="place">
        <w:smartTag w:uri="urn:schemas-microsoft-com:office:smarttags" w:element="State">
          <w:r>
            <w:rPr>
              <w:rFonts w:ascii="Arial" w:hAnsi="Arial"/>
              <w:i/>
              <w:sz w:val="22"/>
            </w:rPr>
            <w:t>Louisiana</w:t>
          </w:r>
        </w:smartTag>
      </w:smartTag>
      <w:r>
        <w:rPr>
          <w:rFonts w:ascii="Arial" w:hAnsi="Arial"/>
          <w:sz w:val="22"/>
        </w:rPr>
        <w:t>.</w:t>
      </w:r>
      <w:r>
        <w:rPr>
          <w:rFonts w:ascii="Arial" w:hAnsi="Arial"/>
          <w:i/>
          <w:sz w:val="22"/>
        </w:rPr>
        <w:t xml:space="preserve">  </w:t>
      </w:r>
      <w:r>
        <w:rPr>
          <w:rFonts w:ascii="Arial" w:hAnsi="Arial"/>
          <w:sz w:val="22"/>
        </w:rPr>
        <w:t>(2000).</w:t>
      </w:r>
      <w:r>
        <w:rPr>
          <w:rFonts w:ascii="Arial" w:hAnsi="Arial"/>
          <w:i/>
          <w:sz w:val="22"/>
        </w:rPr>
        <w:t xml:space="preserve">  </w:t>
      </w:r>
      <w:r>
        <w:rPr>
          <w:rFonts w:ascii="Arial" w:hAnsi="Arial"/>
          <w:sz w:val="22"/>
        </w:rPr>
        <w:t xml:space="preserve">With </w:t>
      </w:r>
      <w:smartTag w:uri="urn:schemas-microsoft-com:office:smarttags" w:element="PersonName">
        <w:r>
          <w:rPr>
            <w:rFonts w:ascii="Arial" w:hAnsi="Arial"/>
            <w:sz w:val="22"/>
          </w:rPr>
          <w:t xml:space="preserve">Dmitry </w:t>
        </w:r>
        <w:proofErr w:type="spellStart"/>
        <w:r>
          <w:rPr>
            <w:rFonts w:ascii="Arial" w:hAnsi="Arial"/>
            <w:sz w:val="22"/>
          </w:rPr>
          <w:lastRenderedPageBreak/>
          <w:t>Mesyanzhinov</w:t>
        </w:r>
      </w:smartTag>
      <w:proofErr w:type="spellEnd"/>
      <w:r>
        <w:rPr>
          <w:rFonts w:ascii="Arial" w:hAnsi="Arial"/>
          <w:sz w:val="22"/>
        </w:rPr>
        <w:t xml:space="preserve">, Ritchie D. Priddy, Robert F. Cope III, and Vera </w:t>
      </w:r>
      <w:proofErr w:type="spellStart"/>
      <w:r>
        <w:rPr>
          <w:rFonts w:ascii="Arial" w:hAnsi="Arial"/>
          <w:sz w:val="22"/>
        </w:rPr>
        <w:t>Tabakova</w:t>
      </w:r>
      <w:proofErr w:type="spellEnd"/>
      <w:r>
        <w:rPr>
          <w:rFonts w:ascii="Arial" w:hAnsi="Arial"/>
          <w:sz w:val="22"/>
        </w:rPr>
        <w:t>.</w:t>
      </w:r>
      <w:r>
        <w:rPr>
          <w:rFonts w:ascii="Arial" w:hAnsi="Arial"/>
          <w:i/>
          <w:sz w:val="22"/>
        </w:rPr>
        <w:t xml:space="preserve">  </w:t>
      </w:r>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r>
        <w:rPr>
          <w:rFonts w:ascii="Arial" w:hAnsi="Arial"/>
          <w:sz w:val="22"/>
        </w:rPr>
        <w:t xml:space="preserve">: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Center for Energy Studies.</w:t>
      </w:r>
    </w:p>
    <w:p w:rsidR="001D1A97" w:rsidRDefault="001D1A97" w:rsidP="001D1A97">
      <w:pPr>
        <w:jc w:val="both"/>
        <w:rPr>
          <w:rFonts w:ascii="Arial" w:hAnsi="Arial" w:cs="Arial"/>
          <w:sz w:val="22"/>
          <w:szCs w:val="32"/>
        </w:rPr>
      </w:pPr>
    </w:p>
    <w:p w:rsidR="001D1A97" w:rsidRPr="001D1A97" w:rsidRDefault="001D1A97" w:rsidP="003245B5">
      <w:pPr>
        <w:numPr>
          <w:ilvl w:val="0"/>
          <w:numId w:val="42"/>
        </w:numPr>
        <w:jc w:val="both"/>
        <w:rPr>
          <w:rFonts w:ascii="Arial" w:hAnsi="Arial" w:cs="Arial"/>
          <w:sz w:val="22"/>
          <w:szCs w:val="32"/>
        </w:rPr>
      </w:pPr>
      <w:r>
        <w:rPr>
          <w:rFonts w:ascii="Arial" w:hAnsi="Arial"/>
          <w:i/>
          <w:sz w:val="22"/>
        </w:rPr>
        <w:t xml:space="preserve">Assessing the Environmental and Safety Risks of the Expanded Role of Independents in Oil and Gas E&amp;P Operations on the </w:t>
      </w:r>
      <w:smartTag w:uri="urn:schemas-microsoft-com:office:smarttags" w:element="country-region">
        <w:r>
          <w:rPr>
            <w:rFonts w:ascii="Arial" w:hAnsi="Arial"/>
            <w:i/>
            <w:sz w:val="22"/>
          </w:rPr>
          <w:t>U.S.</w:t>
        </w:r>
      </w:smartTag>
      <w:r>
        <w:rPr>
          <w:rFonts w:ascii="Arial" w:hAnsi="Arial"/>
          <w:i/>
          <w:sz w:val="22"/>
        </w:rPr>
        <w:t xml:space="preserve"> </w:t>
      </w:r>
      <w:smartTag w:uri="urn:schemas-microsoft-com:office:smarttags" w:element="place">
        <w:r>
          <w:rPr>
            <w:rFonts w:ascii="Arial" w:hAnsi="Arial"/>
            <w:i/>
            <w:sz w:val="22"/>
          </w:rPr>
          <w:t>Gulf of Mexico</w:t>
        </w:r>
      </w:smartTag>
      <w:r>
        <w:rPr>
          <w:rFonts w:ascii="Arial" w:hAnsi="Arial"/>
          <w:i/>
          <w:sz w:val="22"/>
        </w:rPr>
        <w:t xml:space="preserve"> OCS.</w:t>
      </w:r>
      <w:r>
        <w:rPr>
          <w:rFonts w:ascii="Arial" w:hAnsi="Arial"/>
          <w:sz w:val="22"/>
        </w:rPr>
        <w:t xml:space="preserve">  (1996).  With </w:t>
      </w:r>
      <w:smartTag w:uri="urn:schemas-microsoft-com:office:smarttags" w:element="PersonName">
        <w:r>
          <w:rPr>
            <w:rFonts w:ascii="Arial" w:hAnsi="Arial"/>
            <w:sz w:val="22"/>
          </w:rPr>
          <w:t>Allan Pulsipher</w:t>
        </w:r>
      </w:smartTag>
      <w:r>
        <w:rPr>
          <w:rFonts w:ascii="Arial" w:hAnsi="Arial"/>
          <w:sz w:val="22"/>
        </w:rPr>
        <w:t xml:space="preserve">, </w:t>
      </w:r>
      <w:proofErr w:type="spellStart"/>
      <w:r>
        <w:rPr>
          <w:rFonts w:ascii="Arial" w:hAnsi="Arial"/>
          <w:sz w:val="22"/>
        </w:rPr>
        <w:t>Omowumi</w:t>
      </w:r>
      <w:proofErr w:type="spellEnd"/>
      <w:r>
        <w:rPr>
          <w:rFonts w:ascii="Arial" w:hAnsi="Arial"/>
          <w:sz w:val="22"/>
        </w:rPr>
        <w:t xml:space="preserve"> Iledare,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William Daniel, and Bob Baumann.   </w:t>
      </w:r>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r>
        <w:rPr>
          <w:rFonts w:ascii="Arial" w:hAnsi="Arial"/>
          <w:sz w:val="22"/>
        </w:rPr>
        <w:t xml:space="preserve">: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Center for Energy Studies.</w:t>
      </w:r>
    </w:p>
    <w:p w:rsidR="001D1A97" w:rsidRDefault="001D1A97" w:rsidP="001D1A97">
      <w:pPr>
        <w:jc w:val="both"/>
        <w:rPr>
          <w:rFonts w:ascii="Arial" w:hAnsi="Arial" w:cs="Arial"/>
          <w:sz w:val="22"/>
          <w:szCs w:val="32"/>
        </w:rPr>
      </w:pPr>
    </w:p>
    <w:p w:rsidR="001D1A97" w:rsidRPr="001D1A97" w:rsidRDefault="001D1A97" w:rsidP="003245B5">
      <w:pPr>
        <w:numPr>
          <w:ilvl w:val="0"/>
          <w:numId w:val="42"/>
        </w:numPr>
        <w:jc w:val="both"/>
        <w:rPr>
          <w:rFonts w:ascii="Arial" w:hAnsi="Arial" w:cs="Arial"/>
          <w:sz w:val="22"/>
          <w:szCs w:val="32"/>
        </w:rPr>
      </w:pPr>
      <w:r>
        <w:rPr>
          <w:rFonts w:ascii="Arial" w:hAnsi="Arial"/>
          <w:i/>
          <w:sz w:val="22"/>
        </w:rPr>
        <w:t xml:space="preserve">Restructuring the Electric Utility Industry: Implications for </w:t>
      </w:r>
      <w:smartTag w:uri="urn:schemas-microsoft-com:office:smarttags" w:element="place">
        <w:smartTag w:uri="urn:schemas-microsoft-com:office:smarttags" w:element="State">
          <w:r>
            <w:rPr>
              <w:rFonts w:ascii="Arial" w:hAnsi="Arial"/>
              <w:i/>
              <w:sz w:val="22"/>
            </w:rPr>
            <w:t>Louisiana</w:t>
          </w:r>
        </w:smartTag>
      </w:smartTag>
      <w:r>
        <w:rPr>
          <w:rFonts w:ascii="Arial" w:hAnsi="Arial"/>
          <w:i/>
          <w:sz w:val="22"/>
        </w:rPr>
        <w:t>.</w:t>
      </w:r>
      <w:r>
        <w:rPr>
          <w:rFonts w:ascii="Arial" w:hAnsi="Arial"/>
          <w:sz w:val="22"/>
        </w:rPr>
        <w:t xml:space="preserve"> (1996).  With </w:t>
      </w:r>
      <w:smartTag w:uri="urn:schemas-microsoft-com:office:smarttags" w:element="PersonName">
        <w:r>
          <w:rPr>
            <w:rFonts w:ascii="Arial" w:hAnsi="Arial"/>
            <w:sz w:val="22"/>
          </w:rPr>
          <w:t>Allan Pulsipher</w:t>
        </w:r>
      </w:smartTag>
      <w:r>
        <w:rPr>
          <w:rFonts w:ascii="Arial" w:hAnsi="Arial"/>
          <w:sz w:val="22"/>
        </w:rPr>
        <w:t xml:space="preserve"> and Kimberly H. Dismukes.  </w:t>
      </w:r>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r>
        <w:rPr>
          <w:rFonts w:ascii="Arial" w:hAnsi="Arial"/>
          <w:sz w:val="22"/>
        </w:rPr>
        <w:t xml:space="preserve">: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Center for Energy Studies.</w:t>
      </w:r>
    </w:p>
    <w:p w:rsidR="003245B5" w:rsidRDefault="003245B5">
      <w:pPr>
        <w:jc w:val="both"/>
        <w:rPr>
          <w:rFonts w:ascii="Arial" w:hAnsi="Arial" w:cs="Arial"/>
          <w:sz w:val="22"/>
        </w:rPr>
      </w:pPr>
    </w:p>
    <w:p w:rsidR="0091212C" w:rsidRDefault="0091212C">
      <w:pPr>
        <w:jc w:val="both"/>
        <w:rPr>
          <w:rFonts w:ascii="Arial" w:hAnsi="Arial" w:cs="Arial"/>
          <w:sz w:val="22"/>
        </w:rPr>
      </w:pPr>
    </w:p>
    <w:p w:rsidR="00084F09" w:rsidRDefault="00084F09">
      <w:pPr>
        <w:jc w:val="both"/>
        <w:rPr>
          <w:rFonts w:ascii="Arial" w:hAnsi="Arial"/>
          <w:sz w:val="22"/>
        </w:rPr>
      </w:pPr>
      <w:r>
        <w:rPr>
          <w:rFonts w:ascii="Arial" w:hAnsi="Arial"/>
          <w:b/>
          <w:sz w:val="22"/>
          <w:u w:val="single"/>
        </w:rPr>
        <w:t>GRANT RESEARCH</w:t>
      </w:r>
    </w:p>
    <w:p w:rsidR="00084F09" w:rsidRDefault="00084F09">
      <w:pPr>
        <w:jc w:val="both"/>
        <w:rPr>
          <w:rFonts w:ascii="Arial" w:hAnsi="Arial"/>
          <w:sz w:val="22"/>
        </w:rPr>
      </w:pPr>
    </w:p>
    <w:p w:rsidR="00C43922" w:rsidRDefault="00C43922" w:rsidP="0009461A">
      <w:pPr>
        <w:numPr>
          <w:ilvl w:val="0"/>
          <w:numId w:val="43"/>
        </w:numPr>
        <w:jc w:val="both"/>
        <w:rPr>
          <w:rFonts w:ascii="Arial" w:hAnsi="Arial"/>
          <w:sz w:val="22"/>
        </w:rPr>
      </w:pPr>
      <w:r w:rsidRPr="002A781F">
        <w:rPr>
          <w:rFonts w:ascii="Arial" w:hAnsi="Arial"/>
          <w:i/>
          <w:sz w:val="22"/>
        </w:rPr>
        <w:t>Principal Investigator</w:t>
      </w:r>
      <w:r>
        <w:rPr>
          <w:rFonts w:ascii="Arial" w:hAnsi="Arial"/>
          <w:sz w:val="22"/>
        </w:rPr>
        <w:t>.  “Energy Sector Impacts Associated with the Deepwater Horizon Oil Spill.”  Louisiana Department of Economic Development.  Total</w:t>
      </w:r>
      <w:r w:rsidR="008E2EC1">
        <w:rPr>
          <w:rFonts w:ascii="Arial" w:hAnsi="Arial"/>
          <w:sz w:val="22"/>
        </w:rPr>
        <w:t xml:space="preserve"> Project: Open.  Status: Completed</w:t>
      </w:r>
      <w:r>
        <w:rPr>
          <w:rFonts w:ascii="Arial" w:hAnsi="Arial"/>
          <w:sz w:val="22"/>
        </w:rPr>
        <w:t>.</w:t>
      </w:r>
    </w:p>
    <w:p w:rsidR="00C43922" w:rsidRPr="00C43922" w:rsidRDefault="00C43922" w:rsidP="00C43922">
      <w:pPr>
        <w:ind w:left="360"/>
        <w:jc w:val="both"/>
        <w:rPr>
          <w:rFonts w:ascii="Arial" w:hAnsi="Arial"/>
          <w:sz w:val="22"/>
        </w:rPr>
      </w:pPr>
    </w:p>
    <w:p w:rsidR="00B14C38" w:rsidRDefault="00B14C38" w:rsidP="0009461A">
      <w:pPr>
        <w:numPr>
          <w:ilvl w:val="0"/>
          <w:numId w:val="43"/>
        </w:numPr>
        <w:jc w:val="both"/>
        <w:rPr>
          <w:rFonts w:ascii="Arial" w:hAnsi="Arial"/>
          <w:sz w:val="22"/>
        </w:rPr>
      </w:pPr>
      <w:r w:rsidRPr="00E34B1C">
        <w:rPr>
          <w:rFonts w:ascii="Arial" w:hAnsi="Arial"/>
          <w:i/>
          <w:sz w:val="22"/>
        </w:rPr>
        <w:t>Principal Investigator</w:t>
      </w:r>
      <w:r>
        <w:rPr>
          <w:rFonts w:ascii="Arial" w:hAnsi="Arial"/>
          <w:sz w:val="22"/>
        </w:rPr>
        <w:t>. “Economic Contributions and Benefits Support by the Port of Venice.”  Port of Venice Coalition.  Total Project: $20,000.  Status: Completed.</w:t>
      </w:r>
    </w:p>
    <w:p w:rsidR="00B14C38" w:rsidRPr="00B14C38" w:rsidRDefault="00B14C38" w:rsidP="00B14C38">
      <w:pPr>
        <w:ind w:left="360"/>
        <w:jc w:val="both"/>
        <w:rPr>
          <w:rFonts w:ascii="Arial" w:hAnsi="Arial"/>
          <w:sz w:val="22"/>
        </w:rPr>
      </w:pPr>
    </w:p>
    <w:p w:rsidR="003436FD" w:rsidRDefault="003436FD" w:rsidP="0009461A">
      <w:pPr>
        <w:numPr>
          <w:ilvl w:val="0"/>
          <w:numId w:val="43"/>
        </w:numPr>
        <w:jc w:val="both"/>
        <w:rPr>
          <w:rFonts w:ascii="Arial" w:hAnsi="Arial"/>
          <w:sz w:val="22"/>
        </w:rPr>
      </w:pPr>
      <w:r w:rsidRPr="00DC601A">
        <w:rPr>
          <w:rFonts w:ascii="Arial" w:hAnsi="Arial"/>
          <w:i/>
          <w:sz w:val="22"/>
        </w:rPr>
        <w:t>Principal Investigator.</w:t>
      </w:r>
      <w:r>
        <w:rPr>
          <w:rFonts w:ascii="Arial" w:hAnsi="Arial"/>
          <w:sz w:val="22"/>
        </w:rPr>
        <w:t xml:space="preserve">  “Energy Policy Development in Louisiana.”  Louisiana Department of Natural Resources.  Total Projec</w:t>
      </w:r>
      <w:r w:rsidR="003C2AF1">
        <w:rPr>
          <w:rFonts w:ascii="Arial" w:hAnsi="Arial"/>
          <w:sz w:val="22"/>
        </w:rPr>
        <w:t>t: $49,500.  Status: Completed</w:t>
      </w:r>
      <w:r>
        <w:rPr>
          <w:rFonts w:ascii="Arial" w:hAnsi="Arial"/>
          <w:sz w:val="22"/>
        </w:rPr>
        <w:t>.</w:t>
      </w:r>
    </w:p>
    <w:p w:rsidR="003436FD" w:rsidRDefault="003436FD" w:rsidP="003436FD">
      <w:pPr>
        <w:ind w:left="360"/>
        <w:jc w:val="both"/>
        <w:rPr>
          <w:rFonts w:ascii="Arial" w:hAnsi="Arial"/>
          <w:sz w:val="22"/>
        </w:rPr>
      </w:pPr>
    </w:p>
    <w:p w:rsidR="009F693F" w:rsidRDefault="009F693F" w:rsidP="0009461A">
      <w:pPr>
        <w:numPr>
          <w:ilvl w:val="0"/>
          <w:numId w:val="43"/>
        </w:numPr>
        <w:jc w:val="both"/>
        <w:rPr>
          <w:rFonts w:ascii="Arial" w:hAnsi="Arial"/>
          <w:sz w:val="22"/>
        </w:rPr>
      </w:pPr>
      <w:r w:rsidRPr="00DC601A">
        <w:rPr>
          <w:rFonts w:ascii="Arial" w:hAnsi="Arial"/>
          <w:i/>
          <w:sz w:val="22"/>
        </w:rPr>
        <w:t>Principal Investigator.</w:t>
      </w:r>
      <w:r>
        <w:rPr>
          <w:rFonts w:ascii="Arial" w:hAnsi="Arial"/>
          <w:sz w:val="22"/>
        </w:rPr>
        <w:t xml:space="preserve">  </w:t>
      </w:r>
      <w:r w:rsidR="003436FD">
        <w:rPr>
          <w:rFonts w:ascii="Arial" w:hAnsi="Arial"/>
          <w:sz w:val="22"/>
        </w:rPr>
        <w:t>“Preparing Louisiana for the Possible Federal Regulation of Greenhouse Gas Regulation.”  With Michael D. McDaniel.  Louisiana Department of Economic Development. Total Project: $98,543.  Status: In Progress.</w:t>
      </w:r>
    </w:p>
    <w:p w:rsidR="009F693F" w:rsidRPr="009F693F" w:rsidRDefault="009F693F" w:rsidP="009F693F">
      <w:pPr>
        <w:ind w:left="360"/>
        <w:jc w:val="both"/>
        <w:rPr>
          <w:rFonts w:ascii="Arial" w:hAnsi="Arial"/>
          <w:sz w:val="22"/>
        </w:rPr>
      </w:pPr>
    </w:p>
    <w:p w:rsidR="00D31488" w:rsidRPr="0009461A" w:rsidRDefault="0009461A" w:rsidP="0009461A">
      <w:pPr>
        <w:numPr>
          <w:ilvl w:val="0"/>
          <w:numId w:val="43"/>
        </w:numPr>
        <w:jc w:val="both"/>
        <w:rPr>
          <w:rFonts w:ascii="Arial" w:hAnsi="Arial"/>
          <w:sz w:val="22"/>
        </w:rPr>
      </w:pPr>
      <w:r w:rsidRPr="005B069C">
        <w:rPr>
          <w:rFonts w:ascii="Arial" w:hAnsi="Arial"/>
          <w:i/>
          <w:sz w:val="22"/>
        </w:rPr>
        <w:t>Principal Investigator</w:t>
      </w:r>
      <w:r>
        <w:rPr>
          <w:rFonts w:ascii="Arial" w:hAnsi="Arial"/>
          <w:sz w:val="22"/>
        </w:rPr>
        <w:t>.  “</w:t>
      </w:r>
      <w:r w:rsidR="003C35A4">
        <w:rPr>
          <w:rFonts w:ascii="Arial" w:hAnsi="Arial"/>
          <w:sz w:val="22"/>
        </w:rPr>
        <w:t>OCS Studies Review:  Louisiana and Texas Oil and Gas Activity and Production Forecast; Pipeline Position Paper; and Geographical Units for Observing and Modeling Socioeconomic Impact of Offshore Activity</w:t>
      </w:r>
      <w:r>
        <w:rPr>
          <w:rFonts w:ascii="Arial" w:hAnsi="Arial"/>
          <w:sz w:val="22"/>
        </w:rPr>
        <w:t xml:space="preserve">.” (2008).  With Mark J. Kaiser and Allan G. Pulsipher.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the Interior, Minerals Management Service.  Total Project: $377,917 (3 years).</w:t>
      </w:r>
      <w:r w:rsidR="00F36AF8">
        <w:rPr>
          <w:rFonts w:ascii="Arial" w:hAnsi="Arial"/>
          <w:sz w:val="22"/>
        </w:rPr>
        <w:t xml:space="preserve">  Status: Completed</w:t>
      </w:r>
      <w:r w:rsidR="00011106">
        <w:rPr>
          <w:rFonts w:ascii="Arial" w:hAnsi="Arial"/>
          <w:sz w:val="22"/>
        </w:rPr>
        <w:t>.</w:t>
      </w:r>
    </w:p>
    <w:p w:rsidR="003C35A4" w:rsidRPr="00D31488" w:rsidRDefault="003C35A4" w:rsidP="00D31488">
      <w:pPr>
        <w:ind w:left="360"/>
        <w:jc w:val="both"/>
        <w:rPr>
          <w:rFonts w:ascii="Arial" w:hAnsi="Arial"/>
          <w:sz w:val="22"/>
        </w:rPr>
      </w:pPr>
    </w:p>
    <w:p w:rsidR="00301A75" w:rsidRDefault="00301A75" w:rsidP="00301A75">
      <w:pPr>
        <w:numPr>
          <w:ilvl w:val="0"/>
          <w:numId w:val="43"/>
        </w:numPr>
        <w:jc w:val="both"/>
        <w:rPr>
          <w:rFonts w:ascii="Arial" w:hAnsi="Arial"/>
          <w:sz w:val="22"/>
        </w:rPr>
      </w:pPr>
      <w:r w:rsidRPr="005B069C">
        <w:rPr>
          <w:rFonts w:ascii="Arial" w:hAnsi="Arial"/>
          <w:i/>
          <w:sz w:val="22"/>
        </w:rPr>
        <w:t>Principal Investigator</w:t>
      </w:r>
      <w:r>
        <w:rPr>
          <w:rFonts w:ascii="Arial" w:hAnsi="Arial"/>
          <w:sz w:val="22"/>
        </w:rPr>
        <w:t xml:space="preserve">.  </w:t>
      </w:r>
      <w:r w:rsidR="009E7DA1">
        <w:rPr>
          <w:rFonts w:ascii="Arial" w:hAnsi="Arial"/>
          <w:sz w:val="22"/>
        </w:rPr>
        <w:t>“</w:t>
      </w:r>
      <w:r>
        <w:rPr>
          <w:rFonts w:ascii="Arial" w:hAnsi="Arial"/>
          <w:sz w:val="22"/>
        </w:rPr>
        <w:t>State and Local Level Fiscal Effects of the Offshore Petroleum Industry.</w:t>
      </w:r>
      <w:r w:rsidR="009E7DA1">
        <w:rPr>
          <w:rFonts w:ascii="Arial" w:hAnsi="Arial"/>
          <w:sz w:val="22"/>
        </w:rPr>
        <w:t>”</w:t>
      </w:r>
      <w:r>
        <w:rPr>
          <w:rFonts w:ascii="Arial" w:hAnsi="Arial"/>
          <w:sz w:val="22"/>
        </w:rPr>
        <w:t xml:space="preserve"> (2007).  With Loren C. Scott.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the Interior, Minerals Management Service.  Total Project: $</w:t>
      </w:r>
      <w:r w:rsidR="009835B4">
        <w:rPr>
          <w:rFonts w:ascii="Arial" w:hAnsi="Arial"/>
          <w:sz w:val="22"/>
        </w:rPr>
        <w:t>241,216</w:t>
      </w:r>
      <w:r w:rsidR="0062698C">
        <w:rPr>
          <w:rFonts w:ascii="Arial" w:hAnsi="Arial"/>
          <w:sz w:val="22"/>
        </w:rPr>
        <w:t xml:space="preserve"> (2.5 years).  Status: Awarded, In Progress</w:t>
      </w:r>
      <w:r>
        <w:rPr>
          <w:rFonts w:ascii="Arial" w:hAnsi="Arial"/>
          <w:sz w:val="22"/>
        </w:rPr>
        <w:t>.</w:t>
      </w:r>
    </w:p>
    <w:p w:rsidR="00301A75" w:rsidRDefault="00301A75" w:rsidP="00301A75">
      <w:pPr>
        <w:jc w:val="both"/>
        <w:rPr>
          <w:rFonts w:ascii="Arial" w:hAnsi="Arial"/>
          <w:sz w:val="22"/>
        </w:rPr>
      </w:pPr>
    </w:p>
    <w:p w:rsidR="003306C2" w:rsidRDefault="00AE19D2" w:rsidP="003306C2">
      <w:pPr>
        <w:numPr>
          <w:ilvl w:val="0"/>
          <w:numId w:val="43"/>
        </w:numPr>
        <w:jc w:val="both"/>
        <w:rPr>
          <w:rFonts w:ascii="Arial" w:hAnsi="Arial"/>
          <w:sz w:val="22"/>
        </w:rPr>
      </w:pPr>
      <w:r w:rsidRPr="0075656B">
        <w:rPr>
          <w:rFonts w:ascii="Arial" w:hAnsi="Arial"/>
          <w:i/>
          <w:sz w:val="22"/>
        </w:rPr>
        <w:t>Principal Investigator</w:t>
      </w:r>
      <w:r>
        <w:rPr>
          <w:rFonts w:ascii="Arial" w:hAnsi="Arial"/>
          <w:sz w:val="22"/>
        </w:rPr>
        <w:t xml:space="preserve">.  </w:t>
      </w:r>
      <w:r w:rsidR="009E7DA1">
        <w:rPr>
          <w:rFonts w:ascii="Arial" w:hAnsi="Arial"/>
          <w:sz w:val="22"/>
        </w:rPr>
        <w:t>“</w:t>
      </w:r>
      <w:r w:rsidR="00770B17">
        <w:rPr>
          <w:rFonts w:ascii="Arial" w:hAnsi="Arial"/>
          <w:sz w:val="22"/>
        </w:rPr>
        <w:t xml:space="preserve">Understanding Current and Projected Gulf OCS Labor </w:t>
      </w:r>
      <w:r w:rsidR="00903016">
        <w:rPr>
          <w:rFonts w:ascii="Arial" w:hAnsi="Arial"/>
          <w:sz w:val="22"/>
        </w:rPr>
        <w:t xml:space="preserve">and Ports </w:t>
      </w:r>
      <w:r w:rsidR="00770B17">
        <w:rPr>
          <w:rFonts w:ascii="Arial" w:hAnsi="Arial"/>
          <w:sz w:val="22"/>
        </w:rPr>
        <w:t>Needs.</w:t>
      </w:r>
      <w:r w:rsidR="009E7DA1">
        <w:rPr>
          <w:rFonts w:ascii="Arial" w:hAnsi="Arial"/>
          <w:sz w:val="22"/>
        </w:rPr>
        <w:t>”</w:t>
      </w:r>
      <w:r w:rsidR="00770B17">
        <w:rPr>
          <w:rFonts w:ascii="Arial" w:hAnsi="Arial"/>
          <w:sz w:val="22"/>
        </w:rPr>
        <w:t xml:space="preserve">  </w:t>
      </w:r>
      <w:r w:rsidR="00533EA2">
        <w:rPr>
          <w:rFonts w:ascii="Arial" w:hAnsi="Arial"/>
          <w:sz w:val="22"/>
        </w:rPr>
        <w:t xml:space="preserve">(2007).  With Allan. G. Pulsipher, Kristi A. R. Darby.  </w:t>
      </w:r>
      <w:smartTag w:uri="urn:schemas-microsoft-com:office:smarttags" w:element="place">
        <w:smartTag w:uri="urn:schemas-microsoft-com:office:smarttags" w:element="country-region">
          <w:r w:rsidR="003306C2">
            <w:rPr>
              <w:rFonts w:ascii="Arial" w:hAnsi="Arial"/>
              <w:sz w:val="22"/>
            </w:rPr>
            <w:t>U.S.</w:t>
          </w:r>
        </w:smartTag>
      </w:smartTag>
      <w:r w:rsidR="003306C2">
        <w:rPr>
          <w:rFonts w:ascii="Arial" w:hAnsi="Arial"/>
          <w:sz w:val="22"/>
        </w:rPr>
        <w:t xml:space="preserve"> Department of the Interior, Minerals Management</w:t>
      </w:r>
      <w:r w:rsidR="00120269">
        <w:rPr>
          <w:rFonts w:ascii="Arial" w:hAnsi="Arial"/>
          <w:sz w:val="22"/>
        </w:rPr>
        <w:t xml:space="preserve"> </w:t>
      </w:r>
      <w:r w:rsidR="00BA4C82">
        <w:rPr>
          <w:rFonts w:ascii="Arial" w:hAnsi="Arial"/>
          <w:sz w:val="22"/>
        </w:rPr>
        <w:t>Service.  Total Project</w:t>
      </w:r>
      <w:r w:rsidR="00183417">
        <w:rPr>
          <w:rFonts w:ascii="Arial" w:hAnsi="Arial"/>
          <w:sz w:val="22"/>
        </w:rPr>
        <w:t>:</w:t>
      </w:r>
      <w:r w:rsidR="00D469E2">
        <w:rPr>
          <w:rFonts w:ascii="Arial" w:hAnsi="Arial"/>
          <w:sz w:val="22"/>
        </w:rPr>
        <w:t xml:space="preserve"> $169,906</w:t>
      </w:r>
      <w:r w:rsidR="00BA4C82">
        <w:rPr>
          <w:rFonts w:ascii="Arial" w:hAnsi="Arial"/>
          <w:sz w:val="22"/>
        </w:rPr>
        <w:t>.</w:t>
      </w:r>
      <w:r w:rsidR="003306C2">
        <w:rPr>
          <w:rFonts w:ascii="Arial" w:hAnsi="Arial"/>
          <w:sz w:val="22"/>
        </w:rPr>
        <w:t xml:space="preserve"> (one year).</w:t>
      </w:r>
      <w:r w:rsidR="00AB081A">
        <w:rPr>
          <w:rFonts w:ascii="Arial" w:hAnsi="Arial"/>
          <w:sz w:val="22"/>
        </w:rPr>
        <w:t xml:space="preserve">  Sta</w:t>
      </w:r>
      <w:r w:rsidR="0016796E">
        <w:rPr>
          <w:rFonts w:ascii="Arial" w:hAnsi="Arial"/>
          <w:sz w:val="22"/>
        </w:rPr>
        <w:t>tus:  Awarded, In Progress.</w:t>
      </w:r>
    </w:p>
    <w:p w:rsidR="003306C2" w:rsidRDefault="003306C2" w:rsidP="003306C2">
      <w:pPr>
        <w:jc w:val="both"/>
        <w:rPr>
          <w:rFonts w:ascii="Arial" w:hAnsi="Arial"/>
          <w:sz w:val="22"/>
        </w:rPr>
      </w:pPr>
    </w:p>
    <w:p w:rsidR="00AA5355" w:rsidRDefault="00CE670C" w:rsidP="00CE670C">
      <w:pPr>
        <w:numPr>
          <w:ilvl w:val="0"/>
          <w:numId w:val="43"/>
        </w:numPr>
        <w:jc w:val="both"/>
        <w:rPr>
          <w:rFonts w:ascii="Arial" w:hAnsi="Arial"/>
          <w:sz w:val="22"/>
        </w:rPr>
      </w:pPr>
      <w:r w:rsidRPr="008A3DD0">
        <w:rPr>
          <w:rFonts w:ascii="Arial" w:hAnsi="Arial"/>
          <w:i/>
          <w:sz w:val="22"/>
        </w:rPr>
        <w:t>Principal Investigator</w:t>
      </w:r>
      <w:r>
        <w:rPr>
          <w:rFonts w:ascii="Arial" w:hAnsi="Arial"/>
          <w:sz w:val="22"/>
        </w:rPr>
        <w:t xml:space="preserve">.  </w:t>
      </w:r>
      <w:r w:rsidR="009E7DA1">
        <w:rPr>
          <w:rFonts w:ascii="Arial" w:hAnsi="Arial"/>
          <w:sz w:val="22"/>
        </w:rPr>
        <w:t>“</w:t>
      </w:r>
      <w:r>
        <w:rPr>
          <w:rFonts w:ascii="Arial" w:hAnsi="Arial"/>
          <w:sz w:val="22"/>
        </w:rPr>
        <w:t xml:space="preserve">Structural Shifts and Concentration of Regional Economic Activity </w:t>
      </w:r>
      <w:r>
        <w:rPr>
          <w:rFonts w:ascii="Arial" w:hAnsi="Arial"/>
          <w:sz w:val="22"/>
        </w:rPr>
        <w:lastRenderedPageBreak/>
        <w:t>Supporting GOM Offshore Oil and Gas Activities.</w:t>
      </w:r>
      <w:r w:rsidR="009E7DA1">
        <w:rPr>
          <w:rFonts w:ascii="Arial" w:hAnsi="Arial"/>
          <w:sz w:val="22"/>
        </w:rPr>
        <w:t>”</w:t>
      </w:r>
      <w:r>
        <w:rPr>
          <w:rFonts w:ascii="Arial" w:hAnsi="Arial"/>
          <w:sz w:val="22"/>
        </w:rPr>
        <w:t xml:space="preserve">  (2007).  With Allan. G. Pulsipher, Michelle Barnett.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the Interior, Minerals Managem</w:t>
      </w:r>
      <w:r w:rsidR="00120269">
        <w:rPr>
          <w:rFonts w:ascii="Arial" w:hAnsi="Arial"/>
          <w:sz w:val="22"/>
        </w:rPr>
        <w:t xml:space="preserve">ent </w:t>
      </w:r>
      <w:r w:rsidR="00701137">
        <w:rPr>
          <w:rFonts w:ascii="Arial" w:hAnsi="Arial"/>
          <w:sz w:val="22"/>
        </w:rPr>
        <w:t>Service.  Total Project</w:t>
      </w:r>
      <w:r w:rsidR="00183417">
        <w:rPr>
          <w:rFonts w:ascii="Arial" w:hAnsi="Arial"/>
          <w:sz w:val="22"/>
        </w:rPr>
        <w:t>:</w:t>
      </w:r>
      <w:r w:rsidR="004202BE">
        <w:rPr>
          <w:rFonts w:ascii="Arial" w:hAnsi="Arial"/>
          <w:sz w:val="22"/>
        </w:rPr>
        <w:t xml:space="preserve"> $78,374</w:t>
      </w:r>
      <w:r w:rsidR="00120269">
        <w:rPr>
          <w:rFonts w:ascii="Arial" w:hAnsi="Arial"/>
          <w:sz w:val="22"/>
        </w:rPr>
        <w:t xml:space="preserve"> </w:t>
      </w:r>
      <w:r>
        <w:rPr>
          <w:rFonts w:ascii="Arial" w:hAnsi="Arial"/>
          <w:sz w:val="22"/>
        </w:rPr>
        <w:t>(one year).  S</w:t>
      </w:r>
      <w:r w:rsidR="005667B9">
        <w:rPr>
          <w:rFonts w:ascii="Arial" w:hAnsi="Arial"/>
          <w:sz w:val="22"/>
        </w:rPr>
        <w:t>tatus:  Awarded, In Progress.</w:t>
      </w:r>
    </w:p>
    <w:p w:rsidR="00AA5355" w:rsidRDefault="00AA5355" w:rsidP="00AA5355">
      <w:pPr>
        <w:jc w:val="both"/>
        <w:rPr>
          <w:rFonts w:ascii="Arial" w:hAnsi="Arial"/>
          <w:sz w:val="22"/>
        </w:rPr>
      </w:pPr>
    </w:p>
    <w:p w:rsidR="0046784F" w:rsidRDefault="0046784F" w:rsidP="0046784F">
      <w:pPr>
        <w:numPr>
          <w:ilvl w:val="0"/>
          <w:numId w:val="43"/>
        </w:numPr>
        <w:jc w:val="both"/>
        <w:rPr>
          <w:rFonts w:ascii="Arial" w:hAnsi="Arial"/>
          <w:sz w:val="22"/>
        </w:rPr>
      </w:pPr>
      <w:r w:rsidRPr="008A3DD0">
        <w:rPr>
          <w:rFonts w:ascii="Arial" w:hAnsi="Arial"/>
          <w:i/>
          <w:sz w:val="22"/>
        </w:rPr>
        <w:t>Principal Investigator</w:t>
      </w:r>
      <w:r>
        <w:rPr>
          <w:rFonts w:ascii="Arial" w:hAnsi="Arial"/>
          <w:sz w:val="22"/>
        </w:rPr>
        <w:t xml:space="preserve">.  </w:t>
      </w:r>
      <w:r w:rsidR="009E7DA1">
        <w:rPr>
          <w:rFonts w:ascii="Arial" w:hAnsi="Arial"/>
          <w:sz w:val="22"/>
        </w:rPr>
        <w:t>“</w:t>
      </w:r>
      <w:r w:rsidR="00DB561F">
        <w:rPr>
          <w:rFonts w:ascii="Arial" w:hAnsi="Arial"/>
          <w:sz w:val="22"/>
        </w:rPr>
        <w:t>Plaquemine Parish’s Role in Supporting Critical Energy Infrastructure and Production.</w:t>
      </w:r>
      <w:r w:rsidR="009E7DA1">
        <w:rPr>
          <w:rFonts w:ascii="Arial" w:hAnsi="Arial"/>
          <w:sz w:val="22"/>
        </w:rPr>
        <w:t>”</w:t>
      </w:r>
      <w:r w:rsidR="00DB561F">
        <w:rPr>
          <w:rFonts w:ascii="Arial" w:hAnsi="Arial"/>
          <w:sz w:val="22"/>
        </w:rPr>
        <w:t xml:space="preserve">  (2006).  With Seth </w:t>
      </w:r>
      <w:proofErr w:type="spellStart"/>
      <w:r w:rsidR="00DB561F">
        <w:rPr>
          <w:rFonts w:ascii="Arial" w:hAnsi="Arial"/>
          <w:sz w:val="22"/>
        </w:rPr>
        <w:t>Cureington</w:t>
      </w:r>
      <w:proofErr w:type="spellEnd"/>
      <w:r w:rsidR="00DB561F">
        <w:rPr>
          <w:rFonts w:ascii="Arial" w:hAnsi="Arial"/>
          <w:sz w:val="22"/>
        </w:rPr>
        <w:t xml:space="preserve">.  </w:t>
      </w:r>
      <w:r w:rsidR="0079378E">
        <w:rPr>
          <w:rFonts w:ascii="Arial" w:hAnsi="Arial"/>
          <w:sz w:val="22"/>
        </w:rPr>
        <w:t xml:space="preserve">Plaquemines Parish Government, Office of the Parish President and Plaquemines Association of Business and Industry.  </w:t>
      </w:r>
      <w:r w:rsidR="00CD1855">
        <w:rPr>
          <w:rFonts w:ascii="Arial" w:hAnsi="Arial"/>
          <w:sz w:val="22"/>
        </w:rPr>
        <w:t>Total Project: $18,267.</w:t>
      </w:r>
      <w:r w:rsidR="00166452">
        <w:rPr>
          <w:rFonts w:ascii="Arial" w:hAnsi="Arial"/>
          <w:sz w:val="22"/>
        </w:rPr>
        <w:t xml:space="preserve">  Status: Completed</w:t>
      </w:r>
      <w:r w:rsidR="009F0818">
        <w:rPr>
          <w:rFonts w:ascii="Arial" w:hAnsi="Arial"/>
          <w:sz w:val="22"/>
        </w:rPr>
        <w:t>.</w:t>
      </w:r>
    </w:p>
    <w:p w:rsidR="00CB0A31" w:rsidRDefault="00CB0A31" w:rsidP="00CB0A31">
      <w:pPr>
        <w:jc w:val="both"/>
        <w:rPr>
          <w:rFonts w:ascii="Arial" w:hAnsi="Arial"/>
          <w:sz w:val="22"/>
        </w:rPr>
      </w:pPr>
    </w:p>
    <w:p w:rsidR="00EA5DD4" w:rsidRDefault="00EA5DD4" w:rsidP="00F35CDA">
      <w:pPr>
        <w:numPr>
          <w:ilvl w:val="0"/>
          <w:numId w:val="43"/>
        </w:numPr>
        <w:jc w:val="both"/>
        <w:rPr>
          <w:rFonts w:ascii="Arial" w:hAnsi="Arial"/>
          <w:sz w:val="22"/>
        </w:rPr>
      </w:pPr>
      <w:r w:rsidRPr="00157FBC">
        <w:rPr>
          <w:rFonts w:ascii="Arial" w:hAnsi="Arial"/>
          <w:i/>
          <w:sz w:val="22"/>
        </w:rPr>
        <w:t>Principal Investigator</w:t>
      </w:r>
      <w:r>
        <w:rPr>
          <w:rFonts w:ascii="Arial" w:hAnsi="Arial"/>
          <w:sz w:val="22"/>
        </w:rPr>
        <w:t xml:space="preserve">.  “Diversifying Energy Industry Risk in the </w:t>
      </w:r>
      <w:smartTag w:uri="urn:schemas-microsoft-com:office:smarttags" w:element="place">
        <w:r>
          <w:rPr>
            <w:rFonts w:ascii="Arial" w:hAnsi="Arial"/>
            <w:sz w:val="22"/>
          </w:rPr>
          <w:t>Gulf of Mexico</w:t>
        </w:r>
      </w:smartTag>
      <w:r>
        <w:rPr>
          <w:rFonts w:ascii="Arial" w:hAnsi="Arial"/>
          <w:sz w:val="22"/>
        </w:rPr>
        <w:t>.</w:t>
      </w:r>
      <w:r w:rsidR="00BC20A7">
        <w:rPr>
          <w:rFonts w:ascii="Arial" w:hAnsi="Arial"/>
          <w:sz w:val="22"/>
        </w:rPr>
        <w:t>”</w:t>
      </w:r>
      <w:r>
        <w:rPr>
          <w:rFonts w:ascii="Arial" w:hAnsi="Arial"/>
          <w:sz w:val="22"/>
        </w:rPr>
        <w:t xml:space="preserve"> (2006). With Kristi A. R. Darby.  </w:t>
      </w:r>
      <w:smartTag w:uri="urn:schemas-microsoft-com:office:smarttags" w:element="country-region">
        <w:smartTag w:uri="urn:schemas-microsoft-com:office:smarttags" w:element="place">
          <w:r>
            <w:rPr>
              <w:rFonts w:ascii="Arial" w:hAnsi="Arial"/>
              <w:sz w:val="22"/>
            </w:rPr>
            <w:t>U.S.</w:t>
          </w:r>
        </w:smartTag>
      </w:smartTag>
      <w:r>
        <w:rPr>
          <w:rFonts w:ascii="Arial" w:hAnsi="Arial"/>
          <w:sz w:val="22"/>
        </w:rPr>
        <w:t xml:space="preserve"> Department of the Interior, Minerals Management Service.  Total Project</w:t>
      </w:r>
      <w:r w:rsidR="00183417">
        <w:rPr>
          <w:rFonts w:ascii="Arial" w:hAnsi="Arial"/>
          <w:sz w:val="22"/>
        </w:rPr>
        <w:t>:</w:t>
      </w:r>
      <w:r w:rsidR="00E809AF">
        <w:rPr>
          <w:rFonts w:ascii="Arial" w:hAnsi="Arial"/>
          <w:sz w:val="22"/>
        </w:rPr>
        <w:t xml:space="preserve"> $</w:t>
      </w:r>
      <w:r>
        <w:rPr>
          <w:rFonts w:ascii="Arial" w:hAnsi="Arial"/>
          <w:sz w:val="22"/>
        </w:rPr>
        <w:t xml:space="preserve">65,302 (two years).  Status:  </w:t>
      </w:r>
      <w:r w:rsidR="00DA6F68">
        <w:rPr>
          <w:rFonts w:ascii="Arial" w:hAnsi="Arial"/>
          <w:sz w:val="22"/>
        </w:rPr>
        <w:t>Awarded, In Progress</w:t>
      </w:r>
      <w:r>
        <w:rPr>
          <w:rFonts w:ascii="Arial" w:hAnsi="Arial"/>
          <w:sz w:val="22"/>
        </w:rPr>
        <w:t>.</w:t>
      </w:r>
    </w:p>
    <w:p w:rsidR="00EA5DD4" w:rsidRPr="00EA5DD4" w:rsidRDefault="00EA5DD4" w:rsidP="00EA5DD4">
      <w:pPr>
        <w:jc w:val="both"/>
        <w:rPr>
          <w:rFonts w:ascii="Arial" w:hAnsi="Arial"/>
          <w:sz w:val="22"/>
        </w:rPr>
      </w:pPr>
    </w:p>
    <w:p w:rsidR="00ED7C22" w:rsidRPr="00ED7C22" w:rsidRDefault="00ED7C22" w:rsidP="00F35CDA">
      <w:pPr>
        <w:numPr>
          <w:ilvl w:val="0"/>
          <w:numId w:val="43"/>
        </w:numPr>
        <w:jc w:val="both"/>
        <w:rPr>
          <w:rFonts w:ascii="Arial" w:hAnsi="Arial"/>
          <w:sz w:val="22"/>
        </w:rPr>
      </w:pPr>
      <w:r w:rsidRPr="00533BF4">
        <w:rPr>
          <w:rFonts w:ascii="Arial" w:hAnsi="Arial"/>
          <w:i/>
          <w:sz w:val="22"/>
        </w:rPr>
        <w:t>Principal Investigator</w:t>
      </w:r>
      <w:r>
        <w:rPr>
          <w:rFonts w:ascii="Arial" w:hAnsi="Arial"/>
          <w:sz w:val="22"/>
        </w:rPr>
        <w:t>.  “Post-Hurricane Assessment of OCS-Related Infrastructure and Communities in the Gulf of Mexico Region.”</w:t>
      </w:r>
      <w:r w:rsidR="00BC20A7">
        <w:rPr>
          <w:rFonts w:ascii="Arial" w:hAnsi="Arial"/>
          <w:sz w:val="22"/>
        </w:rPr>
        <w:t xml:space="preserve"> (2006)</w:t>
      </w:r>
      <w:r w:rsidR="006E31E8">
        <w:rPr>
          <w:rFonts w:ascii="Arial" w:hAnsi="Arial"/>
          <w:sz w:val="22"/>
        </w:rPr>
        <w:t>.</w:t>
      </w:r>
      <w:r>
        <w:rPr>
          <w:rFonts w:ascii="Arial" w:hAnsi="Arial"/>
          <w:sz w:val="22"/>
        </w:rPr>
        <w:t xml:space="preserve">  U.S. Department of the Interior, Minerals Management Service.  Total </w:t>
      </w:r>
      <w:r w:rsidR="004A3865">
        <w:rPr>
          <w:rFonts w:ascii="Arial" w:hAnsi="Arial"/>
          <w:sz w:val="22"/>
        </w:rPr>
        <w:t>Project Funding: $244,837</w:t>
      </w:r>
      <w:r>
        <w:rPr>
          <w:rFonts w:ascii="Arial" w:hAnsi="Arial"/>
          <w:sz w:val="22"/>
        </w:rPr>
        <w:t>.  Status:  In Progress.</w:t>
      </w:r>
    </w:p>
    <w:p w:rsidR="00ED7C22" w:rsidRPr="00ED7C22" w:rsidRDefault="00ED7C22" w:rsidP="00ED7C22">
      <w:pPr>
        <w:jc w:val="both"/>
        <w:rPr>
          <w:rFonts w:ascii="Arial" w:hAnsi="Arial"/>
          <w:sz w:val="22"/>
        </w:rPr>
      </w:pPr>
    </w:p>
    <w:p w:rsidR="008745A5" w:rsidRDefault="008745A5" w:rsidP="00F35CDA">
      <w:pPr>
        <w:numPr>
          <w:ilvl w:val="0"/>
          <w:numId w:val="43"/>
        </w:numPr>
        <w:jc w:val="both"/>
        <w:rPr>
          <w:rFonts w:ascii="Arial" w:hAnsi="Arial"/>
          <w:sz w:val="22"/>
        </w:rPr>
      </w:pPr>
      <w:r w:rsidRPr="00FB499F">
        <w:rPr>
          <w:rFonts w:ascii="Arial" w:hAnsi="Arial"/>
          <w:i/>
          <w:sz w:val="22"/>
        </w:rPr>
        <w:t>Principal Investigator</w:t>
      </w:r>
      <w:r>
        <w:rPr>
          <w:rFonts w:ascii="Arial" w:hAnsi="Arial"/>
          <w:sz w:val="22"/>
        </w:rPr>
        <w:t xml:space="preserve">.  “Ultra Deepwater Road Mapping Process.”  (2005).  With Kristi A. R. Darby, Subcontract with the </w:t>
      </w:r>
      <w:smartTag w:uri="urn:schemas-microsoft-com:office:smarttags" w:element="place">
        <w:smartTag w:uri="urn:schemas-microsoft-com:office:smarttags" w:element="PlaceName">
          <w:r>
            <w:rPr>
              <w:rFonts w:ascii="Arial" w:hAnsi="Arial"/>
              <w:sz w:val="22"/>
            </w:rPr>
            <w:t>Texas</w:t>
          </w:r>
        </w:smartTag>
        <w:r>
          <w:rPr>
            <w:rFonts w:ascii="Arial" w:hAnsi="Arial"/>
            <w:sz w:val="22"/>
          </w:rPr>
          <w:t xml:space="preserve"> </w:t>
        </w:r>
        <w:smartTag w:uri="urn:schemas-microsoft-com:office:smarttags" w:element="PlaceName">
          <w:r>
            <w:rPr>
              <w:rFonts w:ascii="Arial" w:hAnsi="Arial"/>
              <w:sz w:val="22"/>
            </w:rPr>
            <w:t>A&amp;M</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Department of Petroleum Engineering.  Funded by the Gas Technology Institute.  Total Pro</w:t>
      </w:r>
      <w:r w:rsidR="000472F5">
        <w:rPr>
          <w:rFonts w:ascii="Arial" w:hAnsi="Arial"/>
          <w:sz w:val="22"/>
        </w:rPr>
        <w:t>ject Funding: $15,000.  Status: Completed</w:t>
      </w:r>
      <w:r>
        <w:rPr>
          <w:rFonts w:ascii="Arial" w:hAnsi="Arial"/>
          <w:sz w:val="22"/>
        </w:rPr>
        <w:t>.</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iCs/>
          <w:sz w:val="22"/>
        </w:rPr>
        <w:t>Principal Investigator</w:t>
      </w:r>
      <w:r>
        <w:rPr>
          <w:rFonts w:ascii="Arial" w:hAnsi="Arial"/>
          <w:sz w:val="22"/>
        </w:rPr>
        <w:t xml:space="preserve">.  “An Examination of the Opportunities for Drilling Incentives on State Leases.”  (2004). With Robert H. Baumann and Kristi A. R. Darby.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Office of Mineral Resources.  Total Project Funding: $75,000.  Statu</w:t>
      </w:r>
      <w:r w:rsidR="00FD6234">
        <w:rPr>
          <w:rFonts w:ascii="Arial" w:hAnsi="Arial"/>
          <w:sz w:val="22"/>
        </w:rPr>
        <w:t>s: Completed</w:t>
      </w:r>
      <w:r>
        <w:rPr>
          <w:rFonts w:ascii="Arial" w:hAnsi="Arial"/>
          <w:sz w:val="22"/>
        </w:rPr>
        <w:t>.</w:t>
      </w:r>
    </w:p>
    <w:p w:rsidR="006F74CF" w:rsidRDefault="006F74CF"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iCs/>
          <w:sz w:val="22"/>
        </w:rPr>
        <w:t>Principal Investigator</w:t>
      </w:r>
      <w:r>
        <w:rPr>
          <w:rFonts w:ascii="Arial" w:hAnsi="Arial"/>
          <w:sz w:val="22"/>
        </w:rPr>
        <w:t xml:space="preserve">.  “ An Examination on the Development of Liquefied Natural Gas Facilities on the </w:t>
      </w:r>
      <w:smartTag w:uri="urn:schemas-microsoft-com:office:smarttags" w:element="place">
        <w:r>
          <w:rPr>
            <w:rFonts w:ascii="Arial" w:hAnsi="Arial"/>
            <w:sz w:val="22"/>
          </w:rPr>
          <w:t>Gulf of Mexico</w:t>
        </w:r>
      </w:smartTag>
      <w:r>
        <w:rPr>
          <w:rFonts w:ascii="Arial" w:hAnsi="Arial"/>
          <w:sz w:val="22"/>
        </w:rPr>
        <w:t xml:space="preserve">.“  (2004).  With Dmitry V. </w:t>
      </w:r>
      <w:proofErr w:type="spellStart"/>
      <w:r>
        <w:rPr>
          <w:rFonts w:ascii="Arial" w:hAnsi="Arial"/>
          <w:sz w:val="22"/>
        </w:rPr>
        <w:t>Mesyanzhinov</w:t>
      </w:r>
      <w:proofErr w:type="spellEnd"/>
      <w:r>
        <w:rPr>
          <w:rFonts w:ascii="Arial" w:hAnsi="Arial"/>
          <w:sz w:val="22"/>
        </w:rPr>
        <w:t xml:space="preserve"> and Mark J. Kaiser.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the Interior, Minerals Management Service.  Total Project Funding $101,054</w:t>
      </w:r>
      <w:r w:rsidR="00BD521E">
        <w:rPr>
          <w:rFonts w:ascii="Arial" w:hAnsi="Arial"/>
          <w:sz w:val="22"/>
        </w:rPr>
        <w:t>.  S</w:t>
      </w:r>
      <w:r w:rsidR="00D50E39">
        <w:rPr>
          <w:rFonts w:ascii="Arial" w:hAnsi="Arial"/>
          <w:sz w:val="22"/>
        </w:rPr>
        <w:t>tatus: Completed</w:t>
      </w:r>
      <w:r w:rsidR="00BD521E">
        <w:rPr>
          <w:rFonts w:ascii="Arial" w:hAnsi="Arial"/>
          <w:sz w:val="22"/>
        </w:rPr>
        <w:t>.</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iCs/>
          <w:sz w:val="22"/>
        </w:rPr>
        <w:t>Principal Investigator</w:t>
      </w:r>
      <w:r>
        <w:rPr>
          <w:rFonts w:ascii="Arial" w:hAnsi="Arial"/>
          <w:sz w:val="22"/>
        </w:rPr>
        <w:t xml:space="preserve">.  “Examination of the Economic Impacts Associated with Large Customer, Industrial Retail Choice.”  (2004).  With Dmitry V. </w:t>
      </w:r>
      <w:proofErr w:type="spellStart"/>
      <w:r>
        <w:rPr>
          <w:rFonts w:ascii="Arial" w:hAnsi="Arial"/>
          <w:sz w:val="22"/>
        </w:rPr>
        <w:t>Mesyanzhinov</w:t>
      </w:r>
      <w:proofErr w:type="spellEnd"/>
      <w:r>
        <w:rPr>
          <w:rFonts w:ascii="Arial" w:hAnsi="Arial"/>
          <w:sz w:val="22"/>
        </w:rPr>
        <w:t xml:space="preserv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Mid-Continent Oil and Gas Association.  Total Project Funding: $37,000.  Status:  Completed.</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iCs/>
          <w:sz w:val="22"/>
        </w:rPr>
        <w:t>Principal Investigator</w:t>
      </w:r>
      <w:r>
        <w:rPr>
          <w:rFonts w:ascii="Arial" w:hAnsi="Arial"/>
          <w:sz w:val="22"/>
        </w:rPr>
        <w:t xml:space="preserve">.  “Economic Opportunities from LNG Development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(2003).  With Dmitry V. </w:t>
      </w:r>
      <w:proofErr w:type="spellStart"/>
      <w:r>
        <w:rPr>
          <w:rFonts w:ascii="Arial" w:hAnsi="Arial"/>
          <w:sz w:val="22"/>
        </w:rPr>
        <w:t>Mesyanzhinov</w:t>
      </w:r>
      <w:proofErr w:type="spellEnd"/>
      <w:r>
        <w:rPr>
          <w:rFonts w:ascii="Arial" w:hAnsi="Arial"/>
          <w:sz w:val="22"/>
        </w:rPr>
        <w:t xml:space="preserve">.  </w:t>
      </w:r>
      <w:proofErr w:type="spellStart"/>
      <w:r>
        <w:rPr>
          <w:rFonts w:ascii="Arial" w:hAnsi="Arial"/>
          <w:sz w:val="22"/>
        </w:rPr>
        <w:t>Metrovision</w:t>
      </w:r>
      <w:proofErr w:type="spellEnd"/>
      <w:r>
        <w:rPr>
          <w:rFonts w:ascii="Arial" w:hAnsi="Arial"/>
          <w:sz w:val="22"/>
        </w:rPr>
        <w:t xml:space="preserve">/New </w:t>
      </w:r>
      <w:smartTag w:uri="urn:schemas-microsoft-com:office:smarttags" w:element="place">
        <w:smartTag w:uri="urn:schemas-microsoft-com:office:smarttags" w:element="City">
          <w:r>
            <w:rPr>
              <w:rFonts w:ascii="Arial" w:hAnsi="Arial"/>
              <w:sz w:val="22"/>
            </w:rPr>
            <w:t>Orleans</w:t>
          </w:r>
        </w:smartTag>
      </w:smartTag>
      <w:r>
        <w:rPr>
          <w:rFonts w:ascii="Arial" w:hAnsi="Arial"/>
          <w:sz w:val="22"/>
        </w:rPr>
        <w:t xml:space="preserve"> Chamber of Commerce and the Louisiana Department of Economic Development.  Total Project Funding: $25,000.  Status:  Completed.</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iCs/>
          <w:sz w:val="22"/>
        </w:rPr>
        <w:t>Principal Investigator</w:t>
      </w:r>
      <w:r>
        <w:rPr>
          <w:rFonts w:ascii="Arial" w:hAnsi="Arial"/>
          <w:sz w:val="22"/>
        </w:rPr>
        <w:t xml:space="preserve">.  “Marginal Oil and Gas Properties on State Leases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An Empirical Examination and Policy Mechanisms for Stimulating Additional Production.”  (2002). With Robert H. Baumann and Dmitry V. </w:t>
      </w:r>
      <w:proofErr w:type="spellStart"/>
      <w:r>
        <w:rPr>
          <w:rFonts w:ascii="Arial" w:hAnsi="Arial"/>
          <w:sz w:val="22"/>
        </w:rPr>
        <w:t>Mesyanzhinov</w:t>
      </w:r>
      <w:proofErr w:type="spellEnd"/>
      <w:r>
        <w:rPr>
          <w:rFonts w:ascii="Arial" w:hAnsi="Arial"/>
          <w:sz w:val="22"/>
        </w:rPr>
        <w:t xml:space="preserv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Office of Mineral Resources.  Total Project Funding: $72,000.  Status: Completed.</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sz w:val="22"/>
        </w:rPr>
        <w:lastRenderedPageBreak/>
        <w:t>Principal Investigator</w:t>
      </w:r>
      <w:r>
        <w:rPr>
          <w:rFonts w:ascii="Arial" w:hAnsi="Arial"/>
          <w:sz w:val="22"/>
        </w:rPr>
        <w:t>.  “</w:t>
      </w:r>
      <w:r>
        <w:rPr>
          <w:rFonts w:ascii="Arial" w:hAnsi="Arial" w:cs="Arial"/>
          <w:bCs/>
          <w:sz w:val="22"/>
        </w:rPr>
        <w:t>A Collaborative Investigation of Baseline and Scenario Information for Environmental Impact Statements</w:t>
      </w:r>
      <w:r>
        <w:rPr>
          <w:rFonts w:ascii="Arial" w:hAnsi="Arial"/>
          <w:sz w:val="22"/>
        </w:rPr>
        <w:t xml:space="preserve">.”  (2002).  With Dmitry V. </w:t>
      </w:r>
      <w:proofErr w:type="spellStart"/>
      <w:r>
        <w:rPr>
          <w:rFonts w:ascii="Arial" w:hAnsi="Arial"/>
          <w:sz w:val="22"/>
        </w:rPr>
        <w:t>Mesyanzhinov</w:t>
      </w:r>
      <w:proofErr w:type="spellEnd"/>
      <w:r>
        <w:rPr>
          <w:rFonts w:ascii="Arial" w:hAnsi="Arial"/>
          <w:sz w:val="22"/>
        </w:rPr>
        <w:t xml:space="preserve"> and Williams O. </w:t>
      </w:r>
      <w:proofErr w:type="spellStart"/>
      <w:r>
        <w:rPr>
          <w:rFonts w:ascii="Arial" w:hAnsi="Arial"/>
          <w:sz w:val="22"/>
        </w:rPr>
        <w:t>Olatubi</w:t>
      </w:r>
      <w:proofErr w:type="spellEnd"/>
      <w:r>
        <w:rPr>
          <w:rFonts w:ascii="Arial" w:hAnsi="Arial"/>
          <w:sz w:val="22"/>
        </w:rPr>
        <w:t xml:space="preserve">.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Interior, Minerals Management Service. </w:t>
      </w:r>
      <w:r w:rsidR="00977860">
        <w:rPr>
          <w:rFonts w:ascii="Arial" w:hAnsi="Arial"/>
          <w:sz w:val="22"/>
        </w:rPr>
        <w:t xml:space="preserve"> Total Project Funding: $557,744</w:t>
      </w:r>
      <w:r>
        <w:rPr>
          <w:rFonts w:ascii="Arial" w:hAnsi="Arial"/>
          <w:sz w:val="22"/>
        </w:rPr>
        <w:t>.  Statu</w:t>
      </w:r>
      <w:r w:rsidR="006D6A18">
        <w:rPr>
          <w:rFonts w:ascii="Arial" w:hAnsi="Arial"/>
          <w:sz w:val="22"/>
        </w:rPr>
        <w:t>s: Awarded, In Progress.</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iCs/>
          <w:sz w:val="22"/>
        </w:rPr>
        <w:t>Co-Principal Investigator</w:t>
      </w:r>
      <w:r>
        <w:rPr>
          <w:rFonts w:ascii="Arial" w:hAnsi="Arial"/>
          <w:sz w:val="22"/>
        </w:rPr>
        <w:t>.  “An Analysis of the Economic Impacts of Drilling and Production Activities on State Leases.”  (2002)</w:t>
      </w:r>
      <w:r w:rsidR="004F726B">
        <w:rPr>
          <w:rFonts w:ascii="Arial" w:hAnsi="Arial"/>
          <w:sz w:val="22"/>
        </w:rPr>
        <w:t xml:space="preserve">. </w:t>
      </w:r>
      <w:r>
        <w:rPr>
          <w:rFonts w:ascii="Arial" w:hAnsi="Arial"/>
          <w:sz w:val="22"/>
        </w:rPr>
        <w:t xml:space="preserve"> With Robert H. Baumann, Allan G. Pulsipher, and Dmitry V. </w:t>
      </w:r>
      <w:proofErr w:type="spellStart"/>
      <w:r>
        <w:rPr>
          <w:rFonts w:ascii="Arial" w:hAnsi="Arial"/>
          <w:sz w:val="22"/>
        </w:rPr>
        <w:t>Mesyanzhinov</w:t>
      </w:r>
      <w:proofErr w:type="spellEnd"/>
      <w:r>
        <w:rPr>
          <w:rFonts w:ascii="Arial" w:hAnsi="Arial"/>
          <w:sz w:val="22"/>
        </w:rPr>
        <w:t xml:space="preserv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Office of Mineral Resources.  Total Project Funding: $8,000.  Status:  Completed.</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sz w:val="22"/>
        </w:rPr>
        <w:t>Principal Investigator</w:t>
      </w:r>
      <w:r>
        <w:rPr>
          <w:rFonts w:ascii="Arial" w:hAnsi="Arial"/>
          <w:sz w:val="22"/>
        </w:rPr>
        <w:t xml:space="preserve">.  “Cost Profiles and Cost Functions for </w:t>
      </w:r>
      <w:smartTag w:uri="urn:schemas-microsoft-com:office:smarttags" w:element="place">
        <w:r>
          <w:rPr>
            <w:rFonts w:ascii="Arial" w:hAnsi="Arial"/>
            <w:sz w:val="22"/>
          </w:rPr>
          <w:t>Gulf of Mexico</w:t>
        </w:r>
      </w:smartTag>
      <w:r>
        <w:rPr>
          <w:rFonts w:ascii="Arial" w:hAnsi="Arial"/>
          <w:sz w:val="22"/>
        </w:rPr>
        <w:t xml:space="preserve"> Oil and Gas Development Phases for Input Output Modeling.”  (1998).  With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and Allan G. Pulsipher.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Interior, Minerals Management Service.  Total Project Funding: $244,956.  Status: Completed.</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sz w:val="22"/>
        </w:rPr>
        <w:t>Principal Investigator</w:t>
      </w:r>
      <w:r>
        <w:rPr>
          <w:rFonts w:ascii="Arial" w:hAnsi="Arial"/>
          <w:sz w:val="22"/>
        </w:rPr>
        <w:t xml:space="preserve">.  “An Economic Impact Analysis of OCS Activities on Coastal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(1998).  With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and David Hughes.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Interior, Minerals Management Service.  Total Project Funding: $190,166.  Status: Completed.</w:t>
      </w:r>
    </w:p>
    <w:p w:rsidR="001D1A97" w:rsidRDefault="001D1A97" w:rsidP="001D1A97">
      <w:pPr>
        <w:jc w:val="both"/>
        <w:rPr>
          <w:rFonts w:ascii="Arial" w:hAnsi="Arial"/>
          <w:sz w:val="22"/>
        </w:rPr>
      </w:pPr>
    </w:p>
    <w:p w:rsidR="0090201D" w:rsidRDefault="0090201D"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sz w:val="22"/>
        </w:rPr>
        <w:t>Principal Investigator</w:t>
      </w:r>
      <w:r>
        <w:rPr>
          <w:rFonts w:ascii="Arial" w:hAnsi="Arial"/>
          <w:sz w:val="22"/>
        </w:rPr>
        <w:t xml:space="preserve">. “Energy Conservation and Electric Restructuring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(1997).  Louisiana Department of Natural Resources.</w:t>
      </w:r>
      <w:r w:rsidR="002943A2">
        <w:rPr>
          <w:rFonts w:ascii="Arial" w:hAnsi="Arial"/>
          <w:sz w:val="22"/>
        </w:rPr>
        <w:t>”</w:t>
      </w:r>
      <w:r>
        <w:rPr>
          <w:rFonts w:ascii="Arial" w:hAnsi="Arial"/>
          <w:sz w:val="22"/>
        </w:rPr>
        <w:t xml:space="preserve">  Petroleum Violation Escrow Program Funds.  Total Project Funding: $43,169.  Status: Completed.</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sz w:val="22"/>
        </w:rPr>
        <w:t>Principal Investigator</w:t>
      </w:r>
      <w:r>
        <w:rPr>
          <w:rFonts w:ascii="Arial" w:hAnsi="Arial"/>
          <w:sz w:val="22"/>
        </w:rPr>
        <w:t>.  “The Industrial Supply of Electricity: Commercial Generation, Self-Generation, and Industry Restructuring</w:t>
      </w:r>
      <w:r w:rsidR="002943A2">
        <w:rPr>
          <w:rFonts w:ascii="Arial" w:hAnsi="Arial"/>
          <w:sz w:val="22"/>
        </w:rPr>
        <w:t>.</w:t>
      </w:r>
      <w:r>
        <w:rPr>
          <w:rFonts w:ascii="Arial" w:hAnsi="Arial"/>
          <w:sz w:val="22"/>
        </w:rPr>
        <w:t xml:space="preserve">”  (1996). With </w:t>
      </w:r>
      <w:smartTag w:uri="urn:schemas-microsoft-com:office:smarttags" w:element="PersonName">
        <w:r>
          <w:rPr>
            <w:rFonts w:ascii="Arial" w:hAnsi="Arial"/>
            <w:sz w:val="22"/>
          </w:rPr>
          <w:t xml:space="preserve">Andrew </w:t>
        </w:r>
        <w:proofErr w:type="spellStart"/>
        <w:r>
          <w:rPr>
            <w:rFonts w:ascii="Arial" w:hAnsi="Arial"/>
            <w:sz w:val="22"/>
          </w:rPr>
          <w:t>Kleit</w:t>
        </w:r>
      </w:smartTag>
      <w:proofErr w:type="spellEnd"/>
      <w:r>
        <w:rPr>
          <w:rFonts w:ascii="Arial" w:hAnsi="Arial"/>
          <w:sz w:val="22"/>
        </w:rPr>
        <w:t xml:space="preserv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Energy Enhancement Program, LSU Office of Research and Development.  Total Project Funding: $19,948. Status: Completed.</w:t>
      </w:r>
    </w:p>
    <w:p w:rsidR="001D1A97" w:rsidRDefault="001D1A97" w:rsidP="001D1A97">
      <w:pPr>
        <w:jc w:val="both"/>
        <w:rPr>
          <w:rFonts w:ascii="Arial" w:hAnsi="Arial"/>
          <w:sz w:val="22"/>
        </w:rPr>
      </w:pPr>
    </w:p>
    <w:p w:rsidR="001D1A97" w:rsidRDefault="001D1A97" w:rsidP="001D1A97">
      <w:pPr>
        <w:numPr>
          <w:ilvl w:val="0"/>
          <w:numId w:val="43"/>
        </w:numPr>
        <w:jc w:val="both"/>
        <w:rPr>
          <w:rFonts w:ascii="Arial" w:hAnsi="Arial"/>
          <w:sz w:val="22"/>
        </w:rPr>
      </w:pPr>
      <w:r>
        <w:rPr>
          <w:rFonts w:ascii="Arial" w:hAnsi="Arial"/>
          <w:i/>
          <w:sz w:val="22"/>
        </w:rPr>
        <w:t>Co-Principal Investigator</w:t>
      </w:r>
      <w:r>
        <w:rPr>
          <w:rFonts w:ascii="Arial" w:hAnsi="Arial"/>
          <w:sz w:val="22"/>
        </w:rPr>
        <w:t xml:space="preserve">. “Assessing the Environmental and Safety Risks of the Expanded Role of Independents in Oil and Gas E&amp;P Operations on the </w:t>
      </w:r>
      <w:smartTag w:uri="urn:schemas-microsoft-com:office:smarttags" w:element="country-region">
        <w:r>
          <w:rPr>
            <w:rFonts w:ascii="Arial" w:hAnsi="Arial"/>
            <w:sz w:val="22"/>
          </w:rPr>
          <w:t>U.S.</w:t>
        </w:r>
      </w:smartTag>
      <w:r>
        <w:rPr>
          <w:rFonts w:ascii="Arial" w:hAnsi="Arial"/>
          <w:sz w:val="22"/>
        </w:rPr>
        <w:t xml:space="preserve"> </w:t>
      </w:r>
      <w:smartTag w:uri="urn:schemas-microsoft-com:office:smarttags" w:element="place">
        <w:r>
          <w:rPr>
            <w:rFonts w:ascii="Arial" w:hAnsi="Arial"/>
            <w:sz w:val="22"/>
          </w:rPr>
          <w:t>Gulf of Mexico</w:t>
        </w:r>
      </w:smartTag>
      <w:r>
        <w:rPr>
          <w:rFonts w:ascii="Arial" w:hAnsi="Arial"/>
          <w:sz w:val="22"/>
        </w:rPr>
        <w:t xml:space="preserve"> OCS.”  (1996).  With </w:t>
      </w:r>
      <w:smartTag w:uri="urn:schemas-microsoft-com:office:smarttags" w:element="PersonName">
        <w:r>
          <w:rPr>
            <w:rFonts w:ascii="Arial" w:hAnsi="Arial"/>
            <w:sz w:val="22"/>
          </w:rPr>
          <w:t>Allan Pulsipher</w:t>
        </w:r>
      </w:smartTag>
      <w:r>
        <w:rPr>
          <w:rFonts w:ascii="Arial" w:hAnsi="Arial"/>
          <w:sz w:val="22"/>
        </w:rPr>
        <w:t xml:space="preserve">, </w:t>
      </w:r>
      <w:proofErr w:type="spellStart"/>
      <w:r>
        <w:rPr>
          <w:rFonts w:ascii="Arial" w:hAnsi="Arial"/>
          <w:sz w:val="22"/>
        </w:rPr>
        <w:t>Omowumi</w:t>
      </w:r>
      <w:proofErr w:type="spellEnd"/>
      <w:r>
        <w:rPr>
          <w:rFonts w:ascii="Arial" w:hAnsi="Arial"/>
          <w:sz w:val="22"/>
        </w:rPr>
        <w:t xml:space="preserve"> Iledare,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William Daniel, and Bob Baumann.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Interior, Minerals Management Service, Grant Number 95-0056.  Total Project Funding: $109,361.  Status: Completed.</w:t>
      </w:r>
    </w:p>
    <w:p w:rsidR="00FC5798" w:rsidRDefault="00FC5798" w:rsidP="00C06F23">
      <w:pPr>
        <w:jc w:val="both"/>
        <w:rPr>
          <w:rFonts w:ascii="Arial" w:hAnsi="Arial"/>
          <w:sz w:val="22"/>
        </w:rPr>
      </w:pPr>
    </w:p>
    <w:p w:rsidR="00084F09" w:rsidRDefault="00084F09">
      <w:pPr>
        <w:rPr>
          <w:rFonts w:ascii="Arial" w:hAnsi="Arial"/>
          <w:sz w:val="22"/>
        </w:rPr>
      </w:pPr>
      <w:r>
        <w:rPr>
          <w:rFonts w:ascii="Arial" w:hAnsi="Arial"/>
          <w:b/>
          <w:sz w:val="22"/>
          <w:u w:val="single"/>
        </w:rPr>
        <w:t xml:space="preserve">ACADEMIC CONFERENCE </w:t>
      </w:r>
      <w:r w:rsidR="00AE53BF">
        <w:rPr>
          <w:rFonts w:ascii="Arial" w:hAnsi="Arial"/>
          <w:b/>
          <w:sz w:val="22"/>
          <w:u w:val="single"/>
        </w:rPr>
        <w:t>PAPERS</w:t>
      </w:r>
      <w:r w:rsidR="00AC5C3B">
        <w:rPr>
          <w:rFonts w:ascii="Arial" w:hAnsi="Arial"/>
          <w:b/>
          <w:sz w:val="22"/>
          <w:u w:val="single"/>
        </w:rPr>
        <w:t>/PRESENTATIONS</w:t>
      </w:r>
      <w:r w:rsidR="00AE53BF">
        <w:rPr>
          <w:rFonts w:ascii="Arial" w:hAnsi="Arial"/>
          <w:b/>
          <w:sz w:val="22"/>
          <w:u w:val="single"/>
        </w:rPr>
        <w:t xml:space="preserve"> </w:t>
      </w:r>
    </w:p>
    <w:p w:rsidR="00084F09" w:rsidRDefault="00084F09">
      <w:pPr>
        <w:rPr>
          <w:rFonts w:ascii="Arial" w:hAnsi="Arial"/>
          <w:sz w:val="22"/>
        </w:rPr>
      </w:pPr>
    </w:p>
    <w:p w:rsidR="00EB602F" w:rsidRDefault="00EB602F" w:rsidP="00EB602F">
      <w:pPr>
        <w:widowControl/>
        <w:numPr>
          <w:ilvl w:val="0"/>
          <w:numId w:val="44"/>
        </w:numPr>
        <w:autoSpaceDE w:val="0"/>
        <w:autoSpaceDN w:val="0"/>
        <w:adjustRightInd w:val="0"/>
        <w:jc w:val="both"/>
        <w:rPr>
          <w:rFonts w:ascii="Arial" w:hAnsi="Arial" w:cs="Arial"/>
          <w:snapToGrid/>
          <w:sz w:val="22"/>
          <w:szCs w:val="22"/>
        </w:rPr>
      </w:pPr>
      <w:r>
        <w:rPr>
          <w:rFonts w:ascii="Arial" w:hAnsi="Arial" w:cs="Arial"/>
          <w:snapToGrid/>
          <w:sz w:val="22"/>
          <w:szCs w:val="22"/>
        </w:rPr>
        <w:t>“Analysis of Risk and Post-Hurricane Reaction.” (2009).  25</w:t>
      </w:r>
      <w:r w:rsidRPr="00EB602F">
        <w:rPr>
          <w:rFonts w:ascii="Arial" w:hAnsi="Arial" w:cs="Arial"/>
          <w:snapToGrid/>
          <w:sz w:val="22"/>
          <w:szCs w:val="22"/>
          <w:vertAlign w:val="superscript"/>
        </w:rPr>
        <w:t>th</w:t>
      </w:r>
      <w:r>
        <w:rPr>
          <w:rFonts w:ascii="Arial" w:hAnsi="Arial" w:cs="Arial"/>
          <w:snapToGrid/>
          <w:sz w:val="22"/>
          <w:szCs w:val="22"/>
        </w:rPr>
        <w:t xml:space="preserve"> Annual Information Transfer Meeting.  U.S. Department of the Interior, Minerals Management Service.  January 7, 2009.</w:t>
      </w:r>
    </w:p>
    <w:p w:rsidR="00A24939" w:rsidRPr="00EB602F" w:rsidRDefault="00A24939" w:rsidP="00A24939">
      <w:pPr>
        <w:widowControl/>
        <w:autoSpaceDE w:val="0"/>
        <w:autoSpaceDN w:val="0"/>
        <w:adjustRightInd w:val="0"/>
        <w:ind w:left="360"/>
        <w:jc w:val="both"/>
        <w:rPr>
          <w:rFonts w:ascii="Arial" w:hAnsi="Arial" w:cs="Arial"/>
          <w:snapToGrid/>
          <w:sz w:val="22"/>
          <w:szCs w:val="22"/>
        </w:rPr>
      </w:pPr>
    </w:p>
    <w:p w:rsidR="00F62144" w:rsidRDefault="00F62144" w:rsidP="002E0024">
      <w:pPr>
        <w:widowControl/>
        <w:numPr>
          <w:ilvl w:val="0"/>
          <w:numId w:val="44"/>
        </w:numPr>
        <w:autoSpaceDE w:val="0"/>
        <w:autoSpaceDN w:val="0"/>
        <w:adjustRightInd w:val="0"/>
        <w:jc w:val="both"/>
        <w:rPr>
          <w:rFonts w:ascii="Arial" w:hAnsi="Arial" w:cs="Arial"/>
          <w:snapToGrid/>
          <w:sz w:val="22"/>
          <w:szCs w:val="22"/>
        </w:rPr>
      </w:pPr>
      <w:r>
        <w:rPr>
          <w:rFonts w:ascii="Arial" w:hAnsi="Arial" w:cs="Arial"/>
          <w:snapToGrid/>
          <w:sz w:val="22"/>
          <w:szCs w:val="22"/>
        </w:rPr>
        <w:t>“</w:t>
      </w:r>
      <w:r w:rsidR="00CA0A74">
        <w:rPr>
          <w:rFonts w:ascii="Arial" w:hAnsi="Arial" w:cs="Arial"/>
          <w:snapToGrid/>
          <w:sz w:val="22"/>
          <w:szCs w:val="22"/>
        </w:rPr>
        <w:t>Legacy Litigation, Regulation, and Oth</w:t>
      </w:r>
      <w:r w:rsidR="00C128C9">
        <w:rPr>
          <w:rFonts w:ascii="Arial" w:hAnsi="Arial" w:cs="Arial"/>
          <w:snapToGrid/>
          <w:sz w:val="22"/>
          <w:szCs w:val="22"/>
        </w:rPr>
        <w:t>er Determinants</w:t>
      </w:r>
      <w:r w:rsidR="00CA0A74">
        <w:rPr>
          <w:rFonts w:ascii="Arial" w:hAnsi="Arial" w:cs="Arial"/>
          <w:snapToGrid/>
          <w:sz w:val="22"/>
          <w:szCs w:val="22"/>
        </w:rPr>
        <w:t xml:space="preserve"> of Interstate Drilling Activity Differentials.”  (2008).  With Christopher Peters and Mark Kaiser.  28</w:t>
      </w:r>
      <w:r w:rsidR="00CA0A74" w:rsidRPr="00633BD9">
        <w:rPr>
          <w:rFonts w:ascii="Arial" w:hAnsi="Arial" w:cs="Arial"/>
          <w:snapToGrid/>
          <w:sz w:val="22"/>
          <w:szCs w:val="22"/>
          <w:vertAlign w:val="superscript"/>
        </w:rPr>
        <w:t>th</w:t>
      </w:r>
      <w:r w:rsidR="00CA0A74">
        <w:rPr>
          <w:rFonts w:ascii="Arial" w:hAnsi="Arial" w:cs="Arial"/>
          <w:snapToGrid/>
          <w:sz w:val="22"/>
          <w:szCs w:val="22"/>
        </w:rPr>
        <w:t xml:space="preserve"> Annual USAEE/IAEE North American Conference: Unveiling the Future of Future of Energy Frontiers.  New Orleans, LA, December 3, 2008.</w:t>
      </w:r>
    </w:p>
    <w:p w:rsidR="00CA0A74" w:rsidRDefault="00CA0A74" w:rsidP="00CA0A74">
      <w:pPr>
        <w:widowControl/>
        <w:autoSpaceDE w:val="0"/>
        <w:autoSpaceDN w:val="0"/>
        <w:adjustRightInd w:val="0"/>
        <w:ind w:left="360"/>
        <w:jc w:val="both"/>
        <w:rPr>
          <w:rFonts w:ascii="Arial" w:hAnsi="Arial" w:cs="Arial"/>
          <w:snapToGrid/>
          <w:sz w:val="22"/>
          <w:szCs w:val="22"/>
        </w:rPr>
      </w:pPr>
    </w:p>
    <w:p w:rsidR="00633BD9" w:rsidRDefault="00633BD9" w:rsidP="002E0024">
      <w:pPr>
        <w:widowControl/>
        <w:numPr>
          <w:ilvl w:val="0"/>
          <w:numId w:val="44"/>
        </w:numPr>
        <w:autoSpaceDE w:val="0"/>
        <w:autoSpaceDN w:val="0"/>
        <w:adjustRightInd w:val="0"/>
        <w:jc w:val="both"/>
        <w:rPr>
          <w:rFonts w:ascii="Arial" w:hAnsi="Arial" w:cs="Arial"/>
          <w:snapToGrid/>
          <w:sz w:val="22"/>
          <w:szCs w:val="22"/>
        </w:rPr>
      </w:pPr>
      <w:r>
        <w:rPr>
          <w:rFonts w:ascii="Arial" w:hAnsi="Arial" w:cs="Arial"/>
          <w:snapToGrid/>
          <w:sz w:val="22"/>
          <w:szCs w:val="22"/>
        </w:rPr>
        <w:t>“Gulf Coast Energy Infrastructure Renaissance: Overview.”  (2008).  28</w:t>
      </w:r>
      <w:r w:rsidRPr="00633BD9">
        <w:rPr>
          <w:rFonts w:ascii="Arial" w:hAnsi="Arial" w:cs="Arial"/>
          <w:snapToGrid/>
          <w:sz w:val="22"/>
          <w:szCs w:val="22"/>
          <w:vertAlign w:val="superscript"/>
        </w:rPr>
        <w:t>th</w:t>
      </w:r>
      <w:r>
        <w:rPr>
          <w:rFonts w:ascii="Arial" w:hAnsi="Arial" w:cs="Arial"/>
          <w:snapToGrid/>
          <w:sz w:val="22"/>
          <w:szCs w:val="22"/>
        </w:rPr>
        <w:t xml:space="preserve"> Annual USAEE/IAEE North American Conference: Unveiling the Future of Future of Energy Frontiers.  New Orleans, LA, December 3, 2008.</w:t>
      </w:r>
    </w:p>
    <w:p w:rsidR="00633BD9" w:rsidRDefault="00633BD9" w:rsidP="00633BD9">
      <w:pPr>
        <w:widowControl/>
        <w:autoSpaceDE w:val="0"/>
        <w:autoSpaceDN w:val="0"/>
        <w:adjustRightInd w:val="0"/>
        <w:ind w:left="360"/>
        <w:jc w:val="both"/>
        <w:rPr>
          <w:rFonts w:ascii="Arial" w:hAnsi="Arial" w:cs="Arial"/>
          <w:snapToGrid/>
          <w:sz w:val="22"/>
          <w:szCs w:val="22"/>
        </w:rPr>
      </w:pPr>
    </w:p>
    <w:p w:rsidR="0025795B" w:rsidRDefault="0025795B" w:rsidP="002E0024">
      <w:pPr>
        <w:widowControl/>
        <w:numPr>
          <w:ilvl w:val="0"/>
          <w:numId w:val="44"/>
        </w:numPr>
        <w:autoSpaceDE w:val="0"/>
        <w:autoSpaceDN w:val="0"/>
        <w:adjustRightInd w:val="0"/>
        <w:jc w:val="both"/>
        <w:rPr>
          <w:rFonts w:ascii="Arial" w:hAnsi="Arial" w:cs="Arial"/>
          <w:snapToGrid/>
          <w:sz w:val="22"/>
          <w:szCs w:val="22"/>
        </w:rPr>
      </w:pPr>
      <w:r>
        <w:rPr>
          <w:rFonts w:ascii="Arial" w:hAnsi="Arial" w:cs="Arial"/>
          <w:snapToGrid/>
          <w:sz w:val="22"/>
          <w:szCs w:val="22"/>
        </w:rPr>
        <w:t>“Understanding the Impacts of Katrina and Rita on Energy Industry Infrastructure.” (2008).  American Chemical Society National Meetings, New Orleans, Louisiana.  April 7, 2008.</w:t>
      </w:r>
    </w:p>
    <w:p w:rsidR="0025795B" w:rsidRDefault="0025795B" w:rsidP="0025795B">
      <w:pPr>
        <w:widowControl/>
        <w:autoSpaceDE w:val="0"/>
        <w:autoSpaceDN w:val="0"/>
        <w:adjustRightInd w:val="0"/>
        <w:ind w:left="360"/>
        <w:jc w:val="both"/>
        <w:rPr>
          <w:rFonts w:ascii="Arial" w:hAnsi="Arial" w:cs="Arial"/>
          <w:snapToGrid/>
          <w:sz w:val="22"/>
          <w:szCs w:val="22"/>
        </w:rPr>
      </w:pPr>
    </w:p>
    <w:p w:rsidR="002E0024" w:rsidRPr="002E0024" w:rsidRDefault="002E0024" w:rsidP="002E0024">
      <w:pPr>
        <w:widowControl/>
        <w:numPr>
          <w:ilvl w:val="0"/>
          <w:numId w:val="44"/>
        </w:numPr>
        <w:autoSpaceDE w:val="0"/>
        <w:autoSpaceDN w:val="0"/>
        <w:adjustRightInd w:val="0"/>
        <w:jc w:val="both"/>
        <w:rPr>
          <w:rFonts w:ascii="Arial" w:hAnsi="Arial" w:cs="Arial"/>
          <w:snapToGrid/>
          <w:sz w:val="22"/>
          <w:szCs w:val="22"/>
        </w:rPr>
      </w:pPr>
      <w:r w:rsidRPr="002E0024">
        <w:rPr>
          <w:rFonts w:ascii="Arial" w:hAnsi="Arial" w:cs="Arial"/>
          <w:snapToGrid/>
          <w:sz w:val="22"/>
          <w:szCs w:val="22"/>
        </w:rPr>
        <w:t xml:space="preserve">"Determining the Economic Value of Coastal Preservation and Restoration on Critical Energy Infrastructure."  </w:t>
      </w:r>
      <w:r w:rsidR="00336CBC">
        <w:rPr>
          <w:rFonts w:ascii="Arial" w:hAnsi="Arial" w:cs="Arial"/>
          <w:snapToGrid/>
          <w:sz w:val="22"/>
          <w:szCs w:val="22"/>
        </w:rPr>
        <w:t xml:space="preserve">(2007). </w:t>
      </w:r>
      <w:r w:rsidRPr="002E0024">
        <w:rPr>
          <w:rFonts w:ascii="Arial" w:hAnsi="Arial" w:cs="Arial"/>
          <w:snapToGrid/>
          <w:sz w:val="22"/>
          <w:szCs w:val="22"/>
        </w:rPr>
        <w:t xml:space="preserve">With </w:t>
      </w:r>
      <w:r>
        <w:rPr>
          <w:rFonts w:ascii="Arial" w:hAnsi="Arial" w:cs="Arial"/>
          <w:snapToGrid/>
          <w:sz w:val="22"/>
          <w:szCs w:val="22"/>
        </w:rPr>
        <w:t xml:space="preserve">Kristi A. R. Darby </w:t>
      </w:r>
      <w:r w:rsidRPr="002E0024">
        <w:rPr>
          <w:rFonts w:ascii="Arial" w:hAnsi="Arial" w:cs="Arial"/>
          <w:snapToGrid/>
          <w:sz w:val="22"/>
          <w:szCs w:val="22"/>
        </w:rPr>
        <w:t xml:space="preserve">and Michelle Barnett.  International Association for Energy Economics, </w:t>
      </w:r>
      <w:smartTag w:uri="urn:schemas-microsoft-com:office:smarttags" w:element="place">
        <w:smartTag w:uri="urn:schemas-microsoft-com:office:smarttags" w:element="City">
          <w:r w:rsidRPr="002E0024">
            <w:rPr>
              <w:rFonts w:ascii="Arial" w:hAnsi="Arial" w:cs="Arial"/>
              <w:snapToGrid/>
              <w:sz w:val="22"/>
              <w:szCs w:val="22"/>
            </w:rPr>
            <w:t>Wellington</w:t>
          </w:r>
        </w:smartTag>
        <w:r w:rsidRPr="002E0024">
          <w:rPr>
            <w:rFonts w:ascii="Arial" w:hAnsi="Arial" w:cs="Arial"/>
            <w:snapToGrid/>
            <w:sz w:val="22"/>
            <w:szCs w:val="22"/>
          </w:rPr>
          <w:t xml:space="preserve">, </w:t>
        </w:r>
        <w:smartTag w:uri="urn:schemas-microsoft-com:office:smarttags" w:element="country-region">
          <w:r w:rsidRPr="002E0024">
            <w:rPr>
              <w:rFonts w:ascii="Arial" w:hAnsi="Arial" w:cs="Arial"/>
              <w:snapToGrid/>
              <w:sz w:val="22"/>
              <w:szCs w:val="22"/>
            </w:rPr>
            <w:t>New Zealand</w:t>
          </w:r>
        </w:smartTag>
      </w:smartTag>
      <w:r w:rsidRPr="002E0024">
        <w:rPr>
          <w:rFonts w:ascii="Arial" w:hAnsi="Arial" w:cs="Arial"/>
          <w:snapToGrid/>
          <w:sz w:val="22"/>
          <w:szCs w:val="22"/>
        </w:rPr>
        <w:t>, February 19, 2007.</w:t>
      </w:r>
    </w:p>
    <w:p w:rsidR="002E0024" w:rsidRDefault="002E0024" w:rsidP="002E0024">
      <w:pPr>
        <w:widowControl/>
        <w:autoSpaceDE w:val="0"/>
        <w:autoSpaceDN w:val="0"/>
        <w:adjustRightInd w:val="0"/>
        <w:jc w:val="both"/>
        <w:rPr>
          <w:rFonts w:ascii="Arial" w:hAnsi="Arial" w:cs="Arial"/>
          <w:snapToGrid/>
          <w:sz w:val="22"/>
        </w:rPr>
      </w:pPr>
    </w:p>
    <w:p w:rsidR="00FD243F" w:rsidRDefault="00FD243F" w:rsidP="00FD243F">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“Regulatory Issues in Rate Design, Incentives, and Energy Efficiency.</w:t>
      </w:r>
      <w:r w:rsidR="00336CBC">
        <w:rPr>
          <w:rFonts w:ascii="Arial" w:hAnsi="Arial" w:cs="Arial"/>
          <w:snapToGrid/>
          <w:sz w:val="22"/>
        </w:rPr>
        <w:t>” (2007).</w:t>
      </w:r>
      <w:r>
        <w:rPr>
          <w:rFonts w:ascii="Arial" w:hAnsi="Arial" w:cs="Arial"/>
          <w:snapToGrid/>
          <w:sz w:val="22"/>
        </w:rPr>
        <w:t xml:space="preserve">  34</w:t>
      </w:r>
      <w:r w:rsidRPr="00FD243F">
        <w:rPr>
          <w:rFonts w:ascii="Arial" w:hAnsi="Arial" w:cs="Arial"/>
          <w:snapToGrid/>
          <w:sz w:val="22"/>
          <w:vertAlign w:val="superscript"/>
        </w:rPr>
        <w:t>th</w:t>
      </w:r>
      <w:r>
        <w:rPr>
          <w:rFonts w:ascii="Arial" w:hAnsi="Arial" w:cs="Arial"/>
          <w:snapToGrid/>
          <w:sz w:val="22"/>
        </w:rPr>
        <w:t xml:space="preserve"> </w:t>
      </w:r>
      <w:smartTag w:uri="urn:schemas-microsoft-com:office:smarttags" w:element="PlaceName">
        <w:r>
          <w:rPr>
            <w:rFonts w:ascii="Arial" w:hAnsi="Arial" w:cs="Arial"/>
            <w:snapToGrid/>
            <w:sz w:val="22"/>
          </w:rPr>
          <w:t>Annual</w:t>
        </w:r>
      </w:smartTag>
      <w:r>
        <w:rPr>
          <w:rFonts w:ascii="Arial" w:hAnsi="Arial" w:cs="Arial"/>
          <w:snapToGrid/>
          <w:sz w:val="22"/>
        </w:rPr>
        <w:t xml:space="preserve"> </w:t>
      </w:r>
      <w:smartTag w:uri="urn:schemas-microsoft-com:office:smarttags" w:element="PlaceName">
        <w:r>
          <w:rPr>
            <w:rFonts w:ascii="Arial" w:hAnsi="Arial" w:cs="Arial"/>
            <w:snapToGrid/>
            <w:sz w:val="22"/>
          </w:rPr>
          <w:t>Public</w:t>
        </w:r>
      </w:smartTag>
      <w:r>
        <w:rPr>
          <w:rFonts w:ascii="Arial" w:hAnsi="Arial" w:cs="Arial"/>
          <w:snapToGrid/>
          <w:sz w:val="22"/>
        </w:rPr>
        <w:t xml:space="preserve"> </w:t>
      </w:r>
      <w:smartTag w:uri="urn:schemas-microsoft-com:office:smarttags" w:element="PlaceName">
        <w:r>
          <w:rPr>
            <w:rFonts w:ascii="Arial" w:hAnsi="Arial" w:cs="Arial"/>
            <w:snapToGrid/>
            <w:sz w:val="22"/>
          </w:rPr>
          <w:t>Utilities</w:t>
        </w:r>
      </w:smartTag>
      <w:r>
        <w:rPr>
          <w:rFonts w:ascii="Arial" w:hAnsi="Arial" w:cs="Arial"/>
          <w:snapToGrid/>
          <w:sz w:val="22"/>
        </w:rPr>
        <w:t xml:space="preserve"> </w:t>
      </w:r>
      <w:smartTag w:uri="urn:schemas-microsoft-com:office:smarttags" w:element="PlaceName">
        <w:r>
          <w:rPr>
            <w:rFonts w:ascii="Arial" w:hAnsi="Arial" w:cs="Arial"/>
            <w:snapToGrid/>
            <w:sz w:val="22"/>
          </w:rPr>
          <w:t>Research</w:t>
        </w:r>
      </w:smartTag>
      <w:r>
        <w:rPr>
          <w:rFonts w:ascii="Arial" w:hAnsi="Arial" w:cs="Arial"/>
          <w:snapToGrid/>
          <w:sz w:val="22"/>
        </w:rPr>
        <w:t xml:space="preserve"> </w:t>
      </w:r>
      <w:smartTag w:uri="urn:schemas-microsoft-com:office:smarttags" w:element="PlaceType">
        <w:r>
          <w:rPr>
            <w:rFonts w:ascii="Arial" w:hAnsi="Arial" w:cs="Arial"/>
            <w:snapToGrid/>
            <w:sz w:val="22"/>
          </w:rPr>
          <w:t>Center</w:t>
        </w:r>
      </w:smartTag>
      <w:r>
        <w:rPr>
          <w:rFonts w:ascii="Arial" w:hAnsi="Arial" w:cs="Arial"/>
          <w:snapToGrid/>
          <w:sz w:val="22"/>
        </w:rPr>
        <w:t xml:space="preserve"> Conference, </w:t>
      </w:r>
      <w:smartTag w:uri="urn:schemas-microsoft-com:office:smarttags" w:element="place">
        <w:smartTag w:uri="urn:schemas-microsoft-com:office:smarttags" w:element="PlaceType">
          <w:r>
            <w:rPr>
              <w:rFonts w:ascii="Arial" w:hAnsi="Arial" w:cs="Arial"/>
              <w:snapToGrid/>
              <w:sz w:val="22"/>
            </w:rPr>
            <w:t>University</w:t>
          </w:r>
        </w:smartTag>
        <w:r>
          <w:rPr>
            <w:rFonts w:ascii="Arial" w:hAnsi="Arial" w:cs="Arial"/>
            <w:snapToGrid/>
            <w:sz w:val="22"/>
          </w:rPr>
          <w:t xml:space="preserve"> of </w:t>
        </w:r>
        <w:smartTag w:uri="urn:schemas-microsoft-com:office:smarttags" w:element="PlaceName">
          <w:r>
            <w:rPr>
              <w:rFonts w:ascii="Arial" w:hAnsi="Arial" w:cs="Arial"/>
              <w:snapToGrid/>
              <w:sz w:val="22"/>
            </w:rPr>
            <w:t>Florida</w:t>
          </w:r>
        </w:smartTag>
      </w:smartTag>
      <w:r>
        <w:rPr>
          <w:rFonts w:ascii="Arial" w:hAnsi="Arial" w:cs="Arial"/>
          <w:snapToGrid/>
          <w:sz w:val="22"/>
        </w:rPr>
        <w:t xml:space="preserve">.  </w:t>
      </w:r>
      <w:smartTag w:uri="urn:schemas-microsoft-com:office:smarttags" w:element="place">
        <w:smartTag w:uri="urn:schemas-microsoft-com:office:smarttags" w:element="City">
          <w:r>
            <w:rPr>
              <w:rFonts w:ascii="Arial" w:hAnsi="Arial" w:cs="Arial"/>
              <w:snapToGrid/>
              <w:sz w:val="22"/>
            </w:rPr>
            <w:t>Gainesville</w:t>
          </w:r>
        </w:smartTag>
        <w:r>
          <w:rPr>
            <w:rFonts w:ascii="Arial" w:hAnsi="Arial" w:cs="Arial"/>
            <w:snapToGrid/>
            <w:sz w:val="22"/>
          </w:rPr>
          <w:t xml:space="preserve">, </w:t>
        </w:r>
        <w:smartTag w:uri="urn:schemas-microsoft-com:office:smarttags" w:element="State">
          <w:r>
            <w:rPr>
              <w:rFonts w:ascii="Arial" w:hAnsi="Arial" w:cs="Arial"/>
              <w:snapToGrid/>
              <w:sz w:val="22"/>
            </w:rPr>
            <w:t>FL.</w:t>
          </w:r>
        </w:smartTag>
      </w:smartTag>
      <w:r>
        <w:rPr>
          <w:rFonts w:ascii="Arial" w:hAnsi="Arial" w:cs="Arial"/>
          <w:snapToGrid/>
          <w:sz w:val="22"/>
        </w:rPr>
        <w:t xml:space="preserve">  Feb</w:t>
      </w:r>
      <w:r w:rsidR="00CB1B7A">
        <w:rPr>
          <w:rFonts w:ascii="Arial" w:hAnsi="Arial" w:cs="Arial"/>
          <w:snapToGrid/>
          <w:sz w:val="22"/>
        </w:rPr>
        <w:t>ru</w:t>
      </w:r>
      <w:r>
        <w:rPr>
          <w:rFonts w:ascii="Arial" w:hAnsi="Arial" w:cs="Arial"/>
          <w:snapToGrid/>
          <w:sz w:val="22"/>
        </w:rPr>
        <w:t>ary 16, 2007.</w:t>
      </w:r>
    </w:p>
    <w:p w:rsidR="00FD243F" w:rsidRDefault="00FD243F" w:rsidP="00FD243F">
      <w:pPr>
        <w:widowControl/>
        <w:autoSpaceDE w:val="0"/>
        <w:autoSpaceDN w:val="0"/>
        <w:adjustRightInd w:val="0"/>
        <w:jc w:val="both"/>
        <w:rPr>
          <w:rFonts w:ascii="Arial" w:hAnsi="Arial" w:cs="Arial"/>
          <w:snapToGrid/>
          <w:sz w:val="22"/>
        </w:rPr>
      </w:pPr>
    </w:p>
    <w:p w:rsidR="00D1342C" w:rsidRDefault="00686E87" w:rsidP="00FD243F">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 xml:space="preserve">“An Examination of LNG Development on the </w:t>
      </w:r>
      <w:smartTag w:uri="urn:schemas-microsoft-com:office:smarttags" w:element="place">
        <w:r>
          <w:rPr>
            <w:rFonts w:ascii="Arial" w:hAnsi="Arial" w:cs="Arial"/>
            <w:snapToGrid/>
            <w:sz w:val="22"/>
          </w:rPr>
          <w:t>Gulf of Mexico</w:t>
        </w:r>
      </w:smartTag>
      <w:r>
        <w:rPr>
          <w:rFonts w:ascii="Arial" w:hAnsi="Arial" w:cs="Arial"/>
          <w:snapToGrid/>
          <w:sz w:val="22"/>
        </w:rPr>
        <w:t>.” (2007).</w:t>
      </w:r>
      <w:r w:rsidR="002E2C70">
        <w:rPr>
          <w:rFonts w:ascii="Arial" w:hAnsi="Arial" w:cs="Arial"/>
          <w:snapToGrid/>
          <w:sz w:val="22"/>
        </w:rPr>
        <w:t xml:space="preserve">  With Kristi A.R. Darby.  US Department of the Interior, Minerals Management Service.  24</w:t>
      </w:r>
      <w:r w:rsidR="002E2C70" w:rsidRPr="002E2C70">
        <w:rPr>
          <w:rFonts w:ascii="Arial" w:hAnsi="Arial" w:cs="Arial"/>
          <w:snapToGrid/>
          <w:sz w:val="22"/>
          <w:vertAlign w:val="superscript"/>
        </w:rPr>
        <w:t>th</w:t>
      </w:r>
      <w:r w:rsidR="002E2C70">
        <w:rPr>
          <w:rFonts w:ascii="Arial" w:hAnsi="Arial" w:cs="Arial"/>
          <w:snapToGrid/>
          <w:sz w:val="22"/>
        </w:rPr>
        <w:t xml:space="preserve"> Annual Information Technology Meeting.  </w:t>
      </w:r>
      <w:smartTag w:uri="urn:schemas-microsoft-com:office:smarttags" w:element="place">
        <w:smartTag w:uri="urn:schemas-microsoft-com:office:smarttags" w:element="City">
          <w:r w:rsidR="002E2C70">
            <w:rPr>
              <w:rFonts w:ascii="Arial" w:hAnsi="Arial" w:cs="Arial"/>
              <w:snapToGrid/>
              <w:sz w:val="22"/>
            </w:rPr>
            <w:t>New Orleans</w:t>
          </w:r>
        </w:smartTag>
        <w:r w:rsidR="002E2C70">
          <w:rPr>
            <w:rFonts w:ascii="Arial" w:hAnsi="Arial" w:cs="Arial"/>
            <w:snapToGrid/>
            <w:sz w:val="22"/>
          </w:rPr>
          <w:t xml:space="preserve">, </w:t>
        </w:r>
        <w:smartTag w:uri="urn:schemas-microsoft-com:office:smarttags" w:element="State">
          <w:r w:rsidR="002E2C70">
            <w:rPr>
              <w:rFonts w:ascii="Arial" w:hAnsi="Arial" w:cs="Arial"/>
              <w:snapToGrid/>
              <w:sz w:val="22"/>
            </w:rPr>
            <w:t>LA.</w:t>
          </w:r>
        </w:smartTag>
      </w:smartTag>
      <w:r w:rsidR="002E2C70">
        <w:rPr>
          <w:rFonts w:ascii="Arial" w:hAnsi="Arial" w:cs="Arial"/>
          <w:snapToGrid/>
          <w:sz w:val="22"/>
        </w:rPr>
        <w:t xml:space="preserve"> January 9.</w:t>
      </w:r>
    </w:p>
    <w:p w:rsidR="00D1342C" w:rsidRDefault="00D1342C" w:rsidP="00D1342C">
      <w:pPr>
        <w:widowControl/>
        <w:autoSpaceDE w:val="0"/>
        <w:autoSpaceDN w:val="0"/>
        <w:adjustRightInd w:val="0"/>
        <w:jc w:val="both"/>
        <w:rPr>
          <w:rFonts w:ascii="Arial" w:hAnsi="Arial" w:cs="Arial"/>
          <w:snapToGrid/>
          <w:sz w:val="22"/>
        </w:rPr>
      </w:pPr>
    </w:p>
    <w:p w:rsidR="00686E87" w:rsidRDefault="002E2C70" w:rsidP="002E2C70">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w:t>
      </w:r>
      <w:r w:rsidR="00191B55">
        <w:rPr>
          <w:rFonts w:ascii="Arial" w:hAnsi="Arial" w:cs="Arial"/>
          <w:snapToGrid/>
          <w:sz w:val="22"/>
        </w:rPr>
        <w:t>OCS-Related Infrastructure on the GOM: Update and Summary of Impacts</w:t>
      </w:r>
      <w:r>
        <w:rPr>
          <w:rFonts w:ascii="Arial" w:hAnsi="Arial" w:cs="Arial"/>
          <w:snapToGrid/>
          <w:sz w:val="22"/>
        </w:rPr>
        <w:t>.” (2007).  US Department of the Interior, Minerals Management Service.  24</w:t>
      </w:r>
      <w:r w:rsidRPr="002E2C70">
        <w:rPr>
          <w:rFonts w:ascii="Arial" w:hAnsi="Arial" w:cs="Arial"/>
          <w:snapToGrid/>
          <w:sz w:val="22"/>
          <w:vertAlign w:val="superscript"/>
        </w:rPr>
        <w:t>th</w:t>
      </w:r>
      <w:r>
        <w:rPr>
          <w:rFonts w:ascii="Arial" w:hAnsi="Arial" w:cs="Arial"/>
          <w:snapToGrid/>
          <w:sz w:val="22"/>
        </w:rPr>
        <w:t xml:space="preserve"> Annual Information Technology Meeting.  </w:t>
      </w:r>
      <w:smartTag w:uri="urn:schemas-microsoft-com:office:smarttags" w:element="place">
        <w:smartTag w:uri="urn:schemas-microsoft-com:office:smarttags" w:element="City">
          <w:r>
            <w:rPr>
              <w:rFonts w:ascii="Arial" w:hAnsi="Arial" w:cs="Arial"/>
              <w:snapToGrid/>
              <w:sz w:val="22"/>
            </w:rPr>
            <w:t>New Orleans</w:t>
          </w:r>
        </w:smartTag>
        <w:r>
          <w:rPr>
            <w:rFonts w:ascii="Arial" w:hAnsi="Arial" w:cs="Arial"/>
            <w:snapToGrid/>
            <w:sz w:val="22"/>
          </w:rPr>
          <w:t xml:space="preserve">, </w:t>
        </w:r>
        <w:smartTag w:uri="urn:schemas-microsoft-com:office:smarttags" w:element="State">
          <w:r>
            <w:rPr>
              <w:rFonts w:ascii="Arial" w:hAnsi="Arial" w:cs="Arial"/>
              <w:snapToGrid/>
              <w:sz w:val="22"/>
            </w:rPr>
            <w:t>LA.</w:t>
          </w:r>
        </w:smartTag>
      </w:smartTag>
      <w:r>
        <w:rPr>
          <w:rFonts w:ascii="Arial" w:hAnsi="Arial" w:cs="Arial"/>
          <w:snapToGrid/>
          <w:sz w:val="22"/>
        </w:rPr>
        <w:t xml:space="preserve"> January 10.</w:t>
      </w:r>
    </w:p>
    <w:p w:rsidR="00686E87" w:rsidRDefault="00686E87" w:rsidP="00686E87">
      <w:pPr>
        <w:widowControl/>
        <w:autoSpaceDE w:val="0"/>
        <w:autoSpaceDN w:val="0"/>
        <w:adjustRightInd w:val="0"/>
        <w:jc w:val="both"/>
        <w:rPr>
          <w:rFonts w:ascii="Arial" w:hAnsi="Arial" w:cs="Arial"/>
          <w:snapToGrid/>
          <w:sz w:val="22"/>
        </w:rPr>
      </w:pPr>
    </w:p>
    <w:p w:rsidR="00AC5C3B" w:rsidRDefault="00AC5C3B" w:rsidP="009269C4">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 xml:space="preserve">“The Economic Value of Coastal Preservation and Restoration on Critical Energy Infrastructure.” </w:t>
      </w:r>
      <w:r w:rsidR="003442D0">
        <w:rPr>
          <w:rFonts w:ascii="Arial" w:hAnsi="Arial" w:cs="Arial"/>
          <w:snapToGrid/>
          <w:sz w:val="22"/>
        </w:rPr>
        <w:t xml:space="preserve">(2006). </w:t>
      </w:r>
      <w:r>
        <w:rPr>
          <w:rFonts w:ascii="Arial" w:hAnsi="Arial" w:cs="Arial"/>
          <w:snapToGrid/>
          <w:sz w:val="22"/>
        </w:rPr>
        <w:t xml:space="preserve">With Michelle Barnett. Third National Conference on Coastal and Estuarine Habitat Restoration. Restore </w:t>
      </w:r>
      <w:smartTag w:uri="urn:schemas-microsoft-com:office:smarttags" w:element="country-region">
        <w:smartTag w:uri="urn:schemas-microsoft-com:office:smarttags" w:element="place">
          <w:r>
            <w:rPr>
              <w:rFonts w:ascii="Arial" w:hAnsi="Arial" w:cs="Arial"/>
              <w:snapToGrid/>
              <w:sz w:val="22"/>
            </w:rPr>
            <w:t>America</w:t>
          </w:r>
        </w:smartTag>
      </w:smartTag>
      <w:r>
        <w:rPr>
          <w:rFonts w:ascii="Arial" w:hAnsi="Arial" w:cs="Arial"/>
          <w:snapToGrid/>
          <w:sz w:val="22"/>
        </w:rPr>
        <w:t xml:space="preserve">’s Estuaries. </w:t>
      </w:r>
      <w:smartTag w:uri="urn:schemas-microsoft-com:office:smarttags" w:element="place">
        <w:smartTag w:uri="urn:schemas-microsoft-com:office:smarttags" w:element="City">
          <w:r>
            <w:rPr>
              <w:rFonts w:ascii="Arial" w:hAnsi="Arial" w:cs="Arial"/>
              <w:snapToGrid/>
              <w:sz w:val="22"/>
            </w:rPr>
            <w:t>New Orleans</w:t>
          </w:r>
        </w:smartTag>
        <w:r>
          <w:rPr>
            <w:rFonts w:ascii="Arial" w:hAnsi="Arial" w:cs="Arial"/>
            <w:snapToGrid/>
            <w:sz w:val="22"/>
          </w:rPr>
          <w:t xml:space="preserve">, </w:t>
        </w:r>
        <w:smartTag w:uri="urn:schemas-microsoft-com:office:smarttags" w:element="State">
          <w:r>
            <w:rPr>
              <w:rFonts w:ascii="Arial" w:hAnsi="Arial" w:cs="Arial"/>
              <w:snapToGrid/>
              <w:sz w:val="22"/>
            </w:rPr>
            <w:t>Louisiana</w:t>
          </w:r>
        </w:smartTag>
      </w:smartTag>
      <w:r w:rsidR="003442D0">
        <w:rPr>
          <w:rFonts w:ascii="Arial" w:hAnsi="Arial" w:cs="Arial"/>
          <w:snapToGrid/>
          <w:sz w:val="22"/>
        </w:rPr>
        <w:t>, December 11.</w:t>
      </w:r>
    </w:p>
    <w:p w:rsidR="00AC5C3B" w:rsidRDefault="00AC5C3B" w:rsidP="00AC5C3B">
      <w:pPr>
        <w:widowControl/>
        <w:autoSpaceDE w:val="0"/>
        <w:autoSpaceDN w:val="0"/>
        <w:adjustRightInd w:val="0"/>
        <w:jc w:val="both"/>
        <w:rPr>
          <w:rFonts w:ascii="Arial" w:hAnsi="Arial" w:cs="Arial"/>
          <w:snapToGrid/>
          <w:sz w:val="22"/>
        </w:rPr>
      </w:pPr>
    </w:p>
    <w:p w:rsidR="00297573" w:rsidRDefault="00297573" w:rsidP="009269C4">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w:t>
      </w:r>
      <w:r w:rsidR="00EB5697">
        <w:rPr>
          <w:rFonts w:ascii="Arial" w:hAnsi="Arial" w:cs="Arial"/>
          <w:snapToGrid/>
          <w:sz w:val="22"/>
        </w:rPr>
        <w:t xml:space="preserve">The Impact of Implementing a 20 Percent Renewable Portfolio Standard in </w:t>
      </w:r>
      <w:smartTag w:uri="urn:schemas-microsoft-com:office:smarttags" w:element="place">
        <w:smartTag w:uri="urn:schemas-microsoft-com:office:smarttags" w:element="State">
          <w:r w:rsidR="00EB5697">
            <w:rPr>
              <w:rFonts w:ascii="Arial" w:hAnsi="Arial" w:cs="Arial"/>
              <w:snapToGrid/>
              <w:sz w:val="22"/>
            </w:rPr>
            <w:t>New Jersey</w:t>
          </w:r>
        </w:smartTag>
      </w:smartTag>
      <w:r w:rsidR="00EB5697">
        <w:rPr>
          <w:rFonts w:ascii="Arial" w:hAnsi="Arial" w:cs="Arial"/>
          <w:snapToGrid/>
          <w:sz w:val="22"/>
        </w:rPr>
        <w:t>.</w:t>
      </w:r>
      <w:r>
        <w:rPr>
          <w:rFonts w:ascii="Arial" w:hAnsi="Arial" w:cs="Arial"/>
          <w:snapToGrid/>
          <w:sz w:val="22"/>
        </w:rPr>
        <w:t>”</w:t>
      </w:r>
      <w:r w:rsidR="00EB5697">
        <w:rPr>
          <w:rFonts w:ascii="Arial" w:hAnsi="Arial" w:cs="Arial"/>
          <w:snapToGrid/>
          <w:sz w:val="22"/>
        </w:rPr>
        <w:t xml:space="preserve"> </w:t>
      </w:r>
      <w:r w:rsidR="007106A7">
        <w:rPr>
          <w:rFonts w:ascii="Arial" w:hAnsi="Arial" w:cs="Arial"/>
          <w:snapToGrid/>
          <w:sz w:val="22"/>
        </w:rPr>
        <w:t xml:space="preserve">(2006). </w:t>
      </w:r>
      <w:r w:rsidR="00EB5697">
        <w:rPr>
          <w:rFonts w:ascii="Arial" w:hAnsi="Arial" w:cs="Arial"/>
          <w:snapToGrid/>
          <w:sz w:val="22"/>
        </w:rPr>
        <w:t xml:space="preserve"> With Seth E. </w:t>
      </w:r>
      <w:proofErr w:type="spellStart"/>
      <w:r w:rsidR="00EB5697">
        <w:rPr>
          <w:rFonts w:ascii="Arial" w:hAnsi="Arial" w:cs="Arial"/>
          <w:snapToGrid/>
          <w:sz w:val="22"/>
        </w:rPr>
        <w:t>Cureington</w:t>
      </w:r>
      <w:proofErr w:type="spellEnd"/>
      <w:r w:rsidR="00EB5697">
        <w:rPr>
          <w:rFonts w:ascii="Arial" w:hAnsi="Arial" w:cs="Arial"/>
          <w:snapToGrid/>
          <w:sz w:val="22"/>
        </w:rPr>
        <w:t>.  Mid-Continent Regional Science Association 37</w:t>
      </w:r>
      <w:r w:rsidR="00EB5697" w:rsidRPr="00EB5697">
        <w:rPr>
          <w:rFonts w:ascii="Arial" w:hAnsi="Arial" w:cs="Arial"/>
          <w:snapToGrid/>
          <w:sz w:val="22"/>
          <w:vertAlign w:val="superscript"/>
        </w:rPr>
        <w:t>th</w:t>
      </w:r>
      <w:r w:rsidR="00EB5697">
        <w:rPr>
          <w:rFonts w:ascii="Arial" w:hAnsi="Arial" w:cs="Arial"/>
          <w:snapToGrid/>
          <w:sz w:val="22"/>
        </w:rPr>
        <w:t xml:space="preserve"> Annual Conference, </w:t>
      </w:r>
      <w:smartTag w:uri="urn:schemas-microsoft-com:office:smarttags" w:element="PlaceName">
        <w:r w:rsidR="00EB5697">
          <w:rPr>
            <w:rFonts w:ascii="Arial" w:hAnsi="Arial" w:cs="Arial"/>
            <w:snapToGrid/>
            <w:sz w:val="22"/>
          </w:rPr>
          <w:t>Purdue</w:t>
        </w:r>
      </w:smartTag>
      <w:r w:rsidR="00EB5697">
        <w:rPr>
          <w:rFonts w:ascii="Arial" w:hAnsi="Arial" w:cs="Arial"/>
          <w:snapToGrid/>
          <w:sz w:val="22"/>
        </w:rPr>
        <w:t xml:space="preserve"> </w:t>
      </w:r>
      <w:smartTag w:uri="urn:schemas-microsoft-com:office:smarttags" w:element="PlaceType">
        <w:r w:rsidR="00EB5697">
          <w:rPr>
            <w:rFonts w:ascii="Arial" w:hAnsi="Arial" w:cs="Arial"/>
            <w:snapToGrid/>
            <w:sz w:val="22"/>
          </w:rPr>
          <w:t>University</w:t>
        </w:r>
      </w:smartTag>
      <w:r w:rsidR="00EB5697">
        <w:rPr>
          <w:rFonts w:ascii="Arial" w:hAnsi="Arial" w:cs="Arial"/>
          <w:snapToGrid/>
          <w:sz w:val="22"/>
        </w:rPr>
        <w:t xml:space="preserve">, </w:t>
      </w:r>
      <w:smartTag w:uri="urn:schemas-microsoft-com:office:smarttags" w:element="place">
        <w:smartTag w:uri="urn:schemas-microsoft-com:office:smarttags" w:element="City">
          <w:r w:rsidR="00EB5697">
            <w:rPr>
              <w:rFonts w:ascii="Arial" w:hAnsi="Arial" w:cs="Arial"/>
              <w:snapToGrid/>
              <w:sz w:val="22"/>
            </w:rPr>
            <w:t>Lafayette</w:t>
          </w:r>
        </w:smartTag>
        <w:r w:rsidR="00EB5697">
          <w:rPr>
            <w:rFonts w:ascii="Arial" w:hAnsi="Arial" w:cs="Arial"/>
            <w:snapToGrid/>
            <w:sz w:val="22"/>
          </w:rPr>
          <w:t xml:space="preserve">, </w:t>
        </w:r>
        <w:smartTag w:uri="urn:schemas-microsoft-com:office:smarttags" w:element="State">
          <w:r w:rsidR="00EB5697">
            <w:rPr>
              <w:rFonts w:ascii="Arial" w:hAnsi="Arial" w:cs="Arial"/>
              <w:snapToGrid/>
              <w:sz w:val="22"/>
            </w:rPr>
            <w:t>Indiana</w:t>
          </w:r>
        </w:smartTag>
      </w:smartTag>
      <w:r w:rsidR="007106A7">
        <w:rPr>
          <w:rFonts w:ascii="Arial" w:hAnsi="Arial" w:cs="Arial"/>
          <w:snapToGrid/>
          <w:sz w:val="22"/>
        </w:rPr>
        <w:t>, June 9.</w:t>
      </w:r>
    </w:p>
    <w:p w:rsidR="00297573" w:rsidRDefault="00297573" w:rsidP="00297573">
      <w:pPr>
        <w:widowControl/>
        <w:autoSpaceDE w:val="0"/>
        <w:autoSpaceDN w:val="0"/>
        <w:adjustRightInd w:val="0"/>
        <w:jc w:val="both"/>
        <w:rPr>
          <w:rFonts w:ascii="Arial" w:hAnsi="Arial" w:cs="Arial"/>
          <w:snapToGrid/>
          <w:sz w:val="22"/>
        </w:rPr>
      </w:pPr>
    </w:p>
    <w:p w:rsidR="00297573" w:rsidRDefault="00297573" w:rsidP="009269C4">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w:t>
      </w:r>
      <w:r w:rsidR="00EC739F">
        <w:rPr>
          <w:rFonts w:ascii="Arial" w:hAnsi="Arial" w:cs="Arial"/>
          <w:snapToGrid/>
          <w:sz w:val="22"/>
        </w:rPr>
        <w:t>The Impacts of Hurricane Katrina and Rita on Energy infrastructure Along the Gulf Coast.</w:t>
      </w:r>
      <w:r>
        <w:rPr>
          <w:rFonts w:ascii="Arial" w:hAnsi="Arial" w:cs="Arial"/>
          <w:snapToGrid/>
          <w:sz w:val="22"/>
        </w:rPr>
        <w:t>”</w:t>
      </w:r>
      <w:r w:rsidR="006A0A02">
        <w:rPr>
          <w:rFonts w:ascii="Arial" w:hAnsi="Arial" w:cs="Arial"/>
          <w:snapToGrid/>
          <w:sz w:val="22"/>
        </w:rPr>
        <w:t xml:space="preserve">  (2006).</w:t>
      </w:r>
      <w:r w:rsidR="00EC739F">
        <w:rPr>
          <w:rFonts w:ascii="Arial" w:hAnsi="Arial" w:cs="Arial"/>
          <w:snapToGrid/>
          <w:sz w:val="22"/>
        </w:rPr>
        <w:t xml:space="preserve">   Environment </w:t>
      </w:r>
      <w:smartTag w:uri="urn:schemas-microsoft-com:office:smarttags" w:element="country-region">
        <w:smartTag w:uri="urn:schemas-microsoft-com:office:smarttags" w:element="place">
          <w:r w:rsidR="00EC739F">
            <w:rPr>
              <w:rFonts w:ascii="Arial" w:hAnsi="Arial" w:cs="Arial"/>
              <w:snapToGrid/>
              <w:sz w:val="22"/>
            </w:rPr>
            <w:t>Canada</w:t>
          </w:r>
        </w:smartTag>
      </w:smartTag>
      <w:r w:rsidR="00EC739F">
        <w:rPr>
          <w:rFonts w:ascii="Arial" w:hAnsi="Arial" w:cs="Arial"/>
          <w:snapToGrid/>
          <w:sz w:val="22"/>
        </w:rPr>
        <w:t xml:space="preserve">: 2006 </w:t>
      </w:r>
      <w:proofErr w:type="spellStart"/>
      <w:r w:rsidR="00EC739F">
        <w:rPr>
          <w:rFonts w:ascii="Arial" w:hAnsi="Arial" w:cs="Arial"/>
          <w:snapToGrid/>
          <w:sz w:val="22"/>
        </w:rPr>
        <w:t>Artic</w:t>
      </w:r>
      <w:proofErr w:type="spellEnd"/>
      <w:r w:rsidR="00EC739F">
        <w:rPr>
          <w:rFonts w:ascii="Arial" w:hAnsi="Arial" w:cs="Arial"/>
          <w:snapToGrid/>
          <w:sz w:val="22"/>
        </w:rPr>
        <w:t xml:space="preserve"> and Marine </w:t>
      </w:r>
      <w:proofErr w:type="spellStart"/>
      <w:r w:rsidR="00EC739F">
        <w:rPr>
          <w:rFonts w:ascii="Arial" w:hAnsi="Arial" w:cs="Arial"/>
          <w:snapToGrid/>
          <w:sz w:val="22"/>
        </w:rPr>
        <w:t>Oilspill</w:t>
      </w:r>
      <w:proofErr w:type="spellEnd"/>
      <w:r w:rsidR="00EC739F">
        <w:rPr>
          <w:rFonts w:ascii="Arial" w:hAnsi="Arial" w:cs="Arial"/>
          <w:snapToGrid/>
          <w:sz w:val="22"/>
        </w:rPr>
        <w:t xml:space="preserve"> Program.  </w:t>
      </w:r>
      <w:smartTag w:uri="urn:schemas-microsoft-com:office:smarttags" w:element="place">
        <w:smartTag w:uri="urn:schemas-microsoft-com:office:smarttags" w:element="City">
          <w:r w:rsidR="00EC739F">
            <w:rPr>
              <w:rFonts w:ascii="Arial" w:hAnsi="Arial" w:cs="Arial"/>
              <w:snapToGrid/>
              <w:sz w:val="22"/>
            </w:rPr>
            <w:t>Vancouver</w:t>
          </w:r>
        </w:smartTag>
        <w:r w:rsidR="00EC739F">
          <w:rPr>
            <w:rFonts w:ascii="Arial" w:hAnsi="Arial" w:cs="Arial"/>
            <w:snapToGrid/>
            <w:sz w:val="22"/>
          </w:rPr>
          <w:t xml:space="preserve">, </w:t>
        </w:r>
        <w:smartTag w:uri="urn:schemas-microsoft-com:office:smarttags" w:element="State">
          <w:r w:rsidR="00EC739F">
            <w:rPr>
              <w:rFonts w:ascii="Arial" w:hAnsi="Arial" w:cs="Arial"/>
              <w:snapToGrid/>
              <w:sz w:val="22"/>
            </w:rPr>
            <w:t>British Columbia</w:t>
          </w:r>
        </w:smartTag>
        <w:r w:rsidR="00EC739F">
          <w:rPr>
            <w:rFonts w:ascii="Arial" w:hAnsi="Arial" w:cs="Arial"/>
            <w:snapToGrid/>
            <w:sz w:val="22"/>
          </w:rPr>
          <w:t xml:space="preserve">, </w:t>
        </w:r>
        <w:smartTag w:uri="urn:schemas-microsoft-com:office:smarttags" w:element="country-region">
          <w:r w:rsidR="00EC739F">
            <w:rPr>
              <w:rFonts w:ascii="Arial" w:hAnsi="Arial" w:cs="Arial"/>
              <w:snapToGrid/>
              <w:sz w:val="22"/>
            </w:rPr>
            <w:t>Canada</w:t>
          </w:r>
        </w:smartTag>
      </w:smartTag>
      <w:r w:rsidR="00EC739F">
        <w:rPr>
          <w:rFonts w:ascii="Arial" w:hAnsi="Arial" w:cs="Arial"/>
          <w:snapToGrid/>
          <w:sz w:val="22"/>
        </w:rPr>
        <w:t>.</w:t>
      </w:r>
    </w:p>
    <w:p w:rsidR="00297573" w:rsidRDefault="00297573" w:rsidP="00297573">
      <w:pPr>
        <w:widowControl/>
        <w:autoSpaceDE w:val="0"/>
        <w:autoSpaceDN w:val="0"/>
        <w:adjustRightInd w:val="0"/>
        <w:jc w:val="both"/>
        <w:rPr>
          <w:rFonts w:ascii="Arial" w:hAnsi="Arial" w:cs="Arial"/>
          <w:snapToGrid/>
          <w:sz w:val="22"/>
        </w:rPr>
      </w:pPr>
    </w:p>
    <w:p w:rsidR="0047041F" w:rsidRDefault="00B4271F" w:rsidP="009269C4">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 xml:space="preserve">“Hurricanes, Energy Markets, and Energy Infrastructure in the </w:t>
      </w:r>
      <w:smartTag w:uri="urn:schemas-microsoft-com:office:smarttags" w:element="place">
        <w:r>
          <w:rPr>
            <w:rFonts w:ascii="Arial" w:hAnsi="Arial" w:cs="Arial"/>
            <w:snapToGrid/>
            <w:sz w:val="22"/>
          </w:rPr>
          <w:t>Gulf of Mexico</w:t>
        </w:r>
      </w:smartTag>
      <w:r>
        <w:rPr>
          <w:rFonts w:ascii="Arial" w:hAnsi="Arial" w:cs="Arial"/>
          <w:snapToGrid/>
          <w:sz w:val="22"/>
        </w:rPr>
        <w:t xml:space="preserve">: Experiences and Lessons Learned.” </w:t>
      </w:r>
      <w:r w:rsidR="007F4A5F">
        <w:rPr>
          <w:rFonts w:ascii="Arial" w:hAnsi="Arial" w:cs="Arial"/>
          <w:snapToGrid/>
          <w:sz w:val="22"/>
        </w:rPr>
        <w:t xml:space="preserve">(2006). </w:t>
      </w:r>
      <w:r>
        <w:rPr>
          <w:rFonts w:ascii="Arial" w:hAnsi="Arial" w:cs="Arial"/>
          <w:snapToGrid/>
          <w:sz w:val="22"/>
        </w:rPr>
        <w:t xml:space="preserve"> With Kristi A.R. Darby and Seth E. </w:t>
      </w:r>
      <w:proofErr w:type="spellStart"/>
      <w:r>
        <w:rPr>
          <w:rFonts w:ascii="Arial" w:hAnsi="Arial" w:cs="Arial"/>
          <w:snapToGrid/>
          <w:sz w:val="22"/>
        </w:rPr>
        <w:t>Cureington</w:t>
      </w:r>
      <w:proofErr w:type="spellEnd"/>
      <w:r>
        <w:rPr>
          <w:rFonts w:ascii="Arial" w:hAnsi="Arial" w:cs="Arial"/>
          <w:snapToGrid/>
          <w:sz w:val="22"/>
        </w:rPr>
        <w:t>.</w:t>
      </w:r>
      <w:r w:rsidR="00630AD9">
        <w:rPr>
          <w:rFonts w:ascii="Arial" w:hAnsi="Arial" w:cs="Arial"/>
          <w:snapToGrid/>
          <w:sz w:val="22"/>
        </w:rPr>
        <w:t xml:space="preserve"> 29</w:t>
      </w:r>
      <w:r w:rsidR="00630AD9" w:rsidRPr="00630AD9">
        <w:rPr>
          <w:rFonts w:ascii="Arial" w:hAnsi="Arial" w:cs="Arial"/>
          <w:snapToGrid/>
          <w:sz w:val="22"/>
          <w:vertAlign w:val="superscript"/>
        </w:rPr>
        <w:t>th</w:t>
      </w:r>
      <w:r w:rsidR="00630AD9">
        <w:rPr>
          <w:rFonts w:ascii="Arial" w:hAnsi="Arial" w:cs="Arial"/>
          <w:snapToGrid/>
          <w:sz w:val="22"/>
        </w:rPr>
        <w:t xml:space="preserve"> Annual IAEE International Confe</w:t>
      </w:r>
      <w:r w:rsidR="007F4A5F">
        <w:rPr>
          <w:rFonts w:ascii="Arial" w:hAnsi="Arial" w:cs="Arial"/>
          <w:snapToGrid/>
          <w:sz w:val="22"/>
        </w:rPr>
        <w:t xml:space="preserve">rence, </w:t>
      </w:r>
      <w:smartTag w:uri="urn:schemas-microsoft-com:office:smarttags" w:element="place">
        <w:smartTag w:uri="urn:schemas-microsoft-com:office:smarttags" w:element="City">
          <w:r w:rsidR="007F4A5F">
            <w:rPr>
              <w:rFonts w:ascii="Arial" w:hAnsi="Arial" w:cs="Arial"/>
              <w:snapToGrid/>
              <w:sz w:val="22"/>
            </w:rPr>
            <w:t>Potsdam</w:t>
          </w:r>
        </w:smartTag>
        <w:r w:rsidR="007F4A5F">
          <w:rPr>
            <w:rFonts w:ascii="Arial" w:hAnsi="Arial" w:cs="Arial"/>
            <w:snapToGrid/>
            <w:sz w:val="22"/>
          </w:rPr>
          <w:t xml:space="preserve">, </w:t>
        </w:r>
        <w:smartTag w:uri="urn:schemas-microsoft-com:office:smarttags" w:element="country-region">
          <w:r w:rsidR="007F4A5F">
            <w:rPr>
              <w:rFonts w:ascii="Arial" w:hAnsi="Arial" w:cs="Arial"/>
              <w:snapToGrid/>
              <w:sz w:val="22"/>
            </w:rPr>
            <w:t>Germany</w:t>
          </w:r>
        </w:smartTag>
      </w:smartTag>
      <w:r w:rsidR="007F4A5F">
        <w:rPr>
          <w:rFonts w:ascii="Arial" w:hAnsi="Arial" w:cs="Arial"/>
          <w:snapToGrid/>
          <w:sz w:val="22"/>
        </w:rPr>
        <w:t>, June 9.</w:t>
      </w:r>
    </w:p>
    <w:p w:rsidR="00B4271F" w:rsidRDefault="00B4271F" w:rsidP="00B4271F">
      <w:pPr>
        <w:widowControl/>
        <w:autoSpaceDE w:val="0"/>
        <w:autoSpaceDN w:val="0"/>
        <w:adjustRightInd w:val="0"/>
        <w:jc w:val="both"/>
        <w:rPr>
          <w:rFonts w:ascii="Arial" w:hAnsi="Arial" w:cs="Arial"/>
          <w:snapToGrid/>
          <w:sz w:val="22"/>
        </w:rPr>
      </w:pPr>
    </w:p>
    <w:p w:rsidR="00D30348" w:rsidRDefault="00D30348" w:rsidP="009269C4">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 xml:space="preserve">“An Examination of the Opportunities for Drilling Incentives on State Leases in </w:t>
      </w:r>
      <w:smartTag w:uri="urn:schemas-microsoft-com:office:smarttags" w:element="place">
        <w:smartTag w:uri="urn:schemas-microsoft-com:office:smarttags" w:element="State">
          <w:r>
            <w:rPr>
              <w:rFonts w:ascii="Arial" w:hAnsi="Arial" w:cs="Arial"/>
              <w:snapToGrid/>
              <w:sz w:val="22"/>
            </w:rPr>
            <w:t>Louisiana</w:t>
          </w:r>
        </w:smartTag>
      </w:smartTag>
      <w:r>
        <w:rPr>
          <w:rFonts w:ascii="Arial" w:hAnsi="Arial" w:cs="Arial"/>
          <w:snapToGrid/>
          <w:sz w:val="22"/>
        </w:rPr>
        <w:t xml:space="preserve">.” </w:t>
      </w:r>
      <w:r w:rsidR="00C31894">
        <w:rPr>
          <w:rFonts w:ascii="Arial" w:hAnsi="Arial" w:cs="Arial"/>
          <w:snapToGrid/>
          <w:sz w:val="22"/>
        </w:rPr>
        <w:t xml:space="preserve">(2005). </w:t>
      </w:r>
      <w:r>
        <w:rPr>
          <w:rFonts w:ascii="Arial" w:hAnsi="Arial" w:cs="Arial"/>
          <w:snapToGrid/>
          <w:sz w:val="22"/>
        </w:rPr>
        <w:t xml:space="preserve"> With Kristi A.R. Darby. 28</w:t>
      </w:r>
      <w:r w:rsidRPr="00D30348">
        <w:rPr>
          <w:rFonts w:ascii="Arial" w:hAnsi="Arial" w:cs="Arial"/>
          <w:snapToGrid/>
          <w:sz w:val="22"/>
          <w:vertAlign w:val="superscript"/>
        </w:rPr>
        <w:t>th</w:t>
      </w:r>
      <w:r>
        <w:rPr>
          <w:rFonts w:ascii="Arial" w:hAnsi="Arial" w:cs="Arial"/>
          <w:snapToGrid/>
          <w:sz w:val="22"/>
        </w:rPr>
        <w:t xml:space="preserve"> Annual IAEE International Conference, </w:t>
      </w:r>
      <w:smartTag w:uri="urn:schemas-microsoft-com:office:smarttags" w:element="City">
        <w:r>
          <w:rPr>
            <w:rFonts w:ascii="Arial" w:hAnsi="Arial" w:cs="Arial"/>
            <w:snapToGrid/>
            <w:sz w:val="22"/>
          </w:rPr>
          <w:t>Taipei</w:t>
        </w:r>
      </w:smartTag>
      <w:r>
        <w:rPr>
          <w:rFonts w:ascii="Arial" w:hAnsi="Arial" w:cs="Arial"/>
          <w:snapToGrid/>
          <w:sz w:val="22"/>
        </w:rPr>
        <w:t>, Taiwan</w:t>
      </w:r>
      <w:r w:rsidR="00C31894">
        <w:rPr>
          <w:rFonts w:ascii="Arial" w:hAnsi="Arial" w:cs="Arial"/>
          <w:snapToGrid/>
          <w:sz w:val="22"/>
        </w:rPr>
        <w:t xml:space="preserve">  (June)</w:t>
      </w:r>
      <w:r>
        <w:rPr>
          <w:rFonts w:ascii="Arial" w:hAnsi="Arial" w:cs="Arial"/>
          <w:snapToGrid/>
          <w:sz w:val="22"/>
        </w:rPr>
        <w:t>.</w:t>
      </w:r>
    </w:p>
    <w:p w:rsidR="009269C4" w:rsidRDefault="009269C4" w:rsidP="009269C4">
      <w:pPr>
        <w:widowControl/>
        <w:autoSpaceDE w:val="0"/>
        <w:autoSpaceDN w:val="0"/>
        <w:adjustRightInd w:val="0"/>
        <w:jc w:val="both"/>
        <w:rPr>
          <w:rFonts w:ascii="Arial" w:hAnsi="Arial" w:cs="Arial"/>
          <w:snapToGrid/>
          <w:sz w:val="22"/>
        </w:rPr>
      </w:pPr>
    </w:p>
    <w:p w:rsid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lastRenderedPageBreak/>
        <w:t xml:space="preserve">“Fiscal Mechanisms for Stimulating Oil and Gas Production on Marginal Leases.”  </w:t>
      </w:r>
      <w:r w:rsidR="00C31894">
        <w:rPr>
          <w:rFonts w:ascii="Arial" w:hAnsi="Arial" w:cs="Arial"/>
          <w:snapToGrid/>
          <w:sz w:val="22"/>
        </w:rPr>
        <w:t xml:space="preserve">(2004). </w:t>
      </w:r>
      <w:r>
        <w:rPr>
          <w:rFonts w:ascii="Arial" w:hAnsi="Arial" w:cs="Arial"/>
          <w:snapToGrid/>
          <w:sz w:val="22"/>
        </w:rPr>
        <w:t xml:space="preserve">With Jeffrey M. Burke.  International Association of Energy Economics Annual Conference, </w:t>
      </w:r>
      <w:smartTag w:uri="urn:schemas-microsoft-com:office:smarttags" w:element="place">
        <w:smartTag w:uri="urn:schemas-microsoft-com:office:smarttags" w:element="City">
          <w:r>
            <w:rPr>
              <w:rFonts w:ascii="Arial" w:hAnsi="Arial" w:cs="Arial"/>
              <w:snapToGrid/>
              <w:sz w:val="22"/>
            </w:rPr>
            <w:t>Washington</w:t>
          </w:r>
        </w:smartTag>
        <w:r>
          <w:rPr>
            <w:rFonts w:ascii="Arial" w:hAnsi="Arial" w:cs="Arial"/>
            <w:snapToGrid/>
            <w:sz w:val="22"/>
          </w:rPr>
          <w:t xml:space="preserve">, </w:t>
        </w:r>
        <w:smartTag w:uri="urn:schemas-microsoft-com:office:smarttags" w:element="State">
          <w:r>
            <w:rPr>
              <w:rFonts w:ascii="Arial" w:hAnsi="Arial" w:cs="Arial"/>
              <w:snapToGrid/>
              <w:sz w:val="22"/>
            </w:rPr>
            <w:t>D.C.</w:t>
          </w:r>
        </w:smartTag>
      </w:smartTag>
      <w:r w:rsidR="00C31894">
        <w:rPr>
          <w:rFonts w:ascii="Arial" w:hAnsi="Arial" w:cs="Arial"/>
          <w:snapToGrid/>
          <w:sz w:val="22"/>
        </w:rPr>
        <w:t xml:space="preserve"> (July)</w:t>
      </w:r>
      <w:r>
        <w:rPr>
          <w:rFonts w:ascii="Arial" w:hAnsi="Arial" w:cs="Arial"/>
          <w:snapToGrid/>
          <w:sz w:val="22"/>
        </w:rPr>
        <w:t>.</w:t>
      </w:r>
    </w:p>
    <w:p w:rsidR="009269C4" w:rsidRDefault="009269C4" w:rsidP="009269C4">
      <w:pPr>
        <w:widowControl/>
        <w:autoSpaceDE w:val="0"/>
        <w:autoSpaceDN w:val="0"/>
        <w:adjustRightInd w:val="0"/>
        <w:jc w:val="both"/>
        <w:rPr>
          <w:rFonts w:ascii="Arial" w:hAnsi="Arial" w:cs="Arial"/>
          <w:snapToGrid/>
          <w:sz w:val="22"/>
        </w:rPr>
      </w:pPr>
    </w:p>
    <w:p w:rsid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cs="Arial"/>
          <w:snapToGrid/>
          <w:sz w:val="22"/>
        </w:rPr>
        <w:t xml:space="preserve">“GIS and Applied Economic Analysis: The Case of </w:t>
      </w:r>
      <w:smartTag w:uri="urn:schemas-microsoft-com:office:smarttags" w:element="place">
        <w:smartTag w:uri="urn:schemas-microsoft-com:office:smarttags" w:element="State">
          <w:r>
            <w:rPr>
              <w:rFonts w:ascii="Arial" w:hAnsi="Arial" w:cs="Arial"/>
              <w:snapToGrid/>
              <w:sz w:val="22"/>
            </w:rPr>
            <w:t>Alaska</w:t>
          </w:r>
        </w:smartTag>
      </w:smartTag>
      <w:r>
        <w:rPr>
          <w:rFonts w:ascii="Arial" w:hAnsi="Arial" w:cs="Arial"/>
          <w:snapToGrid/>
          <w:sz w:val="22"/>
        </w:rPr>
        <w:t xml:space="preserve"> Residential Natural Gas Demand.” </w:t>
      </w:r>
      <w:r w:rsidR="00C31894">
        <w:rPr>
          <w:rFonts w:ascii="Arial" w:hAnsi="Arial" w:cs="Arial"/>
          <w:snapToGrid/>
          <w:sz w:val="22"/>
        </w:rPr>
        <w:t xml:space="preserve">(2003). </w:t>
      </w:r>
      <w:r>
        <w:rPr>
          <w:rFonts w:ascii="Arial" w:hAnsi="Arial" w:cs="Arial"/>
          <w:snapToGrid/>
          <w:sz w:val="22"/>
        </w:rPr>
        <w:t xml:space="preserve">With Dmitry V. </w:t>
      </w:r>
      <w:proofErr w:type="spellStart"/>
      <w:r>
        <w:rPr>
          <w:rFonts w:ascii="Arial" w:hAnsi="Arial" w:cs="Arial"/>
          <w:snapToGrid/>
          <w:sz w:val="22"/>
        </w:rPr>
        <w:t>Mesyanzhinov</w:t>
      </w:r>
      <w:proofErr w:type="spellEnd"/>
      <w:r>
        <w:rPr>
          <w:rFonts w:ascii="Arial" w:hAnsi="Arial" w:cs="Arial"/>
          <w:snapToGrid/>
          <w:sz w:val="22"/>
        </w:rPr>
        <w:t xml:space="preserve">. Presented at the Joint Meeting of the </w:t>
      </w:r>
      <w:smartTag w:uri="urn:schemas-microsoft-com:office:smarttags" w:element="PlaceName">
        <w:r>
          <w:rPr>
            <w:rFonts w:ascii="Arial" w:hAnsi="Arial" w:cs="Arial"/>
            <w:snapToGrid/>
            <w:sz w:val="22"/>
          </w:rPr>
          <w:t>East</w:t>
        </w:r>
      </w:smartTag>
      <w:r>
        <w:rPr>
          <w:rFonts w:ascii="Arial" w:hAnsi="Arial" w:cs="Arial"/>
          <w:snapToGrid/>
          <w:sz w:val="22"/>
        </w:rPr>
        <w:t xml:space="preserve"> </w:t>
      </w:r>
      <w:smartTag w:uri="urn:schemas-microsoft-com:office:smarttags" w:element="PlaceType">
        <w:r>
          <w:rPr>
            <w:rFonts w:ascii="Arial" w:hAnsi="Arial" w:cs="Arial"/>
            <w:snapToGrid/>
            <w:sz w:val="22"/>
          </w:rPr>
          <w:t>Lakes</w:t>
        </w:r>
      </w:smartTag>
      <w:r>
        <w:rPr>
          <w:rFonts w:ascii="Arial" w:hAnsi="Arial" w:cs="Arial"/>
          <w:snapToGrid/>
          <w:sz w:val="22"/>
        </w:rPr>
        <w:t xml:space="preserve"> and </w:t>
      </w:r>
      <w:smartTag w:uri="urn:schemas-microsoft-com:office:smarttags" w:element="PlaceName">
        <w:r>
          <w:rPr>
            <w:rFonts w:ascii="Arial" w:hAnsi="Arial" w:cs="Arial"/>
            <w:snapToGrid/>
            <w:sz w:val="22"/>
          </w:rPr>
          <w:t>West</w:t>
        </w:r>
      </w:smartTag>
      <w:r>
        <w:rPr>
          <w:rFonts w:ascii="Arial" w:hAnsi="Arial" w:cs="Arial"/>
          <w:snapToGrid/>
          <w:sz w:val="22"/>
        </w:rPr>
        <w:t xml:space="preserve"> </w:t>
      </w:r>
      <w:smartTag w:uri="urn:schemas-microsoft-com:office:smarttags" w:element="PlaceType">
        <w:r>
          <w:rPr>
            <w:rFonts w:ascii="Arial" w:hAnsi="Arial" w:cs="Arial"/>
            <w:snapToGrid/>
            <w:sz w:val="22"/>
          </w:rPr>
          <w:t>Lakes</w:t>
        </w:r>
      </w:smartTag>
      <w:r>
        <w:rPr>
          <w:rFonts w:ascii="Arial" w:hAnsi="Arial" w:cs="Arial"/>
          <w:snapToGrid/>
          <w:sz w:val="22"/>
        </w:rPr>
        <w:t xml:space="preserve"> Divisions of the Association of American Geographers in </w:t>
      </w:r>
      <w:smartTag w:uri="urn:schemas-microsoft-com:office:smarttags" w:element="place">
        <w:smartTag w:uri="urn:schemas-microsoft-com:office:smarttags" w:element="City">
          <w:r>
            <w:rPr>
              <w:rFonts w:ascii="Arial" w:hAnsi="Arial" w:cs="Arial"/>
              <w:snapToGrid/>
              <w:sz w:val="22"/>
            </w:rPr>
            <w:t>Kalamazoo</w:t>
          </w:r>
        </w:smartTag>
        <w:r>
          <w:rPr>
            <w:rFonts w:ascii="Arial" w:hAnsi="Arial" w:cs="Arial"/>
            <w:snapToGrid/>
            <w:sz w:val="22"/>
          </w:rPr>
          <w:t xml:space="preserve">, </w:t>
        </w:r>
        <w:smartTag w:uri="urn:schemas-microsoft-com:office:smarttags" w:element="State">
          <w:r>
            <w:rPr>
              <w:rFonts w:ascii="Arial" w:hAnsi="Arial" w:cs="Arial"/>
              <w:snapToGrid/>
              <w:sz w:val="22"/>
            </w:rPr>
            <w:t>MI</w:t>
          </w:r>
        </w:smartTag>
      </w:smartTag>
      <w:r w:rsidR="00C31894">
        <w:rPr>
          <w:rFonts w:ascii="Arial" w:hAnsi="Arial" w:cs="Arial"/>
          <w:snapToGrid/>
          <w:sz w:val="22"/>
        </w:rPr>
        <w:t>, October 16-18</w:t>
      </w:r>
      <w:r>
        <w:rPr>
          <w:rFonts w:ascii="Arial" w:hAnsi="Arial" w:cs="Arial"/>
          <w:snapToGrid/>
          <w:sz w:val="22"/>
        </w:rPr>
        <w:t>.</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“Are There Any In-State Uses for </w:t>
      </w:r>
      <w:smartTag w:uri="urn:schemas-microsoft-com:office:smarttags" w:element="place">
        <w:smartTag w:uri="urn:schemas-microsoft-com:office:smarttags" w:element="State">
          <w:r>
            <w:rPr>
              <w:rFonts w:ascii="Arial" w:hAnsi="Arial"/>
              <w:sz w:val="22"/>
            </w:rPr>
            <w:t>Alaska</w:t>
          </w:r>
        </w:smartTag>
      </w:smartTag>
      <w:r>
        <w:rPr>
          <w:rFonts w:ascii="Arial" w:hAnsi="Arial"/>
          <w:sz w:val="22"/>
        </w:rPr>
        <w:t xml:space="preserve"> Natural Gas?”  (2002).  With Dmitry V. </w:t>
      </w:r>
      <w:proofErr w:type="spellStart"/>
      <w:r>
        <w:rPr>
          <w:rFonts w:ascii="Arial" w:hAnsi="Arial"/>
          <w:sz w:val="22"/>
        </w:rPr>
        <w:t>Mesyanzhinov</w:t>
      </w:r>
      <w:proofErr w:type="spellEnd"/>
      <w:r>
        <w:rPr>
          <w:rFonts w:ascii="Arial" w:hAnsi="Arial"/>
          <w:sz w:val="22"/>
        </w:rPr>
        <w:t xml:space="preserve"> and William E. </w:t>
      </w:r>
      <w:proofErr w:type="spellStart"/>
      <w:r>
        <w:rPr>
          <w:rFonts w:ascii="Arial" w:hAnsi="Arial"/>
          <w:sz w:val="22"/>
        </w:rPr>
        <w:t>Nebesky</w:t>
      </w:r>
      <w:proofErr w:type="spellEnd"/>
      <w:r>
        <w:rPr>
          <w:rFonts w:ascii="Arial" w:hAnsi="Arial"/>
          <w:sz w:val="22"/>
        </w:rPr>
        <w:t>.  IAEE/USAEE 22</w:t>
      </w:r>
      <w:r>
        <w:rPr>
          <w:rFonts w:ascii="Arial" w:hAnsi="Arial"/>
          <w:sz w:val="22"/>
          <w:vertAlign w:val="superscript"/>
        </w:rPr>
        <w:t>nd</w:t>
      </w:r>
      <w:r>
        <w:rPr>
          <w:rFonts w:ascii="Arial" w:hAnsi="Arial"/>
          <w:sz w:val="22"/>
        </w:rPr>
        <w:t xml:space="preserve"> Annual North American Conference:  “Energy Markets in Turmoil: Making Sen</w:t>
      </w:r>
      <w:r w:rsidR="001B6DD3">
        <w:rPr>
          <w:rFonts w:ascii="Arial" w:hAnsi="Arial"/>
          <w:sz w:val="22"/>
        </w:rPr>
        <w:t xml:space="preserve">se of It All.”  </w:t>
      </w:r>
      <w:smartTag w:uri="urn:schemas-microsoft-com:office:smarttags" w:element="place">
        <w:smartTag w:uri="urn:schemas-microsoft-com:office:smarttags" w:element="City">
          <w:r>
            <w:rPr>
              <w:rFonts w:ascii="Arial" w:hAnsi="Arial"/>
              <w:sz w:val="22"/>
            </w:rPr>
            <w:t>Vancouver</w:t>
          </w:r>
        </w:smartTag>
        <w:r>
          <w:rPr>
            <w:rFonts w:ascii="Arial" w:hAnsi="Arial"/>
            <w:sz w:val="22"/>
          </w:rPr>
          <w:t xml:space="preserve">, </w:t>
        </w:r>
        <w:smartTag w:uri="urn:schemas-microsoft-com:office:smarttags" w:element="State">
          <w:r>
            <w:rPr>
              <w:rFonts w:ascii="Arial" w:hAnsi="Arial"/>
              <w:sz w:val="22"/>
            </w:rPr>
            <w:t>British Columbia</w:t>
          </w:r>
        </w:smartTag>
        <w:r>
          <w:rPr>
            <w:rFonts w:ascii="Arial" w:hAnsi="Arial"/>
            <w:sz w:val="22"/>
          </w:rPr>
          <w:t xml:space="preserve">, </w:t>
        </w:r>
        <w:smartTag w:uri="urn:schemas-microsoft-com:office:smarttags" w:element="country-region">
          <w:r>
            <w:rPr>
              <w:rFonts w:ascii="Arial" w:hAnsi="Arial"/>
              <w:sz w:val="22"/>
            </w:rPr>
            <w:t>Canada</w:t>
          </w:r>
        </w:smartTag>
      </w:smartTag>
      <w:r>
        <w:rPr>
          <w:rFonts w:ascii="Arial" w:hAnsi="Arial"/>
          <w:sz w:val="22"/>
        </w:rPr>
        <w:t>.</w:t>
      </w:r>
      <w:r w:rsidR="001B6DD3">
        <w:rPr>
          <w:rFonts w:ascii="Arial" w:hAnsi="Arial"/>
          <w:sz w:val="22"/>
        </w:rPr>
        <w:t xml:space="preserve"> October 7.</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“The Economic Impact of State Oil and Gas Leases on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(2002).  With Dmitry V. </w:t>
      </w:r>
      <w:proofErr w:type="spellStart"/>
      <w:r>
        <w:rPr>
          <w:rFonts w:ascii="Arial" w:hAnsi="Arial"/>
          <w:sz w:val="22"/>
        </w:rPr>
        <w:t>Mesyanzhinov</w:t>
      </w:r>
      <w:proofErr w:type="spellEnd"/>
      <w:r>
        <w:rPr>
          <w:rFonts w:ascii="Arial" w:hAnsi="Arial"/>
          <w:sz w:val="22"/>
        </w:rPr>
        <w:t xml:space="preserve">. 2002 National IMPLAN Users’ Conference.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September 4-6.</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“Moving to the Front of the Lines: The Economic Impact of Independent Power Plant Development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(2002).  With Dmitry V. </w:t>
      </w:r>
      <w:proofErr w:type="spellStart"/>
      <w:r>
        <w:rPr>
          <w:rFonts w:ascii="Arial" w:hAnsi="Arial"/>
          <w:sz w:val="22"/>
        </w:rPr>
        <w:t>Mesyanzhinov</w:t>
      </w:r>
      <w:proofErr w:type="spellEnd"/>
      <w:r>
        <w:rPr>
          <w:rFonts w:ascii="Arial" w:hAnsi="Arial"/>
          <w:sz w:val="22"/>
        </w:rPr>
        <w:t xml:space="preserve"> and Williams O. </w:t>
      </w:r>
      <w:proofErr w:type="spellStart"/>
      <w:r>
        <w:rPr>
          <w:rFonts w:ascii="Arial" w:hAnsi="Arial"/>
          <w:sz w:val="22"/>
        </w:rPr>
        <w:t>Olatubi</w:t>
      </w:r>
      <w:proofErr w:type="spellEnd"/>
      <w:r>
        <w:rPr>
          <w:rFonts w:ascii="Arial" w:hAnsi="Arial"/>
          <w:sz w:val="22"/>
        </w:rPr>
        <w:t xml:space="preserve">. 2002 National IMPLAN Users’ Conference.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September 4-6.</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“New Consistent Approach to Modeling Regional Economic Impacts of Offshore Oil and Gas Activities in the </w:t>
      </w:r>
      <w:smartTag w:uri="urn:schemas-microsoft-com:office:smarttags" w:element="place">
        <w:r>
          <w:rPr>
            <w:rFonts w:ascii="Arial" w:hAnsi="Arial"/>
            <w:sz w:val="22"/>
          </w:rPr>
          <w:t>Gulf of Mexico</w:t>
        </w:r>
      </w:smartTag>
      <w:r>
        <w:rPr>
          <w:rFonts w:ascii="Arial" w:hAnsi="Arial"/>
          <w:sz w:val="22"/>
        </w:rPr>
        <w:t xml:space="preserve">.”  (2002).  With Vicki </w:t>
      </w:r>
      <w:proofErr w:type="spellStart"/>
      <w:r>
        <w:rPr>
          <w:rFonts w:ascii="Arial" w:hAnsi="Arial"/>
          <w:sz w:val="22"/>
        </w:rPr>
        <w:t>Zatarain</w:t>
      </w:r>
      <w:proofErr w:type="spellEnd"/>
      <w:r>
        <w:rPr>
          <w:rFonts w:ascii="Arial" w:hAnsi="Arial"/>
          <w:sz w:val="22"/>
        </w:rPr>
        <w:t xml:space="preserve">.  2002 National IMPLAN Users’ Conference.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September 4-6.</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“Distributed Energy Resources, Energy Efficiency, and Electric Power Industry Restructuring.”  (1999).  American Society of Environmental Science Fourth Annual Conference.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December.</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“Estimating Efficiency Opportunities for Coal Fired Electric Power Generation: A DEA Approach.”  (1999).  With Williams O. </w:t>
      </w:r>
      <w:proofErr w:type="spellStart"/>
      <w:r>
        <w:rPr>
          <w:rFonts w:ascii="Arial" w:hAnsi="Arial"/>
          <w:sz w:val="22"/>
        </w:rPr>
        <w:t>Olatubi</w:t>
      </w:r>
      <w:proofErr w:type="spellEnd"/>
      <w:r>
        <w:rPr>
          <w:rFonts w:ascii="Arial" w:hAnsi="Arial"/>
          <w:sz w:val="22"/>
        </w:rPr>
        <w:t xml:space="preserve">. Southern Economic Association Sixty-ninth Annual Conference.  </w:t>
      </w:r>
      <w:smartTag w:uri="urn:schemas-microsoft-com:office:smarttags" w:element="place">
        <w:smartTag w:uri="urn:schemas-microsoft-com:office:smarttags" w:element="City">
          <w:r>
            <w:rPr>
              <w:rFonts w:ascii="Arial" w:hAnsi="Arial"/>
              <w:sz w:val="22"/>
            </w:rPr>
            <w:t>New Orleans</w:t>
          </w:r>
        </w:smartTag>
      </w:smartTag>
      <w:r>
        <w:rPr>
          <w:rFonts w:ascii="Arial" w:hAnsi="Arial"/>
          <w:sz w:val="22"/>
        </w:rPr>
        <w:t>, November.</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"Applied Approaches to Modeling Regional Power Markets." (1999.)  With Robert F. Cope.  Southern Economic Association Sixty-ninth Annual Conference.  </w:t>
      </w:r>
      <w:smartTag w:uri="urn:schemas-microsoft-com:office:smarttags" w:element="place">
        <w:smartTag w:uri="urn:schemas-microsoft-com:office:smarttags" w:element="City">
          <w:r>
            <w:rPr>
              <w:rFonts w:ascii="Arial" w:hAnsi="Arial"/>
              <w:sz w:val="22"/>
            </w:rPr>
            <w:t>New Orleans</w:t>
          </w:r>
        </w:smartTag>
      </w:smartTag>
      <w:r>
        <w:rPr>
          <w:rFonts w:ascii="Arial" w:hAnsi="Arial"/>
          <w:sz w:val="22"/>
        </w:rPr>
        <w:t>, November 1999.</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“Parametric and Non-Parametric Approaches to Measuring Efficiency Potentials in Electric Power Generation.”  (1999).  With Williams O. </w:t>
      </w:r>
      <w:proofErr w:type="spellStart"/>
      <w:r>
        <w:rPr>
          <w:rFonts w:ascii="Arial" w:hAnsi="Arial"/>
          <w:sz w:val="22"/>
        </w:rPr>
        <w:t>Olatubi</w:t>
      </w:r>
      <w:proofErr w:type="spellEnd"/>
      <w:r>
        <w:rPr>
          <w:rFonts w:ascii="Arial" w:hAnsi="Arial"/>
          <w:sz w:val="22"/>
        </w:rPr>
        <w:t xml:space="preserve">.  International Atlantic Economic Society Annual Conference, </w:t>
      </w:r>
      <w:smartTag w:uri="urn:schemas-microsoft-com:office:smarttags" w:element="place">
        <w:smartTag w:uri="urn:schemas-microsoft-com:office:smarttags" w:element="City">
          <w:r>
            <w:rPr>
              <w:rFonts w:ascii="Arial" w:hAnsi="Arial"/>
              <w:sz w:val="22"/>
            </w:rPr>
            <w:t>Montreal</w:t>
          </w:r>
        </w:smartTag>
      </w:smartTag>
      <w:r>
        <w:rPr>
          <w:rFonts w:ascii="Arial" w:hAnsi="Arial"/>
          <w:sz w:val="22"/>
        </w:rPr>
        <w:t>, October.</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“Asymmetric Choice and Customer Benefits: Lessons from the Natural Gas Industry.”  (1999).  With Rachelle F. Cope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International Association of Energy Economics Annual Conference.  </w:t>
      </w:r>
      <w:smartTag w:uri="urn:schemas-microsoft-com:office:smarttags" w:element="place">
        <w:smartTag w:uri="urn:schemas-microsoft-com:office:smarttags" w:element="City">
          <w:r>
            <w:rPr>
              <w:rFonts w:ascii="Arial" w:hAnsi="Arial"/>
              <w:sz w:val="22"/>
            </w:rPr>
            <w:t>Orlando</w:t>
          </w:r>
        </w:smartTag>
        <w:r>
          <w:rPr>
            <w:rFonts w:ascii="Arial" w:hAnsi="Arial"/>
            <w:sz w:val="22"/>
          </w:rPr>
          <w:t xml:space="preserve">, </w:t>
        </w:r>
        <w:smartTag w:uri="urn:schemas-microsoft-com:office:smarttags" w:element="State">
          <w:r>
            <w:rPr>
              <w:rFonts w:ascii="Arial" w:hAnsi="Arial"/>
              <w:sz w:val="22"/>
            </w:rPr>
            <w:t>Florida</w:t>
          </w:r>
        </w:smartTag>
      </w:smartTag>
      <w:r>
        <w:rPr>
          <w:rFonts w:ascii="Arial" w:hAnsi="Arial"/>
          <w:sz w:val="22"/>
        </w:rPr>
        <w:t>.  August.</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“Modeling Regional Power Markets and Market Power.” (1999).  With Robert F. Cope.  Western Economic Association Annual Conference.  </w:t>
      </w:r>
      <w:smartTag w:uri="urn:schemas-microsoft-com:office:smarttags" w:element="place">
        <w:smartTag w:uri="urn:schemas-microsoft-com:office:smarttags" w:element="City">
          <w:r>
            <w:rPr>
              <w:rFonts w:ascii="Arial" w:hAnsi="Arial"/>
              <w:sz w:val="22"/>
            </w:rPr>
            <w:t>San Diego</w:t>
          </w:r>
        </w:smartTag>
        <w:r>
          <w:rPr>
            <w:rFonts w:ascii="Arial" w:hAnsi="Arial"/>
            <w:sz w:val="22"/>
          </w:rPr>
          <w:t xml:space="preserve">, </w:t>
        </w:r>
        <w:smartTag w:uri="urn:schemas-microsoft-com:office:smarttags" w:element="State">
          <w:r>
            <w:rPr>
              <w:rFonts w:ascii="Arial" w:hAnsi="Arial"/>
              <w:sz w:val="22"/>
            </w:rPr>
            <w:t>California</w:t>
          </w:r>
        </w:smartTag>
      </w:smartTag>
      <w:r>
        <w:rPr>
          <w:rFonts w:ascii="Arial" w:hAnsi="Arial"/>
          <w:sz w:val="22"/>
        </w:rPr>
        <w:t>.  July.</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“Economic Impact of Offshore Oil and Gas Activities on Coastal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(1999).  With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Annual Meeting of the Association of American Geographers.  </w:t>
      </w:r>
      <w:smartTag w:uri="urn:schemas-microsoft-com:office:smarttags" w:element="place">
        <w:smartTag w:uri="urn:schemas-microsoft-com:office:smarttags" w:element="City">
          <w:r>
            <w:rPr>
              <w:rFonts w:ascii="Arial" w:hAnsi="Arial"/>
              <w:sz w:val="22"/>
            </w:rPr>
            <w:t>Honolulu</w:t>
          </w:r>
        </w:smartTag>
        <w:r>
          <w:rPr>
            <w:rFonts w:ascii="Arial" w:hAnsi="Arial"/>
            <w:sz w:val="22"/>
          </w:rPr>
          <w:t xml:space="preserve">, </w:t>
        </w:r>
        <w:smartTag w:uri="urn:schemas-microsoft-com:office:smarttags" w:element="State">
          <w:r>
            <w:rPr>
              <w:rFonts w:ascii="Arial" w:hAnsi="Arial"/>
              <w:sz w:val="22"/>
            </w:rPr>
            <w:t>Hawaii</w:t>
          </w:r>
        </w:smartTag>
      </w:smartTag>
      <w:r>
        <w:rPr>
          <w:rFonts w:ascii="Arial" w:hAnsi="Arial"/>
          <w:sz w:val="22"/>
        </w:rPr>
        <w:t>. March.</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“Empirical Issues in Electric Power Transmission and Distribution Cost Modeling.”  (1998).  With Robert F. Cope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Southern Economic Association.  Sixty-Eighth Annual Conference.  </w:t>
      </w:r>
      <w:smartTag w:uri="urn:schemas-microsoft-com:office:smarttags" w:element="place">
        <w:smartTag w:uri="urn:schemas-microsoft-com:office:smarttags" w:element="City">
          <w:r>
            <w:rPr>
              <w:rFonts w:ascii="Arial" w:hAnsi="Arial"/>
              <w:sz w:val="22"/>
            </w:rPr>
            <w:t>Baltimore</w:t>
          </w:r>
        </w:smartTag>
        <w:r>
          <w:rPr>
            <w:rFonts w:ascii="Arial" w:hAnsi="Arial"/>
            <w:sz w:val="22"/>
          </w:rPr>
          <w:t xml:space="preserve">, </w:t>
        </w:r>
        <w:smartTag w:uri="urn:schemas-microsoft-com:office:smarttags" w:element="State">
          <w:r>
            <w:rPr>
              <w:rFonts w:ascii="Arial" w:hAnsi="Arial"/>
              <w:sz w:val="22"/>
            </w:rPr>
            <w:t>Maryland</w:t>
          </w:r>
        </w:smartTag>
      </w:smartTag>
      <w:r>
        <w:rPr>
          <w:rFonts w:ascii="Arial" w:hAnsi="Arial"/>
          <w:sz w:val="22"/>
        </w:rPr>
        <w:t>.  November.</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“Modeling Electric Power Markets in a Restructured Environment.”  (1998).  With Robert F. Cope and Dan Rinks.  International Association for Energy Economics Annual Conference.  </w:t>
      </w:r>
      <w:smartTag w:uri="urn:schemas-microsoft-com:office:smarttags" w:element="place">
        <w:smartTag w:uri="urn:schemas-microsoft-com:office:smarttags" w:element="City">
          <w:r>
            <w:rPr>
              <w:rFonts w:ascii="Arial" w:hAnsi="Arial"/>
              <w:sz w:val="22"/>
            </w:rPr>
            <w:t>Albuquerque</w:t>
          </w:r>
        </w:smartTag>
        <w:r>
          <w:rPr>
            <w:rFonts w:ascii="Arial" w:hAnsi="Arial"/>
            <w:sz w:val="22"/>
          </w:rPr>
          <w:t xml:space="preserve">, </w:t>
        </w:r>
        <w:smartTag w:uri="urn:schemas-microsoft-com:office:smarttags" w:element="State">
          <w:r>
            <w:rPr>
              <w:rFonts w:ascii="Arial" w:hAnsi="Arial"/>
              <w:sz w:val="22"/>
            </w:rPr>
            <w:t>New Mexico</w:t>
          </w:r>
        </w:smartTag>
      </w:smartTag>
      <w:r>
        <w:rPr>
          <w:rFonts w:ascii="Arial" w:hAnsi="Arial"/>
          <w:sz w:val="22"/>
        </w:rPr>
        <w:t>.  October.</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“Benchmarking Electric Utility Distribution Performance.”  (1998)  With Robert F. Cope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Western Economic Association, Seventy-sixth Annual Conference. </w:t>
      </w:r>
      <w:smartTag w:uri="urn:schemas-microsoft-com:office:smarttags" w:element="place">
        <w:smartTag w:uri="urn:schemas-microsoft-com:office:smarttags" w:element="City">
          <w:r>
            <w:rPr>
              <w:rFonts w:ascii="Arial" w:hAnsi="Arial"/>
              <w:sz w:val="22"/>
            </w:rPr>
            <w:t>Lake Tahoe</w:t>
          </w:r>
        </w:smartTag>
        <w:r>
          <w:rPr>
            <w:rFonts w:ascii="Arial" w:hAnsi="Arial"/>
            <w:sz w:val="22"/>
          </w:rPr>
          <w:t xml:space="preserve">, </w:t>
        </w:r>
        <w:smartTag w:uri="urn:schemas-microsoft-com:office:smarttags" w:element="State">
          <w:r>
            <w:rPr>
              <w:rFonts w:ascii="Arial" w:hAnsi="Arial"/>
              <w:sz w:val="22"/>
            </w:rPr>
            <w:t>Nevada</w:t>
          </w:r>
        </w:smartTag>
      </w:smartTag>
      <w:r>
        <w:rPr>
          <w:rFonts w:ascii="Arial" w:hAnsi="Arial"/>
          <w:sz w:val="22"/>
        </w:rPr>
        <w:t>. June.</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“Power System Operations, Control, and Environmental Protection in a Restructured Electric Power Industry.”  (1998). With Fred I. Denny.  IEEE Large Engineering Systems Conference on Power Engineering.  </w:t>
      </w:r>
      <w:smartTag w:uri="urn:schemas-microsoft-com:office:smarttags" w:element="State">
        <w:r>
          <w:rPr>
            <w:rFonts w:ascii="Arial" w:hAnsi="Arial"/>
            <w:sz w:val="22"/>
          </w:rPr>
          <w:t>Nova Scotia</w:t>
        </w:r>
      </w:smartTag>
      <w:r>
        <w:rPr>
          <w:rFonts w:ascii="Arial" w:hAnsi="Arial"/>
          <w:sz w:val="22"/>
        </w:rPr>
        <w:t xml:space="preserv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June.</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“Benchmarking Electric Utility Transmission Performance.” (1997). With Robert F. Cope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Southern Economic Association, Sixty-seventh Annual Conference.  </w:t>
      </w:r>
      <w:smartTag w:uri="urn:schemas-microsoft-com:office:smarttags" w:element="place">
        <w:smartTag w:uri="urn:schemas-microsoft-com:office:smarttags" w:element="City">
          <w:r>
            <w:rPr>
              <w:rFonts w:ascii="Arial" w:hAnsi="Arial"/>
              <w:sz w:val="22"/>
            </w:rPr>
            <w:t>Atlanta</w:t>
          </w:r>
        </w:smartTag>
        <w:r>
          <w:rPr>
            <w:rFonts w:ascii="Arial" w:hAnsi="Arial"/>
            <w:sz w:val="22"/>
          </w:rPr>
          <w:t xml:space="preserve">, </w:t>
        </w:r>
        <w:smartTag w:uri="urn:schemas-microsoft-com:office:smarttags" w:element="country-region">
          <w:r>
            <w:rPr>
              <w:rFonts w:ascii="Arial" w:hAnsi="Arial"/>
              <w:sz w:val="22"/>
            </w:rPr>
            <w:t>Georgia</w:t>
          </w:r>
        </w:smartTag>
      </w:smartTag>
      <w:r>
        <w:rPr>
          <w:rFonts w:ascii="Arial" w:hAnsi="Arial"/>
          <w:sz w:val="22"/>
        </w:rPr>
        <w:t>. November 21-24.</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“A Non-Linear Programming Model to Estimate Stranded Generation Investments in a Deregulated Electric Utility Industry.”  (1997). With Robert F. Cope and Dan Rinks.  Institute for Operations Research and Management Science Annual Conference.  </w:t>
      </w:r>
      <w:smartTag w:uri="urn:schemas-microsoft-com:office:smarttags" w:element="place">
        <w:smartTag w:uri="urn:schemas-microsoft-com:office:smarttags" w:element="City">
          <w:r>
            <w:rPr>
              <w:rFonts w:ascii="Arial" w:hAnsi="Arial"/>
              <w:sz w:val="22"/>
            </w:rPr>
            <w:t>Dallas</w:t>
          </w:r>
        </w:smartTag>
        <w:r>
          <w:rPr>
            <w:rFonts w:ascii="Arial" w:hAnsi="Arial"/>
            <w:sz w:val="22"/>
          </w:rPr>
          <w:t xml:space="preserve"> </w:t>
        </w:r>
        <w:smartTag w:uri="urn:schemas-microsoft-com:office:smarttags" w:element="State">
          <w:r>
            <w:rPr>
              <w:rFonts w:ascii="Arial" w:hAnsi="Arial"/>
              <w:sz w:val="22"/>
            </w:rPr>
            <w:t>Texas</w:t>
          </w:r>
        </w:smartTag>
      </w:smartTag>
      <w:r>
        <w:rPr>
          <w:rFonts w:ascii="Arial" w:hAnsi="Arial"/>
          <w:sz w:val="22"/>
        </w:rPr>
        <w:t>. October 26-29.</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“New Paradigms for Power Engineering Education.” (1997). With Fred I. Denny.  International Association of Science and Technology for Development, High Technology in the Power Industry Conference. </w:t>
      </w:r>
      <w:smartTag w:uri="urn:schemas-microsoft-com:office:smarttags" w:element="place">
        <w:smartTag w:uri="urn:schemas-microsoft-com:office:smarttags" w:element="City">
          <w:r>
            <w:rPr>
              <w:rFonts w:ascii="Arial" w:hAnsi="Arial"/>
              <w:sz w:val="22"/>
            </w:rPr>
            <w:t>Orlando</w:t>
          </w:r>
        </w:smartTag>
        <w:r>
          <w:rPr>
            <w:rFonts w:ascii="Arial" w:hAnsi="Arial"/>
            <w:sz w:val="22"/>
          </w:rPr>
          <w:t xml:space="preserve">, </w:t>
        </w:r>
        <w:smartTag w:uri="urn:schemas-microsoft-com:office:smarttags" w:element="State">
          <w:r>
            <w:rPr>
              <w:rFonts w:ascii="Arial" w:hAnsi="Arial"/>
              <w:sz w:val="22"/>
            </w:rPr>
            <w:t>Florida</w:t>
          </w:r>
        </w:smartTag>
      </w:smartTag>
      <w:r>
        <w:rPr>
          <w:rFonts w:ascii="Arial" w:hAnsi="Arial"/>
          <w:sz w:val="22"/>
        </w:rPr>
        <w:t>. October 27-30</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“Cogeneration and Electric Power Industry Restructuring.” (1997). With Andrew N. </w:t>
      </w:r>
      <w:proofErr w:type="spellStart"/>
      <w:r>
        <w:rPr>
          <w:rFonts w:ascii="Arial" w:hAnsi="Arial"/>
          <w:sz w:val="22"/>
        </w:rPr>
        <w:t>Kleit</w:t>
      </w:r>
      <w:proofErr w:type="spellEnd"/>
      <w:r>
        <w:rPr>
          <w:rFonts w:ascii="Arial" w:hAnsi="Arial"/>
          <w:sz w:val="22"/>
        </w:rPr>
        <w:t xml:space="preserve">.  Western Economic Association, Seventy-fifth Annual Conference. </w:t>
      </w:r>
      <w:smartTag w:uri="urn:schemas-microsoft-com:office:smarttags" w:element="place">
        <w:smartTag w:uri="urn:schemas-microsoft-com:office:smarttags" w:element="City">
          <w:r>
            <w:rPr>
              <w:rFonts w:ascii="Arial" w:hAnsi="Arial"/>
              <w:sz w:val="22"/>
            </w:rPr>
            <w:t>Seattle</w:t>
          </w:r>
        </w:smartTag>
        <w:r>
          <w:rPr>
            <w:rFonts w:ascii="Arial" w:hAnsi="Arial"/>
            <w:sz w:val="22"/>
          </w:rPr>
          <w:t xml:space="preserve">, </w:t>
        </w:r>
        <w:smartTag w:uri="urn:schemas-microsoft-com:office:smarttags" w:element="State">
          <w:r>
            <w:rPr>
              <w:rFonts w:ascii="Arial" w:hAnsi="Arial"/>
              <w:sz w:val="22"/>
            </w:rPr>
            <w:t>Washington</w:t>
          </w:r>
        </w:smartTag>
      </w:smartTag>
      <w:r>
        <w:rPr>
          <w:rFonts w:ascii="Arial" w:hAnsi="Arial"/>
          <w:sz w:val="22"/>
        </w:rPr>
        <w:t>. July 9-13.</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“The Unintended Consequences of the Public Utilities Regulatory Policies Act of 1978.”  (1997). National Policy History Conference on the Unintended Consequences of Policy Decisions.  </w:t>
      </w:r>
      <w:smartTag w:uri="urn:schemas-microsoft-com:office:smarttags" w:element="place">
        <w:smartTag w:uri="urn:schemas-microsoft-com:office:smarttags" w:element="PlaceName">
          <w:r>
            <w:rPr>
              <w:rFonts w:ascii="Arial" w:hAnsi="Arial"/>
              <w:sz w:val="22"/>
            </w:rPr>
            <w:t>Bowling Green</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Bowling Green</w:t>
          </w:r>
        </w:smartTag>
        <w:r>
          <w:rPr>
            <w:rFonts w:ascii="Arial" w:hAnsi="Arial"/>
            <w:sz w:val="22"/>
          </w:rPr>
          <w:t xml:space="preserve">, </w:t>
        </w:r>
        <w:smartTag w:uri="urn:schemas-microsoft-com:office:smarttags" w:element="State">
          <w:r>
            <w:rPr>
              <w:rFonts w:ascii="Arial" w:hAnsi="Arial"/>
              <w:sz w:val="22"/>
            </w:rPr>
            <w:t>Ohio</w:t>
          </w:r>
        </w:smartTag>
      </w:smartTag>
      <w:r>
        <w:rPr>
          <w:rFonts w:ascii="Arial" w:hAnsi="Arial"/>
          <w:sz w:val="22"/>
        </w:rPr>
        <w:t>. June 5-7.</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lastRenderedPageBreak/>
        <w:t xml:space="preserve">“Assessing Environmental and Safety Risks of the Expanding Role of Independents in E&amp;P Operations on the </w:t>
      </w:r>
      <w:smartTag w:uri="urn:schemas-microsoft-com:office:smarttags" w:element="place">
        <w:r>
          <w:rPr>
            <w:rFonts w:ascii="Arial" w:hAnsi="Arial"/>
            <w:sz w:val="22"/>
          </w:rPr>
          <w:t>Gulf of Mexico</w:t>
        </w:r>
      </w:smartTag>
      <w:r>
        <w:rPr>
          <w:rFonts w:ascii="Arial" w:hAnsi="Arial"/>
          <w:sz w:val="22"/>
        </w:rPr>
        <w:t xml:space="preserve"> OCS.” (1996).  With </w:t>
      </w:r>
      <w:smartTag w:uri="urn:schemas-microsoft-com:office:smarttags" w:element="PersonName">
        <w:r>
          <w:rPr>
            <w:rFonts w:ascii="Arial" w:hAnsi="Arial"/>
            <w:sz w:val="22"/>
          </w:rPr>
          <w:t>Allan Pulsipher</w:t>
        </w:r>
      </w:smartTag>
      <w:r>
        <w:rPr>
          <w:rFonts w:ascii="Arial" w:hAnsi="Arial"/>
          <w:sz w:val="22"/>
        </w:rPr>
        <w:t xml:space="preserve">, </w:t>
      </w:r>
      <w:proofErr w:type="spellStart"/>
      <w:r>
        <w:rPr>
          <w:rFonts w:ascii="Arial" w:hAnsi="Arial"/>
          <w:sz w:val="22"/>
        </w:rPr>
        <w:t>Omowumi</w:t>
      </w:r>
      <w:proofErr w:type="spellEnd"/>
      <w:r>
        <w:rPr>
          <w:rFonts w:ascii="Arial" w:hAnsi="Arial"/>
          <w:sz w:val="22"/>
        </w:rPr>
        <w:t xml:space="preserve"> Iledare,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and Bob Baumann.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Interior, Minerals Management Service, 16th Annual Information Transfer Meeting.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“Empirical Modeling of the Risk of a Petroleum Spill During E&amp;P Operations: A Case Study of the </w:t>
      </w:r>
      <w:smartTag w:uri="urn:schemas-microsoft-com:office:smarttags" w:element="place">
        <w:r>
          <w:rPr>
            <w:rFonts w:ascii="Arial" w:hAnsi="Arial"/>
            <w:sz w:val="22"/>
          </w:rPr>
          <w:t>Gulf of Mexico</w:t>
        </w:r>
      </w:smartTag>
      <w:r>
        <w:rPr>
          <w:rFonts w:ascii="Arial" w:hAnsi="Arial"/>
          <w:sz w:val="22"/>
        </w:rPr>
        <w:t xml:space="preserve"> OCS.”  (1996).  With </w:t>
      </w:r>
      <w:proofErr w:type="spellStart"/>
      <w:r>
        <w:rPr>
          <w:rFonts w:ascii="Arial" w:hAnsi="Arial"/>
          <w:sz w:val="22"/>
        </w:rPr>
        <w:t>Omowumi</w:t>
      </w:r>
      <w:proofErr w:type="spellEnd"/>
      <w:r>
        <w:rPr>
          <w:rFonts w:ascii="Arial" w:hAnsi="Arial"/>
          <w:sz w:val="22"/>
        </w:rPr>
        <w:t xml:space="preserve"> Iledare, </w:t>
      </w:r>
      <w:smartTag w:uri="urn:schemas-microsoft-com:office:smarttags" w:element="PersonName">
        <w:r>
          <w:rPr>
            <w:rFonts w:ascii="Arial" w:hAnsi="Arial"/>
            <w:sz w:val="22"/>
          </w:rPr>
          <w:t>Allan Pulsipher</w:t>
        </w:r>
      </w:smartTag>
      <w:r>
        <w:rPr>
          <w:rFonts w:ascii="Arial" w:hAnsi="Arial"/>
          <w:sz w:val="22"/>
        </w:rPr>
        <w:t xml:space="preserv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Southern Economic Association, Sixty-Sixth Annual Conference. </w:t>
      </w:r>
      <w:smartTag w:uri="urn:schemas-microsoft-com:office:smarttags" w:element="place">
        <w:smartTag w:uri="urn:schemas-microsoft-com:office:smarttags" w:element="City">
          <w:r>
            <w:rPr>
              <w:rFonts w:ascii="Arial" w:hAnsi="Arial"/>
              <w:sz w:val="22"/>
            </w:rPr>
            <w:t>Washington</w:t>
          </w:r>
        </w:smartTag>
        <w:r>
          <w:rPr>
            <w:rFonts w:ascii="Arial" w:hAnsi="Arial"/>
            <w:sz w:val="22"/>
          </w:rPr>
          <w:t xml:space="preserve">, </w:t>
        </w:r>
        <w:smartTag w:uri="urn:schemas-microsoft-com:office:smarttags" w:element="State">
          <w:r>
            <w:rPr>
              <w:rFonts w:ascii="Arial" w:hAnsi="Arial"/>
              <w:sz w:val="22"/>
            </w:rPr>
            <w:t>D.C.</w:t>
          </w:r>
        </w:smartTag>
      </w:smartTag>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“Input Price Fluctuations, Total Factor Productivity, and Price Cap Regulation in the Telecommunications Industry” (1996).  With </w:t>
      </w:r>
      <w:proofErr w:type="spellStart"/>
      <w:smartTag w:uri="urn:schemas-microsoft-com:office:smarttags" w:element="PersonName">
        <w:r>
          <w:rPr>
            <w:rFonts w:ascii="Arial" w:hAnsi="Arial"/>
            <w:sz w:val="22"/>
          </w:rPr>
          <w:t>Farhad</w:t>
        </w:r>
        <w:proofErr w:type="spellEnd"/>
        <w:r>
          <w:rPr>
            <w:rFonts w:ascii="Arial" w:hAnsi="Arial"/>
            <w:sz w:val="22"/>
          </w:rPr>
          <w:t xml:space="preserve"> </w:t>
        </w:r>
        <w:proofErr w:type="spellStart"/>
        <w:r>
          <w:rPr>
            <w:rFonts w:ascii="Arial" w:hAnsi="Arial"/>
            <w:sz w:val="22"/>
          </w:rPr>
          <w:t>Niami</w:t>
        </w:r>
      </w:smartTag>
      <w:proofErr w:type="spellEnd"/>
      <w:r>
        <w:rPr>
          <w:rFonts w:ascii="Arial" w:hAnsi="Arial"/>
          <w:sz w:val="22"/>
        </w:rPr>
        <w:t xml:space="preserve">.  Southern Economic Association, Sixty-Sixth Annual Conference. </w:t>
      </w:r>
      <w:smartTag w:uri="urn:schemas-microsoft-com:office:smarttags" w:element="place">
        <w:smartTag w:uri="urn:schemas-microsoft-com:office:smarttags" w:element="City">
          <w:r>
            <w:rPr>
              <w:rFonts w:ascii="Arial" w:hAnsi="Arial"/>
              <w:sz w:val="22"/>
            </w:rPr>
            <w:t>Washington</w:t>
          </w:r>
        </w:smartTag>
        <w:r>
          <w:rPr>
            <w:rFonts w:ascii="Arial" w:hAnsi="Arial"/>
            <w:sz w:val="22"/>
          </w:rPr>
          <w:t xml:space="preserve">, </w:t>
        </w:r>
        <w:smartTag w:uri="urn:schemas-microsoft-com:office:smarttags" w:element="State">
          <w:r>
            <w:rPr>
              <w:rFonts w:ascii="Arial" w:hAnsi="Arial"/>
              <w:sz w:val="22"/>
            </w:rPr>
            <w:t>D.C.</w:t>
          </w:r>
        </w:smartTag>
      </w:smartTag>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“Recovery of Stranded Investments: Comparing the Electric Utility Industry to Other Recently Deregulated Industries”  (1996). With </w:t>
      </w:r>
      <w:proofErr w:type="spellStart"/>
      <w:smartTag w:uri="urn:schemas-microsoft-com:office:smarttags" w:element="PersonName">
        <w:r>
          <w:rPr>
            <w:rFonts w:ascii="Arial" w:hAnsi="Arial"/>
            <w:sz w:val="22"/>
          </w:rPr>
          <w:t>Farhad</w:t>
        </w:r>
        <w:proofErr w:type="spellEnd"/>
        <w:r>
          <w:rPr>
            <w:rFonts w:ascii="Arial" w:hAnsi="Arial"/>
            <w:sz w:val="22"/>
          </w:rPr>
          <w:t xml:space="preserve"> </w:t>
        </w:r>
        <w:proofErr w:type="spellStart"/>
        <w:r>
          <w:rPr>
            <w:rFonts w:ascii="Arial" w:hAnsi="Arial"/>
            <w:sz w:val="22"/>
          </w:rPr>
          <w:t>Niami</w:t>
        </w:r>
      </w:smartTag>
      <w:proofErr w:type="spellEnd"/>
      <w:r>
        <w:rPr>
          <w:rFonts w:ascii="Arial" w:hAnsi="Arial"/>
          <w:sz w:val="22"/>
        </w:rPr>
        <w:t xml:space="preserve"> and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Southern Economic Association, Sixty-Sixth Annual Conference.  </w:t>
      </w:r>
      <w:smartTag w:uri="urn:schemas-microsoft-com:office:smarttags" w:element="place">
        <w:smartTag w:uri="urn:schemas-microsoft-com:office:smarttags" w:element="City">
          <w:r>
            <w:rPr>
              <w:rFonts w:ascii="Arial" w:hAnsi="Arial"/>
              <w:sz w:val="22"/>
            </w:rPr>
            <w:t>Washington</w:t>
          </w:r>
        </w:smartTag>
        <w:r>
          <w:rPr>
            <w:rFonts w:ascii="Arial" w:hAnsi="Arial"/>
            <w:sz w:val="22"/>
          </w:rPr>
          <w:t xml:space="preserve">, </w:t>
        </w:r>
        <w:smartTag w:uri="urn:schemas-microsoft-com:office:smarttags" w:element="State">
          <w:r>
            <w:rPr>
              <w:rFonts w:ascii="Arial" w:hAnsi="Arial"/>
              <w:sz w:val="22"/>
            </w:rPr>
            <w:t>D.C.</w:t>
          </w:r>
        </w:smartTag>
      </w:smartTag>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“Spatial Perspectives on the Forthcoming Deregulation of the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Electric Utility Industry.”  (1996) With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Southwest Association of American Geographers Annual Meeting. </w:t>
      </w:r>
      <w:smartTag w:uri="urn:schemas-microsoft-com:office:smarttags" w:element="place">
        <w:smartTag w:uri="urn:schemas-microsoft-com:office:smarttags" w:element="City">
          <w:r>
            <w:rPr>
              <w:rFonts w:ascii="Arial" w:hAnsi="Arial"/>
              <w:sz w:val="22"/>
            </w:rPr>
            <w:t>Norman</w:t>
          </w:r>
        </w:smartTag>
        <w:r>
          <w:rPr>
            <w:rFonts w:ascii="Arial" w:hAnsi="Arial"/>
            <w:sz w:val="22"/>
          </w:rPr>
          <w:t xml:space="preserve">, </w:t>
        </w:r>
        <w:smartTag w:uri="urn:schemas-microsoft-com:office:smarttags" w:element="State">
          <w:r>
            <w:rPr>
              <w:rFonts w:ascii="Arial" w:hAnsi="Arial"/>
              <w:sz w:val="22"/>
            </w:rPr>
            <w:t>Oklahoma</w:t>
          </w:r>
        </w:smartTag>
      </w:smartTag>
      <w:r>
        <w:rPr>
          <w:rFonts w:ascii="Arial" w:hAnsi="Arial"/>
          <w:sz w:val="22"/>
        </w:rPr>
        <w:t>.</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“Comparing the Safety and Environmental Performance of Offshore Oil and Gas Operators.” (1995). With </w:t>
      </w:r>
      <w:smartTag w:uri="urn:schemas-microsoft-com:office:smarttags" w:element="PersonName">
        <w:r>
          <w:rPr>
            <w:rFonts w:ascii="Arial" w:hAnsi="Arial"/>
            <w:sz w:val="22"/>
          </w:rPr>
          <w:t>Allan Pulsipher</w:t>
        </w:r>
      </w:smartTag>
      <w:r>
        <w:rPr>
          <w:rFonts w:ascii="Arial" w:hAnsi="Arial"/>
          <w:sz w:val="22"/>
        </w:rPr>
        <w:t xml:space="preserve">, </w:t>
      </w:r>
      <w:proofErr w:type="spellStart"/>
      <w:r>
        <w:rPr>
          <w:rFonts w:ascii="Arial" w:hAnsi="Arial"/>
          <w:sz w:val="22"/>
        </w:rPr>
        <w:t>Omowumi</w:t>
      </w:r>
      <w:proofErr w:type="spellEnd"/>
      <w:r>
        <w:rPr>
          <w:rFonts w:ascii="Arial" w:hAnsi="Arial"/>
          <w:sz w:val="22"/>
        </w:rPr>
        <w:t xml:space="preserve"> Iledare, </w:t>
      </w:r>
      <w:smartTag w:uri="urn:schemas-microsoft-com:office:smarttags" w:element="PersonName">
        <w:r>
          <w:rPr>
            <w:rFonts w:ascii="Arial" w:hAnsi="Arial"/>
            <w:sz w:val="22"/>
          </w:rPr>
          <w:t xml:space="preserve">Dmitry </w:t>
        </w:r>
        <w:proofErr w:type="spellStart"/>
        <w:r>
          <w:rPr>
            <w:rFonts w:ascii="Arial" w:hAnsi="Arial"/>
            <w:sz w:val="22"/>
          </w:rPr>
          <w:t>Mesyanzhinov</w:t>
        </w:r>
      </w:smartTag>
      <w:proofErr w:type="spellEnd"/>
      <w:r>
        <w:rPr>
          <w:rFonts w:ascii="Arial" w:hAnsi="Arial"/>
          <w:sz w:val="22"/>
        </w:rPr>
        <w:t xml:space="preserve">, William Daniel, and Bob Baumann.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Interior, Minerals Management Service, 15th Annual Information Transfer Meeting.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9269C4" w:rsidRDefault="009269C4" w:rsidP="009269C4">
      <w:pPr>
        <w:widowControl/>
        <w:autoSpaceDE w:val="0"/>
        <w:autoSpaceDN w:val="0"/>
        <w:adjustRightInd w:val="0"/>
        <w:jc w:val="both"/>
        <w:rPr>
          <w:rFonts w:ascii="Arial" w:hAnsi="Arial" w:cs="Arial"/>
          <w:snapToGrid/>
          <w:sz w:val="22"/>
        </w:rPr>
      </w:pPr>
    </w:p>
    <w:p w:rsidR="009269C4" w:rsidRP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“Empirical Determinants of Nuclear Power Plant Disallowances.” (1995).  Southern Economic Association, Sixty-Fifth Annual Conference.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9269C4" w:rsidRDefault="009269C4" w:rsidP="009269C4">
      <w:pPr>
        <w:widowControl/>
        <w:autoSpaceDE w:val="0"/>
        <w:autoSpaceDN w:val="0"/>
        <w:adjustRightInd w:val="0"/>
        <w:jc w:val="both"/>
        <w:rPr>
          <w:rFonts w:ascii="Arial" w:hAnsi="Arial" w:cs="Arial"/>
          <w:snapToGrid/>
          <w:sz w:val="22"/>
        </w:rPr>
      </w:pPr>
    </w:p>
    <w:p w:rsidR="009269C4" w:rsidRDefault="009269C4" w:rsidP="009269C4">
      <w:pPr>
        <w:widowControl/>
        <w:numPr>
          <w:ilvl w:val="0"/>
          <w:numId w:val="44"/>
        </w:numPr>
        <w:autoSpaceDE w:val="0"/>
        <w:autoSpaceDN w:val="0"/>
        <w:adjustRightInd w:val="0"/>
        <w:jc w:val="both"/>
        <w:rPr>
          <w:rFonts w:ascii="Arial" w:hAnsi="Arial" w:cs="Arial"/>
          <w:snapToGrid/>
          <w:sz w:val="22"/>
        </w:rPr>
      </w:pPr>
      <w:r>
        <w:rPr>
          <w:rFonts w:ascii="Arial" w:hAnsi="Arial"/>
          <w:sz w:val="22"/>
        </w:rPr>
        <w:t xml:space="preserve">“A Cross-Sectional Model of </w:t>
      </w:r>
      <w:proofErr w:type="spellStart"/>
      <w:r>
        <w:rPr>
          <w:rFonts w:ascii="Arial" w:hAnsi="Arial"/>
          <w:sz w:val="22"/>
        </w:rPr>
        <w:t>IntraLATA</w:t>
      </w:r>
      <w:proofErr w:type="spellEnd"/>
      <w:r>
        <w:rPr>
          <w:rFonts w:ascii="Arial" w:hAnsi="Arial"/>
          <w:sz w:val="22"/>
        </w:rPr>
        <w:t xml:space="preserve"> MTS Demand.”  (1995).  Southern Economic Association, Sixty-Fifth Annual Conference.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1D1A97" w:rsidRDefault="001D1A97">
      <w:pPr>
        <w:widowControl/>
        <w:autoSpaceDE w:val="0"/>
        <w:autoSpaceDN w:val="0"/>
        <w:adjustRightInd w:val="0"/>
        <w:rPr>
          <w:rFonts w:ascii="Arial" w:hAnsi="Arial" w:cs="Arial"/>
          <w:snapToGrid/>
          <w:sz w:val="22"/>
        </w:rPr>
      </w:pPr>
    </w:p>
    <w:p w:rsidR="00057B03" w:rsidRDefault="00057B03">
      <w:pPr>
        <w:widowControl/>
        <w:autoSpaceDE w:val="0"/>
        <w:autoSpaceDN w:val="0"/>
        <w:adjustRightInd w:val="0"/>
        <w:rPr>
          <w:rFonts w:ascii="Arial" w:hAnsi="Arial" w:cs="Arial"/>
          <w:snapToGrid/>
          <w:sz w:val="22"/>
        </w:rPr>
      </w:pPr>
    </w:p>
    <w:p w:rsidR="00084F09" w:rsidRDefault="00084F09">
      <w:pPr>
        <w:rPr>
          <w:rFonts w:ascii="Arial" w:hAnsi="Arial"/>
          <w:sz w:val="22"/>
        </w:rPr>
      </w:pPr>
      <w:r>
        <w:rPr>
          <w:rFonts w:ascii="Arial" w:hAnsi="Arial"/>
          <w:b/>
          <w:sz w:val="22"/>
          <w:u w:val="single"/>
        </w:rPr>
        <w:t>ACADEMIC SEMINARS AND PRESENTATIONS</w:t>
      </w:r>
    </w:p>
    <w:p w:rsidR="009D51CB" w:rsidRDefault="009D51CB" w:rsidP="009D51CB">
      <w:pPr>
        <w:jc w:val="both"/>
        <w:rPr>
          <w:rFonts w:ascii="Arial" w:hAnsi="Arial"/>
          <w:bCs/>
          <w:sz w:val="22"/>
        </w:rPr>
      </w:pPr>
    </w:p>
    <w:p w:rsidR="00E36179" w:rsidRDefault="00E36179" w:rsidP="007101B4">
      <w:pPr>
        <w:numPr>
          <w:ilvl w:val="0"/>
          <w:numId w:val="45"/>
        </w:numPr>
        <w:jc w:val="both"/>
        <w:rPr>
          <w:rFonts w:ascii="Arial" w:hAnsi="Arial"/>
          <w:bCs/>
          <w:sz w:val="22"/>
        </w:rPr>
      </w:pPr>
      <w:r>
        <w:rPr>
          <w:rFonts w:ascii="Arial" w:hAnsi="Arial"/>
          <w:bCs/>
          <w:sz w:val="22"/>
        </w:rPr>
        <w:t>“Air Emissions Regulation and Policy:  The Recently Proposed Cross State Air Pollution Rule and the Implications for Louisiana Power Generation.”  Lecture before School of the Coast &amp; Environment.  November 5, 2011.</w:t>
      </w:r>
    </w:p>
    <w:p w:rsidR="00E36179" w:rsidRDefault="00E36179" w:rsidP="00E36179">
      <w:pPr>
        <w:ind w:left="360"/>
        <w:jc w:val="both"/>
        <w:rPr>
          <w:rFonts w:ascii="Arial" w:hAnsi="Arial"/>
          <w:bCs/>
          <w:sz w:val="22"/>
        </w:rPr>
      </w:pPr>
    </w:p>
    <w:p w:rsidR="002A1614" w:rsidRDefault="002A1614" w:rsidP="007101B4">
      <w:pPr>
        <w:numPr>
          <w:ilvl w:val="0"/>
          <w:numId w:val="45"/>
        </w:numPr>
        <w:jc w:val="both"/>
        <w:rPr>
          <w:rFonts w:ascii="Arial" w:hAnsi="Arial"/>
          <w:bCs/>
          <w:sz w:val="22"/>
        </w:rPr>
      </w:pPr>
      <w:r>
        <w:rPr>
          <w:rFonts w:ascii="Arial" w:hAnsi="Arial"/>
          <w:bCs/>
          <w:sz w:val="22"/>
        </w:rPr>
        <w:t>“Energy Regulation:  Overview of Power and Gas Regulation.”  Lecture before School of the Coast &amp; Environment, Course in Energy Policy and Law.  October 5, 2009.</w:t>
      </w:r>
    </w:p>
    <w:p w:rsidR="002A1614" w:rsidRDefault="002A1614" w:rsidP="002A1614">
      <w:pPr>
        <w:ind w:left="360"/>
        <w:jc w:val="both"/>
        <w:rPr>
          <w:rFonts w:ascii="Arial" w:hAnsi="Arial"/>
          <w:bCs/>
          <w:sz w:val="22"/>
        </w:rPr>
      </w:pPr>
    </w:p>
    <w:p w:rsidR="00636527" w:rsidRPr="007101B4" w:rsidRDefault="00636527" w:rsidP="007101B4">
      <w:pPr>
        <w:numPr>
          <w:ilvl w:val="0"/>
          <w:numId w:val="45"/>
        </w:numPr>
        <w:jc w:val="both"/>
        <w:rPr>
          <w:rFonts w:ascii="Arial" w:hAnsi="Arial"/>
          <w:bCs/>
          <w:sz w:val="22"/>
        </w:rPr>
      </w:pPr>
      <w:r w:rsidRPr="007101B4">
        <w:rPr>
          <w:rFonts w:ascii="Arial" w:hAnsi="Arial"/>
          <w:bCs/>
          <w:sz w:val="22"/>
        </w:rPr>
        <w:t>“Trends and Issues in Renewable Energy.”  Presentation before the School of the Coast &amp; Environment, Louisiana State University.  Spring Guest Lecture Series.  May 4, 2007.</w:t>
      </w:r>
    </w:p>
    <w:p w:rsidR="00636527" w:rsidRDefault="00636527" w:rsidP="00636527">
      <w:pPr>
        <w:ind w:left="360"/>
        <w:jc w:val="both"/>
        <w:rPr>
          <w:rFonts w:ascii="Arial" w:hAnsi="Arial"/>
          <w:bCs/>
          <w:sz w:val="22"/>
        </w:rPr>
      </w:pPr>
    </w:p>
    <w:p w:rsidR="00567502" w:rsidRDefault="00567502" w:rsidP="00ED1BA7">
      <w:pPr>
        <w:numPr>
          <w:ilvl w:val="0"/>
          <w:numId w:val="45"/>
        </w:numPr>
        <w:jc w:val="both"/>
        <w:rPr>
          <w:rFonts w:ascii="Arial" w:hAnsi="Arial"/>
          <w:bCs/>
          <w:sz w:val="22"/>
        </w:rPr>
      </w:pPr>
      <w:r>
        <w:rPr>
          <w:rFonts w:ascii="Arial" w:hAnsi="Arial"/>
          <w:bCs/>
          <w:sz w:val="22"/>
        </w:rPr>
        <w:t>“CES Research Projects and Status.”  Presen</w:t>
      </w:r>
      <w:r w:rsidR="00792250">
        <w:rPr>
          <w:rFonts w:ascii="Arial" w:hAnsi="Arial"/>
          <w:bCs/>
          <w:sz w:val="22"/>
        </w:rPr>
        <w:t>t</w:t>
      </w:r>
      <w:r>
        <w:rPr>
          <w:rFonts w:ascii="Arial" w:hAnsi="Arial"/>
          <w:bCs/>
          <w:sz w:val="22"/>
        </w:rPr>
        <w:t xml:space="preserve">ation before the </w:t>
      </w:r>
      <w:smartTag w:uri="urn:schemas-microsoft-com:office:smarttags" w:element="country-region">
        <w:r>
          <w:rPr>
            <w:rFonts w:ascii="Arial" w:hAnsi="Arial"/>
            <w:bCs/>
            <w:sz w:val="22"/>
          </w:rPr>
          <w:t>U.S.</w:t>
        </w:r>
      </w:smartTag>
      <w:r>
        <w:rPr>
          <w:rFonts w:ascii="Arial" w:hAnsi="Arial"/>
          <w:bCs/>
          <w:sz w:val="22"/>
        </w:rPr>
        <w:t xml:space="preserve"> Department of the Interior, Minerals Management Service, Outer Continental Shelf Scientific Committee Meeting, </w:t>
      </w:r>
      <w:smartTag w:uri="urn:schemas-microsoft-com:office:smarttags" w:element="City">
        <w:r>
          <w:rPr>
            <w:rFonts w:ascii="Arial" w:hAnsi="Arial"/>
            <w:bCs/>
            <w:sz w:val="22"/>
          </w:rPr>
          <w:t>New Orleans</w:t>
        </w:r>
      </w:smartTag>
      <w:r>
        <w:rPr>
          <w:rFonts w:ascii="Arial" w:hAnsi="Arial"/>
          <w:bCs/>
          <w:sz w:val="22"/>
        </w:rPr>
        <w:t>, LA  May 22, 2007.</w:t>
      </w:r>
    </w:p>
    <w:p w:rsidR="00567502" w:rsidRDefault="00567502" w:rsidP="00567502">
      <w:pPr>
        <w:jc w:val="both"/>
        <w:rPr>
          <w:rFonts w:ascii="Arial" w:hAnsi="Arial"/>
          <w:bCs/>
          <w:sz w:val="22"/>
        </w:rPr>
      </w:pPr>
    </w:p>
    <w:p w:rsidR="00054459" w:rsidRDefault="00054459" w:rsidP="00ED1BA7">
      <w:pPr>
        <w:numPr>
          <w:ilvl w:val="0"/>
          <w:numId w:val="45"/>
        </w:numPr>
        <w:jc w:val="both"/>
        <w:rPr>
          <w:rFonts w:ascii="Arial" w:hAnsi="Arial"/>
          <w:bCs/>
          <w:sz w:val="22"/>
        </w:rPr>
      </w:pPr>
      <w:r>
        <w:rPr>
          <w:rFonts w:ascii="Arial" w:hAnsi="Arial"/>
          <w:bCs/>
          <w:sz w:val="22"/>
        </w:rPr>
        <w:t>“Hurricane Impacts on Energy Production and Infrastructure.” Presentation Before the 53</w:t>
      </w:r>
      <w:r w:rsidRPr="00054459">
        <w:rPr>
          <w:rFonts w:ascii="Arial" w:hAnsi="Arial"/>
          <w:bCs/>
          <w:sz w:val="22"/>
          <w:vertAlign w:val="superscript"/>
        </w:rPr>
        <w:t>rd</w:t>
      </w:r>
      <w:r>
        <w:rPr>
          <w:rFonts w:ascii="Arial" w:hAnsi="Arial"/>
          <w:bCs/>
          <w:sz w:val="22"/>
        </w:rPr>
        <w:t xml:space="preserve"> Mineral Law Institute, </w:t>
      </w:r>
      <w:smartTag w:uri="urn:schemas-microsoft-com:office:smarttags" w:element="place">
        <w:smartTag w:uri="urn:schemas-microsoft-com:office:smarttags" w:element="PlaceName">
          <w:r>
            <w:rPr>
              <w:rFonts w:ascii="Arial" w:hAnsi="Arial"/>
              <w:bCs/>
              <w:sz w:val="22"/>
            </w:rPr>
            <w:t>Louisiana</w:t>
          </w:r>
        </w:smartTag>
        <w:r>
          <w:rPr>
            <w:rFonts w:ascii="Arial" w:hAnsi="Arial"/>
            <w:bCs/>
            <w:sz w:val="22"/>
          </w:rPr>
          <w:t xml:space="preserve"> </w:t>
        </w:r>
        <w:smartTag w:uri="urn:schemas-microsoft-com:office:smarttags" w:element="PlaceType">
          <w:r>
            <w:rPr>
              <w:rFonts w:ascii="Arial" w:hAnsi="Arial"/>
              <w:bCs/>
              <w:sz w:val="22"/>
            </w:rPr>
            <w:t>State</w:t>
          </w:r>
        </w:smartTag>
        <w:r>
          <w:rPr>
            <w:rFonts w:ascii="Arial" w:hAnsi="Arial"/>
            <w:bCs/>
            <w:sz w:val="22"/>
          </w:rPr>
          <w:t xml:space="preserve"> </w:t>
        </w:r>
        <w:smartTag w:uri="urn:schemas-microsoft-com:office:smarttags" w:element="PlaceType">
          <w:r>
            <w:rPr>
              <w:rFonts w:ascii="Arial" w:hAnsi="Arial"/>
              <w:bCs/>
              <w:sz w:val="22"/>
            </w:rPr>
            <w:t>University</w:t>
          </w:r>
        </w:smartTag>
      </w:smartTag>
      <w:r>
        <w:rPr>
          <w:rFonts w:ascii="Arial" w:hAnsi="Arial"/>
          <w:bCs/>
          <w:sz w:val="22"/>
        </w:rPr>
        <w:t>.  April 7, 2006.</w:t>
      </w:r>
    </w:p>
    <w:p w:rsidR="00F137F5" w:rsidRDefault="00F137F5" w:rsidP="00F137F5">
      <w:pPr>
        <w:jc w:val="both"/>
        <w:rPr>
          <w:rFonts w:ascii="Arial" w:hAnsi="Arial"/>
          <w:bCs/>
          <w:sz w:val="22"/>
        </w:rPr>
      </w:pPr>
    </w:p>
    <w:p w:rsidR="00ED1BA7" w:rsidRDefault="00ED1BA7" w:rsidP="00ED1BA7">
      <w:pPr>
        <w:numPr>
          <w:ilvl w:val="0"/>
          <w:numId w:val="45"/>
        </w:numPr>
        <w:jc w:val="both"/>
        <w:rPr>
          <w:rFonts w:ascii="Arial" w:hAnsi="Arial"/>
          <w:bCs/>
          <w:sz w:val="22"/>
        </w:rPr>
      </w:pPr>
      <w:r>
        <w:rPr>
          <w:rFonts w:ascii="Arial" w:hAnsi="Arial"/>
          <w:bCs/>
          <w:sz w:val="22"/>
        </w:rPr>
        <w:t xml:space="preserve">“Trends and Issues in the Natural Gas Industry and the Development of LNG: Implications for </w:t>
      </w:r>
      <w:smartTag w:uri="urn:schemas-microsoft-com:office:smarttags" w:element="place">
        <w:smartTag w:uri="urn:schemas-microsoft-com:office:smarttags" w:element="State">
          <w:r>
            <w:rPr>
              <w:rFonts w:ascii="Arial" w:hAnsi="Arial"/>
              <w:bCs/>
              <w:sz w:val="22"/>
            </w:rPr>
            <w:t>Louisiana</w:t>
          </w:r>
        </w:smartTag>
      </w:smartTag>
      <w:r>
        <w:rPr>
          <w:rFonts w:ascii="Arial" w:hAnsi="Arial"/>
          <w:bCs/>
          <w:sz w:val="22"/>
        </w:rPr>
        <w:t>. (2004)  51</w:t>
      </w:r>
      <w:r>
        <w:rPr>
          <w:rFonts w:ascii="Arial" w:hAnsi="Arial"/>
          <w:bCs/>
          <w:sz w:val="22"/>
          <w:vertAlign w:val="superscript"/>
        </w:rPr>
        <w:t>st</w:t>
      </w:r>
      <w:r>
        <w:rPr>
          <w:rFonts w:ascii="Arial" w:hAnsi="Arial"/>
          <w:bCs/>
          <w:sz w:val="22"/>
        </w:rPr>
        <w:t xml:space="preserve"> Mineral Law Institute, </w:t>
      </w:r>
      <w:smartTag w:uri="urn:schemas-microsoft-com:office:smarttags" w:element="PlaceName">
        <w:r>
          <w:rPr>
            <w:rFonts w:ascii="Arial" w:hAnsi="Arial"/>
            <w:bCs/>
            <w:sz w:val="22"/>
          </w:rPr>
          <w:t>Louisiana</w:t>
        </w:r>
      </w:smartTag>
      <w:r>
        <w:rPr>
          <w:rFonts w:ascii="Arial" w:hAnsi="Arial"/>
          <w:bCs/>
          <w:sz w:val="22"/>
        </w:rPr>
        <w:t xml:space="preserve"> </w:t>
      </w:r>
      <w:smartTag w:uri="urn:schemas-microsoft-com:office:smarttags" w:element="PlaceType">
        <w:r>
          <w:rPr>
            <w:rFonts w:ascii="Arial" w:hAnsi="Arial"/>
            <w:bCs/>
            <w:sz w:val="22"/>
          </w:rPr>
          <w:t>State</w:t>
        </w:r>
      </w:smartTag>
      <w:r>
        <w:rPr>
          <w:rFonts w:ascii="Arial" w:hAnsi="Arial"/>
          <w:bCs/>
          <w:sz w:val="22"/>
        </w:rPr>
        <w:t xml:space="preserve"> </w:t>
      </w:r>
      <w:smartTag w:uri="urn:schemas-microsoft-com:office:smarttags" w:element="PlaceType">
        <w:r>
          <w:rPr>
            <w:rFonts w:ascii="Arial" w:hAnsi="Arial"/>
            <w:bCs/>
            <w:sz w:val="22"/>
          </w:rPr>
          <w:t>University</w:t>
        </w:r>
      </w:smartTag>
      <w:r>
        <w:rPr>
          <w:rFonts w:ascii="Arial" w:hAnsi="Arial"/>
          <w:bCs/>
          <w:sz w:val="22"/>
        </w:rPr>
        <w:t xml:space="preserve">, </w:t>
      </w:r>
      <w:smartTag w:uri="urn:schemas-microsoft-com:office:smarttags" w:element="place">
        <w:smartTag w:uri="urn:schemas-microsoft-com:office:smarttags" w:element="City">
          <w:r>
            <w:rPr>
              <w:rFonts w:ascii="Arial" w:hAnsi="Arial"/>
              <w:bCs/>
              <w:sz w:val="22"/>
            </w:rPr>
            <w:t>Baton Rouge</w:t>
          </w:r>
        </w:smartTag>
        <w:r>
          <w:rPr>
            <w:rFonts w:ascii="Arial" w:hAnsi="Arial"/>
            <w:bCs/>
            <w:sz w:val="22"/>
          </w:rPr>
          <w:t xml:space="preserve">, </w:t>
        </w:r>
        <w:smartTag w:uri="urn:schemas-microsoft-com:office:smarttags" w:element="State">
          <w:r>
            <w:rPr>
              <w:rFonts w:ascii="Arial" w:hAnsi="Arial"/>
              <w:bCs/>
              <w:sz w:val="22"/>
            </w:rPr>
            <w:t>LA.</w:t>
          </w:r>
        </w:smartTag>
      </w:smartTag>
      <w:r>
        <w:rPr>
          <w:rFonts w:ascii="Arial" w:hAnsi="Arial"/>
          <w:bCs/>
          <w:sz w:val="22"/>
        </w:rPr>
        <w:t xml:space="preserve">  </w:t>
      </w:r>
      <w:smartTag w:uri="urn:schemas-microsoft-com:office:smarttags" w:element="date">
        <w:smartTagPr>
          <w:attr w:name="Month" w:val="4"/>
          <w:attr w:name="Day" w:val="2"/>
          <w:attr w:name="Year" w:val="2004"/>
        </w:smartTagPr>
        <w:r>
          <w:rPr>
            <w:rFonts w:ascii="Arial" w:hAnsi="Arial"/>
            <w:bCs/>
            <w:sz w:val="22"/>
          </w:rPr>
          <w:t>April 2, 2004</w:t>
        </w:r>
      </w:smartTag>
      <w:r>
        <w:rPr>
          <w:rFonts w:ascii="Arial" w:hAnsi="Arial"/>
          <w:bCs/>
          <w:sz w:val="22"/>
        </w:rPr>
        <w:t>.</w:t>
      </w:r>
    </w:p>
    <w:p w:rsidR="00ED1BA7" w:rsidRDefault="00ED1BA7" w:rsidP="00ED1BA7">
      <w:pPr>
        <w:jc w:val="both"/>
        <w:rPr>
          <w:rFonts w:ascii="Arial" w:hAnsi="Arial"/>
          <w:bCs/>
          <w:sz w:val="22"/>
        </w:rPr>
      </w:pPr>
    </w:p>
    <w:p w:rsidR="00ED1BA7" w:rsidRPr="00ED1BA7" w:rsidRDefault="00ED1BA7" w:rsidP="00ED1BA7">
      <w:pPr>
        <w:numPr>
          <w:ilvl w:val="0"/>
          <w:numId w:val="45"/>
        </w:numPr>
        <w:jc w:val="both"/>
        <w:rPr>
          <w:rFonts w:ascii="Arial" w:hAnsi="Arial"/>
          <w:bCs/>
          <w:sz w:val="22"/>
        </w:rPr>
      </w:pPr>
      <w:r>
        <w:rPr>
          <w:rFonts w:ascii="Arial" w:hAnsi="Arial"/>
          <w:sz w:val="22"/>
        </w:rPr>
        <w:t xml:space="preserve">“Electric Restructuring and Conservation.”  (2001).  Presentation before the Department of Electrical Engineering, </w:t>
      </w:r>
      <w:proofErr w:type="spellStart"/>
      <w:smartTag w:uri="urn:schemas-microsoft-com:office:smarttags" w:element="place">
        <w:smartTag w:uri="urn:schemas-microsoft-com:office:smarttags" w:element="PlaceName">
          <w:r>
            <w:rPr>
              <w:rFonts w:ascii="Arial" w:hAnsi="Arial"/>
              <w:sz w:val="22"/>
            </w:rPr>
            <w:t>McNesse</w:t>
          </w:r>
        </w:smartTag>
        <w:proofErr w:type="spellEnd"/>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Lake Charles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5"/>
          <w:attr w:name="Day" w:val="2"/>
          <w:attr w:name="Year" w:val="2001"/>
        </w:smartTagPr>
        <w:r>
          <w:rPr>
            <w:rFonts w:ascii="Arial" w:hAnsi="Arial"/>
            <w:sz w:val="22"/>
          </w:rPr>
          <w:t>May 2, 2001</w:t>
        </w:r>
      </w:smartTag>
      <w:r>
        <w:rPr>
          <w:rFonts w:ascii="Arial" w:hAnsi="Arial"/>
          <w:sz w:val="22"/>
        </w:rPr>
        <w:t>.</w:t>
      </w:r>
    </w:p>
    <w:p w:rsidR="00ED1BA7" w:rsidRDefault="00ED1BA7" w:rsidP="00ED1BA7">
      <w:pPr>
        <w:jc w:val="both"/>
        <w:rPr>
          <w:rFonts w:ascii="Arial" w:hAnsi="Arial"/>
          <w:bCs/>
          <w:sz w:val="22"/>
        </w:rPr>
      </w:pPr>
    </w:p>
    <w:p w:rsidR="00ED1BA7" w:rsidRPr="00ED1BA7" w:rsidRDefault="00ED1BA7" w:rsidP="00ED1BA7">
      <w:pPr>
        <w:numPr>
          <w:ilvl w:val="0"/>
          <w:numId w:val="45"/>
        </w:numPr>
        <w:jc w:val="both"/>
        <w:rPr>
          <w:rFonts w:ascii="Arial" w:hAnsi="Arial"/>
          <w:bCs/>
          <w:sz w:val="22"/>
        </w:rPr>
      </w:pPr>
      <w:r>
        <w:rPr>
          <w:rFonts w:ascii="Arial" w:hAnsi="Arial"/>
          <w:sz w:val="22"/>
        </w:rPr>
        <w:t xml:space="preserve">“Electric Restructuring and the Environment.”  (1998).  Environment 98: Science, Law, and Public Policy.  </w:t>
      </w:r>
      <w:smartTag w:uri="urn:schemas-microsoft-com:office:smarttags" w:element="place">
        <w:smartTag w:uri="urn:schemas-microsoft-com:office:smarttags" w:element="PlaceName">
          <w:r>
            <w:rPr>
              <w:rFonts w:ascii="Arial" w:hAnsi="Arial"/>
              <w:sz w:val="22"/>
            </w:rPr>
            <w:t>Tulane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Tulane Environmental Law Clinic.  March 7,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ED1BA7" w:rsidRDefault="00ED1BA7" w:rsidP="00ED1BA7">
      <w:pPr>
        <w:jc w:val="both"/>
        <w:rPr>
          <w:rFonts w:ascii="Arial" w:hAnsi="Arial"/>
          <w:bCs/>
          <w:sz w:val="22"/>
        </w:rPr>
      </w:pPr>
    </w:p>
    <w:p w:rsidR="00ED1BA7" w:rsidRPr="00ED1BA7" w:rsidRDefault="00ED1BA7" w:rsidP="00ED1BA7">
      <w:pPr>
        <w:numPr>
          <w:ilvl w:val="0"/>
          <w:numId w:val="45"/>
        </w:numPr>
        <w:jc w:val="both"/>
        <w:rPr>
          <w:rFonts w:ascii="Arial" w:hAnsi="Arial"/>
          <w:bCs/>
          <w:sz w:val="22"/>
        </w:rPr>
      </w:pPr>
      <w:r>
        <w:rPr>
          <w:rFonts w:ascii="Arial" w:hAnsi="Arial"/>
          <w:sz w:val="22"/>
        </w:rPr>
        <w:t xml:space="preserve">“Electric Restructuring and Nuclear Power.” (1997).  </w:t>
      </w:r>
      <w:smartTag w:uri="urn:schemas-microsoft-com:office:smarttags" w:element="place">
        <w:r>
          <w:rPr>
            <w:rFonts w:ascii="Arial" w:hAnsi="Arial"/>
            <w:sz w:val="22"/>
          </w:rPr>
          <w:t xml:space="preserve">Louisiana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Department of Nuclear Science.  November 7,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ED1BA7" w:rsidRDefault="00ED1BA7" w:rsidP="00ED1BA7">
      <w:pPr>
        <w:jc w:val="both"/>
        <w:rPr>
          <w:rFonts w:ascii="Arial" w:hAnsi="Arial"/>
          <w:bCs/>
          <w:sz w:val="22"/>
        </w:rPr>
      </w:pPr>
    </w:p>
    <w:p w:rsidR="00ED1BA7" w:rsidRPr="00502A40" w:rsidRDefault="00ED1BA7" w:rsidP="00ED1BA7">
      <w:pPr>
        <w:numPr>
          <w:ilvl w:val="0"/>
          <w:numId w:val="45"/>
        </w:numPr>
        <w:jc w:val="both"/>
        <w:rPr>
          <w:rFonts w:ascii="Arial" w:hAnsi="Arial"/>
          <w:bCs/>
          <w:sz w:val="22"/>
        </w:rPr>
      </w:pPr>
      <w:r>
        <w:rPr>
          <w:rFonts w:ascii="Arial" w:hAnsi="Arial"/>
          <w:sz w:val="22"/>
        </w:rPr>
        <w:t xml:space="preserve">“The Empirical Determinants of Co-generated Electricity: Implications for Electric Power Industry Restructuring.”  (1997).  With Andrew N. </w:t>
      </w:r>
      <w:proofErr w:type="spellStart"/>
      <w:r>
        <w:rPr>
          <w:rFonts w:ascii="Arial" w:hAnsi="Arial"/>
          <w:sz w:val="22"/>
        </w:rPr>
        <w:t>Kleit</w:t>
      </w:r>
      <w:proofErr w:type="spellEnd"/>
      <w:r>
        <w:rPr>
          <w:rFonts w:ascii="Arial" w:hAnsi="Arial"/>
          <w:sz w:val="22"/>
        </w:rPr>
        <w:t xml:space="preserve">.  </w:t>
      </w:r>
      <w:smartTag w:uri="urn:schemas-microsoft-com:office:smarttags" w:element="place">
        <w:smartTag w:uri="urn:schemas-microsoft-com:office:smarttags" w:element="PlaceName">
          <w:r>
            <w:rPr>
              <w:rFonts w:ascii="Arial" w:hAnsi="Arial"/>
              <w:sz w:val="22"/>
            </w:rPr>
            <w:t>Florida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Department of Economics: Applied Microeconomics Workshop Series.  October 17, </w:t>
      </w:r>
      <w:smartTag w:uri="urn:schemas-microsoft-com:office:smarttags" w:element="place">
        <w:smartTag w:uri="urn:schemas-microsoft-com:office:smarttags" w:element="City">
          <w:r>
            <w:rPr>
              <w:rFonts w:ascii="Arial" w:hAnsi="Arial"/>
              <w:sz w:val="22"/>
            </w:rPr>
            <w:t>Tallahassee</w:t>
          </w:r>
        </w:smartTag>
        <w:r>
          <w:rPr>
            <w:rFonts w:ascii="Arial" w:hAnsi="Arial"/>
            <w:sz w:val="22"/>
          </w:rPr>
          <w:t xml:space="preserve">, </w:t>
        </w:r>
        <w:smartTag w:uri="urn:schemas-microsoft-com:office:smarttags" w:element="State">
          <w:r>
            <w:rPr>
              <w:rFonts w:ascii="Arial" w:hAnsi="Arial"/>
              <w:sz w:val="22"/>
            </w:rPr>
            <w:t>Florida</w:t>
          </w:r>
        </w:smartTag>
      </w:smartTag>
      <w:r>
        <w:rPr>
          <w:rFonts w:ascii="Arial" w:hAnsi="Arial"/>
          <w:sz w:val="22"/>
        </w:rPr>
        <w:t>.</w:t>
      </w:r>
    </w:p>
    <w:p w:rsidR="00502A40" w:rsidRDefault="00502A40" w:rsidP="00502A40">
      <w:pPr>
        <w:pStyle w:val="ListParagraph"/>
        <w:rPr>
          <w:rFonts w:ascii="Arial" w:hAnsi="Arial"/>
          <w:bCs/>
          <w:sz w:val="22"/>
        </w:rPr>
      </w:pPr>
    </w:p>
    <w:p w:rsidR="00084F09" w:rsidRDefault="00084F09">
      <w:pPr>
        <w:jc w:val="both"/>
        <w:rPr>
          <w:rFonts w:ascii="Arial" w:hAnsi="Arial"/>
          <w:sz w:val="22"/>
        </w:rPr>
      </w:pPr>
      <w:r>
        <w:rPr>
          <w:rFonts w:ascii="Arial" w:hAnsi="Arial"/>
          <w:b/>
          <w:sz w:val="22"/>
          <w:u w:val="single"/>
        </w:rPr>
        <w:t>PROFESSIONAL AND CIVIC PRESENTATIONS</w:t>
      </w:r>
    </w:p>
    <w:p w:rsidR="00084F09" w:rsidRDefault="00084F09">
      <w:pPr>
        <w:jc w:val="both"/>
        <w:rPr>
          <w:rFonts w:ascii="Arial" w:hAnsi="Arial"/>
          <w:sz w:val="22"/>
        </w:rPr>
      </w:pPr>
    </w:p>
    <w:p w:rsidR="00B9514E" w:rsidRDefault="00B9514E" w:rsidP="002A3B1E">
      <w:pPr>
        <w:numPr>
          <w:ilvl w:val="0"/>
          <w:numId w:val="46"/>
        </w:numPr>
        <w:tabs>
          <w:tab w:val="clear" w:pos="360"/>
          <w:tab w:val="num" w:pos="720"/>
        </w:tabs>
        <w:ind w:left="720" w:hanging="720"/>
        <w:jc w:val="both"/>
        <w:rPr>
          <w:rFonts w:ascii="Arial" w:hAnsi="Arial"/>
          <w:bCs/>
          <w:sz w:val="22"/>
        </w:rPr>
      </w:pPr>
      <w:r>
        <w:rPr>
          <w:rFonts w:ascii="Arial" w:hAnsi="Arial"/>
          <w:bCs/>
          <w:sz w:val="22"/>
        </w:rPr>
        <w:t>“Louisiana’s Unconventional Plays: Economic Opportunities, Policy Challenges.  Louisiana Mid-Continent Oil and Gas Association 2012 Annual Meeting.  New Orleans, Louisiana.  January 26, 2012.</w:t>
      </w:r>
    </w:p>
    <w:p w:rsidR="00B9514E" w:rsidRDefault="00B9514E" w:rsidP="00B9514E">
      <w:pPr>
        <w:ind w:left="720"/>
        <w:jc w:val="both"/>
        <w:rPr>
          <w:rFonts w:ascii="Arial" w:hAnsi="Arial"/>
          <w:bCs/>
          <w:sz w:val="22"/>
        </w:rPr>
      </w:pPr>
    </w:p>
    <w:p w:rsidR="0002409D" w:rsidRDefault="0002409D" w:rsidP="002A3B1E">
      <w:pPr>
        <w:numPr>
          <w:ilvl w:val="0"/>
          <w:numId w:val="46"/>
        </w:numPr>
        <w:tabs>
          <w:tab w:val="clear" w:pos="360"/>
          <w:tab w:val="num" w:pos="720"/>
        </w:tabs>
        <w:ind w:left="720" w:hanging="720"/>
        <w:jc w:val="both"/>
        <w:rPr>
          <w:rFonts w:ascii="Arial" w:hAnsi="Arial"/>
          <w:bCs/>
          <w:sz w:val="22"/>
        </w:rPr>
      </w:pPr>
      <w:r>
        <w:rPr>
          <w:rFonts w:ascii="Arial" w:hAnsi="Arial"/>
          <w:bCs/>
          <w:sz w:val="22"/>
        </w:rPr>
        <w:t>“EPA’s Recently Proposed Cross State Air Pollution Rule (“CSAPR”) and Its Impacts on Louisiana.”  Bossier Chamber of Commerce.  November 18, 2011.</w:t>
      </w:r>
    </w:p>
    <w:p w:rsidR="0002409D" w:rsidRDefault="0002409D" w:rsidP="0002409D">
      <w:pPr>
        <w:ind w:left="720"/>
        <w:jc w:val="both"/>
        <w:rPr>
          <w:rFonts w:ascii="Arial" w:hAnsi="Arial"/>
          <w:bCs/>
          <w:sz w:val="22"/>
        </w:rPr>
      </w:pPr>
    </w:p>
    <w:p w:rsidR="0002409D" w:rsidRDefault="0002409D" w:rsidP="002A3B1E">
      <w:pPr>
        <w:numPr>
          <w:ilvl w:val="0"/>
          <w:numId w:val="46"/>
        </w:numPr>
        <w:tabs>
          <w:tab w:val="clear" w:pos="360"/>
          <w:tab w:val="num" w:pos="720"/>
        </w:tabs>
        <w:ind w:left="720" w:hanging="720"/>
        <w:jc w:val="both"/>
        <w:rPr>
          <w:rFonts w:ascii="Arial" w:hAnsi="Arial"/>
          <w:bCs/>
          <w:sz w:val="22"/>
        </w:rPr>
      </w:pPr>
      <w:r>
        <w:rPr>
          <w:rFonts w:ascii="Arial" w:hAnsi="Arial"/>
          <w:bCs/>
          <w:sz w:val="22"/>
        </w:rPr>
        <w:t>“Facilitating the Growth of America’s Natural Gas Advantage.” (2011).  BASF U.S. Shale Gas Workshop Management Meeting.  Florham Park, New Jersey.  November 1, 2011.</w:t>
      </w:r>
    </w:p>
    <w:p w:rsidR="0002409D" w:rsidRDefault="0002409D" w:rsidP="0002409D">
      <w:pPr>
        <w:ind w:left="720"/>
        <w:jc w:val="both"/>
        <w:rPr>
          <w:rFonts w:ascii="Arial" w:hAnsi="Arial"/>
          <w:bCs/>
          <w:sz w:val="22"/>
        </w:rPr>
      </w:pPr>
    </w:p>
    <w:p w:rsidR="00EB36D9" w:rsidRDefault="00EB36D9" w:rsidP="002A3B1E">
      <w:pPr>
        <w:numPr>
          <w:ilvl w:val="0"/>
          <w:numId w:val="46"/>
        </w:numPr>
        <w:tabs>
          <w:tab w:val="clear" w:pos="360"/>
          <w:tab w:val="num" w:pos="720"/>
        </w:tabs>
        <w:ind w:left="720" w:hanging="720"/>
        <w:jc w:val="both"/>
        <w:rPr>
          <w:rFonts w:ascii="Arial" w:hAnsi="Arial"/>
          <w:bCs/>
          <w:sz w:val="22"/>
        </w:rPr>
      </w:pPr>
      <w:r>
        <w:rPr>
          <w:rFonts w:ascii="Arial" w:hAnsi="Arial"/>
          <w:bCs/>
          <w:sz w:val="22"/>
        </w:rPr>
        <w:t>“CSAPR and EPA Regulations Impacting Louisiana Power Generation.”  (2011). Air and Waste Management Association (Louisiana Section) Fall Conference.  Environmental Focus 2011:  a Multi-Media Forum.  Baton Rouge, LA.  October 25, 2011.</w:t>
      </w:r>
    </w:p>
    <w:p w:rsidR="00EB36D9" w:rsidRDefault="00EB36D9" w:rsidP="00EB36D9">
      <w:pPr>
        <w:ind w:left="720"/>
        <w:jc w:val="both"/>
        <w:rPr>
          <w:rFonts w:ascii="Arial" w:hAnsi="Arial"/>
          <w:bCs/>
          <w:sz w:val="22"/>
        </w:rPr>
      </w:pPr>
    </w:p>
    <w:p w:rsidR="0003284C" w:rsidRDefault="0003284C" w:rsidP="002A3B1E">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“Natural Gas Trends and Impact on Industrial Development.”  </w:t>
      </w:r>
      <w:r w:rsidR="00EB36D9">
        <w:rPr>
          <w:rFonts w:ascii="Arial" w:hAnsi="Arial"/>
          <w:bCs/>
          <w:sz w:val="22"/>
        </w:rPr>
        <w:t xml:space="preserve">(2011). </w:t>
      </w:r>
      <w:r>
        <w:rPr>
          <w:rFonts w:ascii="Arial" w:hAnsi="Arial"/>
          <w:bCs/>
          <w:sz w:val="22"/>
        </w:rPr>
        <w:t xml:space="preserve">Central Gulf Coast Industrial Alliance Conference.  Arthur R. Outlaw Convention Center.  Mobile, AL.  </w:t>
      </w:r>
      <w:r>
        <w:rPr>
          <w:rFonts w:ascii="Arial" w:hAnsi="Arial"/>
          <w:bCs/>
          <w:sz w:val="22"/>
        </w:rPr>
        <w:lastRenderedPageBreak/>
        <w:t>September 22, 2011.</w:t>
      </w:r>
    </w:p>
    <w:p w:rsidR="0003284C" w:rsidRDefault="0003284C" w:rsidP="0003284C">
      <w:pPr>
        <w:ind w:left="720"/>
        <w:jc w:val="both"/>
        <w:rPr>
          <w:rFonts w:ascii="Arial" w:hAnsi="Arial"/>
          <w:bCs/>
          <w:sz w:val="22"/>
        </w:rPr>
      </w:pPr>
    </w:p>
    <w:p w:rsidR="0003284C" w:rsidRDefault="0003284C" w:rsidP="002A3B1E">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“Energy Market Changes and Policy Challenges.” </w:t>
      </w:r>
      <w:r w:rsidR="00EB36D9">
        <w:rPr>
          <w:rFonts w:ascii="Arial" w:hAnsi="Arial"/>
          <w:bCs/>
          <w:sz w:val="22"/>
        </w:rPr>
        <w:t>(2011).</w:t>
      </w:r>
      <w:r>
        <w:rPr>
          <w:rFonts w:ascii="Arial" w:hAnsi="Arial"/>
          <w:bCs/>
          <w:sz w:val="22"/>
        </w:rPr>
        <w:t xml:space="preserve"> Southeast Manpower Tripartite Alliance (“SEMTA”) Summer Conference.  Nashville, TN September 2, 2011.</w:t>
      </w:r>
    </w:p>
    <w:p w:rsidR="0003284C" w:rsidRDefault="0003284C" w:rsidP="0003284C">
      <w:pPr>
        <w:ind w:left="720"/>
        <w:jc w:val="both"/>
        <w:rPr>
          <w:rFonts w:ascii="Arial" w:hAnsi="Arial"/>
          <w:bCs/>
          <w:sz w:val="22"/>
        </w:rPr>
      </w:pPr>
    </w:p>
    <w:p w:rsidR="00ED4DE6" w:rsidRPr="002A3B1E" w:rsidRDefault="002A3B1E" w:rsidP="002A3B1E">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“EPA Regulations, Rates &amp; Costs: Implications for U.S. Ratepayers.” </w:t>
      </w:r>
      <w:r w:rsidR="00EB36D9">
        <w:rPr>
          <w:rFonts w:ascii="Arial" w:hAnsi="Arial"/>
          <w:bCs/>
          <w:sz w:val="22"/>
        </w:rPr>
        <w:t>(2011).</w:t>
      </w:r>
      <w:r>
        <w:rPr>
          <w:rFonts w:ascii="Arial" w:hAnsi="Arial"/>
          <w:bCs/>
          <w:sz w:val="22"/>
        </w:rPr>
        <w:t xml:space="preserve"> Workshop: “A Smarter Approach to Improving Our Environment.” 38</w:t>
      </w:r>
      <w:r w:rsidRPr="00ED4DE6">
        <w:rPr>
          <w:rFonts w:ascii="Arial" w:hAnsi="Arial"/>
          <w:bCs/>
          <w:sz w:val="22"/>
          <w:vertAlign w:val="superscript"/>
        </w:rPr>
        <w:t>th</w:t>
      </w:r>
      <w:r>
        <w:rPr>
          <w:rFonts w:ascii="Arial" w:hAnsi="Arial"/>
          <w:bCs/>
          <w:sz w:val="22"/>
        </w:rPr>
        <w:t xml:space="preserve"> Annual American Legislative Exchange Council (“ALEC”) Meetings.  New Orleans, LA.  August 5, 2011.</w:t>
      </w:r>
    </w:p>
    <w:p w:rsidR="002A3B1E" w:rsidRDefault="002A3B1E" w:rsidP="002A3B1E">
      <w:pPr>
        <w:ind w:left="720"/>
        <w:jc w:val="both"/>
        <w:rPr>
          <w:rFonts w:ascii="Arial" w:hAnsi="Arial"/>
          <w:bCs/>
          <w:sz w:val="22"/>
        </w:rPr>
      </w:pPr>
    </w:p>
    <w:p w:rsidR="00ED4DE6" w:rsidRDefault="00ED4DE6"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Panelist/Moderator.  Workshop:  “Why Wait?  Start Energy Independence Today.”  38</w:t>
      </w:r>
      <w:r w:rsidRPr="00ED4DE6">
        <w:rPr>
          <w:rFonts w:ascii="Arial" w:hAnsi="Arial"/>
          <w:bCs/>
          <w:sz w:val="22"/>
          <w:vertAlign w:val="superscript"/>
        </w:rPr>
        <w:t>th</w:t>
      </w:r>
      <w:r>
        <w:rPr>
          <w:rFonts w:ascii="Arial" w:hAnsi="Arial"/>
          <w:bCs/>
          <w:sz w:val="22"/>
        </w:rPr>
        <w:t xml:space="preserve"> Annual American Legislative Exchange Council (“ALEC”) Meetings.  New Orleans, LA.  August 4, 2011.</w:t>
      </w:r>
    </w:p>
    <w:p w:rsidR="00ED4DE6" w:rsidRDefault="00ED4DE6" w:rsidP="00ED4DE6">
      <w:pPr>
        <w:ind w:left="720"/>
        <w:jc w:val="both"/>
        <w:rPr>
          <w:rFonts w:ascii="Arial" w:hAnsi="Arial"/>
          <w:bCs/>
          <w:sz w:val="22"/>
        </w:rPr>
      </w:pPr>
    </w:p>
    <w:p w:rsidR="00ED4DE6" w:rsidRDefault="00ED4DE6"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“Facilitating the Growth of America’s Natural Gas Advantage.”  Texas Chemical Council, Board of Directors Summer Meeting.  San Antonio, TX.  July 28, 2011.</w:t>
      </w:r>
    </w:p>
    <w:p w:rsidR="00ED4DE6" w:rsidRDefault="00ED4DE6" w:rsidP="00ED4DE6">
      <w:pPr>
        <w:ind w:left="720"/>
        <w:jc w:val="both"/>
        <w:rPr>
          <w:rFonts w:ascii="Arial" w:hAnsi="Arial"/>
          <w:bCs/>
          <w:sz w:val="22"/>
        </w:rPr>
      </w:pPr>
    </w:p>
    <w:p w:rsidR="0028770D" w:rsidRDefault="00ED4DE6"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“Creating Ratepayer Benefits by Reconciling Recent Gas Supply Opportunities with Past Policy Initiatives.”  National Association of State Utility Consumer Advocates (“NASUCA”), Monthly Gas Committee Meeting.  July 12, 2011.</w:t>
      </w:r>
    </w:p>
    <w:p w:rsidR="00ED4DE6" w:rsidRDefault="00ED4DE6" w:rsidP="00ED4DE6">
      <w:pPr>
        <w:ind w:left="720"/>
        <w:jc w:val="both"/>
        <w:rPr>
          <w:rFonts w:ascii="Arial" w:hAnsi="Arial"/>
          <w:bCs/>
          <w:sz w:val="22"/>
        </w:rPr>
      </w:pPr>
    </w:p>
    <w:p w:rsidR="00BA7802" w:rsidRDefault="00BA7802"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“Energy Market Trends and Policies: Implications for Louisiana.” (2011).  Lakeshore Lion’s Club Monthly Meeting.  Baton Rouge, Louisiana.  June 20, 2011.</w:t>
      </w:r>
    </w:p>
    <w:p w:rsidR="00BA7802" w:rsidRDefault="00BA7802" w:rsidP="00BA7802">
      <w:pPr>
        <w:ind w:left="720"/>
        <w:jc w:val="both"/>
        <w:rPr>
          <w:rFonts w:ascii="Arial" w:hAnsi="Arial"/>
          <w:bCs/>
          <w:sz w:val="22"/>
        </w:rPr>
      </w:pPr>
    </w:p>
    <w:p w:rsidR="00BA7802" w:rsidRDefault="007E3DC8"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“America’s Natural Gas Advantage:  Securing Benefits for Ratepayers Through Paradigm Shifts in Policy.”  Southeastern Association of Regulatory Commissioners (“SEARUC”) Annual Meeting.  Nashville, Tennessee. June 14, 2011.</w:t>
      </w:r>
    </w:p>
    <w:p w:rsidR="007E3DC8" w:rsidRDefault="007E3DC8" w:rsidP="007E3DC8">
      <w:pPr>
        <w:jc w:val="both"/>
        <w:rPr>
          <w:rFonts w:ascii="Arial" w:hAnsi="Arial"/>
          <w:bCs/>
          <w:sz w:val="22"/>
        </w:rPr>
      </w:pPr>
    </w:p>
    <w:p w:rsidR="007A7021" w:rsidRDefault="004F0A0C"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“Learning Together:  Building Utility and Clean Energy Industry Partnerships in the Southeast.” (2011).  American Solar Energy Society National Solar Conference.  Raleigh Convention Center, Raleigh, North Carolina.  May 20, 2011.</w:t>
      </w:r>
    </w:p>
    <w:p w:rsidR="004F0A0C" w:rsidRDefault="004F0A0C" w:rsidP="004F0A0C">
      <w:pPr>
        <w:ind w:left="720"/>
        <w:jc w:val="both"/>
        <w:rPr>
          <w:rFonts w:ascii="Arial" w:hAnsi="Arial"/>
          <w:bCs/>
          <w:sz w:val="22"/>
        </w:rPr>
      </w:pPr>
    </w:p>
    <w:p w:rsidR="007A7021" w:rsidRDefault="007A7021"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“Louisiana Energy Outlook and Trends.” (2011).  Executive Briefing.  </w:t>
      </w:r>
      <w:proofErr w:type="spellStart"/>
      <w:r>
        <w:rPr>
          <w:rFonts w:ascii="Arial" w:hAnsi="Arial"/>
          <w:bCs/>
          <w:sz w:val="22"/>
        </w:rPr>
        <w:t>Counsul</w:t>
      </w:r>
      <w:proofErr w:type="spellEnd"/>
      <w:r>
        <w:rPr>
          <w:rFonts w:ascii="Arial" w:hAnsi="Arial"/>
          <w:bCs/>
          <w:sz w:val="22"/>
        </w:rPr>
        <w:t xml:space="preserve"> General of Canada.  </w:t>
      </w:r>
      <w:r w:rsidR="004F0A0C">
        <w:rPr>
          <w:rFonts w:ascii="Arial" w:hAnsi="Arial"/>
          <w:bCs/>
          <w:sz w:val="22"/>
        </w:rPr>
        <w:t>LSU Center for Energy Studies, Baton Rouge, Louisiana. May 24, 2011.</w:t>
      </w:r>
    </w:p>
    <w:p w:rsidR="007A7021" w:rsidRDefault="007A7021" w:rsidP="007A7021">
      <w:pPr>
        <w:ind w:left="720"/>
        <w:jc w:val="both"/>
        <w:rPr>
          <w:rFonts w:ascii="Arial" w:hAnsi="Arial"/>
          <w:bCs/>
          <w:sz w:val="22"/>
        </w:rPr>
      </w:pPr>
    </w:p>
    <w:p w:rsidR="007A7021" w:rsidRDefault="007A7021"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“Louisiana’s Natural Gas Advantage: Can We Hold It? Grow It? Or Do We Need to be Worrying About Other Problems?” (2011).  Louisiana Chemical Association Annual Legislative Conference, </w:t>
      </w:r>
      <w:r w:rsidR="004F0A0C">
        <w:rPr>
          <w:rFonts w:ascii="Arial" w:hAnsi="Arial"/>
          <w:bCs/>
          <w:sz w:val="22"/>
        </w:rPr>
        <w:t xml:space="preserve">Baton Rouge, Louisiana, </w:t>
      </w:r>
      <w:r>
        <w:rPr>
          <w:rFonts w:ascii="Arial" w:hAnsi="Arial"/>
          <w:bCs/>
          <w:sz w:val="22"/>
        </w:rPr>
        <w:t>May 5, 2011.</w:t>
      </w:r>
    </w:p>
    <w:p w:rsidR="007A7021" w:rsidRDefault="007A7021" w:rsidP="007A7021">
      <w:pPr>
        <w:pStyle w:val="ListParagraph"/>
        <w:rPr>
          <w:rFonts w:ascii="Arial" w:hAnsi="Arial"/>
          <w:bCs/>
          <w:sz w:val="22"/>
        </w:rPr>
      </w:pPr>
    </w:p>
    <w:p w:rsidR="007A7021" w:rsidRDefault="007A7021"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“Energy Outlook and Trends: Implications for Louisiana. (2011).  Executive Briefing, Legislative Staff, Congressman William Cassidy. </w:t>
      </w:r>
      <w:r w:rsidR="00296262">
        <w:rPr>
          <w:rFonts w:ascii="Arial" w:hAnsi="Arial"/>
          <w:bCs/>
          <w:sz w:val="22"/>
        </w:rPr>
        <w:t xml:space="preserve">LSU Center for Energy Studies, Baton Rouge, Louisiana.  </w:t>
      </w:r>
      <w:r>
        <w:rPr>
          <w:rFonts w:ascii="Arial" w:hAnsi="Arial"/>
          <w:bCs/>
          <w:sz w:val="22"/>
        </w:rPr>
        <w:t>March 25, 2011.</w:t>
      </w:r>
    </w:p>
    <w:p w:rsidR="007A7021" w:rsidRDefault="007A7021" w:rsidP="007A7021">
      <w:pPr>
        <w:ind w:left="720"/>
        <w:jc w:val="both"/>
        <w:rPr>
          <w:rFonts w:ascii="Arial" w:hAnsi="Arial"/>
          <w:bCs/>
          <w:sz w:val="22"/>
        </w:rPr>
      </w:pPr>
    </w:p>
    <w:p w:rsidR="00721505" w:rsidRDefault="00721505"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“Regulatory Issues in Inflation Adjustment Mechanisms and Allowances.” (2011).  Gas Committee, National Association of State Utility Consumer Advocates (“NASUCA”).  February 15, 2011.</w:t>
      </w:r>
    </w:p>
    <w:p w:rsidR="00721505" w:rsidRDefault="00721505" w:rsidP="00721505">
      <w:pPr>
        <w:ind w:left="720"/>
        <w:jc w:val="both"/>
        <w:rPr>
          <w:rFonts w:ascii="Arial" w:hAnsi="Arial"/>
          <w:bCs/>
          <w:sz w:val="22"/>
        </w:rPr>
      </w:pPr>
    </w:p>
    <w:p w:rsidR="00D82445" w:rsidRDefault="00D82445"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“Regulatory Issues in Inflation Adjustment Mechanisms and Allowances.”  (2010).  </w:t>
      </w:r>
      <w:r w:rsidR="00906749">
        <w:rPr>
          <w:rFonts w:ascii="Arial" w:hAnsi="Arial"/>
          <w:bCs/>
          <w:sz w:val="22"/>
        </w:rPr>
        <w:t>2010 Annual Meeting, National Association of State Utility Consumer Advocates (“NASUCA”), Omni at CNN Center, Atlanta, Georgia, November 16, 2010.</w:t>
      </w:r>
    </w:p>
    <w:p w:rsidR="00906749" w:rsidRDefault="00906749" w:rsidP="00906749">
      <w:pPr>
        <w:ind w:left="720"/>
        <w:jc w:val="both"/>
        <w:rPr>
          <w:rFonts w:ascii="Arial" w:hAnsi="Arial"/>
          <w:bCs/>
          <w:sz w:val="22"/>
        </w:rPr>
      </w:pPr>
    </w:p>
    <w:p w:rsidR="00D82445" w:rsidRDefault="00D82445"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“How Current and Proposed Energy Policy Impacts Consumers and Ratepayers.” (2010).  122</w:t>
      </w:r>
      <w:r w:rsidRPr="00D82445">
        <w:rPr>
          <w:rFonts w:ascii="Arial" w:hAnsi="Arial"/>
          <w:bCs/>
          <w:sz w:val="22"/>
          <w:vertAlign w:val="superscript"/>
        </w:rPr>
        <w:t>nd</w:t>
      </w:r>
      <w:r>
        <w:rPr>
          <w:rFonts w:ascii="Arial" w:hAnsi="Arial"/>
          <w:bCs/>
          <w:sz w:val="22"/>
        </w:rPr>
        <w:t xml:space="preserve"> Annual Meeting, National Association of Regulatory Utility Commissioners (“NARUC”), Omni at CNN Center, Atlanta, Georgia, November 15, 2010.</w:t>
      </w:r>
    </w:p>
    <w:p w:rsidR="00D82445" w:rsidRDefault="00D82445" w:rsidP="00D82445">
      <w:pPr>
        <w:ind w:left="720"/>
        <w:jc w:val="both"/>
        <w:rPr>
          <w:rFonts w:ascii="Arial" w:hAnsi="Arial"/>
          <w:bCs/>
          <w:sz w:val="22"/>
        </w:rPr>
      </w:pPr>
    </w:p>
    <w:p w:rsidR="00D82445" w:rsidRDefault="00D82445"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“Energy Outlook: Trends and Policies.” (2010).  2010 Tri-State Member Service Conference; Arkansas, Louisiana, and Mississippi Electric Cooperatives.  </w:t>
      </w:r>
      <w:proofErr w:type="spellStart"/>
      <w:r>
        <w:rPr>
          <w:rFonts w:ascii="Arial" w:hAnsi="Arial"/>
          <w:bCs/>
          <w:sz w:val="22"/>
        </w:rPr>
        <w:t>L’Auberge</w:t>
      </w:r>
      <w:proofErr w:type="spellEnd"/>
      <w:r>
        <w:rPr>
          <w:rFonts w:ascii="Arial" w:hAnsi="Arial"/>
          <w:bCs/>
          <w:sz w:val="22"/>
        </w:rPr>
        <w:t xml:space="preserve"> du Lac Casino Resort, Lake Charles, Louisiana, October 14, 2010.</w:t>
      </w:r>
    </w:p>
    <w:p w:rsidR="00D82445" w:rsidRDefault="00D82445" w:rsidP="00D82445">
      <w:pPr>
        <w:ind w:left="720"/>
        <w:jc w:val="both"/>
        <w:rPr>
          <w:rFonts w:ascii="Arial" w:hAnsi="Arial"/>
          <w:bCs/>
          <w:sz w:val="22"/>
        </w:rPr>
      </w:pPr>
    </w:p>
    <w:p w:rsidR="007A1ED0" w:rsidRDefault="007A1ED0"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“Deepwater Moratorium and Louisiana Impacts.” (2010).  The Energy Council Annual Meeting.  Gulf of Mexico Deepwater Horizon Accident, Response, and Policy.  Beau </w:t>
      </w:r>
      <w:proofErr w:type="spellStart"/>
      <w:r>
        <w:rPr>
          <w:rFonts w:ascii="Arial" w:hAnsi="Arial"/>
          <w:bCs/>
          <w:sz w:val="22"/>
        </w:rPr>
        <w:t>Rivage</w:t>
      </w:r>
      <w:proofErr w:type="spellEnd"/>
      <w:r>
        <w:rPr>
          <w:rFonts w:ascii="Arial" w:hAnsi="Arial"/>
          <w:bCs/>
          <w:sz w:val="22"/>
        </w:rPr>
        <w:t xml:space="preserve"> Conference Center.  Biloxi, Mississippi. September 25, 2010.  </w:t>
      </w:r>
    </w:p>
    <w:p w:rsidR="007A1ED0" w:rsidRDefault="007A1ED0" w:rsidP="007A1ED0">
      <w:pPr>
        <w:ind w:left="720"/>
        <w:jc w:val="both"/>
        <w:rPr>
          <w:rFonts w:ascii="Arial" w:hAnsi="Arial"/>
          <w:bCs/>
          <w:sz w:val="22"/>
        </w:rPr>
      </w:pPr>
    </w:p>
    <w:p w:rsidR="00350141" w:rsidRDefault="00B37394"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“Overview on Offshore Drilling and Production Activities in the Aftermath of Deepwater Horizon.”  (2010) Jones Walker Banking Symposium.  The Oil Spill: What Will it Mean for Banks in the Region?  New Orleans, Louisiana.  August 31, 2010.</w:t>
      </w:r>
    </w:p>
    <w:p w:rsidR="00350141" w:rsidRDefault="00350141" w:rsidP="00350141">
      <w:pPr>
        <w:ind w:left="720"/>
        <w:jc w:val="both"/>
        <w:rPr>
          <w:rFonts w:ascii="Arial" w:hAnsi="Arial"/>
          <w:bCs/>
          <w:sz w:val="22"/>
        </w:rPr>
      </w:pPr>
    </w:p>
    <w:p w:rsidR="00886E4F" w:rsidRDefault="00886E4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“Long-Term Energy Sector Impacts from the Oil Spill.” (2010).  Second Annual Louisiana Oil &amp; Gas Symposium.  The BP Gulf Oil Spill: Long-Term Impacts and Strategies.  Baton Rouge Geological Society.  August 16, 2010.</w:t>
      </w:r>
    </w:p>
    <w:p w:rsidR="00886E4F" w:rsidRDefault="00886E4F" w:rsidP="00886E4F">
      <w:pPr>
        <w:ind w:left="720"/>
        <w:jc w:val="both"/>
        <w:rPr>
          <w:rFonts w:ascii="Arial" w:hAnsi="Arial"/>
          <w:bCs/>
          <w:sz w:val="22"/>
        </w:rPr>
      </w:pPr>
    </w:p>
    <w:p w:rsidR="00886E4F" w:rsidRDefault="00886E4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“Overview and Issues Associated with the Deepwater Horizon Accident.”  (2010).  Global Interdependence Meeting on Energy Issues.  Baton Rouge, LA.  August 12, 2010.</w:t>
      </w:r>
    </w:p>
    <w:p w:rsidR="00886E4F" w:rsidRDefault="00886E4F" w:rsidP="00886E4F">
      <w:pPr>
        <w:ind w:left="720"/>
        <w:jc w:val="both"/>
        <w:rPr>
          <w:rFonts w:ascii="Arial" w:hAnsi="Arial"/>
          <w:bCs/>
          <w:sz w:val="22"/>
        </w:rPr>
      </w:pPr>
    </w:p>
    <w:p w:rsidR="002D2933" w:rsidRDefault="002D2933"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“Overview and Issues Associated with the Deepwater Horizon Accident.”  (2010). Regional Roundtable Webinar.  National Association for Business Economics.  August 10, 2010.</w:t>
      </w:r>
    </w:p>
    <w:p w:rsidR="002D2933" w:rsidRDefault="002D2933" w:rsidP="002D2933">
      <w:pPr>
        <w:ind w:left="720"/>
        <w:jc w:val="both"/>
        <w:rPr>
          <w:rFonts w:ascii="Arial" w:hAnsi="Arial"/>
          <w:bCs/>
          <w:sz w:val="22"/>
        </w:rPr>
      </w:pPr>
    </w:p>
    <w:p w:rsidR="00FD148A" w:rsidRDefault="00FD148A"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“Deepwater Moratorium:  Overview of Impacts for Louisiana.”  Louisiana Association of Business and Industry Meeting. Baton Rouge, LA.  June 25, 2010.</w:t>
      </w:r>
    </w:p>
    <w:p w:rsidR="00FD148A" w:rsidRDefault="00FD148A" w:rsidP="00FD148A">
      <w:pPr>
        <w:ind w:left="720"/>
        <w:jc w:val="both"/>
        <w:rPr>
          <w:rFonts w:ascii="Arial" w:hAnsi="Arial"/>
          <w:bCs/>
          <w:sz w:val="22"/>
        </w:rPr>
      </w:pPr>
    </w:p>
    <w:p w:rsidR="00C2054C" w:rsidRDefault="00C2054C"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Moderator.  Senior Executive Roundtable on Industrial Energy Efficiency.  U.S. Department of Energy Conference on Industrial Efficiency.  Office of Renewable Energy and Energy Efficiency.  Royal </w:t>
      </w:r>
      <w:proofErr w:type="spellStart"/>
      <w:r>
        <w:rPr>
          <w:rFonts w:ascii="Arial" w:hAnsi="Arial"/>
          <w:bCs/>
          <w:sz w:val="22"/>
        </w:rPr>
        <w:t>Sonesta</w:t>
      </w:r>
      <w:proofErr w:type="spellEnd"/>
      <w:r>
        <w:rPr>
          <w:rFonts w:ascii="Arial" w:hAnsi="Arial"/>
          <w:bCs/>
          <w:sz w:val="22"/>
        </w:rPr>
        <w:t xml:space="preserve"> Hotel, New Orleans, LA.  May 21, 2010.</w:t>
      </w:r>
    </w:p>
    <w:p w:rsidR="00C2054C" w:rsidRDefault="00C2054C" w:rsidP="00C2054C">
      <w:pPr>
        <w:ind w:left="720"/>
        <w:jc w:val="both"/>
        <w:rPr>
          <w:rFonts w:ascii="Arial" w:hAnsi="Arial"/>
          <w:bCs/>
          <w:sz w:val="22"/>
        </w:rPr>
      </w:pPr>
    </w:p>
    <w:p w:rsidR="00985E58" w:rsidRDefault="00985E58"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“The Energy Outlook: Trends and Policies Impacting Southeastern Natural Gas Supply and Demand Growth.” Second Annual Local Economic Analysis and Research Network (“LEARN”) Conference.  Federal Reserve Bank of Atlanta.  March 29, 2010.  </w:t>
      </w:r>
    </w:p>
    <w:p w:rsidR="00985E58" w:rsidRDefault="00985E58" w:rsidP="00985E58">
      <w:pPr>
        <w:ind w:left="720"/>
        <w:jc w:val="both"/>
        <w:rPr>
          <w:rFonts w:ascii="Arial" w:hAnsi="Arial"/>
          <w:bCs/>
          <w:sz w:val="22"/>
        </w:rPr>
      </w:pPr>
    </w:p>
    <w:p w:rsidR="00A56EA5" w:rsidRDefault="00A56EA5"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“Natural Gas Supply Issues: Gulf Coast Supply Trends and Implications for Louisiana.”  Energy Bar Association, New Orleans Chapter Meeting.  Jones Walker Law Firm.  </w:t>
      </w:r>
      <w:r>
        <w:rPr>
          <w:rFonts w:ascii="Arial" w:hAnsi="Arial"/>
          <w:bCs/>
          <w:sz w:val="22"/>
        </w:rPr>
        <w:lastRenderedPageBreak/>
        <w:t>January 28, 2010, New Orleans, LA.</w:t>
      </w:r>
    </w:p>
    <w:p w:rsidR="00A56EA5" w:rsidRDefault="00A56EA5" w:rsidP="00A56EA5">
      <w:pPr>
        <w:ind w:left="720"/>
        <w:jc w:val="both"/>
        <w:rPr>
          <w:rFonts w:ascii="Arial" w:hAnsi="Arial"/>
          <w:bCs/>
          <w:sz w:val="22"/>
        </w:rPr>
      </w:pPr>
    </w:p>
    <w:p w:rsidR="00886D9F" w:rsidRDefault="00E2718E"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“Potential Impacts of Federal Greenhouse Gas Legislation on Louisiana Industry.”  LCA Government Affairs Committee Meeting.  November 10, 2009. Baton Rouge, LA</w:t>
      </w:r>
    </w:p>
    <w:p w:rsidR="00E2718E" w:rsidRDefault="00E2718E" w:rsidP="00E2718E">
      <w:pPr>
        <w:ind w:left="720"/>
        <w:jc w:val="both"/>
        <w:rPr>
          <w:rFonts w:ascii="Arial" w:hAnsi="Arial"/>
          <w:bCs/>
          <w:sz w:val="22"/>
        </w:rPr>
      </w:pPr>
    </w:p>
    <w:p w:rsidR="00886D9F" w:rsidRDefault="00886D9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“Regulatory and Ratemaking Issues Associated with Cost and Revenue Tracker Mechanisms.” National Association of State Utility Consumer Advocates (“NASUCA”) </w:t>
      </w:r>
      <w:r w:rsidR="00285C89">
        <w:rPr>
          <w:rFonts w:ascii="Arial" w:hAnsi="Arial"/>
          <w:bCs/>
          <w:sz w:val="22"/>
        </w:rPr>
        <w:t xml:space="preserve">Annual </w:t>
      </w:r>
      <w:r>
        <w:rPr>
          <w:rFonts w:ascii="Arial" w:hAnsi="Arial"/>
          <w:bCs/>
          <w:sz w:val="22"/>
        </w:rPr>
        <w:t>Meeting. November 10, 2009.</w:t>
      </w:r>
    </w:p>
    <w:p w:rsidR="00886D9F" w:rsidRDefault="00886D9F" w:rsidP="00886D9F">
      <w:pPr>
        <w:ind w:left="720"/>
        <w:jc w:val="both"/>
        <w:rPr>
          <w:rFonts w:ascii="Arial" w:hAnsi="Arial"/>
          <w:bCs/>
          <w:sz w:val="22"/>
        </w:rPr>
      </w:pPr>
    </w:p>
    <w:p w:rsidR="00715774" w:rsidRDefault="00886D9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AE481C">
        <w:rPr>
          <w:rFonts w:ascii="Arial" w:hAnsi="Arial"/>
          <w:bCs/>
          <w:sz w:val="22"/>
        </w:rPr>
        <w:t>Louisiana’s Stakes in the Greenhouse Gas Debate.</w:t>
      </w:r>
      <w:r>
        <w:rPr>
          <w:rFonts w:ascii="Arial" w:hAnsi="Arial"/>
          <w:bCs/>
          <w:sz w:val="22"/>
        </w:rPr>
        <w:t>”</w:t>
      </w:r>
      <w:r w:rsidR="00AE481C">
        <w:rPr>
          <w:rFonts w:ascii="Arial" w:hAnsi="Arial"/>
          <w:bCs/>
          <w:sz w:val="22"/>
        </w:rPr>
        <w:t xml:space="preserve">  Louisiana Chemical Association and Louisiana Chemical Industry Alliance Annual Meeting:  The Billing Dollar Budget Crisis: Catastrophe or Change?  New Orleans, LA</w:t>
      </w:r>
      <w:r w:rsidR="00C55CB3">
        <w:rPr>
          <w:rFonts w:ascii="Arial" w:hAnsi="Arial"/>
          <w:bCs/>
          <w:sz w:val="22"/>
        </w:rPr>
        <w:t>.</w:t>
      </w:r>
    </w:p>
    <w:p w:rsidR="00715774" w:rsidRDefault="00715774" w:rsidP="00715774">
      <w:pPr>
        <w:ind w:left="720"/>
        <w:jc w:val="both"/>
        <w:rPr>
          <w:rFonts w:ascii="Arial" w:hAnsi="Arial"/>
          <w:bCs/>
          <w:sz w:val="22"/>
        </w:rPr>
      </w:pPr>
    </w:p>
    <w:p w:rsidR="00715774" w:rsidRDefault="00886D9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715774">
        <w:rPr>
          <w:rFonts w:ascii="Arial" w:hAnsi="Arial"/>
          <w:bCs/>
          <w:sz w:val="22"/>
        </w:rPr>
        <w:t>Gulf Coast Energy Outlook: Issues and Trends.</w:t>
      </w:r>
      <w:r>
        <w:rPr>
          <w:rFonts w:ascii="Arial" w:hAnsi="Arial"/>
          <w:bCs/>
          <w:sz w:val="22"/>
        </w:rPr>
        <w:t>”</w:t>
      </w:r>
      <w:r w:rsidR="00715774">
        <w:rPr>
          <w:rFonts w:ascii="Arial" w:hAnsi="Arial"/>
          <w:bCs/>
          <w:sz w:val="22"/>
        </w:rPr>
        <w:t xml:space="preserve">  Women’s Energy Network, Louisiana Chapter.  September 17, 2009.  Baton Rouge, LA</w:t>
      </w:r>
      <w:r w:rsidR="0055497B">
        <w:rPr>
          <w:rFonts w:ascii="Arial" w:hAnsi="Arial"/>
          <w:bCs/>
          <w:sz w:val="22"/>
        </w:rPr>
        <w:t>.</w:t>
      </w:r>
      <w:r w:rsidR="00715774">
        <w:rPr>
          <w:rFonts w:ascii="Arial" w:hAnsi="Arial"/>
          <w:bCs/>
          <w:sz w:val="22"/>
        </w:rPr>
        <w:t xml:space="preserve"> </w:t>
      </w:r>
    </w:p>
    <w:p w:rsidR="00715774" w:rsidRDefault="00715774" w:rsidP="00715774">
      <w:pPr>
        <w:ind w:left="720"/>
        <w:jc w:val="both"/>
        <w:rPr>
          <w:rFonts w:ascii="Arial" w:hAnsi="Arial"/>
          <w:bCs/>
          <w:sz w:val="22"/>
        </w:rPr>
      </w:pPr>
    </w:p>
    <w:p w:rsidR="00715774" w:rsidRDefault="00886D9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715774">
        <w:rPr>
          <w:rFonts w:ascii="Arial" w:hAnsi="Arial"/>
          <w:bCs/>
          <w:sz w:val="22"/>
        </w:rPr>
        <w:t>Gulf Coast Energy Outlook: Issues and Trends.</w:t>
      </w:r>
      <w:r>
        <w:rPr>
          <w:rFonts w:ascii="Arial" w:hAnsi="Arial"/>
          <w:bCs/>
          <w:sz w:val="22"/>
        </w:rPr>
        <w:t>”</w:t>
      </w:r>
      <w:r w:rsidR="00715774">
        <w:rPr>
          <w:rFonts w:ascii="Arial" w:hAnsi="Arial"/>
          <w:bCs/>
          <w:sz w:val="22"/>
        </w:rPr>
        <w:t xml:space="preserve">  Natchez Area Association of Energy Service Companies.  September 15, 2009, Natchez, MS</w:t>
      </w:r>
      <w:r w:rsidR="0055497B">
        <w:rPr>
          <w:rFonts w:ascii="Arial" w:hAnsi="Arial"/>
          <w:bCs/>
          <w:sz w:val="22"/>
        </w:rPr>
        <w:t>.</w:t>
      </w:r>
    </w:p>
    <w:p w:rsidR="00715774" w:rsidRDefault="00715774" w:rsidP="00715774">
      <w:pPr>
        <w:ind w:left="720"/>
        <w:jc w:val="both"/>
        <w:rPr>
          <w:rFonts w:ascii="Arial" w:hAnsi="Arial"/>
          <w:bCs/>
          <w:sz w:val="22"/>
        </w:rPr>
      </w:pPr>
    </w:p>
    <w:p w:rsidR="00715774" w:rsidRDefault="00886D9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55497B">
        <w:rPr>
          <w:rFonts w:ascii="Arial" w:hAnsi="Arial"/>
          <w:bCs/>
          <w:sz w:val="22"/>
        </w:rPr>
        <w:t>The Small Picture: The Cost of Climate Change to Louisiana.</w:t>
      </w:r>
      <w:r>
        <w:rPr>
          <w:rFonts w:ascii="Arial" w:hAnsi="Arial"/>
          <w:bCs/>
          <w:sz w:val="22"/>
        </w:rPr>
        <w:t>”</w:t>
      </w:r>
      <w:r w:rsidR="0055497B">
        <w:rPr>
          <w:rFonts w:ascii="Arial" w:hAnsi="Arial"/>
          <w:bCs/>
          <w:sz w:val="22"/>
        </w:rPr>
        <w:t xml:space="preserve">  Louisiana Association of Business and Industry, U.S. Chamber of Commerce, Louisiana Oil and Gas Association, and LSU Center for Energy Studies Conference:  Can Louisiana Make a Buck After Climate Change Legislation?  August 21, 2009.  Baton Rouge, LA.</w:t>
      </w:r>
    </w:p>
    <w:p w:rsidR="00715774" w:rsidRDefault="00715774" w:rsidP="0055497B">
      <w:pPr>
        <w:ind w:left="720"/>
        <w:jc w:val="both"/>
        <w:rPr>
          <w:rFonts w:ascii="Arial" w:hAnsi="Arial"/>
          <w:bCs/>
          <w:sz w:val="22"/>
        </w:rPr>
      </w:pPr>
    </w:p>
    <w:p w:rsidR="00067C69" w:rsidRDefault="00067C69"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“Carbon Legislation and Clean Energy Mark</w:t>
      </w:r>
      <w:r w:rsidR="00870D7B">
        <w:rPr>
          <w:rFonts w:ascii="Arial" w:hAnsi="Arial"/>
          <w:bCs/>
          <w:sz w:val="22"/>
        </w:rPr>
        <w:t>e</w:t>
      </w:r>
      <w:r>
        <w:rPr>
          <w:rFonts w:ascii="Arial" w:hAnsi="Arial"/>
          <w:bCs/>
          <w:sz w:val="22"/>
        </w:rPr>
        <w:t>ts: Policy and Impacts.”</w:t>
      </w:r>
      <w:r w:rsidR="00870D7B">
        <w:rPr>
          <w:rFonts w:ascii="Arial" w:hAnsi="Arial"/>
          <w:bCs/>
          <w:sz w:val="22"/>
        </w:rPr>
        <w:t xml:space="preserve"> National Association of Conservation Districts, South Central Region Meeting.  August 14, 2009.  Baton Rouge, LA.</w:t>
      </w:r>
    </w:p>
    <w:p w:rsidR="00870D7B" w:rsidRDefault="00870D7B" w:rsidP="00242C4E">
      <w:pPr>
        <w:ind w:left="720"/>
        <w:jc w:val="both"/>
        <w:rPr>
          <w:rFonts w:ascii="Arial" w:hAnsi="Arial"/>
          <w:bCs/>
          <w:sz w:val="22"/>
        </w:rPr>
      </w:pPr>
    </w:p>
    <w:p w:rsidR="000E18CD" w:rsidRDefault="000E18CD"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“Evolving Carbon and Clean Energy Markets.” The Carbon Emissions Continuum: From Production to Consumption.”  Jones Walker Law Firm and LSU Center for Energy Studies Workshop.  June 23, 2009. Baton Rouge, LA</w:t>
      </w:r>
    </w:p>
    <w:p w:rsidR="000E18CD" w:rsidRDefault="000E18CD" w:rsidP="000E18CD">
      <w:pPr>
        <w:ind w:left="720"/>
        <w:jc w:val="both"/>
        <w:rPr>
          <w:rFonts w:ascii="Arial" w:hAnsi="Arial"/>
          <w:bCs/>
          <w:sz w:val="22"/>
        </w:rPr>
      </w:pPr>
    </w:p>
    <w:p w:rsidR="00E334AE" w:rsidRDefault="00E334AE"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B65649">
        <w:rPr>
          <w:rFonts w:ascii="Arial" w:hAnsi="Arial"/>
          <w:bCs/>
          <w:sz w:val="22"/>
        </w:rPr>
        <w:t>Potential Impacts of Cap and Trade on Louisiana Ratepayers: Preliminary Results.”  (2009). Briefing before the Louisiana Public Service Commission.  Business and Executive Meeting, May 12, 2009. Baton Rouge, LA.</w:t>
      </w:r>
    </w:p>
    <w:p w:rsidR="00B65649" w:rsidRDefault="00B65649" w:rsidP="00B65649">
      <w:pPr>
        <w:ind w:left="720"/>
        <w:jc w:val="both"/>
        <w:rPr>
          <w:rFonts w:ascii="Arial" w:hAnsi="Arial"/>
          <w:bCs/>
          <w:sz w:val="22"/>
        </w:rPr>
      </w:pPr>
    </w:p>
    <w:p w:rsidR="00E334AE" w:rsidRDefault="00E334AE"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“Natural Gas Outlook.” (2009).  Briefing before the Louisiana Public Service Commission.  Business and Executive Meeting, May 12, 2009. Baton Rouge, LA.</w:t>
      </w:r>
    </w:p>
    <w:p w:rsidR="00E334AE" w:rsidRDefault="00E334AE" w:rsidP="00E334AE">
      <w:pPr>
        <w:ind w:left="720"/>
        <w:jc w:val="both"/>
        <w:rPr>
          <w:rFonts w:ascii="Arial" w:hAnsi="Arial"/>
          <w:bCs/>
          <w:sz w:val="22"/>
        </w:rPr>
      </w:pPr>
    </w:p>
    <w:p w:rsidR="00C859F2" w:rsidRDefault="00DC0284"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“Gulf Coast Energy Outlook: Issues and Trends.”  </w:t>
      </w:r>
      <w:r w:rsidR="00A04A43">
        <w:rPr>
          <w:rFonts w:ascii="Arial" w:hAnsi="Arial"/>
          <w:bCs/>
          <w:sz w:val="22"/>
        </w:rPr>
        <w:t xml:space="preserve">(2009).  </w:t>
      </w:r>
      <w:r>
        <w:rPr>
          <w:rFonts w:ascii="Arial" w:hAnsi="Arial"/>
          <w:bCs/>
          <w:sz w:val="22"/>
        </w:rPr>
        <w:t xml:space="preserve">ISA-Lafayette Technical Conference &amp; Expo.  </w:t>
      </w:r>
      <w:proofErr w:type="spellStart"/>
      <w:r>
        <w:rPr>
          <w:rFonts w:ascii="Arial" w:hAnsi="Arial"/>
          <w:bCs/>
          <w:sz w:val="22"/>
        </w:rPr>
        <w:t>Cajundome</w:t>
      </w:r>
      <w:proofErr w:type="spellEnd"/>
      <w:r>
        <w:rPr>
          <w:rFonts w:ascii="Arial" w:hAnsi="Arial"/>
          <w:bCs/>
          <w:sz w:val="22"/>
        </w:rPr>
        <w:t xml:space="preserve"> Conference Center.  Lafayette, Louisiana.  March 12, 2009.</w:t>
      </w:r>
    </w:p>
    <w:p w:rsidR="00C859F2" w:rsidRDefault="00C859F2" w:rsidP="00C859F2">
      <w:pPr>
        <w:ind w:left="720"/>
        <w:jc w:val="both"/>
        <w:rPr>
          <w:rFonts w:ascii="Arial" w:hAnsi="Arial"/>
          <w:bCs/>
          <w:sz w:val="22"/>
        </w:rPr>
      </w:pPr>
    </w:p>
    <w:p w:rsidR="00C859F2" w:rsidRDefault="00C859F2"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“The Cost of Energy Independence, Climate Change, and Clean Energy Initiatives on Utility Ratepayers.”  (2009). National Association of Business Economists</w:t>
      </w:r>
      <w:r w:rsidR="00872E08">
        <w:rPr>
          <w:rFonts w:ascii="Arial" w:hAnsi="Arial"/>
          <w:bCs/>
          <w:sz w:val="22"/>
        </w:rPr>
        <w:t xml:space="preserve"> (NABE)</w:t>
      </w:r>
      <w:r>
        <w:rPr>
          <w:rFonts w:ascii="Arial" w:hAnsi="Arial"/>
          <w:bCs/>
          <w:sz w:val="22"/>
        </w:rPr>
        <w:t>.  25</w:t>
      </w:r>
      <w:r w:rsidRPr="00C859F2">
        <w:rPr>
          <w:rFonts w:ascii="Arial" w:hAnsi="Arial"/>
          <w:bCs/>
          <w:sz w:val="22"/>
          <w:vertAlign w:val="superscript"/>
        </w:rPr>
        <w:t>th</w:t>
      </w:r>
      <w:r>
        <w:rPr>
          <w:rFonts w:ascii="Arial" w:hAnsi="Arial"/>
          <w:bCs/>
          <w:sz w:val="22"/>
        </w:rPr>
        <w:t xml:space="preserve"> </w:t>
      </w:r>
      <w:r>
        <w:rPr>
          <w:rFonts w:ascii="Arial" w:hAnsi="Arial"/>
          <w:bCs/>
          <w:sz w:val="22"/>
        </w:rPr>
        <w:lastRenderedPageBreak/>
        <w:t>Annual Washington Economic Policy Conference: Restoring Financial and Economic Stability. Arlington, VA March 2, 2009.</w:t>
      </w:r>
    </w:p>
    <w:p w:rsidR="00E06860" w:rsidRDefault="00E06860" w:rsidP="00C859F2">
      <w:pPr>
        <w:ind w:left="720"/>
        <w:jc w:val="both"/>
        <w:rPr>
          <w:rFonts w:ascii="Arial" w:hAnsi="Arial"/>
          <w:bCs/>
          <w:sz w:val="22"/>
        </w:rPr>
      </w:pPr>
    </w:p>
    <w:p w:rsidR="00483E95" w:rsidRDefault="00483E95"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Panelist, “Expanding Exploration of the U.S. OCS” (2009).  Deep Offshore Technology International Conference and Exhibition.  </w:t>
      </w:r>
      <w:proofErr w:type="spellStart"/>
      <w:r>
        <w:rPr>
          <w:rFonts w:ascii="Arial" w:hAnsi="Arial"/>
          <w:bCs/>
          <w:sz w:val="22"/>
        </w:rPr>
        <w:t>PennWell</w:t>
      </w:r>
      <w:proofErr w:type="spellEnd"/>
      <w:r>
        <w:rPr>
          <w:rFonts w:ascii="Arial" w:hAnsi="Arial"/>
          <w:bCs/>
          <w:sz w:val="22"/>
        </w:rPr>
        <w:t xml:space="preserve">. </w:t>
      </w:r>
      <w:r w:rsidR="00900495">
        <w:rPr>
          <w:rFonts w:ascii="Arial" w:hAnsi="Arial"/>
          <w:bCs/>
          <w:sz w:val="22"/>
        </w:rPr>
        <w:t xml:space="preserve">New Orleans, Louisiana.  </w:t>
      </w:r>
      <w:r w:rsidR="00E14B05">
        <w:rPr>
          <w:rFonts w:ascii="Arial" w:hAnsi="Arial"/>
          <w:bCs/>
          <w:sz w:val="22"/>
        </w:rPr>
        <w:t>February 4, 2009.</w:t>
      </w:r>
    </w:p>
    <w:p w:rsidR="00483E95" w:rsidRDefault="00483E95" w:rsidP="00483E95">
      <w:pPr>
        <w:ind w:left="720"/>
        <w:jc w:val="both"/>
        <w:rPr>
          <w:rFonts w:ascii="Arial" w:hAnsi="Arial"/>
          <w:bCs/>
          <w:sz w:val="22"/>
        </w:rPr>
      </w:pPr>
    </w:p>
    <w:p w:rsidR="00AF06AC" w:rsidRDefault="00AF06AC"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EB4E33">
        <w:rPr>
          <w:rFonts w:ascii="Arial" w:hAnsi="Arial"/>
          <w:bCs/>
          <w:sz w:val="22"/>
        </w:rPr>
        <w:t xml:space="preserve">Gulf Coast Energy Outlook.”  (2008.)  </w:t>
      </w:r>
      <w:proofErr w:type="spellStart"/>
      <w:r w:rsidR="00EB4E33">
        <w:rPr>
          <w:rFonts w:ascii="Arial" w:hAnsi="Arial"/>
          <w:bCs/>
          <w:sz w:val="22"/>
        </w:rPr>
        <w:t>Atmos</w:t>
      </w:r>
      <w:proofErr w:type="spellEnd"/>
      <w:r w:rsidR="00EB4E33">
        <w:rPr>
          <w:rFonts w:ascii="Arial" w:hAnsi="Arial"/>
          <w:bCs/>
          <w:sz w:val="22"/>
        </w:rPr>
        <w:t xml:space="preserve"> Energy Regional Management Meeting.  Louisiana and Mississippi Division.  New Orleans, Louisiana.  </w:t>
      </w:r>
      <w:r w:rsidR="00911FAC">
        <w:rPr>
          <w:rFonts w:ascii="Arial" w:hAnsi="Arial"/>
          <w:bCs/>
          <w:sz w:val="22"/>
        </w:rPr>
        <w:t>October 8, 2008.</w:t>
      </w:r>
    </w:p>
    <w:p w:rsidR="00AF06AC" w:rsidRDefault="00AF06AC" w:rsidP="00AF06AC">
      <w:pPr>
        <w:ind w:left="720"/>
        <w:jc w:val="both"/>
        <w:rPr>
          <w:rFonts w:ascii="Arial" w:hAnsi="Arial"/>
          <w:bCs/>
          <w:sz w:val="22"/>
        </w:rPr>
      </w:pPr>
    </w:p>
    <w:p w:rsidR="008145D1" w:rsidRDefault="008145D1"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E76BD8">
        <w:rPr>
          <w:rFonts w:ascii="Arial" w:hAnsi="Arial"/>
          <w:bCs/>
          <w:sz w:val="22"/>
        </w:rPr>
        <w:t>Background, Issues, and Trends in Underground Hydrocarbon Storage.” (2008). Presentation before the LSU Center for Energy Studies Industry Advisory Board Meeting.  Baton Rouge, Louisiana.  August 27, 2008.</w:t>
      </w:r>
    </w:p>
    <w:p w:rsidR="00E76BD8" w:rsidRDefault="00E76BD8" w:rsidP="00E76BD8">
      <w:pPr>
        <w:ind w:left="720"/>
        <w:jc w:val="both"/>
        <w:rPr>
          <w:rFonts w:ascii="Arial" w:hAnsi="Arial"/>
          <w:bCs/>
          <w:sz w:val="22"/>
        </w:rPr>
      </w:pPr>
    </w:p>
    <w:p w:rsidR="00A10AF1" w:rsidRDefault="00A10AF1"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“G</w:t>
      </w:r>
      <w:r w:rsidR="00D8566F">
        <w:rPr>
          <w:rFonts w:ascii="Arial" w:hAnsi="Arial"/>
          <w:bCs/>
          <w:sz w:val="22"/>
        </w:rPr>
        <w:t>r</w:t>
      </w:r>
      <w:r>
        <w:rPr>
          <w:rFonts w:ascii="Arial" w:hAnsi="Arial"/>
          <w:bCs/>
          <w:sz w:val="22"/>
        </w:rPr>
        <w:t xml:space="preserve">eenhouse Gas Regulations and Policy: Implications for Louisiana.”  </w:t>
      </w:r>
      <w:r w:rsidR="007B2879">
        <w:rPr>
          <w:rFonts w:ascii="Arial" w:hAnsi="Arial"/>
          <w:bCs/>
          <w:sz w:val="22"/>
        </w:rPr>
        <w:t>(2008)</w:t>
      </w:r>
      <w:r w:rsidR="0008471F">
        <w:rPr>
          <w:rFonts w:ascii="Arial" w:hAnsi="Arial"/>
          <w:bCs/>
          <w:sz w:val="22"/>
        </w:rPr>
        <w:t>.</w:t>
      </w:r>
      <w:r w:rsidR="007B2879">
        <w:rPr>
          <w:rFonts w:ascii="Arial" w:hAnsi="Arial"/>
          <w:bCs/>
          <w:sz w:val="22"/>
        </w:rPr>
        <w:t xml:space="preserve">  </w:t>
      </w:r>
      <w:r>
        <w:rPr>
          <w:rFonts w:ascii="Arial" w:hAnsi="Arial"/>
          <w:bCs/>
          <w:sz w:val="22"/>
        </w:rPr>
        <w:t>Presentation before the Praxair Customer Seminar.  Houston, Texas, August 14, 2008.</w:t>
      </w:r>
    </w:p>
    <w:p w:rsidR="00A10AF1" w:rsidRDefault="00A10AF1" w:rsidP="00081870">
      <w:pPr>
        <w:tabs>
          <w:tab w:val="num" w:pos="720"/>
        </w:tabs>
        <w:ind w:left="720" w:hanging="720"/>
        <w:jc w:val="both"/>
        <w:rPr>
          <w:rFonts w:ascii="Arial" w:hAnsi="Arial"/>
          <w:bCs/>
          <w:sz w:val="22"/>
        </w:rPr>
      </w:pPr>
    </w:p>
    <w:p w:rsidR="0021262A" w:rsidRDefault="0021262A"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“Market and Regulatory Issues in Alternative Energy and Louisiana Initiatives.”  (200</w:t>
      </w:r>
      <w:r w:rsidR="00A10AF1">
        <w:rPr>
          <w:rFonts w:ascii="Arial" w:hAnsi="Arial"/>
          <w:bCs/>
          <w:sz w:val="22"/>
        </w:rPr>
        <w:t>8).  Presentation before the 200</w:t>
      </w:r>
      <w:r>
        <w:rPr>
          <w:rFonts w:ascii="Arial" w:hAnsi="Arial"/>
          <w:bCs/>
          <w:sz w:val="22"/>
        </w:rPr>
        <w:t>8 Statewide Clean Cities Coalition Conference: Making Sense of Alternative Fuels and Advanced Technologies.  New Orleans, Louisiana, March 27, 2008.</w:t>
      </w:r>
    </w:p>
    <w:p w:rsidR="0021262A" w:rsidRDefault="0021262A" w:rsidP="00081870">
      <w:pPr>
        <w:tabs>
          <w:tab w:val="num" w:pos="720"/>
        </w:tabs>
        <w:ind w:left="720" w:hanging="720"/>
        <w:jc w:val="both"/>
        <w:rPr>
          <w:rFonts w:ascii="Arial" w:hAnsi="Arial"/>
          <w:bCs/>
          <w:sz w:val="22"/>
        </w:rPr>
      </w:pPr>
    </w:p>
    <w:p w:rsidR="00127141" w:rsidRDefault="00127141"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“Regulatory Issues in Rate Design, Incentives, and Energy Efficiency.” (2007) Presentation before the New Hampshire Public Utilities Commission.  Workshop on Energy Efficiency and Revenue Decoupling.  November 7, 2007.</w:t>
      </w:r>
    </w:p>
    <w:p w:rsidR="00127141" w:rsidRDefault="00127141" w:rsidP="00081870">
      <w:pPr>
        <w:tabs>
          <w:tab w:val="num" w:pos="720"/>
        </w:tabs>
        <w:ind w:left="720" w:hanging="720"/>
        <w:jc w:val="both"/>
        <w:rPr>
          <w:rFonts w:ascii="Arial" w:hAnsi="Arial"/>
          <w:bCs/>
          <w:sz w:val="22"/>
        </w:rPr>
      </w:pPr>
    </w:p>
    <w:p w:rsidR="0071121E" w:rsidRDefault="0071121E"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“Regulatory Issues for Consumer Advocates in Rate Design, Incentives, and Energy Efficiency.”  </w:t>
      </w:r>
      <w:r w:rsidR="00253192">
        <w:rPr>
          <w:rFonts w:ascii="Arial" w:hAnsi="Arial"/>
          <w:bCs/>
          <w:sz w:val="22"/>
        </w:rPr>
        <w:t>(2007).  National Association of State Utility Consumer Advocates, Mid-Year Meeting.  June 12, 2007.</w:t>
      </w:r>
    </w:p>
    <w:p w:rsidR="0071121E" w:rsidRDefault="0071121E" w:rsidP="00081870">
      <w:pPr>
        <w:tabs>
          <w:tab w:val="num" w:pos="720"/>
        </w:tabs>
        <w:ind w:left="720" w:hanging="720"/>
        <w:jc w:val="both"/>
        <w:rPr>
          <w:rFonts w:ascii="Arial" w:hAnsi="Arial"/>
          <w:bCs/>
          <w:sz w:val="22"/>
        </w:rPr>
      </w:pPr>
    </w:p>
    <w:p w:rsidR="00A6067C" w:rsidRDefault="00A6067C"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“Regulatory and Policy Issues in Nuclear Power Plant Development.”  (2007).  </w:t>
      </w:r>
      <w:smartTag w:uri="urn:schemas-microsoft-com:office:smarttags" w:element="place">
        <w:r>
          <w:rPr>
            <w:rFonts w:ascii="Arial" w:hAnsi="Arial"/>
            <w:bCs/>
            <w:sz w:val="22"/>
          </w:rPr>
          <w:t xml:space="preserve">LSU </w:t>
        </w:r>
        <w:smartTag w:uri="urn:schemas-microsoft-com:office:smarttags" w:element="PlaceType">
          <w:r>
            <w:rPr>
              <w:rFonts w:ascii="Arial" w:hAnsi="Arial"/>
              <w:bCs/>
              <w:sz w:val="22"/>
            </w:rPr>
            <w:t>Center</w:t>
          </w:r>
        </w:smartTag>
      </w:smartTag>
      <w:r>
        <w:rPr>
          <w:rFonts w:ascii="Arial" w:hAnsi="Arial"/>
          <w:bCs/>
          <w:sz w:val="22"/>
        </w:rPr>
        <w:t xml:space="preserve"> for Energy Studies Industry Advisory Council Meeting.  </w:t>
      </w:r>
      <w:smartTag w:uri="urn:schemas-microsoft-com:office:smarttags" w:element="place">
        <w:smartTag w:uri="urn:schemas-microsoft-com:office:smarttags" w:element="City">
          <w:r>
            <w:rPr>
              <w:rFonts w:ascii="Arial" w:hAnsi="Arial"/>
              <w:bCs/>
              <w:sz w:val="22"/>
            </w:rPr>
            <w:t>Baton Rouge</w:t>
          </w:r>
        </w:smartTag>
        <w:r>
          <w:rPr>
            <w:rFonts w:ascii="Arial" w:hAnsi="Arial"/>
            <w:bCs/>
            <w:sz w:val="22"/>
          </w:rPr>
          <w:t xml:space="preserve">, </w:t>
        </w:r>
        <w:smartTag w:uri="urn:schemas-microsoft-com:office:smarttags" w:element="State">
          <w:r>
            <w:rPr>
              <w:rFonts w:ascii="Arial" w:hAnsi="Arial"/>
              <w:bCs/>
              <w:sz w:val="22"/>
            </w:rPr>
            <w:t>LA</w:t>
          </w:r>
          <w:r w:rsidR="004E2EDE">
            <w:rPr>
              <w:rFonts w:ascii="Arial" w:hAnsi="Arial"/>
              <w:bCs/>
              <w:sz w:val="22"/>
            </w:rPr>
            <w:t>.</w:t>
          </w:r>
        </w:smartTag>
      </w:smartTag>
      <w:r w:rsidR="00CD6510">
        <w:rPr>
          <w:rFonts w:ascii="Arial" w:hAnsi="Arial"/>
          <w:bCs/>
          <w:sz w:val="22"/>
        </w:rPr>
        <w:t xml:space="preserve">  March 23, 2007</w:t>
      </w:r>
      <w:r w:rsidR="00A51BBC">
        <w:rPr>
          <w:rFonts w:ascii="Arial" w:hAnsi="Arial"/>
          <w:bCs/>
          <w:sz w:val="22"/>
        </w:rPr>
        <w:t>.</w:t>
      </w:r>
    </w:p>
    <w:p w:rsidR="00A6067C" w:rsidRDefault="00A6067C" w:rsidP="00081870">
      <w:pPr>
        <w:tabs>
          <w:tab w:val="num" w:pos="720"/>
        </w:tabs>
        <w:ind w:left="720" w:hanging="720"/>
        <w:jc w:val="both"/>
        <w:rPr>
          <w:rFonts w:ascii="Arial" w:hAnsi="Arial"/>
          <w:bCs/>
          <w:sz w:val="22"/>
        </w:rPr>
      </w:pPr>
    </w:p>
    <w:p w:rsidR="003E6596" w:rsidRDefault="003E6596"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“Oil and Gas in the </w:t>
      </w:r>
      <w:smartTag w:uri="urn:schemas-microsoft-com:office:smarttags" w:element="place">
        <w:r>
          <w:rPr>
            <w:rFonts w:ascii="Arial" w:hAnsi="Arial"/>
            <w:bCs/>
            <w:sz w:val="22"/>
          </w:rPr>
          <w:t>Gulf of Mexico</w:t>
        </w:r>
      </w:smartTag>
      <w:r>
        <w:rPr>
          <w:rFonts w:ascii="Arial" w:hAnsi="Arial"/>
          <w:bCs/>
          <w:sz w:val="22"/>
        </w:rPr>
        <w:t xml:space="preserve">: A North American Perspective.”  (2007).  </w:t>
      </w:r>
      <w:r w:rsidR="00251AB8">
        <w:rPr>
          <w:rFonts w:ascii="Arial" w:hAnsi="Arial"/>
          <w:bCs/>
          <w:sz w:val="22"/>
        </w:rPr>
        <w:t xml:space="preserve">Canadian </w:t>
      </w:r>
      <w:r w:rsidR="00B626AB">
        <w:rPr>
          <w:rFonts w:ascii="Arial" w:hAnsi="Arial"/>
          <w:bCs/>
          <w:sz w:val="22"/>
        </w:rPr>
        <w:t>Consulate</w:t>
      </w:r>
      <w:r w:rsidR="00251AB8">
        <w:rPr>
          <w:rFonts w:ascii="Arial" w:hAnsi="Arial"/>
          <w:bCs/>
          <w:sz w:val="22"/>
        </w:rPr>
        <w:t xml:space="preserve">, </w:t>
      </w:r>
      <w:r>
        <w:rPr>
          <w:rFonts w:ascii="Arial" w:hAnsi="Arial"/>
          <w:bCs/>
          <w:sz w:val="22"/>
        </w:rPr>
        <w:t xml:space="preserve">Heads of Mission </w:t>
      </w:r>
      <w:proofErr w:type="spellStart"/>
      <w:r>
        <w:rPr>
          <w:rFonts w:ascii="Arial" w:hAnsi="Arial"/>
          <w:bCs/>
          <w:sz w:val="22"/>
        </w:rPr>
        <w:t>EnerNet</w:t>
      </w:r>
      <w:proofErr w:type="spellEnd"/>
      <w:r>
        <w:rPr>
          <w:rFonts w:ascii="Arial" w:hAnsi="Arial"/>
          <w:bCs/>
          <w:sz w:val="22"/>
        </w:rPr>
        <w:t xml:space="preserve"> Workshop, </w:t>
      </w:r>
      <w:smartTag w:uri="urn:schemas-microsoft-com:office:smarttags" w:element="place">
        <w:smartTag w:uri="urn:schemas-microsoft-com:office:smarttags" w:element="City">
          <w:r>
            <w:rPr>
              <w:rFonts w:ascii="Arial" w:hAnsi="Arial"/>
              <w:bCs/>
              <w:sz w:val="22"/>
            </w:rPr>
            <w:t>Houston</w:t>
          </w:r>
        </w:smartTag>
        <w:r>
          <w:rPr>
            <w:rFonts w:ascii="Arial" w:hAnsi="Arial"/>
            <w:bCs/>
            <w:sz w:val="22"/>
          </w:rPr>
          <w:t xml:space="preserve">, </w:t>
        </w:r>
        <w:smartTag w:uri="urn:schemas-microsoft-com:office:smarttags" w:element="State">
          <w:r>
            <w:rPr>
              <w:rFonts w:ascii="Arial" w:hAnsi="Arial"/>
              <w:bCs/>
              <w:sz w:val="22"/>
            </w:rPr>
            <w:t>Texas</w:t>
          </w:r>
        </w:smartTag>
      </w:smartTag>
      <w:r>
        <w:rPr>
          <w:rFonts w:ascii="Arial" w:hAnsi="Arial"/>
          <w:bCs/>
          <w:sz w:val="22"/>
        </w:rPr>
        <w:t xml:space="preserve">. </w:t>
      </w:r>
      <w:r w:rsidR="00CD6510">
        <w:rPr>
          <w:rFonts w:ascii="Arial" w:hAnsi="Arial"/>
          <w:bCs/>
          <w:sz w:val="22"/>
        </w:rPr>
        <w:t>March 20, 2007.</w:t>
      </w:r>
    </w:p>
    <w:p w:rsidR="003E6596" w:rsidRDefault="003E6596" w:rsidP="00081870">
      <w:pPr>
        <w:tabs>
          <w:tab w:val="num" w:pos="720"/>
        </w:tabs>
        <w:ind w:left="720" w:hanging="720"/>
        <w:jc w:val="both"/>
        <w:rPr>
          <w:rFonts w:ascii="Arial" w:hAnsi="Arial"/>
          <w:bCs/>
          <w:sz w:val="22"/>
        </w:rPr>
      </w:pPr>
    </w:p>
    <w:p w:rsidR="00E0789F" w:rsidRDefault="00E0789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“Regulatory Issues for Consumer Advocates in Rate Design, Incentives &amp; Energy Efficiency.  </w:t>
      </w:r>
      <w:r w:rsidR="003F6724">
        <w:rPr>
          <w:rFonts w:ascii="Arial" w:hAnsi="Arial"/>
          <w:bCs/>
          <w:sz w:val="22"/>
        </w:rPr>
        <w:t xml:space="preserve">(2007).  National Association of State Utility Consumer Advocates (“NASUCA”) Gas Committee Monthly Meeting. </w:t>
      </w:r>
      <w:r w:rsidR="00CD6510">
        <w:rPr>
          <w:rFonts w:ascii="Arial" w:hAnsi="Arial"/>
          <w:bCs/>
          <w:sz w:val="22"/>
        </w:rPr>
        <w:t>February 13, 2006.</w:t>
      </w:r>
    </w:p>
    <w:p w:rsidR="003F6724" w:rsidRDefault="003F6724" w:rsidP="00081870">
      <w:pPr>
        <w:tabs>
          <w:tab w:val="num" w:pos="720"/>
        </w:tabs>
        <w:ind w:left="720" w:hanging="720"/>
        <w:jc w:val="both"/>
        <w:rPr>
          <w:rFonts w:ascii="Arial" w:hAnsi="Arial"/>
          <w:bCs/>
          <w:sz w:val="22"/>
        </w:rPr>
      </w:pPr>
    </w:p>
    <w:p w:rsidR="005C6930" w:rsidRDefault="005C6930"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“Recent Trends in Natural Gas Markets.” (2006).  </w:t>
      </w:r>
      <w:r w:rsidR="00456038">
        <w:rPr>
          <w:rFonts w:ascii="Arial" w:hAnsi="Arial"/>
          <w:bCs/>
          <w:sz w:val="22"/>
        </w:rPr>
        <w:t>National Association of Regulatory Utility Commissioners, 118</w:t>
      </w:r>
      <w:r w:rsidR="00456038" w:rsidRPr="00456038">
        <w:rPr>
          <w:rFonts w:ascii="Arial" w:hAnsi="Arial"/>
          <w:bCs/>
          <w:sz w:val="22"/>
          <w:vertAlign w:val="superscript"/>
        </w:rPr>
        <w:t>th</w:t>
      </w:r>
      <w:r w:rsidR="00456038">
        <w:rPr>
          <w:rFonts w:ascii="Arial" w:hAnsi="Arial"/>
          <w:bCs/>
          <w:sz w:val="22"/>
        </w:rPr>
        <w:t xml:space="preserve"> Annual Convention.  </w:t>
      </w:r>
      <w:smartTag w:uri="urn:schemas-microsoft-com:office:smarttags" w:element="place">
        <w:smartTag w:uri="urn:schemas-microsoft-com:office:smarttags" w:element="City">
          <w:r w:rsidR="00456038">
            <w:rPr>
              <w:rFonts w:ascii="Arial" w:hAnsi="Arial"/>
              <w:bCs/>
              <w:sz w:val="22"/>
            </w:rPr>
            <w:t>Miami</w:t>
          </w:r>
        </w:smartTag>
        <w:r w:rsidR="00456038">
          <w:rPr>
            <w:rFonts w:ascii="Arial" w:hAnsi="Arial"/>
            <w:bCs/>
            <w:sz w:val="22"/>
          </w:rPr>
          <w:t xml:space="preserve">, </w:t>
        </w:r>
        <w:smartTag w:uri="urn:schemas-microsoft-com:office:smarttags" w:element="State">
          <w:r w:rsidR="00456038">
            <w:rPr>
              <w:rFonts w:ascii="Arial" w:hAnsi="Arial"/>
              <w:bCs/>
              <w:sz w:val="22"/>
            </w:rPr>
            <w:t>FL</w:t>
          </w:r>
        </w:smartTag>
      </w:smartTag>
      <w:r w:rsidR="00456038">
        <w:rPr>
          <w:rFonts w:ascii="Arial" w:hAnsi="Arial"/>
          <w:bCs/>
          <w:sz w:val="22"/>
        </w:rPr>
        <w:t xml:space="preserve"> November 14, 2006.</w:t>
      </w:r>
    </w:p>
    <w:p w:rsidR="005C6930" w:rsidRDefault="005C6930" w:rsidP="00081870">
      <w:pPr>
        <w:tabs>
          <w:tab w:val="num" w:pos="720"/>
        </w:tabs>
        <w:ind w:left="720" w:hanging="720"/>
        <w:jc w:val="both"/>
        <w:rPr>
          <w:rFonts w:ascii="Arial" w:hAnsi="Arial"/>
          <w:bCs/>
          <w:sz w:val="22"/>
        </w:rPr>
      </w:pPr>
    </w:p>
    <w:p w:rsidR="00215205" w:rsidRDefault="00215205"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“Energy Markets: Recent Trends, Issues &amp; Outlook.” (2006).  Association of Energy </w:t>
      </w:r>
      <w:r>
        <w:rPr>
          <w:rFonts w:ascii="Arial" w:hAnsi="Arial"/>
          <w:bCs/>
          <w:sz w:val="22"/>
        </w:rPr>
        <w:lastRenderedPageBreak/>
        <w:t xml:space="preserve">Service Companies (AESC) Meeting.  Petroleum Club, </w:t>
      </w:r>
      <w:smartTag w:uri="urn:schemas-microsoft-com:office:smarttags" w:element="place">
        <w:smartTag w:uri="urn:schemas-microsoft-com:office:smarttags" w:element="City">
          <w:r>
            <w:rPr>
              <w:rFonts w:ascii="Arial" w:hAnsi="Arial"/>
              <w:bCs/>
              <w:sz w:val="22"/>
            </w:rPr>
            <w:t>Lafayette</w:t>
          </w:r>
        </w:smartTag>
        <w:r>
          <w:rPr>
            <w:rFonts w:ascii="Arial" w:hAnsi="Arial"/>
            <w:bCs/>
            <w:sz w:val="22"/>
          </w:rPr>
          <w:t xml:space="preserve">, </w:t>
        </w:r>
        <w:smartTag w:uri="urn:schemas-microsoft-com:office:smarttags" w:element="State">
          <w:r>
            <w:rPr>
              <w:rFonts w:ascii="Arial" w:hAnsi="Arial"/>
              <w:bCs/>
              <w:sz w:val="22"/>
            </w:rPr>
            <w:t>LA</w:t>
          </w:r>
        </w:smartTag>
      </w:smartTag>
      <w:r>
        <w:rPr>
          <w:rFonts w:ascii="Arial" w:hAnsi="Arial"/>
          <w:bCs/>
          <w:sz w:val="22"/>
        </w:rPr>
        <w:t>, November 8, 2006.</w:t>
      </w:r>
    </w:p>
    <w:p w:rsidR="00215205" w:rsidRDefault="00215205" w:rsidP="00081870">
      <w:pPr>
        <w:tabs>
          <w:tab w:val="num" w:pos="720"/>
        </w:tabs>
        <w:ind w:left="720" w:hanging="720"/>
        <w:jc w:val="both"/>
        <w:rPr>
          <w:rFonts w:ascii="Arial" w:hAnsi="Arial"/>
          <w:bCs/>
          <w:sz w:val="22"/>
        </w:rPr>
      </w:pPr>
    </w:p>
    <w:p w:rsidR="00C66418" w:rsidRDefault="00C66418"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“Energy Outlook”  (2006).  National Business Economics Issues Council.  Quarterly Meeting, </w:t>
      </w:r>
      <w:smartTag w:uri="urn:schemas-microsoft-com:office:smarttags" w:element="place">
        <w:smartTag w:uri="urn:schemas-microsoft-com:office:smarttags" w:element="City">
          <w:r>
            <w:rPr>
              <w:rFonts w:ascii="Arial" w:hAnsi="Arial"/>
              <w:bCs/>
              <w:sz w:val="22"/>
            </w:rPr>
            <w:t>Nashville</w:t>
          </w:r>
        </w:smartTag>
        <w:r>
          <w:rPr>
            <w:rFonts w:ascii="Arial" w:hAnsi="Arial"/>
            <w:bCs/>
            <w:sz w:val="22"/>
          </w:rPr>
          <w:t xml:space="preserve">, </w:t>
        </w:r>
        <w:smartTag w:uri="urn:schemas-microsoft-com:office:smarttags" w:element="State">
          <w:r>
            <w:rPr>
              <w:rFonts w:ascii="Arial" w:hAnsi="Arial"/>
              <w:bCs/>
              <w:sz w:val="22"/>
            </w:rPr>
            <w:t>TN</w:t>
          </w:r>
        </w:smartTag>
      </w:smartTag>
      <w:r>
        <w:rPr>
          <w:rFonts w:ascii="Arial" w:hAnsi="Arial"/>
          <w:bCs/>
          <w:sz w:val="22"/>
        </w:rPr>
        <w:t>, November 1-2, 2006.</w:t>
      </w:r>
    </w:p>
    <w:p w:rsidR="00C66418" w:rsidRDefault="00C66418" w:rsidP="00081870">
      <w:pPr>
        <w:tabs>
          <w:tab w:val="num" w:pos="720"/>
        </w:tabs>
        <w:ind w:left="720" w:hanging="720"/>
        <w:jc w:val="both"/>
        <w:rPr>
          <w:rFonts w:ascii="Arial" w:hAnsi="Arial"/>
          <w:bCs/>
          <w:sz w:val="22"/>
        </w:rPr>
      </w:pPr>
    </w:p>
    <w:p w:rsidR="00EE092E" w:rsidRDefault="00EE092E"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“Global and </w:t>
      </w:r>
      <w:smartTag w:uri="urn:schemas-microsoft-com:office:smarttags" w:element="place">
        <w:smartTag w:uri="urn:schemas-microsoft-com:office:smarttags" w:element="country-region">
          <w:r>
            <w:rPr>
              <w:rFonts w:ascii="Arial" w:hAnsi="Arial"/>
              <w:bCs/>
              <w:sz w:val="22"/>
            </w:rPr>
            <w:t>U.S.</w:t>
          </w:r>
        </w:smartTag>
      </w:smartTag>
      <w:r>
        <w:rPr>
          <w:rFonts w:ascii="Arial" w:hAnsi="Arial"/>
          <w:bCs/>
          <w:sz w:val="22"/>
        </w:rPr>
        <w:t xml:space="preserve"> Energy Outlook.”  (2006).</w:t>
      </w:r>
      <w:r w:rsidR="00BB7DA2">
        <w:rPr>
          <w:rFonts w:ascii="Arial" w:hAnsi="Arial"/>
          <w:bCs/>
          <w:sz w:val="22"/>
        </w:rPr>
        <w:t xml:space="preserve">  Energy Virginia Conference.  Virginia Military Institute, </w:t>
      </w:r>
      <w:smartTag w:uri="urn:schemas-microsoft-com:office:smarttags" w:element="City">
        <w:r w:rsidR="00BB7DA2">
          <w:rPr>
            <w:rFonts w:ascii="Arial" w:hAnsi="Arial"/>
            <w:bCs/>
            <w:sz w:val="22"/>
          </w:rPr>
          <w:t>Lexington</w:t>
        </w:r>
      </w:smartTag>
      <w:r w:rsidR="00BB7DA2">
        <w:rPr>
          <w:rFonts w:ascii="Arial" w:hAnsi="Arial"/>
          <w:bCs/>
          <w:sz w:val="22"/>
        </w:rPr>
        <w:t>, VA  October 17, 2006.</w:t>
      </w:r>
    </w:p>
    <w:p w:rsidR="00EE092E" w:rsidRDefault="00EE092E" w:rsidP="00081870">
      <w:pPr>
        <w:tabs>
          <w:tab w:val="num" w:pos="720"/>
        </w:tabs>
        <w:ind w:left="720" w:hanging="720"/>
        <w:jc w:val="both"/>
        <w:rPr>
          <w:rFonts w:ascii="Arial" w:hAnsi="Arial"/>
          <w:bCs/>
          <w:sz w:val="22"/>
        </w:rPr>
      </w:pPr>
    </w:p>
    <w:p w:rsidR="000C1183" w:rsidRDefault="000C1183"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“Interdependence of Critical Energy Infrastructure Systems.”  </w:t>
      </w:r>
      <w:r w:rsidR="00AC2203">
        <w:rPr>
          <w:rFonts w:ascii="Arial" w:hAnsi="Arial"/>
          <w:bCs/>
          <w:sz w:val="22"/>
        </w:rPr>
        <w:t xml:space="preserve">(2006).  Cross Border Forum on Energy Issues:  Security and Assurance of North American Energy Systems.  </w:t>
      </w:r>
      <w:smartTag w:uri="urn:schemas-microsoft-com:office:smarttags" w:element="place">
        <w:smartTag w:uri="urn:schemas-microsoft-com:office:smarttags" w:element="PlaceName">
          <w:r w:rsidR="00AC2203">
            <w:rPr>
              <w:rFonts w:ascii="Arial" w:hAnsi="Arial"/>
              <w:bCs/>
              <w:sz w:val="22"/>
            </w:rPr>
            <w:t>Woodrow</w:t>
          </w:r>
        </w:smartTag>
        <w:r w:rsidR="00AC2203">
          <w:rPr>
            <w:rFonts w:ascii="Arial" w:hAnsi="Arial"/>
            <w:bCs/>
            <w:sz w:val="22"/>
          </w:rPr>
          <w:t xml:space="preserve"> </w:t>
        </w:r>
        <w:smartTag w:uri="urn:schemas-microsoft-com:office:smarttags" w:element="PlaceName">
          <w:r w:rsidR="00AC2203">
            <w:rPr>
              <w:rFonts w:ascii="Arial" w:hAnsi="Arial"/>
              <w:bCs/>
              <w:sz w:val="22"/>
            </w:rPr>
            <w:t>Wilson</w:t>
          </w:r>
        </w:smartTag>
        <w:r w:rsidR="00AC2203">
          <w:rPr>
            <w:rFonts w:ascii="Arial" w:hAnsi="Arial"/>
            <w:bCs/>
            <w:sz w:val="22"/>
          </w:rPr>
          <w:t xml:space="preserve"> </w:t>
        </w:r>
        <w:smartTag w:uri="urn:schemas-microsoft-com:office:smarttags" w:element="PlaceName">
          <w:r w:rsidR="00AC2203">
            <w:rPr>
              <w:rFonts w:ascii="Arial" w:hAnsi="Arial"/>
              <w:bCs/>
              <w:sz w:val="22"/>
            </w:rPr>
            <w:t>Center</w:t>
          </w:r>
        </w:smartTag>
      </w:smartTag>
      <w:r w:rsidR="00AC2203">
        <w:rPr>
          <w:rFonts w:ascii="Arial" w:hAnsi="Arial"/>
          <w:bCs/>
          <w:sz w:val="22"/>
        </w:rPr>
        <w:t xml:space="preserve"> for International Scholars.  </w:t>
      </w:r>
      <w:smartTag w:uri="urn:schemas-microsoft-com:office:smarttags" w:element="place">
        <w:smartTag w:uri="urn:schemas-microsoft-com:office:smarttags" w:element="City">
          <w:r w:rsidR="00C66418">
            <w:rPr>
              <w:rFonts w:ascii="Arial" w:hAnsi="Arial"/>
              <w:bCs/>
              <w:sz w:val="22"/>
            </w:rPr>
            <w:t>Washington</w:t>
          </w:r>
        </w:smartTag>
        <w:r w:rsidR="00C66418">
          <w:rPr>
            <w:rFonts w:ascii="Arial" w:hAnsi="Arial"/>
            <w:bCs/>
            <w:sz w:val="22"/>
          </w:rPr>
          <w:t xml:space="preserve">, </w:t>
        </w:r>
        <w:smartTag w:uri="urn:schemas-microsoft-com:office:smarttags" w:element="State">
          <w:r w:rsidR="00C66418">
            <w:rPr>
              <w:rFonts w:ascii="Arial" w:hAnsi="Arial"/>
              <w:bCs/>
              <w:sz w:val="22"/>
            </w:rPr>
            <w:t>DC</w:t>
          </w:r>
        </w:smartTag>
      </w:smartTag>
      <w:r w:rsidR="00C66418">
        <w:rPr>
          <w:rFonts w:ascii="Arial" w:hAnsi="Arial"/>
          <w:bCs/>
          <w:sz w:val="22"/>
        </w:rPr>
        <w:t xml:space="preserve">, </w:t>
      </w:r>
      <w:r w:rsidR="006B467E">
        <w:rPr>
          <w:rFonts w:ascii="Arial" w:hAnsi="Arial"/>
          <w:bCs/>
          <w:sz w:val="22"/>
        </w:rPr>
        <w:t>October 13</w:t>
      </w:r>
      <w:r w:rsidR="00F240C1">
        <w:rPr>
          <w:rFonts w:ascii="Arial" w:hAnsi="Arial"/>
          <w:bCs/>
          <w:sz w:val="22"/>
        </w:rPr>
        <w:t>, 2006.</w:t>
      </w:r>
    </w:p>
    <w:p w:rsidR="000C1183" w:rsidRDefault="000C1183" w:rsidP="00081870">
      <w:pPr>
        <w:tabs>
          <w:tab w:val="num" w:pos="720"/>
        </w:tabs>
        <w:ind w:left="720" w:hanging="720"/>
        <w:jc w:val="both"/>
        <w:rPr>
          <w:rFonts w:ascii="Arial" w:hAnsi="Arial"/>
          <w:bCs/>
          <w:sz w:val="22"/>
        </w:rPr>
      </w:pPr>
    </w:p>
    <w:p w:rsidR="00C53BC7" w:rsidRDefault="00C53BC7"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933742">
        <w:rPr>
          <w:rFonts w:ascii="Arial" w:hAnsi="Arial"/>
          <w:bCs/>
          <w:sz w:val="22"/>
        </w:rPr>
        <w:t xml:space="preserve">Determining the Economic Value of Coastal Preservation and Restoration on Critical Energy Infrastructure.”  </w:t>
      </w:r>
      <w:r w:rsidR="00EE092E">
        <w:rPr>
          <w:rFonts w:ascii="Arial" w:hAnsi="Arial"/>
          <w:bCs/>
          <w:sz w:val="22"/>
        </w:rPr>
        <w:t xml:space="preserve">(2006) </w:t>
      </w:r>
      <w:r w:rsidR="00933742">
        <w:rPr>
          <w:rFonts w:ascii="Arial" w:hAnsi="Arial"/>
          <w:bCs/>
          <w:sz w:val="22"/>
        </w:rPr>
        <w:t xml:space="preserve">The Economic and Market Impacts of Coastal Restoration:  </w:t>
      </w:r>
      <w:smartTag w:uri="urn:schemas-microsoft-com:office:smarttags" w:element="country-region">
        <w:smartTag w:uri="urn:schemas-microsoft-com:office:smarttags" w:element="place">
          <w:r w:rsidR="00933742">
            <w:rPr>
              <w:rFonts w:ascii="Arial" w:hAnsi="Arial"/>
              <w:bCs/>
              <w:sz w:val="22"/>
            </w:rPr>
            <w:t>America</w:t>
          </w:r>
        </w:smartTag>
      </w:smartTag>
      <w:r w:rsidR="00933742">
        <w:rPr>
          <w:rFonts w:ascii="Arial" w:hAnsi="Arial"/>
          <w:bCs/>
          <w:sz w:val="22"/>
        </w:rPr>
        <w:t xml:space="preserve">’s Wetland Economic Forum II.  </w:t>
      </w:r>
      <w:smartTag w:uri="urn:schemas-microsoft-com:office:smarttags" w:element="place">
        <w:smartTag w:uri="urn:schemas-microsoft-com:office:smarttags" w:element="City">
          <w:r w:rsidR="00933742">
            <w:rPr>
              <w:rFonts w:ascii="Arial" w:hAnsi="Arial"/>
              <w:bCs/>
              <w:sz w:val="22"/>
            </w:rPr>
            <w:t>Washington</w:t>
          </w:r>
        </w:smartTag>
        <w:r w:rsidR="00933742">
          <w:rPr>
            <w:rFonts w:ascii="Arial" w:hAnsi="Arial"/>
            <w:bCs/>
            <w:sz w:val="22"/>
          </w:rPr>
          <w:t xml:space="preserve">, </w:t>
        </w:r>
        <w:smartTag w:uri="urn:schemas-microsoft-com:office:smarttags" w:element="State">
          <w:r w:rsidR="00933742">
            <w:rPr>
              <w:rFonts w:ascii="Arial" w:hAnsi="Arial"/>
              <w:bCs/>
              <w:sz w:val="22"/>
            </w:rPr>
            <w:t>DC</w:t>
          </w:r>
        </w:smartTag>
      </w:smartTag>
      <w:r w:rsidR="00933742">
        <w:rPr>
          <w:rFonts w:ascii="Arial" w:hAnsi="Arial"/>
          <w:bCs/>
          <w:sz w:val="22"/>
        </w:rPr>
        <w:t xml:space="preserve"> September 28, 2006.</w:t>
      </w:r>
    </w:p>
    <w:p w:rsidR="00C53BC7" w:rsidRDefault="00C53BC7" w:rsidP="00081870">
      <w:pPr>
        <w:tabs>
          <w:tab w:val="num" w:pos="720"/>
        </w:tabs>
        <w:ind w:left="720" w:hanging="720"/>
        <w:jc w:val="both"/>
        <w:rPr>
          <w:rFonts w:ascii="Arial" w:hAnsi="Arial"/>
          <w:bCs/>
          <w:sz w:val="22"/>
        </w:rPr>
      </w:pPr>
    </w:p>
    <w:p w:rsidR="005224BA" w:rsidRDefault="005224BA"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“Relationships between Power and Other Critical Energy Infrastructure.” (2006).  Rebuilding the </w:t>
      </w:r>
      <w:smartTag w:uri="urn:schemas-microsoft-com:office:smarttags" w:element="place">
        <w:smartTag w:uri="urn:schemas-microsoft-com:office:smarttags" w:element="City">
          <w:r>
            <w:rPr>
              <w:rFonts w:ascii="Arial" w:hAnsi="Arial"/>
              <w:bCs/>
              <w:sz w:val="22"/>
            </w:rPr>
            <w:t>New Orleans</w:t>
          </w:r>
        </w:smartTag>
      </w:smartTag>
      <w:r>
        <w:rPr>
          <w:rFonts w:ascii="Arial" w:hAnsi="Arial"/>
          <w:bCs/>
          <w:sz w:val="22"/>
        </w:rPr>
        <w:t xml:space="preserve"> Region:  Infrastructure Systems and Technology Innovatio</w:t>
      </w:r>
      <w:r w:rsidR="00DB29B9">
        <w:rPr>
          <w:rFonts w:ascii="Arial" w:hAnsi="Arial"/>
          <w:bCs/>
          <w:sz w:val="22"/>
        </w:rPr>
        <w:t>n Forum. United Engineering</w:t>
      </w:r>
      <w:r w:rsidR="00692B48">
        <w:rPr>
          <w:rFonts w:ascii="Arial" w:hAnsi="Arial"/>
          <w:bCs/>
          <w:sz w:val="22"/>
        </w:rPr>
        <w:t xml:space="preserve"> Foundation.  </w:t>
      </w:r>
      <w:smartTag w:uri="urn:schemas-microsoft-com:office:smarttags" w:element="place">
        <w:smartTag w:uri="urn:schemas-microsoft-com:office:smarttags" w:element="City">
          <w:r w:rsidR="00DB29B9">
            <w:rPr>
              <w:rFonts w:ascii="Arial" w:hAnsi="Arial"/>
              <w:bCs/>
              <w:sz w:val="22"/>
            </w:rPr>
            <w:t>New Orleans</w:t>
          </w:r>
        </w:smartTag>
        <w:r w:rsidR="00DB29B9">
          <w:rPr>
            <w:rFonts w:ascii="Arial" w:hAnsi="Arial"/>
            <w:bCs/>
            <w:sz w:val="22"/>
          </w:rPr>
          <w:t xml:space="preserve">, </w:t>
        </w:r>
        <w:smartTag w:uri="urn:schemas-microsoft-com:office:smarttags" w:element="State">
          <w:r w:rsidR="00DB29B9">
            <w:rPr>
              <w:rFonts w:ascii="Arial" w:hAnsi="Arial"/>
              <w:bCs/>
              <w:sz w:val="22"/>
            </w:rPr>
            <w:t>LA</w:t>
          </w:r>
        </w:smartTag>
      </w:smartTag>
      <w:r w:rsidR="00692B48">
        <w:rPr>
          <w:rFonts w:ascii="Arial" w:hAnsi="Arial"/>
          <w:bCs/>
          <w:sz w:val="22"/>
        </w:rPr>
        <w:t xml:space="preserve">, </w:t>
      </w:r>
      <w:r w:rsidR="00DB29B9">
        <w:rPr>
          <w:rFonts w:ascii="Arial" w:hAnsi="Arial"/>
          <w:bCs/>
          <w:sz w:val="22"/>
        </w:rPr>
        <w:t xml:space="preserve"> </w:t>
      </w:r>
      <w:r w:rsidR="00692B48">
        <w:rPr>
          <w:rFonts w:ascii="Arial" w:hAnsi="Arial"/>
          <w:bCs/>
          <w:sz w:val="22"/>
        </w:rPr>
        <w:t>September 24-25, 2006.</w:t>
      </w:r>
    </w:p>
    <w:p w:rsidR="005224BA" w:rsidRDefault="005224BA" w:rsidP="00081870">
      <w:pPr>
        <w:tabs>
          <w:tab w:val="num" w:pos="720"/>
        </w:tabs>
        <w:ind w:left="720" w:hanging="720"/>
        <w:jc w:val="both"/>
        <w:rPr>
          <w:rFonts w:ascii="Arial" w:hAnsi="Arial"/>
          <w:bCs/>
          <w:sz w:val="22"/>
        </w:rPr>
      </w:pPr>
    </w:p>
    <w:p w:rsidR="00117A44" w:rsidRDefault="00117A44"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“Outlook, Issues, and Trends in Energy Supplies and Prices.”  (2006.) Presentation to the Southern States Energy Board, Associate Members Meeting.  </w:t>
      </w:r>
      <w:smartTag w:uri="urn:schemas-microsoft-com:office:smarttags" w:element="place">
        <w:smartTag w:uri="urn:schemas-microsoft-com:office:smarttags" w:element="City">
          <w:r>
            <w:rPr>
              <w:rFonts w:ascii="Arial" w:hAnsi="Arial"/>
              <w:bCs/>
              <w:sz w:val="22"/>
            </w:rPr>
            <w:t>New Orleans</w:t>
          </w:r>
        </w:smartTag>
        <w:r>
          <w:rPr>
            <w:rFonts w:ascii="Arial" w:hAnsi="Arial"/>
            <w:bCs/>
            <w:sz w:val="22"/>
          </w:rPr>
          <w:t xml:space="preserve">, </w:t>
        </w:r>
        <w:smartTag w:uri="urn:schemas-microsoft-com:office:smarttags" w:element="State">
          <w:r>
            <w:rPr>
              <w:rFonts w:ascii="Arial" w:hAnsi="Arial"/>
              <w:bCs/>
              <w:sz w:val="22"/>
            </w:rPr>
            <w:t>Louisiana</w:t>
          </w:r>
        </w:smartTag>
      </w:smartTag>
      <w:r>
        <w:rPr>
          <w:rFonts w:ascii="Arial" w:hAnsi="Arial"/>
          <w:bCs/>
          <w:sz w:val="22"/>
        </w:rPr>
        <w:t>.  July 14, 2006.</w:t>
      </w:r>
    </w:p>
    <w:p w:rsidR="00117A44" w:rsidRDefault="00117A44" w:rsidP="00081870">
      <w:pPr>
        <w:tabs>
          <w:tab w:val="num" w:pos="720"/>
        </w:tabs>
        <w:ind w:left="720" w:hanging="720"/>
        <w:jc w:val="both"/>
        <w:rPr>
          <w:rFonts w:ascii="Arial" w:hAnsi="Arial"/>
          <w:bCs/>
          <w:sz w:val="22"/>
        </w:rPr>
      </w:pPr>
    </w:p>
    <w:p w:rsidR="0089534B" w:rsidRDefault="0089534B"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“Energy Sector Outlook.”  (2006).  </w:t>
      </w:r>
      <w:smartTag w:uri="urn:schemas-microsoft-com:office:smarttags" w:element="place">
        <w:smartTag w:uri="urn:schemas-microsoft-com:office:smarttags" w:element="City">
          <w:r>
            <w:rPr>
              <w:rFonts w:ascii="Arial" w:hAnsi="Arial"/>
              <w:bCs/>
              <w:sz w:val="22"/>
            </w:rPr>
            <w:t>Baton Rouge</w:t>
          </w:r>
        </w:smartTag>
      </w:smartTag>
      <w:r>
        <w:rPr>
          <w:rFonts w:ascii="Arial" w:hAnsi="Arial"/>
          <w:bCs/>
          <w:sz w:val="22"/>
        </w:rPr>
        <w:t xml:space="preserve"> Country Club Meeting.  </w:t>
      </w:r>
      <w:smartTag w:uri="urn:schemas-microsoft-com:office:smarttags" w:element="place">
        <w:smartTag w:uri="urn:schemas-microsoft-com:office:smarttags" w:element="City">
          <w:r>
            <w:rPr>
              <w:rFonts w:ascii="Arial" w:hAnsi="Arial"/>
              <w:bCs/>
              <w:sz w:val="22"/>
            </w:rPr>
            <w:t>Baton Rouge</w:t>
          </w:r>
        </w:smartTag>
        <w:r>
          <w:rPr>
            <w:rFonts w:ascii="Arial" w:hAnsi="Arial"/>
            <w:bCs/>
            <w:sz w:val="22"/>
          </w:rPr>
          <w:t xml:space="preserve">, </w:t>
        </w:r>
        <w:smartTag w:uri="urn:schemas-microsoft-com:office:smarttags" w:element="State">
          <w:r>
            <w:rPr>
              <w:rFonts w:ascii="Arial" w:hAnsi="Arial"/>
              <w:bCs/>
              <w:sz w:val="22"/>
            </w:rPr>
            <w:t>Louisiana</w:t>
          </w:r>
        </w:smartTag>
      </w:smartTag>
      <w:r>
        <w:rPr>
          <w:rFonts w:ascii="Arial" w:hAnsi="Arial"/>
          <w:bCs/>
          <w:sz w:val="22"/>
        </w:rPr>
        <w:t>.  July 11, 2006.</w:t>
      </w:r>
    </w:p>
    <w:p w:rsidR="0089534B" w:rsidRDefault="0089534B" w:rsidP="00081870">
      <w:pPr>
        <w:tabs>
          <w:tab w:val="num" w:pos="720"/>
        </w:tabs>
        <w:ind w:left="720" w:hanging="720"/>
        <w:jc w:val="both"/>
        <w:rPr>
          <w:rFonts w:ascii="Arial" w:hAnsi="Arial"/>
          <w:bCs/>
          <w:sz w:val="22"/>
        </w:rPr>
      </w:pPr>
    </w:p>
    <w:p w:rsidR="008260CF" w:rsidRDefault="008260C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“Oil and Gas Industry Post 2005 Storm Events.” </w:t>
      </w:r>
      <w:r w:rsidR="00393C82">
        <w:rPr>
          <w:rFonts w:ascii="Arial" w:hAnsi="Arial"/>
          <w:bCs/>
          <w:sz w:val="22"/>
        </w:rPr>
        <w:t xml:space="preserve">(2006). </w:t>
      </w:r>
      <w:r>
        <w:rPr>
          <w:rFonts w:ascii="Arial" w:hAnsi="Arial"/>
          <w:bCs/>
          <w:sz w:val="22"/>
        </w:rPr>
        <w:t xml:space="preserve"> American Petroleum Institute, </w:t>
      </w:r>
      <w:proofErr w:type="spellStart"/>
      <w:r>
        <w:rPr>
          <w:rFonts w:ascii="Arial" w:hAnsi="Arial"/>
          <w:bCs/>
          <w:sz w:val="22"/>
        </w:rPr>
        <w:t>Teche</w:t>
      </w:r>
      <w:proofErr w:type="spellEnd"/>
      <w:r>
        <w:rPr>
          <w:rFonts w:ascii="Arial" w:hAnsi="Arial"/>
          <w:bCs/>
          <w:sz w:val="22"/>
        </w:rPr>
        <w:t xml:space="preserve"> Chapter. Production, Operations, and Regulations Annual Meeting.  </w:t>
      </w:r>
      <w:smartTag w:uri="urn:schemas-microsoft-com:office:smarttags" w:element="place">
        <w:smartTag w:uri="urn:schemas-microsoft-com:office:smarttags" w:element="City">
          <w:r>
            <w:rPr>
              <w:rFonts w:ascii="Arial" w:hAnsi="Arial"/>
              <w:bCs/>
              <w:sz w:val="22"/>
            </w:rPr>
            <w:t>Lafayette</w:t>
          </w:r>
        </w:smartTag>
        <w:r>
          <w:rPr>
            <w:rFonts w:ascii="Arial" w:hAnsi="Arial"/>
            <w:bCs/>
            <w:sz w:val="22"/>
          </w:rPr>
          <w:t xml:space="preserve">, </w:t>
        </w:r>
        <w:smartTag w:uri="urn:schemas-microsoft-com:office:smarttags" w:element="State">
          <w:r>
            <w:rPr>
              <w:rFonts w:ascii="Arial" w:hAnsi="Arial"/>
              <w:bCs/>
              <w:sz w:val="22"/>
            </w:rPr>
            <w:t>Louisiana</w:t>
          </w:r>
        </w:smartTag>
      </w:smartTag>
      <w:r>
        <w:rPr>
          <w:rFonts w:ascii="Arial" w:hAnsi="Arial"/>
          <w:bCs/>
          <w:sz w:val="22"/>
        </w:rPr>
        <w:t>. June 29, 2006.</w:t>
      </w:r>
    </w:p>
    <w:p w:rsidR="008260CF" w:rsidRDefault="008260CF" w:rsidP="00081870">
      <w:pPr>
        <w:tabs>
          <w:tab w:val="num" w:pos="720"/>
        </w:tabs>
        <w:ind w:left="720" w:hanging="720"/>
        <w:jc w:val="both"/>
        <w:rPr>
          <w:rFonts w:ascii="Arial" w:hAnsi="Arial"/>
          <w:bCs/>
          <w:sz w:val="22"/>
        </w:rPr>
      </w:pPr>
    </w:p>
    <w:p w:rsidR="008260CF" w:rsidRDefault="008260CF"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F85C45">
        <w:rPr>
          <w:rFonts w:ascii="Arial" w:hAnsi="Arial"/>
          <w:bCs/>
          <w:sz w:val="22"/>
        </w:rPr>
        <w:t>Concentration of Energy Infrastructure in Hurricane Regions.</w:t>
      </w:r>
      <w:r>
        <w:rPr>
          <w:rFonts w:ascii="Arial" w:hAnsi="Arial"/>
          <w:bCs/>
          <w:sz w:val="22"/>
        </w:rPr>
        <w:t xml:space="preserve">” </w:t>
      </w:r>
      <w:r w:rsidR="00393C82">
        <w:rPr>
          <w:rFonts w:ascii="Arial" w:hAnsi="Arial"/>
          <w:bCs/>
          <w:sz w:val="22"/>
        </w:rPr>
        <w:t xml:space="preserve">(2006). </w:t>
      </w:r>
      <w:r w:rsidR="00F85C45">
        <w:rPr>
          <w:rFonts w:ascii="Arial" w:hAnsi="Arial"/>
          <w:bCs/>
          <w:sz w:val="22"/>
        </w:rPr>
        <w:t xml:space="preserve">Presentation before the </w:t>
      </w:r>
      <w:r>
        <w:rPr>
          <w:rFonts w:ascii="Arial" w:hAnsi="Arial"/>
          <w:bCs/>
          <w:sz w:val="22"/>
        </w:rPr>
        <w:t>National Commission on Energy Policy</w:t>
      </w:r>
      <w:r w:rsidR="00F85C45">
        <w:rPr>
          <w:rFonts w:ascii="Arial" w:hAnsi="Arial"/>
          <w:bCs/>
          <w:sz w:val="22"/>
        </w:rPr>
        <w:t xml:space="preserve"> Forum:  Ending the Stalemate on LNG Facility </w:t>
      </w:r>
      <w:proofErr w:type="spellStart"/>
      <w:r w:rsidR="00F85C45">
        <w:rPr>
          <w:rFonts w:ascii="Arial" w:hAnsi="Arial"/>
          <w:bCs/>
          <w:sz w:val="22"/>
        </w:rPr>
        <w:t>Siting</w:t>
      </w:r>
      <w:proofErr w:type="spellEnd"/>
      <w:r>
        <w:rPr>
          <w:rFonts w:ascii="Arial" w:hAnsi="Arial"/>
          <w:bCs/>
          <w:sz w:val="22"/>
        </w:rPr>
        <w:t>.</w:t>
      </w:r>
      <w:r w:rsidR="00F85C45">
        <w:rPr>
          <w:rFonts w:ascii="Arial" w:hAnsi="Arial"/>
          <w:bCs/>
          <w:sz w:val="22"/>
        </w:rPr>
        <w:t xml:space="preserve">  </w:t>
      </w:r>
      <w:smartTag w:uri="urn:schemas-microsoft-com:office:smarttags" w:element="place">
        <w:smartTag w:uri="urn:schemas-microsoft-com:office:smarttags" w:element="City">
          <w:r w:rsidR="00F85C45">
            <w:rPr>
              <w:rFonts w:ascii="Arial" w:hAnsi="Arial"/>
              <w:bCs/>
              <w:sz w:val="22"/>
            </w:rPr>
            <w:t>Washington</w:t>
          </w:r>
        </w:smartTag>
        <w:r w:rsidR="00F85C45">
          <w:rPr>
            <w:rFonts w:ascii="Arial" w:hAnsi="Arial"/>
            <w:bCs/>
            <w:sz w:val="22"/>
          </w:rPr>
          <w:t xml:space="preserve">, </w:t>
        </w:r>
        <w:smartTag w:uri="urn:schemas-microsoft-com:office:smarttags" w:element="State">
          <w:r w:rsidR="00F85C45">
            <w:rPr>
              <w:rFonts w:ascii="Arial" w:hAnsi="Arial"/>
              <w:bCs/>
              <w:sz w:val="22"/>
            </w:rPr>
            <w:t>DC</w:t>
          </w:r>
        </w:smartTag>
      </w:smartTag>
      <w:r w:rsidR="00F85C45">
        <w:rPr>
          <w:rFonts w:ascii="Arial" w:hAnsi="Arial"/>
          <w:bCs/>
          <w:sz w:val="22"/>
        </w:rPr>
        <w:t>.  June 21, 2006.</w:t>
      </w:r>
      <w:r>
        <w:rPr>
          <w:rFonts w:ascii="Arial" w:hAnsi="Arial"/>
          <w:bCs/>
          <w:sz w:val="22"/>
        </w:rPr>
        <w:t xml:space="preserve"> </w:t>
      </w:r>
    </w:p>
    <w:p w:rsidR="00F85C45" w:rsidRPr="00054459" w:rsidRDefault="00F85C45" w:rsidP="00081870">
      <w:pPr>
        <w:tabs>
          <w:tab w:val="num" w:pos="720"/>
        </w:tabs>
        <w:ind w:left="720" w:hanging="720"/>
        <w:jc w:val="both"/>
        <w:rPr>
          <w:rFonts w:ascii="Arial" w:hAnsi="Arial"/>
          <w:bCs/>
          <w:sz w:val="22"/>
        </w:rPr>
      </w:pPr>
    </w:p>
    <w:p w:rsidR="002648FB" w:rsidRPr="002648FB" w:rsidRDefault="002648FB" w:rsidP="00081870">
      <w:pPr>
        <w:numPr>
          <w:ilvl w:val="0"/>
          <w:numId w:val="46"/>
        </w:numPr>
        <w:tabs>
          <w:tab w:val="clear" w:pos="360"/>
          <w:tab w:val="num" w:pos="720"/>
        </w:tabs>
        <w:ind w:left="720" w:hanging="720"/>
        <w:jc w:val="both"/>
        <w:rPr>
          <w:rFonts w:ascii="Arial" w:hAnsi="Arial"/>
          <w:bCs/>
          <w:sz w:val="22"/>
        </w:rPr>
      </w:pPr>
      <w:r>
        <w:rPr>
          <w:rFonts w:ascii="Arial" w:hAnsi="Arial"/>
          <w:sz w:val="22"/>
        </w:rPr>
        <w:t xml:space="preserve">“LNG—A Premier.”  </w:t>
      </w:r>
      <w:r w:rsidR="00EF3C95">
        <w:rPr>
          <w:rFonts w:ascii="Arial" w:hAnsi="Arial"/>
          <w:sz w:val="22"/>
        </w:rPr>
        <w:t xml:space="preserve">(2006). </w:t>
      </w:r>
      <w:r>
        <w:rPr>
          <w:rFonts w:ascii="Arial" w:hAnsi="Arial"/>
          <w:sz w:val="22"/>
        </w:rPr>
        <w:t>Presentation Given to the U.S. Department of Energy’s “LNG Forums.”</w:t>
      </w:r>
      <w:r w:rsidR="00A05CEC">
        <w:rPr>
          <w:rFonts w:ascii="Arial" w:hAnsi="Arial"/>
          <w:sz w:val="22"/>
        </w:rPr>
        <w:t xml:space="preserve">  </w:t>
      </w:r>
      <w:smartTag w:uri="urn:schemas-microsoft-com:office:smarttags" w:element="place">
        <w:smartTag w:uri="urn:schemas-microsoft-com:office:smarttags" w:element="City">
          <w:r w:rsidR="00A05CEC">
            <w:rPr>
              <w:rFonts w:ascii="Arial" w:hAnsi="Arial"/>
              <w:sz w:val="22"/>
            </w:rPr>
            <w:t>Los Angeles</w:t>
          </w:r>
        </w:smartTag>
        <w:r w:rsidR="00A05CEC">
          <w:rPr>
            <w:rFonts w:ascii="Arial" w:hAnsi="Arial"/>
            <w:sz w:val="22"/>
          </w:rPr>
          <w:t xml:space="preserve">, </w:t>
        </w:r>
        <w:smartTag w:uri="urn:schemas-microsoft-com:office:smarttags" w:element="State">
          <w:r w:rsidR="00A05CEC">
            <w:rPr>
              <w:rFonts w:ascii="Arial" w:hAnsi="Arial"/>
              <w:sz w:val="22"/>
            </w:rPr>
            <w:t>California</w:t>
          </w:r>
        </w:smartTag>
      </w:smartTag>
      <w:r w:rsidR="00A05CEC">
        <w:rPr>
          <w:rFonts w:ascii="Arial" w:hAnsi="Arial"/>
          <w:sz w:val="22"/>
        </w:rPr>
        <w:t>.  June 1</w:t>
      </w:r>
      <w:r>
        <w:rPr>
          <w:rFonts w:ascii="Arial" w:hAnsi="Arial"/>
          <w:sz w:val="22"/>
        </w:rPr>
        <w:t>, 2006.</w:t>
      </w:r>
    </w:p>
    <w:p w:rsidR="002648FB" w:rsidRDefault="002648FB" w:rsidP="00081870">
      <w:pPr>
        <w:tabs>
          <w:tab w:val="num" w:pos="720"/>
        </w:tabs>
        <w:ind w:left="720" w:hanging="720"/>
        <w:jc w:val="both"/>
        <w:rPr>
          <w:rFonts w:ascii="Arial" w:hAnsi="Arial"/>
          <w:bCs/>
          <w:sz w:val="22"/>
        </w:rPr>
      </w:pPr>
    </w:p>
    <w:p w:rsidR="007B59E8" w:rsidRDefault="0050499D"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w:t>
      </w:r>
      <w:r w:rsidR="007B59E8">
        <w:rPr>
          <w:rFonts w:ascii="Arial" w:hAnsi="Arial"/>
          <w:bCs/>
          <w:sz w:val="22"/>
        </w:rPr>
        <w:t>Reg</w:t>
      </w:r>
      <w:r w:rsidR="00A4084B">
        <w:rPr>
          <w:rFonts w:ascii="Arial" w:hAnsi="Arial"/>
          <w:bCs/>
          <w:sz w:val="22"/>
        </w:rPr>
        <w:t xml:space="preserve">ional Energy Infrastructure, </w:t>
      </w:r>
      <w:r w:rsidR="007B59E8">
        <w:rPr>
          <w:rFonts w:ascii="Arial" w:hAnsi="Arial"/>
          <w:bCs/>
          <w:sz w:val="22"/>
        </w:rPr>
        <w:t>Production</w:t>
      </w:r>
      <w:r w:rsidR="00A4084B">
        <w:rPr>
          <w:rFonts w:ascii="Arial" w:hAnsi="Arial"/>
          <w:bCs/>
          <w:sz w:val="22"/>
        </w:rPr>
        <w:t xml:space="preserve"> and Outlook</w:t>
      </w:r>
      <w:r w:rsidR="007B59E8">
        <w:rPr>
          <w:rFonts w:ascii="Arial" w:hAnsi="Arial"/>
          <w:bCs/>
          <w:sz w:val="22"/>
        </w:rPr>
        <w:t xml:space="preserve">.” (2006).  Executive Briefing for Board of Directors, </w:t>
      </w:r>
      <w:smartTag w:uri="urn:schemas-microsoft-com:office:smarttags" w:element="place">
        <w:smartTag w:uri="urn:schemas-microsoft-com:office:smarttags" w:element="State">
          <w:r w:rsidR="007B59E8">
            <w:rPr>
              <w:rFonts w:ascii="Arial" w:hAnsi="Arial"/>
              <w:bCs/>
              <w:sz w:val="22"/>
            </w:rPr>
            <w:t>Louisiana</w:t>
          </w:r>
        </w:smartTag>
      </w:smartTag>
      <w:r w:rsidR="007B59E8">
        <w:rPr>
          <w:rFonts w:ascii="Arial" w:hAnsi="Arial"/>
          <w:bCs/>
          <w:sz w:val="22"/>
        </w:rPr>
        <w:t xml:space="preserve"> Oil and Gas Plc., Enhanced Exploration, Inc. and Energy S</w:t>
      </w:r>
      <w:r w:rsidR="00553B28">
        <w:rPr>
          <w:rFonts w:ascii="Arial" w:hAnsi="Arial"/>
          <w:bCs/>
          <w:sz w:val="22"/>
        </w:rPr>
        <w:t xml:space="preserve">elf-Service, Inc.  </w:t>
      </w:r>
      <w:smartTag w:uri="urn:schemas-microsoft-com:office:smarttags" w:element="place">
        <w:smartTag w:uri="urn:schemas-microsoft-com:office:smarttags" w:element="City">
          <w:r w:rsidR="00553B28">
            <w:rPr>
              <w:rFonts w:ascii="Arial" w:hAnsi="Arial"/>
              <w:bCs/>
              <w:sz w:val="22"/>
            </w:rPr>
            <w:t>Covington</w:t>
          </w:r>
        </w:smartTag>
        <w:r w:rsidR="00553B28">
          <w:rPr>
            <w:rFonts w:ascii="Arial" w:hAnsi="Arial"/>
            <w:bCs/>
            <w:sz w:val="22"/>
          </w:rPr>
          <w:t xml:space="preserve">, </w:t>
        </w:r>
        <w:smartTag w:uri="urn:schemas-microsoft-com:office:smarttags" w:element="State">
          <w:r w:rsidR="00553B28">
            <w:rPr>
              <w:rFonts w:ascii="Arial" w:hAnsi="Arial"/>
              <w:bCs/>
              <w:sz w:val="22"/>
            </w:rPr>
            <w:t>Louisiana</w:t>
          </w:r>
        </w:smartTag>
      </w:smartTag>
      <w:r w:rsidR="00B66655">
        <w:rPr>
          <w:rFonts w:ascii="Arial" w:hAnsi="Arial"/>
          <w:bCs/>
          <w:sz w:val="22"/>
        </w:rPr>
        <w:t>,</w:t>
      </w:r>
      <w:r w:rsidR="007B59E8">
        <w:rPr>
          <w:rFonts w:ascii="Arial" w:hAnsi="Arial"/>
          <w:bCs/>
          <w:sz w:val="22"/>
        </w:rPr>
        <w:t xml:space="preserve"> May 12, 2006.</w:t>
      </w:r>
    </w:p>
    <w:p w:rsidR="00A4084B" w:rsidRDefault="00A4084B" w:rsidP="00081870">
      <w:pPr>
        <w:tabs>
          <w:tab w:val="num" w:pos="720"/>
        </w:tabs>
        <w:ind w:left="720" w:hanging="720"/>
        <w:jc w:val="both"/>
        <w:rPr>
          <w:rFonts w:ascii="Arial" w:hAnsi="Arial"/>
          <w:bCs/>
          <w:sz w:val="22"/>
        </w:rPr>
      </w:pPr>
    </w:p>
    <w:p w:rsidR="00A4084B" w:rsidRDefault="00A4084B"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“The Impacts of the Recent Hurricane Season on Energy Production and Infrastructure </w:t>
      </w:r>
      <w:r>
        <w:rPr>
          <w:rFonts w:ascii="Arial" w:hAnsi="Arial"/>
          <w:bCs/>
          <w:sz w:val="22"/>
        </w:rPr>
        <w:lastRenderedPageBreak/>
        <w:t xml:space="preserve">and Future Outlook.”  Presentation before the Industrial Energy Technology Conference 2006.  </w:t>
      </w:r>
      <w:smartTag w:uri="urn:schemas-microsoft-com:office:smarttags" w:element="place">
        <w:smartTag w:uri="urn:schemas-microsoft-com:office:smarttags" w:element="City">
          <w:r>
            <w:rPr>
              <w:rFonts w:ascii="Arial" w:hAnsi="Arial"/>
              <w:bCs/>
              <w:sz w:val="22"/>
            </w:rPr>
            <w:t>New</w:t>
          </w:r>
          <w:r w:rsidR="00553B28">
            <w:rPr>
              <w:rFonts w:ascii="Arial" w:hAnsi="Arial"/>
              <w:bCs/>
              <w:sz w:val="22"/>
            </w:rPr>
            <w:t xml:space="preserve"> Orleans</w:t>
          </w:r>
        </w:smartTag>
        <w:r w:rsidR="00553B28">
          <w:rPr>
            <w:rFonts w:ascii="Arial" w:hAnsi="Arial"/>
            <w:bCs/>
            <w:sz w:val="22"/>
          </w:rPr>
          <w:t xml:space="preserve">, </w:t>
        </w:r>
        <w:smartTag w:uri="urn:schemas-microsoft-com:office:smarttags" w:element="State">
          <w:r w:rsidR="00553B28">
            <w:rPr>
              <w:rFonts w:ascii="Arial" w:hAnsi="Arial"/>
              <w:bCs/>
              <w:sz w:val="22"/>
            </w:rPr>
            <w:t>Louisiana</w:t>
          </w:r>
        </w:smartTag>
      </w:smartTag>
      <w:r w:rsidR="00B66655">
        <w:rPr>
          <w:rFonts w:ascii="Arial" w:hAnsi="Arial"/>
          <w:bCs/>
          <w:sz w:val="22"/>
        </w:rPr>
        <w:t>,</w:t>
      </w:r>
      <w:r>
        <w:rPr>
          <w:rFonts w:ascii="Arial" w:hAnsi="Arial"/>
          <w:bCs/>
          <w:sz w:val="22"/>
        </w:rPr>
        <w:t xml:space="preserve"> May 9, 2006.</w:t>
      </w:r>
    </w:p>
    <w:p w:rsidR="007B59E8" w:rsidRDefault="007B59E8" w:rsidP="00081870">
      <w:pPr>
        <w:tabs>
          <w:tab w:val="num" w:pos="720"/>
        </w:tabs>
        <w:ind w:left="720" w:hanging="720"/>
        <w:jc w:val="both"/>
        <w:rPr>
          <w:rFonts w:ascii="Arial" w:hAnsi="Arial"/>
          <w:bCs/>
          <w:sz w:val="22"/>
        </w:rPr>
      </w:pPr>
    </w:p>
    <w:p w:rsidR="00251CBC" w:rsidRDefault="00251CBC"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“Update on Regional Energy Infrastructure and Production.” (2006).  Executive Briefing for Delegation Participating in </w:t>
      </w:r>
      <w:smartTag w:uri="urn:schemas-microsoft-com:office:smarttags" w:element="country-region">
        <w:r>
          <w:rPr>
            <w:rFonts w:ascii="Arial" w:hAnsi="Arial"/>
            <w:bCs/>
            <w:sz w:val="22"/>
          </w:rPr>
          <w:t>U.S.</w:t>
        </w:r>
      </w:smartTag>
      <w:r>
        <w:rPr>
          <w:rFonts w:ascii="Arial" w:hAnsi="Arial"/>
          <w:bCs/>
          <w:sz w:val="22"/>
        </w:rPr>
        <w:t xml:space="preserve"> Department of </w:t>
      </w:r>
      <w:smartTag w:uri="urn:schemas-microsoft-com:office:smarttags" w:element="PlaceName">
        <w:r>
          <w:rPr>
            <w:rFonts w:ascii="Arial" w:hAnsi="Arial"/>
            <w:bCs/>
            <w:sz w:val="22"/>
          </w:rPr>
          <w:t>Commerce</w:t>
        </w:r>
      </w:smartTag>
      <w:r>
        <w:rPr>
          <w:rFonts w:ascii="Arial" w:hAnsi="Arial"/>
          <w:bCs/>
          <w:sz w:val="22"/>
        </w:rPr>
        <w:t xml:space="preserve"> </w:t>
      </w:r>
      <w:smartTag w:uri="urn:schemas-microsoft-com:office:smarttags" w:element="PlaceType">
        <w:r>
          <w:rPr>
            <w:rFonts w:ascii="Arial" w:hAnsi="Arial"/>
            <w:bCs/>
            <w:sz w:val="22"/>
          </w:rPr>
          <w:t>Gulf</w:t>
        </w:r>
      </w:smartTag>
      <w:r>
        <w:rPr>
          <w:rFonts w:ascii="Arial" w:hAnsi="Arial"/>
          <w:bCs/>
          <w:sz w:val="22"/>
        </w:rPr>
        <w:t xml:space="preserve"> </w:t>
      </w:r>
      <w:smartTag w:uri="urn:schemas-microsoft-com:office:smarttags" w:element="PlaceType">
        <w:r>
          <w:rPr>
            <w:rFonts w:ascii="Arial" w:hAnsi="Arial"/>
            <w:bCs/>
            <w:sz w:val="22"/>
          </w:rPr>
          <w:t>Coast</w:t>
        </w:r>
      </w:smartTag>
      <w:r>
        <w:rPr>
          <w:rFonts w:ascii="Arial" w:hAnsi="Arial"/>
          <w:bCs/>
          <w:sz w:val="22"/>
        </w:rPr>
        <w:t xml:space="preserve"> Business Inve</w:t>
      </w:r>
      <w:r w:rsidR="00553B28">
        <w:rPr>
          <w:rFonts w:ascii="Arial" w:hAnsi="Arial"/>
          <w:bCs/>
          <w:sz w:val="22"/>
        </w:rPr>
        <w:t xml:space="preserve">stment </w:t>
      </w:r>
      <w:smartTag w:uri="urn:schemas-microsoft-com:office:smarttags" w:element="place">
        <w:smartTag w:uri="urn:schemas-microsoft-com:office:smarttags" w:element="City">
          <w:r w:rsidR="00553B28">
            <w:rPr>
              <w:rFonts w:ascii="Arial" w:hAnsi="Arial"/>
              <w:bCs/>
              <w:sz w:val="22"/>
            </w:rPr>
            <w:t>Mission</w:t>
          </w:r>
        </w:smartTag>
      </w:smartTag>
      <w:r w:rsidR="00553B28">
        <w:rPr>
          <w:rFonts w:ascii="Arial" w:hAnsi="Arial"/>
          <w:bCs/>
          <w:sz w:val="22"/>
        </w:rPr>
        <w:t xml:space="preserve">.  </w:t>
      </w:r>
      <w:smartTag w:uri="urn:schemas-microsoft-com:office:smarttags" w:element="place">
        <w:smartTag w:uri="urn:schemas-microsoft-com:office:smarttags" w:element="City">
          <w:r w:rsidR="00553B28">
            <w:rPr>
              <w:rFonts w:ascii="Arial" w:hAnsi="Arial"/>
              <w:bCs/>
              <w:sz w:val="22"/>
            </w:rPr>
            <w:t>Baton Rouge</w:t>
          </w:r>
        </w:smartTag>
        <w:r w:rsidR="00553B28">
          <w:rPr>
            <w:rFonts w:ascii="Arial" w:hAnsi="Arial"/>
            <w:bCs/>
            <w:sz w:val="22"/>
          </w:rPr>
          <w:t xml:space="preserve">, </w:t>
        </w:r>
        <w:smartTag w:uri="urn:schemas-microsoft-com:office:smarttags" w:element="State">
          <w:r w:rsidR="00553B28">
            <w:rPr>
              <w:rFonts w:ascii="Arial" w:hAnsi="Arial"/>
              <w:bCs/>
              <w:sz w:val="22"/>
            </w:rPr>
            <w:t>Louisiana</w:t>
          </w:r>
        </w:smartTag>
      </w:smartTag>
      <w:r>
        <w:rPr>
          <w:rFonts w:ascii="Arial" w:hAnsi="Arial"/>
          <w:bCs/>
          <w:sz w:val="22"/>
        </w:rPr>
        <w:t xml:space="preserve"> May 5, 2006.</w:t>
      </w:r>
    </w:p>
    <w:p w:rsidR="00251CBC" w:rsidRDefault="00251CBC" w:rsidP="00081870">
      <w:pPr>
        <w:tabs>
          <w:tab w:val="num" w:pos="720"/>
        </w:tabs>
        <w:ind w:left="720" w:hanging="720"/>
        <w:jc w:val="both"/>
        <w:rPr>
          <w:rFonts w:ascii="Arial" w:hAnsi="Arial"/>
          <w:bCs/>
          <w:sz w:val="22"/>
        </w:rPr>
      </w:pPr>
    </w:p>
    <w:p w:rsidR="00B51550" w:rsidRDefault="00B51550" w:rsidP="00081870">
      <w:pPr>
        <w:numPr>
          <w:ilvl w:val="0"/>
          <w:numId w:val="46"/>
        </w:numPr>
        <w:tabs>
          <w:tab w:val="clear" w:pos="360"/>
          <w:tab w:val="num" w:pos="720"/>
        </w:tabs>
        <w:ind w:left="720" w:hanging="720"/>
        <w:jc w:val="both"/>
        <w:rPr>
          <w:rFonts w:ascii="Arial" w:hAnsi="Arial"/>
          <w:bCs/>
          <w:sz w:val="22"/>
        </w:rPr>
      </w:pPr>
      <w:r>
        <w:rPr>
          <w:rFonts w:ascii="Arial" w:hAnsi="Arial"/>
          <w:bCs/>
          <w:sz w:val="22"/>
        </w:rPr>
        <w:t xml:space="preserve">“Hurricane Impacts on Energy Production and Infrastructure.” (2006).  Presentation before the Interstate Natural Gas Association of </w:t>
      </w:r>
      <w:smartTag w:uri="urn:schemas-microsoft-com:office:smarttags" w:element="place">
        <w:smartTag w:uri="urn:schemas-microsoft-com:office:smarttags" w:element="country-region">
          <w:r>
            <w:rPr>
              <w:rFonts w:ascii="Arial" w:hAnsi="Arial"/>
              <w:bCs/>
              <w:sz w:val="22"/>
            </w:rPr>
            <w:t>America</w:t>
          </w:r>
        </w:smartTag>
      </w:smartTag>
      <w:r>
        <w:rPr>
          <w:rFonts w:ascii="Arial" w:hAnsi="Arial"/>
          <w:bCs/>
          <w:sz w:val="22"/>
        </w:rPr>
        <w:t xml:space="preserve"> Mid-Year Meeting.  Hyatt Regency Hill Country. April 21, 2006.</w:t>
      </w:r>
    </w:p>
    <w:p w:rsidR="00B51550" w:rsidRDefault="00B51550" w:rsidP="00081870">
      <w:pPr>
        <w:pStyle w:val="BodyText"/>
        <w:tabs>
          <w:tab w:val="num" w:pos="720"/>
        </w:tabs>
        <w:ind w:left="720" w:hanging="720"/>
        <w:jc w:val="both"/>
        <w:rPr>
          <w:rFonts w:ascii="Arial" w:hAnsi="Arial"/>
          <w:sz w:val="22"/>
        </w:rPr>
      </w:pPr>
    </w:p>
    <w:p w:rsidR="007E15F9" w:rsidRDefault="002648F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w:t>
      </w:r>
      <w:r w:rsidR="00D72F01">
        <w:rPr>
          <w:rFonts w:ascii="Arial" w:hAnsi="Arial"/>
          <w:sz w:val="22"/>
        </w:rPr>
        <w:t>LNG—A Premier.</w:t>
      </w:r>
      <w:r>
        <w:rPr>
          <w:rFonts w:ascii="Arial" w:hAnsi="Arial"/>
          <w:sz w:val="22"/>
        </w:rPr>
        <w:t>”</w:t>
      </w:r>
      <w:r w:rsidR="00D72F01">
        <w:rPr>
          <w:rFonts w:ascii="Arial" w:hAnsi="Arial"/>
          <w:sz w:val="22"/>
        </w:rPr>
        <w:t xml:space="preserve">  Presentation Given to the U.S. Department of Energy’s “LNG Forums.”  </w:t>
      </w:r>
      <w:smartTag w:uri="urn:schemas-microsoft-com:office:smarttags" w:element="place">
        <w:smartTag w:uri="urn:schemas-microsoft-com:office:smarttags" w:element="City">
          <w:r w:rsidR="00D72F01">
            <w:rPr>
              <w:rFonts w:ascii="Arial" w:hAnsi="Arial"/>
              <w:sz w:val="22"/>
            </w:rPr>
            <w:t>Astoria</w:t>
          </w:r>
        </w:smartTag>
        <w:r w:rsidR="00D72F01">
          <w:rPr>
            <w:rFonts w:ascii="Arial" w:hAnsi="Arial"/>
            <w:sz w:val="22"/>
          </w:rPr>
          <w:t xml:space="preserve">, </w:t>
        </w:r>
        <w:smartTag w:uri="urn:schemas-microsoft-com:office:smarttags" w:element="State">
          <w:r w:rsidR="00D72F01">
            <w:rPr>
              <w:rFonts w:ascii="Arial" w:hAnsi="Arial"/>
              <w:sz w:val="22"/>
            </w:rPr>
            <w:t>Washington</w:t>
          </w:r>
        </w:smartTag>
      </w:smartTag>
      <w:r w:rsidR="00D72F01">
        <w:rPr>
          <w:rFonts w:ascii="Arial" w:hAnsi="Arial"/>
          <w:sz w:val="22"/>
        </w:rPr>
        <w:t>.  April 28, 2006.</w:t>
      </w:r>
    </w:p>
    <w:p w:rsidR="00D72F01" w:rsidRDefault="00D72F01" w:rsidP="00081870">
      <w:pPr>
        <w:pStyle w:val="BodyText"/>
        <w:tabs>
          <w:tab w:val="num" w:pos="720"/>
        </w:tabs>
        <w:ind w:left="720" w:hanging="720"/>
        <w:jc w:val="both"/>
        <w:rPr>
          <w:rFonts w:ascii="Arial" w:hAnsi="Arial"/>
          <w:sz w:val="22"/>
        </w:rPr>
      </w:pPr>
    </w:p>
    <w:p w:rsidR="00F220F2" w:rsidRDefault="00F220F2"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Natural Gas Market Outlook.  Invited Presentation Given to the Georgia Public Service Commission and Staff.  Georgia Institute of Technology, </w:t>
      </w:r>
      <w:smartTag w:uri="urn:schemas-microsoft-com:office:smarttags" w:element="place">
        <w:smartTag w:uri="urn:schemas-microsoft-com:office:smarttags" w:element="City">
          <w:r>
            <w:rPr>
              <w:rFonts w:ascii="Arial" w:hAnsi="Arial"/>
              <w:sz w:val="22"/>
            </w:rPr>
            <w:t>Atlanta</w:t>
          </w:r>
        </w:smartTag>
        <w:r>
          <w:rPr>
            <w:rFonts w:ascii="Arial" w:hAnsi="Arial"/>
            <w:sz w:val="22"/>
          </w:rPr>
          <w:t xml:space="preserve">, </w:t>
        </w:r>
        <w:smartTag w:uri="urn:schemas-microsoft-com:office:smarttags" w:element="country-region">
          <w:r>
            <w:rPr>
              <w:rFonts w:ascii="Arial" w:hAnsi="Arial"/>
              <w:sz w:val="22"/>
            </w:rPr>
            <w:t>Georgia</w:t>
          </w:r>
        </w:smartTag>
      </w:smartTag>
      <w:r>
        <w:rPr>
          <w:rFonts w:ascii="Arial" w:hAnsi="Arial"/>
          <w:sz w:val="22"/>
        </w:rPr>
        <w:t>.  March 10, 2006.</w:t>
      </w:r>
    </w:p>
    <w:p w:rsidR="00F220F2" w:rsidRDefault="00F220F2" w:rsidP="00081870">
      <w:pPr>
        <w:pStyle w:val="BodyText"/>
        <w:tabs>
          <w:tab w:val="num" w:pos="720"/>
        </w:tabs>
        <w:ind w:left="720" w:hanging="720"/>
        <w:jc w:val="both"/>
        <w:rPr>
          <w:rFonts w:ascii="Arial" w:hAnsi="Arial"/>
          <w:sz w:val="22"/>
        </w:rPr>
      </w:pPr>
    </w:p>
    <w:p w:rsidR="00F220F2" w:rsidRDefault="00741E47"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Impacts of Hurricanes Katrina and Rita on </w:t>
      </w:r>
      <w:smartTag w:uri="urn:schemas-microsoft-com:office:smarttags" w:element="State">
        <w:smartTag w:uri="urn:schemas-microsoft-com:office:smarttags" w:element="place">
          <w:r>
            <w:rPr>
              <w:rFonts w:ascii="Arial" w:hAnsi="Arial"/>
              <w:sz w:val="22"/>
            </w:rPr>
            <w:t>Louisiana</w:t>
          </w:r>
        </w:smartTag>
      </w:smartTag>
      <w:r>
        <w:rPr>
          <w:rFonts w:ascii="Arial" w:hAnsi="Arial"/>
          <w:sz w:val="22"/>
        </w:rPr>
        <w:t xml:space="preserve">’s </w:t>
      </w:r>
      <w:r w:rsidR="00F220F2">
        <w:rPr>
          <w:rFonts w:ascii="Arial" w:hAnsi="Arial"/>
          <w:sz w:val="22"/>
        </w:rPr>
        <w:t xml:space="preserve">Energy </w:t>
      </w:r>
      <w:r>
        <w:rPr>
          <w:rFonts w:ascii="Arial" w:hAnsi="Arial"/>
          <w:sz w:val="22"/>
        </w:rPr>
        <w:t>Industry</w:t>
      </w:r>
      <w:r w:rsidR="00F220F2">
        <w:rPr>
          <w:rFonts w:ascii="Arial" w:hAnsi="Arial"/>
          <w:sz w:val="22"/>
        </w:rPr>
        <w:t xml:space="preserve">.  Presentation to the </w:t>
      </w:r>
      <w:smartTag w:uri="urn:schemas-microsoft-com:office:smarttags" w:element="State">
        <w:smartTag w:uri="urn:schemas-microsoft-com:office:smarttags" w:element="place">
          <w:r w:rsidR="00F220F2">
            <w:rPr>
              <w:rFonts w:ascii="Arial" w:hAnsi="Arial"/>
              <w:sz w:val="22"/>
            </w:rPr>
            <w:t>Louisiana</w:t>
          </w:r>
        </w:smartTag>
      </w:smartTag>
      <w:r w:rsidR="00F220F2">
        <w:rPr>
          <w:rFonts w:ascii="Arial" w:hAnsi="Arial"/>
          <w:sz w:val="22"/>
        </w:rPr>
        <w:t xml:space="preserve"> Economic Development Council.  </w:t>
      </w:r>
      <w:smartTag w:uri="urn:schemas-microsoft-com:office:smarttags" w:element="place">
        <w:smartTag w:uri="urn:schemas-microsoft-com:office:smarttags" w:element="City">
          <w:r w:rsidR="00F220F2">
            <w:rPr>
              <w:rFonts w:ascii="Arial" w:hAnsi="Arial"/>
              <w:sz w:val="22"/>
            </w:rPr>
            <w:t>Baton Rouge</w:t>
          </w:r>
        </w:smartTag>
        <w:r w:rsidR="00F220F2">
          <w:rPr>
            <w:rFonts w:ascii="Arial" w:hAnsi="Arial"/>
            <w:sz w:val="22"/>
          </w:rPr>
          <w:t xml:space="preserve">, </w:t>
        </w:r>
        <w:smartTag w:uri="urn:schemas-microsoft-com:office:smarttags" w:element="State">
          <w:r w:rsidR="00F220F2">
            <w:rPr>
              <w:rFonts w:ascii="Arial" w:hAnsi="Arial"/>
              <w:sz w:val="22"/>
            </w:rPr>
            <w:t>Louisiana</w:t>
          </w:r>
        </w:smartTag>
      </w:smartTag>
      <w:r w:rsidR="00F220F2">
        <w:rPr>
          <w:rFonts w:ascii="Arial" w:hAnsi="Arial"/>
          <w:sz w:val="22"/>
        </w:rPr>
        <w:t>.  March 8, 2006.</w:t>
      </w:r>
    </w:p>
    <w:p w:rsidR="00F220F2" w:rsidRDefault="00F220F2" w:rsidP="00081870">
      <w:pPr>
        <w:pStyle w:val="BodyText"/>
        <w:tabs>
          <w:tab w:val="num" w:pos="720"/>
        </w:tabs>
        <w:ind w:left="720" w:hanging="720"/>
        <w:jc w:val="both"/>
        <w:rPr>
          <w:rFonts w:ascii="Arial" w:hAnsi="Arial"/>
          <w:sz w:val="22"/>
        </w:rPr>
      </w:pPr>
    </w:p>
    <w:p w:rsidR="00B87515" w:rsidRDefault="00F220F2"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Energy Markets:  Hurricane Impacts and Outlook.  Presentation to the </w:t>
      </w:r>
      <w:r w:rsidR="007E15F9">
        <w:rPr>
          <w:rFonts w:ascii="Arial" w:hAnsi="Arial"/>
          <w:sz w:val="22"/>
        </w:rPr>
        <w:t>2</w:t>
      </w:r>
      <w:r>
        <w:rPr>
          <w:rFonts w:ascii="Arial" w:hAnsi="Arial"/>
          <w:sz w:val="22"/>
        </w:rPr>
        <w:t xml:space="preserve">006 </w:t>
      </w:r>
      <w:smartTag w:uri="urn:schemas-microsoft-com:office:smarttags" w:element="State">
        <w:smartTag w:uri="urn:schemas-microsoft-com:office:smarttags" w:element="place">
          <w:r>
            <w:rPr>
              <w:rFonts w:ascii="Arial" w:hAnsi="Arial"/>
              <w:sz w:val="22"/>
            </w:rPr>
            <w:t>Louisiana</w:t>
          </w:r>
        </w:smartTag>
      </w:smartTag>
      <w:r>
        <w:rPr>
          <w:rFonts w:ascii="Arial" w:hAnsi="Arial"/>
          <w:sz w:val="22"/>
        </w:rPr>
        <w:t xml:space="preserve"> Independent Oil and Gas Association Annual Conference.  </w:t>
      </w:r>
      <w:proofErr w:type="spellStart"/>
      <w:r>
        <w:rPr>
          <w:rFonts w:ascii="Arial" w:hAnsi="Arial"/>
          <w:sz w:val="22"/>
        </w:rPr>
        <w:t>L’Auberge</w:t>
      </w:r>
      <w:proofErr w:type="spellEnd"/>
      <w:r>
        <w:rPr>
          <w:rFonts w:ascii="Arial" w:hAnsi="Arial"/>
          <w:sz w:val="22"/>
        </w:rPr>
        <w:t xml:space="preserve"> du Lac Resort and Casino.  </w:t>
      </w:r>
      <w:smartTag w:uri="urn:schemas-microsoft-com:office:smarttags" w:element="place">
        <w:smartTag w:uri="urn:schemas-microsoft-com:office:smarttags" w:element="City">
          <w:r>
            <w:rPr>
              <w:rFonts w:ascii="Arial" w:hAnsi="Arial"/>
              <w:sz w:val="22"/>
            </w:rPr>
            <w:t>Lake Charles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March 6, 2006</w:t>
      </w:r>
    </w:p>
    <w:p w:rsidR="00F220F2" w:rsidRDefault="00F220F2" w:rsidP="00081870">
      <w:pPr>
        <w:pStyle w:val="BodyText"/>
        <w:tabs>
          <w:tab w:val="num" w:pos="720"/>
        </w:tabs>
        <w:ind w:left="720" w:hanging="720"/>
        <w:jc w:val="both"/>
        <w:rPr>
          <w:rFonts w:ascii="Arial" w:hAnsi="Arial"/>
          <w:sz w:val="22"/>
        </w:rPr>
      </w:pPr>
    </w:p>
    <w:p w:rsidR="00B87515" w:rsidRDefault="00B8751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Energy Market Outlook and Update on Hurricane Damage to Energy Infrastructure.  Presentation to the Energy Council 2005 Global Energy and Environ</w:t>
      </w:r>
      <w:r w:rsidR="005E4EDC">
        <w:rPr>
          <w:rFonts w:ascii="Arial" w:hAnsi="Arial"/>
          <w:sz w:val="22"/>
        </w:rPr>
        <w:t xml:space="preserve">mental Issues Conference.  </w:t>
      </w:r>
      <w:smartTag w:uri="urn:schemas-microsoft-com:office:smarttags" w:element="place">
        <w:smartTag w:uri="urn:schemas-microsoft-com:office:smarttags" w:element="City">
          <w:r w:rsidR="005E4EDC">
            <w:rPr>
              <w:rFonts w:ascii="Arial" w:hAnsi="Arial"/>
              <w:sz w:val="22"/>
            </w:rPr>
            <w:t>Santa</w:t>
          </w:r>
          <w:r>
            <w:rPr>
              <w:rFonts w:ascii="Arial" w:hAnsi="Arial"/>
              <w:sz w:val="22"/>
            </w:rPr>
            <w:t xml:space="preserve"> F</w:t>
          </w:r>
          <w:r w:rsidR="003A3B74">
            <w:rPr>
              <w:rFonts w:ascii="Arial" w:hAnsi="Arial"/>
              <w:sz w:val="22"/>
            </w:rPr>
            <w:t>e</w:t>
          </w:r>
        </w:smartTag>
        <w:r w:rsidR="003A3B74">
          <w:rPr>
            <w:rFonts w:ascii="Arial" w:hAnsi="Arial"/>
            <w:sz w:val="22"/>
          </w:rPr>
          <w:t xml:space="preserve">, </w:t>
        </w:r>
        <w:smartTag w:uri="urn:schemas-microsoft-com:office:smarttags" w:element="State">
          <w:r w:rsidR="003A3B74">
            <w:rPr>
              <w:rFonts w:ascii="Arial" w:hAnsi="Arial"/>
              <w:sz w:val="22"/>
            </w:rPr>
            <w:t>New Mexico</w:t>
          </w:r>
        </w:smartTag>
      </w:smartTag>
      <w:r w:rsidR="003A3B74">
        <w:rPr>
          <w:rFonts w:ascii="Arial" w:hAnsi="Arial"/>
          <w:sz w:val="22"/>
        </w:rPr>
        <w:t>, December 10, 2005</w:t>
      </w:r>
      <w:r>
        <w:rPr>
          <w:rFonts w:ascii="Arial" w:hAnsi="Arial"/>
          <w:sz w:val="22"/>
        </w:rPr>
        <w:t>.</w:t>
      </w:r>
    </w:p>
    <w:p w:rsidR="00882C7B" w:rsidRDefault="00882C7B" w:rsidP="00081870">
      <w:pPr>
        <w:pStyle w:val="BodyText"/>
        <w:tabs>
          <w:tab w:val="num" w:pos="720"/>
        </w:tabs>
        <w:ind w:left="720" w:hanging="720"/>
        <w:jc w:val="both"/>
        <w:rPr>
          <w:rFonts w:ascii="Arial" w:hAnsi="Arial"/>
          <w:sz w:val="22"/>
        </w:rPr>
      </w:pPr>
    </w:p>
    <w:p w:rsidR="0096516C" w:rsidRDefault="0096516C"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“Putting Our Energy Infrastructure Back Together Again.”  Presentation Before the 117</w:t>
      </w:r>
      <w:r w:rsidRPr="00ED4D86">
        <w:rPr>
          <w:rFonts w:ascii="Arial" w:hAnsi="Arial"/>
          <w:sz w:val="22"/>
          <w:vertAlign w:val="superscript"/>
        </w:rPr>
        <w:t>th</w:t>
      </w:r>
      <w:r>
        <w:rPr>
          <w:rFonts w:ascii="Arial" w:hAnsi="Arial"/>
          <w:sz w:val="22"/>
        </w:rPr>
        <w:t xml:space="preserve"> Annual Convention of the National Association of Regulatory Utility Commissioners (NARUC).  </w:t>
      </w:r>
      <w:smartTag w:uri="urn:schemas-microsoft-com:office:smarttags" w:element="date">
        <w:smartTagPr>
          <w:attr w:name="Month" w:val="11"/>
          <w:attr w:name="Day" w:val="15"/>
          <w:attr w:name="Year" w:val="2005"/>
        </w:smartTagPr>
        <w:r>
          <w:rPr>
            <w:rFonts w:ascii="Arial" w:hAnsi="Arial"/>
            <w:sz w:val="22"/>
          </w:rPr>
          <w:t>November 15, 2005</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Palm Springs</w:t>
          </w:r>
        </w:smartTag>
        <w:r>
          <w:rPr>
            <w:rFonts w:ascii="Arial" w:hAnsi="Arial"/>
            <w:sz w:val="22"/>
          </w:rPr>
          <w:t xml:space="preserve">, </w:t>
        </w:r>
        <w:smartTag w:uri="urn:schemas-microsoft-com:office:smarttags" w:element="State">
          <w:r>
            <w:rPr>
              <w:rFonts w:ascii="Arial" w:hAnsi="Arial"/>
              <w:sz w:val="22"/>
            </w:rPr>
            <w:t>CA</w:t>
          </w:r>
        </w:smartTag>
      </w:smartTag>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“Hurricanes and the Outlook for Energy Markets.”  Presentation before the </w:t>
      </w:r>
      <w:smartTag w:uri="urn:schemas-microsoft-com:office:smarttags" w:element="place">
        <w:smartTag w:uri="urn:schemas-microsoft-com:office:smarttags" w:element="City">
          <w:r>
            <w:rPr>
              <w:rFonts w:ascii="Arial" w:hAnsi="Arial"/>
              <w:sz w:val="22"/>
            </w:rPr>
            <w:t>Baton Rouge</w:t>
          </w:r>
        </w:smartTag>
      </w:smartTag>
      <w:r>
        <w:rPr>
          <w:rFonts w:ascii="Arial" w:hAnsi="Arial"/>
          <w:sz w:val="22"/>
        </w:rPr>
        <w:t xml:space="preserve"> Rotary Club.  </w:t>
      </w:r>
      <w:smartTag w:uri="urn:schemas-microsoft-com:office:smarttags" w:element="date">
        <w:smartTagPr>
          <w:attr w:name="Month" w:val="11"/>
          <w:attr w:name="Day" w:val="9"/>
          <w:attr w:name="Year" w:val="2005"/>
        </w:smartTagPr>
        <w:r>
          <w:rPr>
            <w:rFonts w:ascii="Arial" w:hAnsi="Arial"/>
            <w:sz w:val="22"/>
          </w:rPr>
          <w:t>November 9, 2005</w:t>
        </w:r>
      </w:smartTag>
      <w:r>
        <w:rPr>
          <w:rFonts w:ascii="Arial" w:hAnsi="Arial"/>
          <w:sz w:val="22"/>
        </w:rPr>
        <w:t>, Baton Rouge, LA.</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“Hurricanes, Energy Supplies and Prices.”  Presentation before the </w:t>
      </w:r>
      <w:smartTag w:uri="urn:schemas-microsoft-com:office:smarttags" w:element="State">
        <w:r>
          <w:rPr>
            <w:rFonts w:ascii="Arial" w:hAnsi="Arial"/>
            <w:sz w:val="22"/>
          </w:rPr>
          <w:t>Louisiana</w:t>
        </w:r>
      </w:smartTag>
      <w:r>
        <w:rPr>
          <w:rFonts w:ascii="Arial" w:hAnsi="Arial"/>
          <w:sz w:val="22"/>
        </w:rPr>
        <w:t xml:space="preserve"> Department of Natural Resources and </w:t>
      </w:r>
      <w:smartTag w:uri="urn:schemas-microsoft-com:office:smarttags" w:element="place">
        <w:smartTag w:uri="urn:schemas-microsoft-com:office:smarttags" w:element="PlaceName">
          <w:r>
            <w:rPr>
              <w:rFonts w:ascii="Arial" w:hAnsi="Arial"/>
              <w:sz w:val="22"/>
            </w:rPr>
            <w:t>Atchafalaya</w:t>
          </w:r>
        </w:smartTag>
        <w:r>
          <w:rPr>
            <w:rFonts w:ascii="Arial" w:hAnsi="Arial"/>
            <w:sz w:val="22"/>
          </w:rPr>
          <w:t xml:space="preserve"> </w:t>
        </w:r>
        <w:smartTag w:uri="urn:schemas-microsoft-com:office:smarttags" w:element="PlaceType">
          <w:r>
            <w:rPr>
              <w:rFonts w:ascii="Arial" w:hAnsi="Arial"/>
              <w:sz w:val="22"/>
            </w:rPr>
            <w:t>Basin</w:t>
          </w:r>
        </w:smartTag>
      </w:smartTag>
      <w:r>
        <w:rPr>
          <w:rFonts w:ascii="Arial" w:hAnsi="Arial"/>
          <w:sz w:val="22"/>
        </w:rPr>
        <w:t xml:space="preserve"> Committee Meeting.  </w:t>
      </w:r>
      <w:smartTag w:uri="urn:schemas-microsoft-com:office:smarttags" w:element="date">
        <w:smartTagPr>
          <w:attr w:name="Month" w:val="11"/>
          <w:attr w:name="Day" w:val="8"/>
          <w:attr w:name="Year" w:val="2005"/>
        </w:smartTagPr>
        <w:r>
          <w:rPr>
            <w:rFonts w:ascii="Arial" w:hAnsi="Arial"/>
            <w:sz w:val="22"/>
          </w:rPr>
          <w:t>November 8, 2005</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Impact of the Recent Hurricane’s on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’s Energy Industry.”  Presentation before the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Independent Oil and Gas Association Board of Directors Meeting.  </w:t>
      </w:r>
      <w:smartTag w:uri="urn:schemas-microsoft-com:office:smarttags" w:element="date">
        <w:smartTagPr>
          <w:attr w:name="Month" w:val="11"/>
          <w:attr w:name="Day" w:val="8"/>
          <w:attr w:name="Year" w:val="2005"/>
        </w:smartTagPr>
        <w:r>
          <w:rPr>
            <w:rFonts w:ascii="Arial" w:hAnsi="Arial"/>
            <w:sz w:val="22"/>
          </w:rPr>
          <w:t>November 8, 2005</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lastRenderedPageBreak/>
        <w:t xml:space="preserve">“The Impact of the Recent Hurricanes on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’s Infrastructure and National Energy Markets.”  Presentation before the </w:t>
      </w:r>
      <w:smartTag w:uri="urn:schemas-microsoft-com:office:smarttags" w:element="place">
        <w:smartTag w:uri="urn:schemas-microsoft-com:office:smarttags" w:element="PlaceName">
          <w:r>
            <w:rPr>
              <w:rFonts w:ascii="Arial" w:hAnsi="Arial"/>
              <w:sz w:val="22"/>
            </w:rPr>
            <w:t>Baton Rouge</w:t>
          </w:r>
        </w:smartTag>
        <w:r>
          <w:rPr>
            <w:rFonts w:ascii="Arial" w:hAnsi="Arial"/>
            <w:sz w:val="22"/>
          </w:rPr>
          <w:t xml:space="preserve"> </w:t>
        </w:r>
        <w:smartTag w:uri="urn:schemas-microsoft-com:office:smarttags" w:element="PlaceType">
          <w:r>
            <w:rPr>
              <w:rFonts w:ascii="Arial" w:hAnsi="Arial"/>
              <w:sz w:val="22"/>
            </w:rPr>
            <w:t>City</w:t>
          </w:r>
        </w:smartTag>
      </w:smartTag>
      <w:r>
        <w:rPr>
          <w:rFonts w:ascii="Arial" w:hAnsi="Arial"/>
          <w:sz w:val="22"/>
        </w:rPr>
        <w:t xml:space="preserve"> Club Distinguished Speaker Series.  </w:t>
      </w:r>
      <w:smartTag w:uri="urn:schemas-microsoft-com:office:smarttags" w:element="date">
        <w:smartTagPr>
          <w:attr w:name="Month" w:val="10"/>
          <w:attr w:name="Day" w:val="13"/>
          <w:attr w:name="Year" w:val="2005"/>
        </w:smartTagPr>
        <w:r>
          <w:rPr>
            <w:rFonts w:ascii="Arial" w:hAnsi="Arial"/>
            <w:sz w:val="22"/>
          </w:rPr>
          <w:t>October 13, 2005</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Impact of the Recent Hurricanes on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’s Infrastructure and National Energy Markets.”  Presentation before Powering Up: A Discussion About the Future of Louisiana’s Energy Industry.  Special Lecture Series Sponsored by the Kean Miller Law Firm.  </w:t>
      </w:r>
      <w:smartTag w:uri="urn:schemas-microsoft-com:office:smarttags" w:element="date">
        <w:smartTagPr>
          <w:attr w:name="Month" w:val="10"/>
          <w:attr w:name="Day" w:val="13"/>
          <w:attr w:name="Year" w:val="2005"/>
        </w:smartTagPr>
        <w:r>
          <w:rPr>
            <w:rFonts w:ascii="Arial" w:hAnsi="Arial"/>
            <w:sz w:val="22"/>
          </w:rPr>
          <w:t>October 13, 2005</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p>
    <w:p w:rsidR="0096516C" w:rsidRDefault="0096516C"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Impact of Hurricane Katrina on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’s Energy Infrastructure and National Energy Markets.”  Special Lecture on Hurricane Impacts, </w:t>
      </w:r>
      <w:smartTag w:uri="urn:schemas-microsoft-com:office:smarttags" w:element="place">
        <w:smartTag w:uri="urn:schemas-microsoft-com:office:smarttags" w:element="PlaceName">
          <w:r>
            <w:rPr>
              <w:rFonts w:ascii="Arial" w:hAnsi="Arial"/>
              <w:sz w:val="22"/>
            </w:rPr>
            <w:t>LSU</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for Energy Studies, </w:t>
      </w:r>
      <w:smartTag w:uri="urn:schemas-microsoft-com:office:smarttags" w:element="date">
        <w:smartTagPr>
          <w:attr w:name="Month" w:val="9"/>
          <w:attr w:name="Day" w:val="29"/>
          <w:attr w:name="Year" w:val="2005"/>
        </w:smartTagPr>
        <w:r>
          <w:rPr>
            <w:rFonts w:ascii="Arial" w:hAnsi="Arial"/>
            <w:sz w:val="22"/>
          </w:rPr>
          <w:t>September 29, 2005</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Power Industry Overview.”   Presentation before the Clean Air Interstate Rule Implementation Stakeholders Meeting.  </w:t>
      </w:r>
      <w:smartTag w:uri="urn:schemas-microsoft-com:office:smarttags" w:element="date">
        <w:smartTagPr>
          <w:attr w:name="Month" w:val="8"/>
          <w:attr w:name="Day" w:val="11"/>
          <w:attr w:name="Year" w:val="2005"/>
        </w:smartTagPr>
        <w:r>
          <w:rPr>
            <w:rFonts w:ascii="Arial" w:hAnsi="Arial"/>
            <w:sz w:val="22"/>
          </w:rPr>
          <w:t>August 11, 2005</w:t>
        </w:r>
      </w:smartTag>
      <w:r>
        <w:rPr>
          <w:rFonts w:ascii="Arial" w:hAnsi="Arial"/>
          <w:sz w:val="22"/>
        </w:rPr>
        <w:t>.  Louisiana Department of Environmental Quality.</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“CES 2005 Legislative Support and Outlook for Energy Markets and Policy.”  Presentation before the LMOGA/LCA Annual Post-Session Legislative Committee Meeting.  </w:t>
      </w:r>
      <w:smartTag w:uri="urn:schemas-microsoft-com:office:smarttags" w:element="date">
        <w:smartTagPr>
          <w:attr w:name="Month" w:val="8"/>
          <w:attr w:name="Day" w:val="10"/>
          <w:attr w:name="Year" w:val="2005"/>
        </w:smartTagPr>
        <w:r>
          <w:rPr>
            <w:rFonts w:ascii="Arial" w:hAnsi="Arial"/>
            <w:sz w:val="22"/>
          </w:rPr>
          <w:t>August 10-13, 2005</w:t>
        </w:r>
      </w:smartTag>
      <w:r>
        <w:rPr>
          <w:rFonts w:ascii="Arial" w:hAnsi="Arial"/>
          <w:sz w:val="22"/>
        </w:rPr>
        <w:t xml:space="preserve">.  </w:t>
      </w:r>
      <w:proofErr w:type="spellStart"/>
      <w:smartTag w:uri="urn:schemas-microsoft-com:office:smarttags" w:element="place">
        <w:r>
          <w:rPr>
            <w:rFonts w:ascii="Arial" w:hAnsi="Arial"/>
            <w:sz w:val="22"/>
          </w:rPr>
          <w:t>Perdido</w:t>
        </w:r>
        <w:proofErr w:type="spellEnd"/>
        <w:r>
          <w:rPr>
            <w:rFonts w:ascii="Arial" w:hAnsi="Arial"/>
            <w:sz w:val="22"/>
          </w:rPr>
          <w:t xml:space="preserve">  Key, </w:t>
        </w:r>
        <w:smartTag w:uri="urn:schemas-microsoft-com:office:smarttags" w:element="State">
          <w:r>
            <w:rPr>
              <w:rFonts w:ascii="Arial" w:hAnsi="Arial"/>
              <w:sz w:val="22"/>
            </w:rPr>
            <w:t>Florida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Restructuring: Past, Present, and Future.”  Presentation to the Southeastern Association of Tax Administrators Annual Conference.  Sheraton Hotel and Conference Facility.  </w:t>
      </w:r>
      <w:smartTag w:uri="urn:schemas-microsoft-com:office:smarttags" w:element="City">
        <w:r>
          <w:rPr>
            <w:rFonts w:ascii="Arial" w:hAnsi="Arial"/>
            <w:sz w:val="22"/>
          </w:rPr>
          <w:t>New Orleans</w:t>
        </w:r>
      </w:smartTag>
      <w:r>
        <w:rPr>
          <w:rFonts w:ascii="Arial" w:hAnsi="Arial"/>
          <w:sz w:val="22"/>
        </w:rPr>
        <w:t xml:space="preserve">, LA  </w:t>
      </w:r>
      <w:smartTag w:uri="urn:schemas-microsoft-com:office:smarttags" w:element="date">
        <w:smartTagPr>
          <w:attr w:name="Month" w:val="7"/>
          <w:attr w:name="Day" w:val="12"/>
          <w:attr w:name="Year" w:val="2005"/>
        </w:smartTagPr>
        <w:r>
          <w:rPr>
            <w:rFonts w:ascii="Arial" w:hAnsi="Arial"/>
            <w:sz w:val="22"/>
          </w:rPr>
          <w:t>July 12, 2005</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Outlook for Energy.” Lagniappe Studies Continuing Education Course.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7"/>
          <w:attr w:name="Day" w:val="11"/>
          <w:attr w:name="Year" w:val="2005"/>
        </w:smartTagPr>
        <w:r>
          <w:rPr>
            <w:rFonts w:ascii="Arial" w:hAnsi="Arial"/>
            <w:sz w:val="22"/>
          </w:rPr>
          <w:t>July 11, 2005</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Outlook for Energy.”  Sunshine Rotary Club.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4"/>
          <w:attr w:name="Day" w:val="27"/>
          <w:attr w:name="Year" w:val="2005"/>
        </w:smartTagPr>
        <w:r>
          <w:rPr>
            <w:rFonts w:ascii="Arial" w:hAnsi="Arial"/>
            <w:sz w:val="22"/>
          </w:rPr>
          <w:t>April 27, 2005</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“Background and Overview of LNG Development.”  Energy Council Workshop on LNG/CNG.  </w:t>
      </w:r>
      <w:smartTag w:uri="urn:schemas-microsoft-com:office:smarttags" w:element="place">
        <w:smartTag w:uri="urn:schemas-microsoft-com:office:smarttags" w:element="City">
          <w:r>
            <w:rPr>
              <w:rFonts w:ascii="Arial" w:hAnsi="Arial"/>
              <w:sz w:val="22"/>
            </w:rPr>
            <w:t>Biloxi</w:t>
          </w:r>
        </w:smartTag>
      </w:smartTag>
      <w:r>
        <w:rPr>
          <w:rFonts w:ascii="Arial" w:hAnsi="Arial"/>
          <w:sz w:val="22"/>
        </w:rPr>
        <w:t xml:space="preserve">, Ms: Beau </w:t>
      </w:r>
      <w:proofErr w:type="spellStart"/>
      <w:r>
        <w:rPr>
          <w:rFonts w:ascii="Arial" w:hAnsi="Arial"/>
          <w:sz w:val="22"/>
        </w:rPr>
        <w:t>Rivage</w:t>
      </w:r>
      <w:proofErr w:type="spellEnd"/>
      <w:r>
        <w:rPr>
          <w:rFonts w:ascii="Arial" w:hAnsi="Arial"/>
          <w:sz w:val="22"/>
        </w:rPr>
        <w:t xml:space="preserve"> Resort and Hotel, </w:t>
      </w:r>
      <w:smartTag w:uri="urn:schemas-microsoft-com:office:smarttags" w:element="date">
        <w:smartTagPr>
          <w:attr w:name="Month" w:val="4"/>
          <w:attr w:name="Day" w:val="9"/>
          <w:attr w:name="Year" w:val="2005"/>
        </w:smartTagPr>
        <w:r>
          <w:rPr>
            <w:rFonts w:ascii="Arial" w:hAnsi="Arial"/>
            <w:sz w:val="22"/>
          </w:rPr>
          <w:t>April 9, 2005</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“Natural Gas Supply, Prices, and LNG:  Implications for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Industry.”  Cytec Corporation Community Advisory Panel.  Fortier, LA </w:t>
      </w:r>
      <w:smartTag w:uri="urn:schemas-microsoft-com:office:smarttags" w:element="date">
        <w:smartTagPr>
          <w:attr w:name="Month" w:val="1"/>
          <w:attr w:name="Day" w:val="14"/>
          <w:attr w:name="Year" w:val="2005"/>
        </w:smartTagPr>
        <w:r>
          <w:rPr>
            <w:rFonts w:ascii="Arial" w:hAnsi="Arial"/>
            <w:sz w:val="22"/>
          </w:rPr>
          <w:t>January 14, 2005</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Economic Opportunities for a Limited Industrial Retail Choice Plan.”  Louisiana Department of Economic Development.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1"/>
          <w:attr w:name="Day" w:val="19"/>
          <w:attr w:name="Year" w:val="2004"/>
        </w:smartTagPr>
        <w:r>
          <w:rPr>
            <w:rFonts w:ascii="Arial" w:hAnsi="Arial"/>
            <w:sz w:val="22"/>
          </w:rPr>
          <w:t>November 19, 2004</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“Energy Issues for Industrial Customers of Gas and Power.”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Association of Business and Industry, Energy Council Meeting.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0"/>
          <w:attr w:name="Day" w:val="11"/>
          <w:attr w:name="Year" w:val="2004"/>
        </w:smartTagPr>
        <w:r>
          <w:rPr>
            <w:rFonts w:ascii="Arial" w:hAnsi="Arial"/>
            <w:sz w:val="22"/>
          </w:rPr>
          <w:t>October 11, 2004</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lastRenderedPageBreak/>
        <w:t xml:space="preserve">“Energy Issues for Industrial Customers of Gas and Power.”  Annual Meeting of the </w:t>
      </w:r>
      <w:smartTag w:uri="urn:schemas-microsoft-com:office:smarttags" w:element="State">
        <w:r>
          <w:rPr>
            <w:rFonts w:ascii="Arial" w:hAnsi="Arial"/>
            <w:sz w:val="22"/>
          </w:rPr>
          <w:t>Louisiana</w:t>
        </w:r>
      </w:smartTag>
      <w:r>
        <w:rPr>
          <w:rFonts w:ascii="Arial" w:hAnsi="Arial"/>
          <w:sz w:val="22"/>
        </w:rPr>
        <w:t xml:space="preserve"> Chemical Association and the </w:t>
      </w:r>
      <w:smartTag w:uri="urn:schemas-microsoft-com:office:smarttags" w:element="State">
        <w:r>
          <w:rPr>
            <w:rFonts w:ascii="Arial" w:hAnsi="Arial"/>
            <w:sz w:val="22"/>
          </w:rPr>
          <w:t>Louisiana</w:t>
        </w:r>
      </w:smartTag>
      <w:r>
        <w:rPr>
          <w:rFonts w:ascii="Arial" w:hAnsi="Arial"/>
          <w:sz w:val="22"/>
        </w:rPr>
        <w:t xml:space="preserve"> Chemical Industry </w:t>
      </w:r>
      <w:smartTag w:uri="urn:schemas-microsoft-com:office:smarttags" w:element="place">
        <w:smartTag w:uri="urn:schemas-microsoft-com:office:smarttags" w:element="City">
          <w:r>
            <w:rPr>
              <w:rFonts w:ascii="Arial" w:hAnsi="Arial"/>
              <w:sz w:val="22"/>
            </w:rPr>
            <w:t>Alliance</w:t>
          </w:r>
        </w:smartTag>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Point Clear</w:t>
          </w:r>
        </w:smartTag>
        <w:r>
          <w:rPr>
            <w:rFonts w:ascii="Arial" w:hAnsi="Arial"/>
            <w:sz w:val="22"/>
          </w:rPr>
          <w:t xml:space="preserve">, </w:t>
        </w:r>
        <w:smartTag w:uri="urn:schemas-microsoft-com:office:smarttags" w:element="State">
          <w:r>
            <w:rPr>
              <w:rFonts w:ascii="Arial" w:hAnsi="Arial"/>
              <w:sz w:val="22"/>
            </w:rPr>
            <w:t>Alabama</w:t>
          </w:r>
        </w:smartTag>
      </w:smartTag>
      <w:r>
        <w:rPr>
          <w:rFonts w:ascii="Arial" w:hAnsi="Arial"/>
          <w:sz w:val="22"/>
        </w:rPr>
        <w:t xml:space="preserve">.  </w:t>
      </w:r>
      <w:smartTag w:uri="urn:schemas-microsoft-com:office:smarttags" w:element="date">
        <w:smartTagPr>
          <w:attr w:name="Month" w:val="10"/>
          <w:attr w:name="Day" w:val="8"/>
          <w:attr w:name="Year" w:val="2004"/>
        </w:smartTagPr>
        <w:r>
          <w:rPr>
            <w:rFonts w:ascii="Arial" w:hAnsi="Arial"/>
            <w:sz w:val="22"/>
          </w:rPr>
          <w:t>October 8, 2004</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“Energy Issues for Industrial Customers of Gas and Power.”  American Institute of Chemical Engineers – </w:t>
      </w:r>
      <w:smartTag w:uri="urn:schemas-microsoft-com:office:smarttags" w:element="place">
        <w:smartTag w:uri="urn:schemas-microsoft-com:office:smarttags" w:element="City">
          <w:r>
            <w:rPr>
              <w:rFonts w:ascii="Arial" w:hAnsi="Arial"/>
              <w:sz w:val="22"/>
            </w:rPr>
            <w:t>New Orleans</w:t>
          </w:r>
        </w:smartTag>
      </w:smartTag>
      <w:r>
        <w:rPr>
          <w:rFonts w:ascii="Arial" w:hAnsi="Arial"/>
          <w:sz w:val="22"/>
        </w:rPr>
        <w:t xml:space="preserve"> Section.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9"/>
          <w:attr w:name="Day" w:val="22"/>
          <w:attr w:name="Year" w:val="2004"/>
        </w:smartTagPr>
        <w:r>
          <w:rPr>
            <w:rFonts w:ascii="Arial" w:hAnsi="Arial"/>
            <w:sz w:val="22"/>
          </w:rPr>
          <w:t>September 22, 2004</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“Natural Gas Supply, Prices and LNG: Implications for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Industry.”  Dow Chemical Company Community Advisory Panel Meeting.  </w:t>
      </w:r>
      <w:smartTag w:uri="urn:schemas-microsoft-com:office:smarttags" w:element="place">
        <w:smartTag w:uri="urn:schemas-microsoft-com:office:smarttags" w:element="City">
          <w:r>
            <w:rPr>
              <w:rFonts w:ascii="Arial" w:hAnsi="Arial"/>
              <w:sz w:val="22"/>
            </w:rPr>
            <w:t>Plaquemine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8"/>
          <w:attr w:name="Day" w:val="9"/>
          <w:attr w:name="Year" w:val="2004"/>
        </w:smartTagPr>
        <w:r>
          <w:rPr>
            <w:rFonts w:ascii="Arial" w:hAnsi="Arial"/>
            <w:sz w:val="22"/>
          </w:rPr>
          <w:t>August 9, 2004</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“Energy Issues for Industrial Customers of Gas and Power.”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Chemical Association Post-Legislative Meeting.  </w:t>
      </w:r>
      <w:smartTag w:uri="urn:schemas-microsoft-com:office:smarttags" w:element="place">
        <w:smartTag w:uri="urn:schemas-microsoft-com:office:smarttags" w:element="City">
          <w:r>
            <w:rPr>
              <w:rFonts w:ascii="Arial" w:hAnsi="Arial"/>
              <w:sz w:val="22"/>
            </w:rPr>
            <w:t>Springfield</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8"/>
          <w:attr w:name="Day" w:val="9"/>
          <w:attr w:name="Year" w:val="2004"/>
        </w:smartTagPr>
        <w:r>
          <w:rPr>
            <w:rFonts w:ascii="Arial" w:hAnsi="Arial"/>
            <w:sz w:val="22"/>
          </w:rPr>
          <w:t>August 9, 2004</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“LNG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Joint Meeting of the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Economic Development Council and the Governors Cabinet Advisory Council.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8"/>
          <w:attr w:name="Day" w:val="5"/>
          <w:attr w:name="Year" w:val="2004"/>
        </w:smartTagPr>
        <w:r>
          <w:rPr>
            <w:rFonts w:ascii="Arial" w:hAnsi="Arial"/>
            <w:sz w:val="22"/>
          </w:rPr>
          <w:t>August 5, 2004</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Energy Issues.”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Mid-Continent Oil and Gas Association Post Legislative Meetings.  </w:t>
      </w:r>
      <w:proofErr w:type="spellStart"/>
      <w:smartTag w:uri="urn:schemas-microsoft-com:office:smarttags" w:element="place">
        <w:smartTag w:uri="urn:schemas-microsoft-com:office:smarttags" w:element="City">
          <w:r>
            <w:rPr>
              <w:rFonts w:ascii="Arial" w:hAnsi="Arial"/>
              <w:sz w:val="22"/>
            </w:rPr>
            <w:t>Sandestin</w:t>
          </w:r>
        </w:smartTag>
        <w:proofErr w:type="spellEnd"/>
        <w:r>
          <w:rPr>
            <w:rFonts w:ascii="Arial" w:hAnsi="Arial"/>
            <w:sz w:val="22"/>
          </w:rPr>
          <w:t xml:space="preserve">, </w:t>
        </w:r>
        <w:smartTag w:uri="urn:schemas-microsoft-com:office:smarttags" w:element="State">
          <w:r>
            <w:rPr>
              <w:rFonts w:ascii="Arial" w:hAnsi="Arial"/>
              <w:sz w:val="22"/>
            </w:rPr>
            <w:t>Florida</w:t>
          </w:r>
        </w:smartTag>
      </w:smartTag>
      <w:r>
        <w:rPr>
          <w:rFonts w:ascii="Arial" w:hAnsi="Arial"/>
          <w:sz w:val="22"/>
        </w:rPr>
        <w:t xml:space="preserve">.  </w:t>
      </w:r>
      <w:smartTag w:uri="urn:schemas-microsoft-com:office:smarttags" w:element="date">
        <w:smartTagPr>
          <w:attr w:name="Month" w:val="7"/>
          <w:attr w:name="Day" w:val="28"/>
          <w:attr w:name="Year" w:val="2004"/>
        </w:smartTagPr>
        <w:r>
          <w:rPr>
            <w:rFonts w:ascii="Arial" w:hAnsi="Arial"/>
            <w:sz w:val="22"/>
          </w:rPr>
          <w:t>July 28, 2004</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Gulf South:  Economic Opportunities Related to LNG.”  Presentation before the Energy Council’s 2004 State and Provincial Energy and Environmental Trends Conference. </w:t>
      </w:r>
      <w:smartTag w:uri="urn:schemas-microsoft-com:office:smarttags" w:element="place">
        <w:smartTag w:uri="urn:schemas-microsoft-com:office:smarttags" w:element="City">
          <w:r>
            <w:rPr>
              <w:rFonts w:ascii="Arial" w:hAnsi="Arial"/>
              <w:sz w:val="22"/>
            </w:rPr>
            <w:t>Point Clear</w:t>
          </w:r>
        </w:smartTag>
        <w:r>
          <w:rPr>
            <w:rFonts w:ascii="Arial" w:hAnsi="Arial"/>
            <w:sz w:val="22"/>
          </w:rPr>
          <w:t xml:space="preserve">, </w:t>
        </w:r>
        <w:smartTag w:uri="urn:schemas-microsoft-com:office:smarttags" w:element="State">
          <w:r>
            <w:rPr>
              <w:rFonts w:ascii="Arial" w:hAnsi="Arial"/>
              <w:sz w:val="22"/>
            </w:rPr>
            <w:t>AL</w:t>
          </w:r>
        </w:smartTag>
      </w:smartTag>
      <w:r>
        <w:rPr>
          <w:rFonts w:ascii="Arial" w:hAnsi="Arial"/>
          <w:sz w:val="22"/>
        </w:rPr>
        <w:t xml:space="preserve">, </w:t>
      </w:r>
      <w:smartTag w:uri="urn:schemas-microsoft-com:office:smarttags" w:element="date">
        <w:smartTagPr>
          <w:attr w:name="Month" w:val="6"/>
          <w:attr w:name="Day" w:val="26"/>
          <w:attr w:name="Year" w:val="2004"/>
        </w:smartTagPr>
        <w:r>
          <w:rPr>
            <w:rFonts w:ascii="Arial" w:hAnsi="Arial"/>
            <w:sz w:val="22"/>
          </w:rPr>
          <w:t>June 26, 2004</w:t>
        </w:r>
      </w:smartTag>
      <w:r>
        <w:rPr>
          <w:rFonts w:ascii="Arial" w:hAnsi="Arial"/>
          <w:sz w:val="22"/>
        </w:rPr>
        <w:t xml:space="preserve">. </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“Natural Gas and LNG Issues for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w:t>
      </w:r>
      <w:proofErr w:type="spellStart"/>
      <w:r>
        <w:rPr>
          <w:rFonts w:ascii="Arial" w:hAnsi="Arial"/>
          <w:sz w:val="22"/>
        </w:rPr>
        <w:t>Rhodia</w:t>
      </w:r>
      <w:proofErr w:type="spellEnd"/>
      <w:r>
        <w:rPr>
          <w:rFonts w:ascii="Arial" w:hAnsi="Arial"/>
          <w:sz w:val="22"/>
        </w:rPr>
        <w:t xml:space="preserve"> Community Advisory Panel.  </w:t>
      </w:r>
      <w:smartTag w:uri="urn:schemas-microsoft-com:office:smarttags" w:element="date">
        <w:smartTagPr>
          <w:attr w:name="Month" w:val="5"/>
          <w:attr w:name="Day" w:val="20"/>
          <w:attr w:name="Year" w:val="2004"/>
        </w:smartTagPr>
        <w:r>
          <w:rPr>
            <w:rFonts w:ascii="Arial" w:hAnsi="Arial"/>
            <w:sz w:val="22"/>
          </w:rPr>
          <w:t>May 20, 2004</w:t>
        </w:r>
      </w:smartTag>
      <w:r>
        <w:rPr>
          <w:rFonts w:ascii="Arial" w:hAnsi="Arial"/>
          <w:sz w:val="22"/>
        </w:rPr>
        <w:t>, Baton Rouge, LA.</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Economic Opportunities for LNG Development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Chemical Association Plant Managers Meeting.  </w:t>
      </w:r>
      <w:smartTag w:uri="urn:schemas-microsoft-com:office:smarttags" w:element="date">
        <w:smartTagPr>
          <w:attr w:name="Month" w:val="5"/>
          <w:attr w:name="Day" w:val="27"/>
          <w:attr w:name="Year" w:val="2004"/>
        </w:smartTagPr>
        <w:r>
          <w:rPr>
            <w:rFonts w:ascii="Arial" w:hAnsi="Arial"/>
            <w:sz w:val="22"/>
          </w:rPr>
          <w:t>May 27, 2004</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Economic Opportunities for LNG Development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w:t>
      </w:r>
      <w:smartTag w:uri="urn:schemas-microsoft-com:office:smarttags" w:element="State">
        <w:r>
          <w:rPr>
            <w:rFonts w:ascii="Arial" w:hAnsi="Arial"/>
            <w:sz w:val="22"/>
          </w:rPr>
          <w:t>Louisiana</w:t>
        </w:r>
      </w:smartTag>
      <w:r>
        <w:rPr>
          <w:rFonts w:ascii="Arial" w:hAnsi="Arial"/>
          <w:sz w:val="22"/>
        </w:rPr>
        <w:t xml:space="preserve"> Chemical Association/Louisiana Chemical Industry </w:t>
      </w:r>
      <w:smartTag w:uri="urn:schemas-microsoft-com:office:smarttags" w:element="place">
        <w:smartTag w:uri="urn:schemas-microsoft-com:office:smarttags" w:element="City">
          <w:r>
            <w:rPr>
              <w:rFonts w:ascii="Arial" w:hAnsi="Arial"/>
              <w:sz w:val="22"/>
            </w:rPr>
            <w:t>Alliance</w:t>
          </w:r>
        </w:smartTag>
      </w:smartTag>
      <w:r>
        <w:rPr>
          <w:rFonts w:ascii="Arial" w:hAnsi="Arial"/>
          <w:sz w:val="22"/>
        </w:rPr>
        <w:t xml:space="preserve"> Legislative Conference.  </w:t>
      </w:r>
      <w:smartTag w:uri="urn:schemas-microsoft-com:office:smarttags" w:element="date">
        <w:smartTagPr>
          <w:attr w:name="Month" w:val="5"/>
          <w:attr w:name="Day" w:val="26"/>
          <w:attr w:name="Year" w:val="2004"/>
        </w:smartTagPr>
        <w:r>
          <w:rPr>
            <w:rFonts w:ascii="Arial" w:hAnsi="Arial"/>
            <w:sz w:val="22"/>
          </w:rPr>
          <w:t>May 26, 2004</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Economic Opportunities for LNG Development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Petrochemical Industry Cluster, Greater New Orleans, Inc.  </w:t>
      </w:r>
      <w:smartTag w:uri="urn:schemas-microsoft-com:office:smarttags" w:element="date">
        <w:smartTagPr>
          <w:attr w:name="Month" w:val="5"/>
          <w:attr w:name="Day" w:val="19"/>
          <w:attr w:name="Year" w:val="2004"/>
        </w:smartTagPr>
        <w:r>
          <w:rPr>
            <w:rFonts w:ascii="Arial" w:hAnsi="Arial"/>
            <w:sz w:val="22"/>
          </w:rPr>
          <w:t>May 19, 2004</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Destrehan</w:t>
          </w:r>
        </w:smartTag>
        <w:r>
          <w:rPr>
            <w:rFonts w:ascii="Arial" w:hAnsi="Arial"/>
            <w:sz w:val="22"/>
          </w:rPr>
          <w:t xml:space="preserve">, </w:t>
        </w:r>
        <w:smartTag w:uri="urn:schemas-microsoft-com:office:smarttags" w:element="State">
          <w:r>
            <w:rPr>
              <w:rFonts w:ascii="Arial" w:hAnsi="Arial"/>
              <w:sz w:val="22"/>
            </w:rPr>
            <w:t>LA.</w:t>
          </w:r>
        </w:smartTag>
      </w:smartTag>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“Industry Development Issues for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LNG, Retail Choice, and Energy.”  Presentation before the </w:t>
      </w:r>
      <w:smartTag w:uri="urn:schemas-microsoft-com:office:smarttags" w:element="place">
        <w:smartTag w:uri="urn:schemas-microsoft-com:office:smarttags" w:element="PlaceName">
          <w:r>
            <w:rPr>
              <w:rFonts w:ascii="Arial" w:hAnsi="Arial"/>
              <w:sz w:val="22"/>
            </w:rPr>
            <w:t>LSU</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for Energy Studies Industry Associates.  </w:t>
      </w:r>
      <w:smartTag w:uri="urn:schemas-microsoft-com:office:smarttags" w:element="date">
        <w:smartTagPr>
          <w:attr w:name="Month" w:val="5"/>
          <w:attr w:name="Day" w:val="14"/>
          <w:attr w:name="Year" w:val="2004"/>
        </w:smartTagPr>
        <w:r>
          <w:rPr>
            <w:rFonts w:ascii="Arial" w:hAnsi="Arial"/>
            <w:sz w:val="22"/>
          </w:rPr>
          <w:t>May 14, 2004</w:t>
        </w:r>
      </w:smartTag>
      <w:r>
        <w:rPr>
          <w:rFonts w:ascii="Arial" w:hAnsi="Arial"/>
          <w:sz w:val="22"/>
        </w:rPr>
        <w:t>, Baton Rouge, LA.</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Economic Opportunities for LNG Development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Board of Directors, Greater New Orleans, Inc.  </w:t>
      </w:r>
      <w:smartTag w:uri="urn:schemas-microsoft-com:office:smarttags" w:element="date">
        <w:smartTagPr>
          <w:attr w:name="Month" w:val="5"/>
          <w:attr w:name="Day" w:val="13"/>
          <w:attr w:name="Year" w:val="2004"/>
        </w:smartTagPr>
        <w:r>
          <w:rPr>
            <w:rFonts w:ascii="Arial" w:hAnsi="Arial"/>
            <w:sz w:val="22"/>
          </w:rPr>
          <w:t>May 13, 2004</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LA.</w:t>
          </w:r>
        </w:smartTag>
      </w:smartTag>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“Natural Gas Outlook:  Trends and Issues for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Joint Agricultural Association Meetings.  </w:t>
      </w:r>
      <w:smartTag w:uri="urn:schemas-microsoft-com:office:smarttags" w:element="date">
        <w:smartTagPr>
          <w:attr w:name="Month" w:val="1"/>
          <w:attr w:name="Day" w:val="14"/>
          <w:attr w:name="Year" w:val="2004"/>
        </w:smartTagPr>
        <w:r>
          <w:rPr>
            <w:rFonts w:ascii="Arial" w:hAnsi="Arial"/>
            <w:sz w:val="22"/>
          </w:rPr>
          <w:t>January 14, 2004</w:t>
        </w:r>
      </w:smartTag>
      <w:r>
        <w:rPr>
          <w:rFonts w:ascii="Arial" w:hAnsi="Arial"/>
          <w:sz w:val="22"/>
        </w:rPr>
        <w:t xml:space="preserve">, Hotel </w:t>
      </w:r>
      <w:proofErr w:type="spellStart"/>
      <w:r>
        <w:rPr>
          <w:rFonts w:ascii="Arial" w:hAnsi="Arial"/>
          <w:sz w:val="22"/>
        </w:rPr>
        <w:t>Acadiana</w:t>
      </w:r>
      <w:proofErr w:type="spellEnd"/>
      <w:r>
        <w:rPr>
          <w:rFonts w:ascii="Arial" w:hAnsi="Arial"/>
          <w:sz w:val="22"/>
        </w:rPr>
        <w:t xml:space="preserve">, </w:t>
      </w:r>
      <w:smartTag w:uri="urn:schemas-microsoft-com:office:smarttags" w:element="place">
        <w:smartTag w:uri="urn:schemas-microsoft-com:office:smarttags" w:element="City">
          <w:r>
            <w:rPr>
              <w:rFonts w:ascii="Arial" w:hAnsi="Arial"/>
              <w:sz w:val="22"/>
            </w:rPr>
            <w:t>Lafayette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“Natural Gas Outlook”  Presentation before the St. James Parish Community Advisory Panel Meeting.  </w:t>
      </w:r>
      <w:smartTag w:uri="urn:schemas-microsoft-com:office:smarttags" w:element="date">
        <w:smartTagPr>
          <w:attr w:name="Month" w:val="1"/>
          <w:attr w:name="Day" w:val="7"/>
          <w:attr w:name="Year" w:val="2004"/>
        </w:smartTagPr>
        <w:r>
          <w:rPr>
            <w:rFonts w:ascii="Arial" w:hAnsi="Arial"/>
            <w:sz w:val="22"/>
          </w:rPr>
          <w:t>January 7, 2004</w:t>
        </w:r>
      </w:smartTag>
      <w:r>
        <w:rPr>
          <w:rFonts w:ascii="Arial" w:hAnsi="Arial"/>
          <w:sz w:val="22"/>
        </w:rPr>
        <w:t xml:space="preserve">, IMC Production Facility, Convent,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“Competitive Bidding in the Electric Power Industry.”  Presentation before the Association of Energy Engineers.  Business Energy Solutions Expo.  </w:t>
      </w:r>
      <w:smartTag w:uri="urn:schemas-microsoft-com:office:smarttags" w:element="date">
        <w:smartTagPr>
          <w:attr w:name="Month" w:val="12"/>
          <w:attr w:name="Day" w:val="11"/>
          <w:attr w:name="Year" w:val="2003"/>
        </w:smartTagPr>
        <w:r>
          <w:rPr>
            <w:rFonts w:ascii="Arial" w:hAnsi="Arial"/>
            <w:sz w:val="22"/>
          </w:rPr>
          <w:t>December 11-12, 2003</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“Regional Transmission Organization in the South:  The Demise of </w:t>
      </w:r>
      <w:proofErr w:type="spellStart"/>
      <w:r>
        <w:rPr>
          <w:rFonts w:ascii="Arial" w:hAnsi="Arial"/>
          <w:sz w:val="22"/>
        </w:rPr>
        <w:t>SeTrans</w:t>
      </w:r>
      <w:proofErr w:type="spellEnd"/>
      <w:r>
        <w:rPr>
          <w:rFonts w:ascii="Arial" w:hAnsi="Arial"/>
          <w:sz w:val="22"/>
        </w:rPr>
        <w:t xml:space="preserve">” Presentation before the </w:t>
      </w:r>
      <w:smartTag w:uri="urn:schemas-microsoft-com:office:smarttags" w:element="place">
        <w:smartTag w:uri="urn:schemas-microsoft-com:office:smarttags" w:element="PlaceName">
          <w:r>
            <w:rPr>
              <w:rFonts w:ascii="Arial" w:hAnsi="Arial"/>
              <w:sz w:val="22"/>
            </w:rPr>
            <w:t>LSU</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for Energy Studies Industry Associates Advisory Council Meeting.  </w:t>
      </w:r>
      <w:smartTag w:uri="urn:schemas-microsoft-com:office:smarttags" w:element="date">
        <w:smartTagPr>
          <w:attr w:name="Month" w:val="12"/>
          <w:attr w:name="Day" w:val="9"/>
          <w:attr w:name="Year" w:val="2003"/>
        </w:smartTagPr>
        <w:r>
          <w:rPr>
            <w:rFonts w:ascii="Arial" w:hAnsi="Arial"/>
            <w:sz w:val="22"/>
          </w:rPr>
          <w:t>December 9, 2003</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“Affordable Energy: The Key Component to a Strong Economy.”  Presentation before the National Association of Regulatory Utility Commissioners (“NARUC”), </w:t>
      </w:r>
      <w:smartTag w:uri="urn:schemas-microsoft-com:office:smarttags" w:element="date">
        <w:smartTagPr>
          <w:attr w:name="Month" w:val="11"/>
          <w:attr w:name="Day" w:val="18"/>
          <w:attr w:name="Year" w:val="2003"/>
        </w:smartTagPr>
        <w:r>
          <w:rPr>
            <w:rFonts w:ascii="Arial" w:hAnsi="Arial"/>
            <w:sz w:val="22"/>
          </w:rPr>
          <w:t>November 18, 2003</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Atlanta</w:t>
          </w:r>
        </w:smartTag>
        <w:r>
          <w:rPr>
            <w:rFonts w:ascii="Arial" w:hAnsi="Arial"/>
            <w:sz w:val="22"/>
          </w:rPr>
          <w:t xml:space="preserve">, </w:t>
        </w:r>
        <w:smartTag w:uri="urn:schemas-microsoft-com:office:smarttags" w:element="country-region">
          <w:r>
            <w:rPr>
              <w:rFonts w:ascii="Arial" w:hAnsi="Arial"/>
              <w:sz w:val="22"/>
            </w:rPr>
            <w:t>Georgia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“Natural Gas Outlook.”  Presentation before the </w:t>
      </w:r>
      <w:smartTag w:uri="urn:schemas-microsoft-com:office:smarttags" w:element="State">
        <w:r>
          <w:rPr>
            <w:rFonts w:ascii="Arial" w:hAnsi="Arial"/>
            <w:sz w:val="22"/>
          </w:rPr>
          <w:t>Louisiana</w:t>
        </w:r>
      </w:smartTag>
      <w:r>
        <w:rPr>
          <w:rFonts w:ascii="Arial" w:hAnsi="Arial"/>
          <w:sz w:val="22"/>
        </w:rPr>
        <w:t xml:space="preserve"> Chemical Association, </w:t>
      </w:r>
      <w:smartTag w:uri="urn:schemas-microsoft-com:office:smarttags" w:element="date">
        <w:smartTagPr>
          <w:attr w:name="Month" w:val="10"/>
          <w:attr w:name="Day" w:val="17"/>
          <w:attr w:name="Year" w:val="2003"/>
        </w:smartTagPr>
        <w:r>
          <w:rPr>
            <w:rFonts w:ascii="Arial" w:hAnsi="Arial"/>
            <w:sz w:val="22"/>
          </w:rPr>
          <w:t>October 17, 2003</w:t>
        </w:r>
      </w:smartTag>
      <w:r>
        <w:rPr>
          <w:rFonts w:ascii="Arial" w:hAnsi="Arial"/>
          <w:sz w:val="22"/>
        </w:rPr>
        <w:t xml:space="preserve">, Pointe Clear, </w:t>
      </w:r>
      <w:smartTag w:uri="urn:schemas-microsoft-com:office:smarttags" w:element="place">
        <w:smartTag w:uri="urn:schemas-microsoft-com:office:smarttags" w:element="State">
          <w:r>
            <w:rPr>
              <w:rFonts w:ascii="Arial" w:hAnsi="Arial"/>
              <w:sz w:val="22"/>
            </w:rPr>
            <w:t>Alabama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“Issues and Opportunities with Distributed Energy Resources.”  Presentation before the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Biomass Council.  </w:t>
      </w:r>
      <w:smartTag w:uri="urn:schemas-microsoft-com:office:smarttags" w:element="date">
        <w:smartTagPr>
          <w:attr w:name="Month" w:val="4"/>
          <w:attr w:name="Day" w:val="17"/>
          <w:attr w:name="Year" w:val="2003"/>
        </w:smartTagPr>
        <w:r>
          <w:rPr>
            <w:rFonts w:ascii="Arial" w:hAnsi="Arial"/>
            <w:sz w:val="22"/>
          </w:rPr>
          <w:t>April 17, 2003</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“What’s Happened to the Merchant Energy Industry?  Issues, Challenges, and Outlook” Presentation before the </w:t>
      </w:r>
      <w:smartTag w:uri="urn:schemas-microsoft-com:office:smarttags" w:element="place">
        <w:smartTag w:uri="urn:schemas-microsoft-com:office:smarttags" w:element="PlaceName">
          <w:r>
            <w:rPr>
              <w:rFonts w:ascii="Arial" w:hAnsi="Arial"/>
              <w:sz w:val="22"/>
            </w:rPr>
            <w:t>LSU</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for Energy Studies Industry Associates Advisory Council Meeting.  </w:t>
      </w:r>
      <w:smartTag w:uri="urn:schemas-microsoft-com:office:smarttags" w:element="date">
        <w:smartTagPr>
          <w:attr w:name="Month" w:val="11"/>
          <w:attr w:name="Day" w:val="12"/>
          <w:attr w:name="Year" w:val="2002"/>
        </w:smartTagPr>
        <w:r>
          <w:rPr>
            <w:rFonts w:ascii="Arial" w:hAnsi="Arial"/>
            <w:sz w:val="22"/>
          </w:rPr>
          <w:t>November 12, 2002</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“An Introduction to Distributed Energy Resources.”  Presentation before the </w:t>
      </w:r>
      <w:smartTag w:uri="urn:schemas-microsoft-com:office:smarttags" w:element="country-region">
        <w:r>
          <w:rPr>
            <w:rFonts w:ascii="Arial" w:hAnsi="Arial"/>
            <w:sz w:val="22"/>
          </w:rPr>
          <w:t>U.S.</w:t>
        </w:r>
      </w:smartTag>
      <w:r>
        <w:rPr>
          <w:rFonts w:ascii="Arial" w:hAnsi="Arial"/>
          <w:sz w:val="22"/>
        </w:rPr>
        <w:t xml:space="preserve"> Department of Energy, Office of Renewable Energy and Energy Efficiency, State Energy Program/Rebuild </w:t>
      </w:r>
      <w:smartTag w:uri="urn:schemas-microsoft-com:office:smarttags" w:element="country-region">
        <w:r>
          <w:rPr>
            <w:rFonts w:ascii="Arial" w:hAnsi="Arial"/>
            <w:sz w:val="22"/>
          </w:rPr>
          <w:t>America</w:t>
        </w:r>
      </w:smartTag>
      <w:r>
        <w:rPr>
          <w:rFonts w:ascii="Arial" w:hAnsi="Arial"/>
          <w:sz w:val="22"/>
        </w:rPr>
        <w:t xml:space="preserve"> Conference, </w:t>
      </w:r>
      <w:smartTag w:uri="urn:schemas-microsoft-com:office:smarttags" w:element="date">
        <w:smartTagPr>
          <w:attr w:name="Month" w:val="8"/>
          <w:attr w:name="Day" w:val="1"/>
          <w:attr w:name="Year" w:val="2002"/>
        </w:smartTagPr>
        <w:r>
          <w:rPr>
            <w:rFonts w:ascii="Arial" w:hAnsi="Arial"/>
            <w:sz w:val="22"/>
          </w:rPr>
          <w:t>August 1, 2002</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“Merchant Energy Development Issues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Program Committee of the Center for Legislative, Energy, and Environmental Research (CLEER), Energy Council.  </w:t>
      </w:r>
      <w:smartTag w:uri="urn:schemas-microsoft-com:office:smarttags" w:element="date">
        <w:smartTagPr>
          <w:attr w:name="Month" w:val="4"/>
          <w:attr w:name="Day" w:val="19"/>
          <w:attr w:name="Year" w:val="2002"/>
        </w:smartTagPr>
        <w:r>
          <w:rPr>
            <w:rFonts w:ascii="Arial" w:hAnsi="Arial"/>
            <w:sz w:val="22"/>
          </w:rPr>
          <w:t>April 19, 2002</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“Power Plant </w:t>
      </w:r>
      <w:proofErr w:type="spellStart"/>
      <w:r>
        <w:rPr>
          <w:rFonts w:ascii="Arial" w:hAnsi="Arial"/>
          <w:sz w:val="22"/>
        </w:rPr>
        <w:t>Siting</w:t>
      </w:r>
      <w:proofErr w:type="spellEnd"/>
      <w:r>
        <w:rPr>
          <w:rFonts w:ascii="Arial" w:hAnsi="Arial"/>
          <w:sz w:val="22"/>
        </w:rPr>
        <w:t xml:space="preserve"> Issues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Presentation before 24</w:t>
      </w:r>
      <w:r>
        <w:rPr>
          <w:rFonts w:ascii="Arial" w:hAnsi="Arial"/>
          <w:sz w:val="22"/>
          <w:vertAlign w:val="superscript"/>
        </w:rPr>
        <w:t>th</w:t>
      </w:r>
      <w:r>
        <w:rPr>
          <w:rFonts w:ascii="Arial" w:hAnsi="Arial"/>
          <w:sz w:val="22"/>
        </w:rPr>
        <w:t xml:space="preserve"> Annual Conference on Waste and the Environment.  Sponsored by the Louisiana Department of Environmental Quality.  </w:t>
      </w:r>
      <w:smartTag w:uri="urn:schemas-microsoft-com:office:smarttags" w:element="place">
        <w:smartTag w:uri="urn:schemas-microsoft-com:office:smarttags" w:element="City">
          <w:r>
            <w:rPr>
              <w:rFonts w:ascii="Arial" w:hAnsi="Arial"/>
              <w:sz w:val="22"/>
            </w:rPr>
            <w:t>Lafayette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proofErr w:type="spellStart"/>
      <w:r>
        <w:rPr>
          <w:rFonts w:ascii="Arial" w:hAnsi="Arial"/>
          <w:sz w:val="22"/>
        </w:rPr>
        <w:t>Cajundome</w:t>
      </w:r>
      <w:proofErr w:type="spellEnd"/>
      <w:r>
        <w:rPr>
          <w:rFonts w:ascii="Arial" w:hAnsi="Arial"/>
          <w:sz w:val="22"/>
        </w:rPr>
        <w:t xml:space="preserve">.  </w:t>
      </w:r>
      <w:smartTag w:uri="urn:schemas-microsoft-com:office:smarttags" w:element="date">
        <w:smartTagPr>
          <w:attr w:name="Month" w:val="3"/>
          <w:attr w:name="Day" w:val="12"/>
          <w:attr w:name="Year" w:val="2002"/>
        </w:smartTagPr>
        <w:r>
          <w:rPr>
            <w:rFonts w:ascii="Arial" w:hAnsi="Arial"/>
            <w:sz w:val="22"/>
          </w:rPr>
          <w:t>March 12, 2002</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“Merchant Power and Deregulation: Issues and Impacts.”  Presentation before the Air and Waste Management Association Annual Meeting.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11"/>
          <w:attr w:name="Day" w:val="15"/>
          <w:attr w:name="Year" w:val="2001"/>
        </w:smartTagPr>
        <w:r>
          <w:rPr>
            <w:rFonts w:ascii="Arial" w:hAnsi="Arial"/>
            <w:sz w:val="22"/>
          </w:rPr>
          <w:t>November 15,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“Moving to the Front of the Lines:  The Economic Impact of Independent Power Production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w:t>
      </w:r>
      <w:smartTag w:uri="urn:schemas-microsoft-com:office:smarttags" w:element="PlaceName">
        <w:r>
          <w:rPr>
            <w:rFonts w:ascii="Arial" w:hAnsi="Arial"/>
            <w:sz w:val="22"/>
          </w:rPr>
          <w:t>LSU</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for Energy Studies Merchant Power Generation and Transmission Conference,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10"/>
          <w:attr w:name="Day" w:val="11"/>
          <w:attr w:name="Year" w:val="2001"/>
        </w:smartTagPr>
        <w:r>
          <w:rPr>
            <w:rFonts w:ascii="Arial" w:hAnsi="Arial"/>
            <w:sz w:val="22"/>
          </w:rPr>
          <w:t>October 11,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“Economic Impacts of Merchant Power Plant Development in </w:t>
      </w:r>
      <w:smartTag w:uri="urn:schemas-microsoft-com:office:smarttags" w:element="place">
        <w:smartTag w:uri="urn:schemas-microsoft-com:office:smarttags" w:element="State">
          <w:r>
            <w:rPr>
              <w:rFonts w:ascii="Arial" w:hAnsi="Arial"/>
              <w:sz w:val="22"/>
            </w:rPr>
            <w:t>Mississippi</w:t>
          </w:r>
        </w:smartTag>
      </w:smartTag>
      <w:r>
        <w:rPr>
          <w:rFonts w:ascii="Arial" w:hAnsi="Arial"/>
          <w:sz w:val="22"/>
        </w:rPr>
        <w:t xml:space="preserve">.”  Presentation before the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Oil and Gas Association Annual Oil and Gas Forum.  </w:t>
      </w:r>
      <w:smartTag w:uri="urn:schemas-microsoft-com:office:smarttags" w:element="place">
        <w:smartTag w:uri="urn:schemas-microsoft-com:office:smarttags" w:element="City">
          <w:r>
            <w:rPr>
              <w:rFonts w:ascii="Arial" w:hAnsi="Arial"/>
              <w:sz w:val="22"/>
            </w:rPr>
            <w:t>Jackson</w:t>
          </w:r>
        </w:smartTag>
        <w:r>
          <w:rPr>
            <w:rFonts w:ascii="Arial" w:hAnsi="Arial"/>
            <w:sz w:val="22"/>
          </w:rPr>
          <w:t xml:space="preserve">, </w:t>
        </w:r>
        <w:smartTag w:uri="urn:schemas-microsoft-com:office:smarttags" w:element="State">
          <w:r>
            <w:rPr>
              <w:rFonts w:ascii="Arial" w:hAnsi="Arial"/>
              <w:sz w:val="22"/>
            </w:rPr>
            <w:t>Mississippi</w:t>
          </w:r>
        </w:smartTag>
      </w:smartTag>
      <w:r>
        <w:rPr>
          <w:rFonts w:ascii="Arial" w:hAnsi="Arial"/>
          <w:sz w:val="22"/>
        </w:rPr>
        <w:t xml:space="preserve">.  </w:t>
      </w:r>
      <w:smartTag w:uri="urn:schemas-microsoft-com:office:smarttags" w:element="date">
        <w:smartTagPr>
          <w:attr w:name="Month" w:val="10"/>
          <w:attr w:name="Day" w:val="10"/>
          <w:attr w:name="Year" w:val="2001"/>
        </w:smartTagPr>
        <w:r>
          <w:rPr>
            <w:rFonts w:ascii="Arial" w:hAnsi="Arial"/>
            <w:sz w:val="22"/>
          </w:rPr>
          <w:t>October 10,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“Economic Opportunities for Merchant Power Development in the South.”  Presentation before the Southern Governor’s Association/Southern State Energy Board Meetings.  </w:t>
      </w:r>
      <w:smartTag w:uri="urn:schemas-microsoft-com:office:smarttags" w:element="place">
        <w:smartTag w:uri="urn:schemas-microsoft-com:office:smarttags" w:element="City">
          <w:r>
            <w:rPr>
              <w:rFonts w:ascii="Arial" w:hAnsi="Arial"/>
              <w:sz w:val="22"/>
            </w:rPr>
            <w:t>Lexington</w:t>
          </w:r>
        </w:smartTag>
        <w:r>
          <w:rPr>
            <w:rFonts w:ascii="Arial" w:hAnsi="Arial"/>
            <w:sz w:val="22"/>
          </w:rPr>
          <w:t xml:space="preserve">, </w:t>
        </w:r>
        <w:smartTag w:uri="urn:schemas-microsoft-com:office:smarttags" w:element="State">
          <w:r>
            <w:rPr>
              <w:rFonts w:ascii="Arial" w:hAnsi="Arial"/>
              <w:sz w:val="22"/>
            </w:rPr>
            <w:t>KY.</w:t>
          </w:r>
        </w:smartTag>
      </w:smartTag>
      <w:r>
        <w:rPr>
          <w:rFonts w:ascii="Arial" w:hAnsi="Arial"/>
          <w:sz w:val="22"/>
        </w:rPr>
        <w:t xml:space="preserve">  </w:t>
      </w:r>
      <w:smartTag w:uri="urn:schemas-microsoft-com:office:smarttags" w:element="date">
        <w:smartTagPr>
          <w:attr w:name="Month" w:val="9"/>
          <w:attr w:name="Day" w:val="9"/>
          <w:attr w:name="Year" w:val="2001"/>
        </w:smartTagPr>
        <w:r>
          <w:rPr>
            <w:rFonts w:ascii="Arial" w:hAnsi="Arial"/>
            <w:sz w:val="22"/>
          </w:rPr>
          <w:t>September 9,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Changing Nature of the Electric Power Business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Presentation before the Louisiana Department of Environmental Quality.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8"/>
          <w:attr w:name="Day" w:val="27"/>
          <w:attr w:name="Year" w:val="2001"/>
        </w:smartTagPr>
        <w:r>
          <w:rPr>
            <w:rFonts w:ascii="Arial" w:hAnsi="Arial"/>
            <w:sz w:val="22"/>
          </w:rPr>
          <w:t>August 27,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“Power Business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Background and Issues.”  Presentation before the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Interagency Group on Merchant Power Development .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7"/>
          <w:attr w:name="Day" w:val="16"/>
          <w:attr w:name="Year" w:val="2001"/>
        </w:smartTagPr>
        <w:r>
          <w:rPr>
            <w:rFonts w:ascii="Arial" w:hAnsi="Arial"/>
            <w:sz w:val="22"/>
          </w:rPr>
          <w:t>July 16,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Changing Nature of the Electric Power Business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Background and Issues.”  Presentation before the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Office of the Governor.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7"/>
          <w:attr w:name="Day" w:val="16"/>
          <w:attr w:name="Year" w:val="2001"/>
        </w:smartTagPr>
        <w:r>
          <w:rPr>
            <w:rFonts w:ascii="Arial" w:hAnsi="Arial"/>
            <w:sz w:val="22"/>
          </w:rPr>
          <w:t>July 16,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Changing Nature of the Electric Power Business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Background and Issues.”  Presentation before the Louisiana Department of Economic Development.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7"/>
          <w:attr w:name="Day" w:val="3"/>
          <w:attr w:name="Year" w:val="2001"/>
        </w:smartTagPr>
        <w:r>
          <w:rPr>
            <w:rFonts w:ascii="Arial" w:hAnsi="Arial"/>
            <w:sz w:val="22"/>
          </w:rPr>
          <w:t>July 3,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Economic Impacts of Merchant Power Plant Development In </w:t>
      </w:r>
      <w:smartTag w:uri="urn:schemas-microsoft-com:office:smarttags" w:element="place">
        <w:smartTag w:uri="urn:schemas-microsoft-com:office:smarttags" w:element="State">
          <w:r>
            <w:rPr>
              <w:rFonts w:ascii="Arial" w:hAnsi="Arial"/>
              <w:sz w:val="22"/>
            </w:rPr>
            <w:t>Mississippi</w:t>
          </w:r>
        </w:smartTag>
      </w:smartTag>
      <w:r>
        <w:rPr>
          <w:rFonts w:ascii="Arial" w:hAnsi="Arial"/>
          <w:sz w:val="22"/>
        </w:rPr>
        <w:t xml:space="preserve">.”  Presentation before the </w:t>
      </w:r>
      <w:smartTag w:uri="urn:schemas-microsoft-com:office:smarttags" w:element="place">
        <w:smartTag w:uri="urn:schemas-microsoft-com:office:smarttags" w:element="State">
          <w:r>
            <w:rPr>
              <w:rFonts w:ascii="Arial" w:hAnsi="Arial"/>
              <w:sz w:val="22"/>
            </w:rPr>
            <w:t>Mississippi</w:t>
          </w:r>
        </w:smartTag>
      </w:smartTag>
      <w:r>
        <w:rPr>
          <w:rFonts w:ascii="Arial" w:hAnsi="Arial"/>
          <w:sz w:val="22"/>
        </w:rPr>
        <w:t xml:space="preserve"> Public Service Commission.  </w:t>
      </w:r>
      <w:smartTag w:uri="urn:schemas-microsoft-com:office:smarttags" w:element="place">
        <w:smartTag w:uri="urn:schemas-microsoft-com:office:smarttags" w:element="City">
          <w:r>
            <w:rPr>
              <w:rFonts w:ascii="Arial" w:hAnsi="Arial"/>
              <w:sz w:val="22"/>
            </w:rPr>
            <w:t>Jackson</w:t>
          </w:r>
        </w:smartTag>
        <w:r>
          <w:rPr>
            <w:rFonts w:ascii="Arial" w:hAnsi="Arial"/>
            <w:sz w:val="22"/>
          </w:rPr>
          <w:t xml:space="preserve">, </w:t>
        </w:r>
        <w:smartTag w:uri="urn:schemas-microsoft-com:office:smarttags" w:element="State">
          <w:r>
            <w:rPr>
              <w:rFonts w:ascii="Arial" w:hAnsi="Arial"/>
              <w:sz w:val="22"/>
            </w:rPr>
            <w:t>Mississippi</w:t>
          </w:r>
        </w:smartTag>
      </w:smartTag>
      <w:r>
        <w:rPr>
          <w:rFonts w:ascii="Arial" w:hAnsi="Arial"/>
          <w:sz w:val="22"/>
        </w:rPr>
        <w:t xml:space="preserve">, </w:t>
      </w:r>
      <w:smartTag w:uri="urn:schemas-microsoft-com:office:smarttags" w:element="date">
        <w:smartTagPr>
          <w:attr w:name="Month" w:val="3"/>
          <w:attr w:name="Day" w:val="20"/>
          <w:attr w:name="Year" w:val="2001"/>
        </w:smartTagPr>
        <w:r>
          <w:rPr>
            <w:rFonts w:ascii="Arial" w:hAnsi="Arial"/>
            <w:sz w:val="22"/>
          </w:rPr>
          <w:t>March 20, 2001</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“Energy Conservation and Electric Restructuring.”  With Ritchie D. Priddy.  Presentation before the Louisiana Department of Natural Resources.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0"/>
          <w:attr w:name="Day" w:val="23"/>
          <w:attr w:name="Year" w:val="2000"/>
        </w:smartTagPr>
        <w:r>
          <w:rPr>
            <w:rFonts w:ascii="Arial" w:hAnsi="Arial"/>
            <w:sz w:val="22"/>
          </w:rPr>
          <w:t>October 23, 2000</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“Pricing and Regulatory Issues Associated with Distributed Energy.”  Joint Conference by Econ One Research, Inc., the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Distributed Energy Resources Initiative, and the University of Houston Energy Institute:  “Is the Window Closing for Distributed Energy?”  </w:t>
      </w:r>
      <w:smartTag w:uri="urn:schemas-microsoft-com:office:smarttags" w:element="place">
        <w:smartTag w:uri="urn:schemas-microsoft-com:office:smarttags" w:element="City">
          <w:r>
            <w:rPr>
              <w:rFonts w:ascii="Arial" w:hAnsi="Arial"/>
              <w:sz w:val="22"/>
            </w:rPr>
            <w:t>Houston</w:t>
          </w:r>
        </w:smartTag>
        <w:r>
          <w:rPr>
            <w:rFonts w:ascii="Arial" w:hAnsi="Arial"/>
            <w:sz w:val="22"/>
          </w:rPr>
          <w:t xml:space="preserve">, </w:t>
        </w:r>
        <w:smartTag w:uri="urn:schemas-microsoft-com:office:smarttags" w:element="State">
          <w:r>
            <w:rPr>
              <w:rFonts w:ascii="Arial" w:hAnsi="Arial"/>
              <w:sz w:val="22"/>
            </w:rPr>
            <w:t>Texas</w:t>
          </w:r>
        </w:smartTag>
      </w:smartTag>
      <w:r>
        <w:rPr>
          <w:rFonts w:ascii="Arial" w:hAnsi="Arial"/>
          <w:sz w:val="22"/>
        </w:rPr>
        <w:t xml:space="preserve">, </w:t>
      </w:r>
      <w:smartTag w:uri="urn:schemas-microsoft-com:office:smarttags" w:element="date">
        <w:smartTagPr>
          <w:attr w:name="Month" w:val="10"/>
          <w:attr w:name="Day" w:val="13"/>
          <w:attr w:name="Year" w:val="2000"/>
        </w:smartTagPr>
        <w:r>
          <w:rPr>
            <w:rFonts w:ascii="Arial" w:hAnsi="Arial"/>
            <w:sz w:val="22"/>
          </w:rPr>
          <w:t>October 13, 2000</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Reliability and Merchant Power Development Issues.” Technical Meetings of the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Public Service Commission.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8"/>
          <w:attr w:name="Day" w:val="29"/>
          <w:attr w:name="Year" w:val="2000"/>
        </w:smartTagPr>
        <w:r>
          <w:rPr>
            <w:rFonts w:ascii="Arial" w:hAnsi="Arial"/>
            <w:sz w:val="22"/>
          </w:rPr>
          <w:t>August 29, 2000</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lastRenderedPageBreak/>
        <w:t xml:space="preserve">“A Introduction to Distributed Energy Resources.”  Summer Meetings, Southeastern Association of Regulatory Utility Commissioners (SEARUC).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LA.</w:t>
          </w:r>
        </w:smartTag>
      </w:smartTag>
      <w:r>
        <w:rPr>
          <w:rFonts w:ascii="Arial" w:hAnsi="Arial"/>
          <w:sz w:val="22"/>
        </w:rPr>
        <w:t xml:space="preserve">  </w:t>
      </w:r>
      <w:smartTag w:uri="urn:schemas-microsoft-com:office:smarttags" w:element="date">
        <w:smartTagPr>
          <w:attr w:name="Month" w:val="6"/>
          <w:attr w:name="Day" w:val="27"/>
          <w:attr w:name="Year" w:val="2000"/>
        </w:smartTagPr>
        <w:r>
          <w:rPr>
            <w:rFonts w:ascii="Arial" w:hAnsi="Arial"/>
            <w:sz w:val="22"/>
          </w:rPr>
          <w:t>June 27, 2000</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Roundtable Moderator/Discussant.  Mid-South Electric Reliability </w:t>
      </w:r>
      <w:smartTag w:uri="urn:schemas-microsoft-com:office:smarttags" w:element="place">
        <w:smartTag w:uri="urn:schemas-microsoft-com:office:smarttags" w:element="City">
          <w:r>
            <w:rPr>
              <w:rFonts w:ascii="Arial" w:hAnsi="Arial"/>
              <w:sz w:val="22"/>
            </w:rPr>
            <w:t>Summit</w:t>
          </w:r>
        </w:smartTag>
      </w:smartTag>
      <w:r>
        <w:rPr>
          <w:rFonts w:ascii="Arial" w:hAnsi="Arial"/>
          <w:sz w:val="22"/>
        </w:rPr>
        <w:t xml:space="preserve">. </w:t>
      </w:r>
      <w:smartTag w:uri="urn:schemas-microsoft-com:office:smarttags" w:element="place">
        <w:smartTag w:uri="urn:schemas-microsoft-com:office:smarttags" w:element="country-region">
          <w:r>
            <w:rPr>
              <w:rFonts w:ascii="Arial" w:hAnsi="Arial"/>
              <w:sz w:val="22"/>
            </w:rPr>
            <w:t>U.S.</w:t>
          </w:r>
        </w:smartTag>
      </w:smartTag>
      <w:r>
        <w:rPr>
          <w:rFonts w:ascii="Arial" w:hAnsi="Arial"/>
          <w:sz w:val="22"/>
        </w:rPr>
        <w:t xml:space="preserve"> Department of Energy.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4"/>
          <w:attr w:name="Day" w:val="24"/>
          <w:attr w:name="Year" w:val="2000"/>
        </w:smartTagPr>
        <w:r>
          <w:rPr>
            <w:rFonts w:ascii="Arial" w:hAnsi="Arial"/>
            <w:sz w:val="22"/>
          </w:rPr>
          <w:t>April 24, 2000</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“Electricity 101:  Definitions, Precedents, and Issues.”  Energy Council’s 2000 Federal Energy and Environmental Matters Conference.  Loews L’Enfant Plaza Hotel, </w:t>
      </w:r>
      <w:smartTag w:uri="urn:schemas-microsoft-com:office:smarttags" w:element="place">
        <w:smartTag w:uri="urn:schemas-microsoft-com:office:smarttags" w:element="City">
          <w:r>
            <w:rPr>
              <w:rFonts w:ascii="Arial" w:hAnsi="Arial"/>
              <w:sz w:val="22"/>
            </w:rPr>
            <w:t>Washington</w:t>
          </w:r>
        </w:smartTag>
        <w:r>
          <w:rPr>
            <w:rFonts w:ascii="Arial" w:hAnsi="Arial"/>
            <w:sz w:val="22"/>
          </w:rPr>
          <w:t xml:space="preserve">, </w:t>
        </w:r>
        <w:smartTag w:uri="urn:schemas-microsoft-com:office:smarttags" w:element="State">
          <w:r>
            <w:rPr>
              <w:rFonts w:ascii="Arial" w:hAnsi="Arial"/>
              <w:sz w:val="22"/>
            </w:rPr>
            <w:t>D.C.</w:t>
          </w:r>
        </w:smartTag>
      </w:smartTag>
      <w:r>
        <w:rPr>
          <w:rFonts w:ascii="Arial" w:hAnsi="Arial"/>
          <w:sz w:val="22"/>
        </w:rPr>
        <w:t xml:space="preserve">  </w:t>
      </w:r>
      <w:smartTag w:uri="urn:schemas-microsoft-com:office:smarttags" w:element="date">
        <w:smartTagPr>
          <w:attr w:name="Month" w:val="3"/>
          <w:attr w:name="Day" w:val="11"/>
          <w:attr w:name="Year" w:val="2000"/>
        </w:smartTagPr>
        <w:r>
          <w:rPr>
            <w:rFonts w:ascii="Arial" w:hAnsi="Arial"/>
            <w:sz w:val="22"/>
          </w:rPr>
          <w:t>March 11-13, 2000</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“LSU/CES Distributed Energy Resources Initiatives.” </w:t>
      </w:r>
      <w:smartTag w:uri="urn:schemas-microsoft-com:office:smarttags" w:element="place">
        <w:r>
          <w:rPr>
            <w:rFonts w:ascii="Arial" w:hAnsi="Arial"/>
            <w:sz w:val="22"/>
          </w:rPr>
          <w:t>Los Alamos</w:t>
        </w:r>
      </w:smartTag>
      <w:r>
        <w:rPr>
          <w:rFonts w:ascii="Arial" w:hAnsi="Arial"/>
          <w:sz w:val="22"/>
        </w:rPr>
        <w:t xml:space="preserve"> National Laboratories.  Office of Energy and Sustainable Systems.  </w:t>
      </w:r>
      <w:smartTag w:uri="urn:schemas-microsoft-com:office:smarttags" w:element="place">
        <w:smartTag w:uri="urn:schemas-microsoft-com:office:smarttags" w:element="City">
          <w:r>
            <w:rPr>
              <w:rFonts w:ascii="Arial" w:hAnsi="Arial"/>
              <w:sz w:val="22"/>
            </w:rPr>
            <w:t>Los Alamos</w:t>
          </w:r>
        </w:smartTag>
        <w:r>
          <w:rPr>
            <w:rFonts w:ascii="Arial" w:hAnsi="Arial"/>
            <w:sz w:val="22"/>
          </w:rPr>
          <w:t xml:space="preserve">, </w:t>
        </w:r>
        <w:smartTag w:uri="urn:schemas-microsoft-com:office:smarttags" w:element="State">
          <w:r>
            <w:rPr>
              <w:rFonts w:ascii="Arial" w:hAnsi="Arial"/>
              <w:sz w:val="22"/>
            </w:rPr>
            <w:t>New Mexico</w:t>
          </w:r>
        </w:smartTag>
      </w:smartTag>
      <w:r>
        <w:rPr>
          <w:rFonts w:ascii="Arial" w:hAnsi="Arial"/>
          <w:sz w:val="22"/>
        </w:rPr>
        <w:t xml:space="preserve">. </w:t>
      </w:r>
      <w:smartTag w:uri="urn:schemas-microsoft-com:office:smarttags" w:element="date">
        <w:smartTagPr>
          <w:attr w:name="Month" w:val="2"/>
          <w:attr w:name="Day" w:val="16"/>
          <w:attr w:name="Year" w:val="2000"/>
        </w:smartTagPr>
        <w:r>
          <w:rPr>
            <w:rFonts w:ascii="Arial" w:hAnsi="Arial"/>
            <w:sz w:val="22"/>
          </w:rPr>
          <w:t>February 16, 2000</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“Distributed Energy Resources Initiatives.”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Center for Energy Studies Industry Associates Meeting.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2"/>
          <w:attr w:name="Day" w:val="15"/>
          <w:attr w:name="Year" w:val="1999"/>
        </w:smartTagPr>
        <w:r>
          <w:rPr>
            <w:rFonts w:ascii="Arial" w:hAnsi="Arial"/>
            <w:sz w:val="22"/>
          </w:rPr>
          <w:t>December 15, 1999</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“Merchant Power Opportunities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Mid-Continent Oil and Gas Association (LMOGA) Power Generation Committee Meetings.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1"/>
          <w:attr w:name="Day" w:val="10"/>
          <w:attr w:name="Year" w:val="1999"/>
        </w:smartTagPr>
        <w:r>
          <w:rPr>
            <w:rFonts w:ascii="Arial" w:hAnsi="Arial"/>
            <w:sz w:val="22"/>
          </w:rPr>
          <w:t>November 10, 1999</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Pr="00225E3D" w:rsidRDefault="0029568B" w:rsidP="00081870">
      <w:pPr>
        <w:pStyle w:val="BodyText"/>
        <w:numPr>
          <w:ilvl w:val="0"/>
          <w:numId w:val="46"/>
        </w:numPr>
        <w:tabs>
          <w:tab w:val="clear" w:pos="360"/>
          <w:tab w:val="num" w:pos="720"/>
        </w:tabs>
        <w:ind w:left="720" w:hanging="720"/>
        <w:jc w:val="both"/>
        <w:rPr>
          <w:rFonts w:ascii="Arial" w:hAnsi="Arial"/>
          <w:sz w:val="22"/>
        </w:rPr>
      </w:pPr>
      <w:r w:rsidRPr="00225E3D">
        <w:rPr>
          <w:rFonts w:ascii="Arial" w:hAnsi="Arial"/>
          <w:sz w:val="22"/>
        </w:rPr>
        <w:t xml:space="preserve">Roundtable Discussant.  “Environmental Regulation in a Restructured Market”  The Big E: How to Successfully Manage the Environment in the Era of Competitive Energy.  PUR Conference.  </w:t>
      </w:r>
      <w:smartTag w:uri="urn:schemas-microsoft-com:office:smarttags" w:element="place">
        <w:smartTag w:uri="urn:schemas-microsoft-com:office:smarttags" w:element="City">
          <w:r w:rsidRPr="00225E3D">
            <w:rPr>
              <w:rFonts w:ascii="Arial" w:hAnsi="Arial"/>
              <w:sz w:val="22"/>
            </w:rPr>
            <w:t>New Orleans</w:t>
          </w:r>
        </w:smartTag>
        <w:r w:rsidRPr="00225E3D">
          <w:rPr>
            <w:rFonts w:ascii="Arial" w:hAnsi="Arial"/>
            <w:sz w:val="22"/>
          </w:rPr>
          <w:t xml:space="preserve">, </w:t>
        </w:r>
        <w:smartTag w:uri="urn:schemas-microsoft-com:office:smarttags" w:element="State">
          <w:r w:rsidRPr="00225E3D">
            <w:rPr>
              <w:rFonts w:ascii="Arial" w:hAnsi="Arial"/>
              <w:sz w:val="22"/>
            </w:rPr>
            <w:t>Louisiana</w:t>
          </w:r>
        </w:smartTag>
      </w:smartTag>
      <w:r w:rsidRPr="00225E3D">
        <w:rPr>
          <w:rFonts w:ascii="Arial" w:hAnsi="Arial"/>
          <w:sz w:val="22"/>
        </w:rPr>
        <w:t xml:space="preserve">.  </w:t>
      </w:r>
      <w:smartTag w:uri="urn:schemas-microsoft-com:office:smarttags" w:element="date">
        <w:smartTagPr>
          <w:attr w:name="Month" w:val="5"/>
          <w:attr w:name="Day" w:val="24"/>
          <w:attr w:name="Year" w:val="1999"/>
        </w:smartTagPr>
        <w:r w:rsidRPr="00225E3D">
          <w:rPr>
            <w:rFonts w:ascii="Arial" w:hAnsi="Arial"/>
            <w:sz w:val="22"/>
          </w:rPr>
          <w:t>May 24, 1999</w:t>
        </w:r>
      </w:smartTag>
      <w:r w:rsidRPr="00225E3D">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Pr="00225E3D"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“The Political Economy of Electric Restructuring In the South”  Southeastern Electric Exchange, Rate Section Annual Conference</w:t>
      </w:r>
      <w:r w:rsidRPr="00225E3D">
        <w:rPr>
          <w:rFonts w:ascii="Arial" w:hAnsi="Arial"/>
          <w:sz w:val="22"/>
        </w:rPr>
        <w:t xml:space="preserv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sidRPr="00225E3D">
        <w:rPr>
          <w:rFonts w:ascii="Arial" w:hAnsi="Arial"/>
          <w:sz w:val="22"/>
        </w:rPr>
        <w:t xml:space="preserve">.  </w:t>
      </w:r>
      <w:smartTag w:uri="urn:schemas-microsoft-com:office:smarttags" w:element="date">
        <w:smartTagPr>
          <w:attr w:name="Month" w:val="5"/>
          <w:attr w:name="Day" w:val="7"/>
          <w:attr w:name="Year" w:val="1999"/>
        </w:smartTagPr>
        <w:r w:rsidRPr="00225E3D">
          <w:rPr>
            <w:rFonts w:ascii="Arial" w:hAnsi="Arial"/>
            <w:sz w:val="22"/>
          </w:rPr>
          <w:t>May 7, 1999</w:t>
        </w:r>
      </w:smartTag>
      <w:r w:rsidRPr="00225E3D">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Pr="00225E3D"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Dynamics of Electric Restructuring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Joint Meeting of the American Association of Energy Engineers and the International Association of Facilities Managers.  </w:t>
      </w:r>
      <w:smartTag w:uri="urn:schemas-microsoft-com:office:smarttags" w:element="place">
        <w:smartTag w:uri="urn:schemas-microsoft-com:office:smarttags" w:element="City">
          <w:r>
            <w:rPr>
              <w:rFonts w:ascii="Arial" w:hAnsi="Arial"/>
              <w:sz w:val="22"/>
            </w:rPr>
            <w:t>Metairie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4"/>
          <w:attr w:name="Day" w:val="29"/>
          <w:attr w:name="Year" w:val="1999"/>
        </w:smartTagPr>
        <w:r>
          <w:rPr>
            <w:rFonts w:ascii="Arial" w:hAnsi="Arial"/>
            <w:sz w:val="22"/>
          </w:rPr>
          <w:t>April 29, 1999</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Pr="00225E3D"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Implications of Electric Restructuring on Independent Oil and Gas Operations.”  Petroleum Technology Transfer Council Workshop: Electrical Power Cost Reduction Methods in Oil and Gas Field Operations.  </w:t>
      </w:r>
      <w:smartTag w:uri="urn:schemas-microsoft-com:office:smarttags" w:element="place">
        <w:smartTag w:uri="urn:schemas-microsoft-com:office:smarttags" w:element="City">
          <w:r>
            <w:rPr>
              <w:rFonts w:ascii="Arial" w:hAnsi="Arial"/>
              <w:sz w:val="22"/>
            </w:rPr>
            <w:t>Lafayette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3"/>
          <w:attr w:name="Day" w:val="24"/>
          <w:attr w:name="Year" w:val="1999"/>
        </w:smartTagPr>
        <w:r>
          <w:rPr>
            <w:rFonts w:ascii="Arial" w:hAnsi="Arial"/>
            <w:sz w:val="22"/>
          </w:rPr>
          <w:t>March 24, 1999</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“What’s Happened to Electricity Restructuring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Center for Energy Studies Industry Associates Meeting.  </w:t>
      </w:r>
      <w:smartTag w:uri="urn:schemas-microsoft-com:office:smarttags" w:element="date">
        <w:smartTagPr>
          <w:attr w:name="Month" w:val="3"/>
          <w:attr w:name="Day" w:val="22"/>
          <w:attr w:name="Year" w:val="1999"/>
        </w:smartTagPr>
        <w:r>
          <w:rPr>
            <w:rFonts w:ascii="Arial" w:hAnsi="Arial"/>
            <w:sz w:val="22"/>
          </w:rPr>
          <w:t>March 22, 1999</w:t>
        </w:r>
      </w:smartTag>
      <w:r>
        <w:rPr>
          <w:rFonts w:ascii="Arial" w:hAnsi="Arial"/>
          <w:sz w:val="22"/>
        </w:rPr>
        <w:t>.</w:t>
      </w:r>
    </w:p>
    <w:p w:rsidR="0029568B" w:rsidRDefault="0029568B" w:rsidP="00225E3D">
      <w:pPr>
        <w:pStyle w:val="BodyText"/>
        <w:jc w:val="both"/>
        <w:rPr>
          <w:rFonts w:ascii="Arial" w:hAnsi="Arial"/>
          <w:sz w:val="22"/>
        </w:rPr>
      </w:pPr>
    </w:p>
    <w:p w:rsidR="0029568B" w:rsidRPr="00225E3D"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“A Short Course on Electric Restructuring.”  Central Louisiana Electric Company.  Sales and Marketing Division.  </w:t>
      </w:r>
      <w:smartTag w:uri="urn:schemas-microsoft-com:office:smarttags" w:element="place">
        <w:smartTag w:uri="urn:schemas-microsoft-com:office:smarttags" w:element="City">
          <w:r>
            <w:rPr>
              <w:rFonts w:ascii="Arial" w:hAnsi="Arial"/>
              <w:sz w:val="22"/>
            </w:rPr>
            <w:t>Mandeville</w:t>
          </w:r>
        </w:smartTag>
        <w:r>
          <w:rPr>
            <w:rFonts w:ascii="Arial" w:hAnsi="Arial"/>
            <w:sz w:val="22"/>
          </w:rPr>
          <w:t xml:space="preserve">, </w:t>
        </w:r>
        <w:smartTag w:uri="urn:schemas-microsoft-com:office:smarttags" w:element="State">
          <w:r>
            <w:rPr>
              <w:rFonts w:ascii="Arial" w:hAnsi="Arial"/>
              <w:sz w:val="22"/>
            </w:rPr>
            <w:t>Louisiana</w:t>
          </w:r>
        </w:smartTag>
      </w:smartTag>
      <w:r w:rsidRPr="00225E3D">
        <w:rPr>
          <w:rFonts w:ascii="Arial" w:hAnsi="Arial"/>
          <w:sz w:val="22"/>
        </w:rPr>
        <w:t xml:space="preserve">, </w:t>
      </w:r>
      <w:smartTag w:uri="urn:schemas-microsoft-com:office:smarttags" w:element="date">
        <w:smartTagPr>
          <w:attr w:name="Month" w:val="10"/>
          <w:attr w:name="Day" w:val="22"/>
          <w:attr w:name="Year" w:val="1998"/>
        </w:smartTagPr>
        <w:r>
          <w:rPr>
            <w:rFonts w:ascii="Arial" w:hAnsi="Arial"/>
            <w:sz w:val="22"/>
          </w:rPr>
          <w:t>October 22, 1998</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lastRenderedPageBreak/>
        <w:t xml:space="preserve">“The Implications of Electric Restructuring on Independent Oil and Gas Operations.”  Petroleum Technology Transfer Council Workshop: Electrical Power Cost Reduction Methods in Oil and Gas Field Operations.  </w:t>
      </w:r>
      <w:smartTag w:uri="urn:schemas-microsoft-com:office:smarttags" w:element="place">
        <w:smartTag w:uri="urn:schemas-microsoft-com:office:smarttags" w:element="City">
          <w:r>
            <w:rPr>
              <w:rFonts w:ascii="Arial" w:hAnsi="Arial"/>
              <w:sz w:val="22"/>
            </w:rPr>
            <w:t>Shreveport</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0"/>
          <w:attr w:name="Day" w:val="13"/>
          <w:attr w:name="Year" w:val="1998"/>
        </w:smartTagPr>
        <w:r>
          <w:rPr>
            <w:rFonts w:ascii="Arial" w:hAnsi="Arial"/>
            <w:sz w:val="22"/>
          </w:rPr>
          <w:t>October 13, 1998</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29568B" w:rsidRPr="00225E3D" w:rsidRDefault="0029568B"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“How Will Utility Deregulation Affect Tourism.”  </w:t>
      </w:r>
      <w:smartTag w:uri="urn:schemas-microsoft-com:office:smarttags" w:element="State">
        <w:r>
          <w:rPr>
            <w:rFonts w:ascii="Arial" w:hAnsi="Arial"/>
            <w:sz w:val="22"/>
          </w:rPr>
          <w:t>Louisiana</w:t>
        </w:r>
      </w:smartTag>
      <w:r>
        <w:rPr>
          <w:rFonts w:ascii="Arial" w:hAnsi="Arial"/>
          <w:sz w:val="22"/>
        </w:rPr>
        <w:t xml:space="preserve"> Travel Promotion Association Annual Meeting, </w:t>
      </w:r>
      <w:smartTag w:uri="urn:schemas-microsoft-com:office:smarttags" w:element="place">
        <w:smartTag w:uri="urn:schemas-microsoft-com:office:smarttags" w:element="City">
          <w:r>
            <w:rPr>
              <w:rFonts w:ascii="Arial" w:hAnsi="Arial"/>
              <w:sz w:val="22"/>
            </w:rPr>
            <w:t>Alexandria</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
          <w:attr w:name="Day" w:val="15"/>
          <w:attr w:name="Year" w:val="1998"/>
        </w:smartTagPr>
        <w:r>
          <w:rPr>
            <w:rFonts w:ascii="Arial" w:hAnsi="Arial"/>
            <w:sz w:val="22"/>
          </w:rPr>
          <w:t>January 15, 1998</w:t>
        </w:r>
      </w:smartTag>
      <w:r>
        <w:rPr>
          <w:rFonts w:ascii="Arial" w:hAnsi="Arial"/>
          <w:sz w:val="22"/>
        </w:rPr>
        <w:t>.</w:t>
      </w:r>
    </w:p>
    <w:p w:rsidR="0029568B" w:rsidRDefault="0029568B"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“Reflections and Predictions on Electric Utility Restructuring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With Fred I. Denny.  </w:t>
      </w:r>
      <w:smartTag w:uri="urn:schemas-microsoft-com:office:smarttags" w:element="place">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Center for Energy Studies Industry Associates Meeting.  </w:t>
      </w:r>
      <w:smartTag w:uri="urn:schemas-microsoft-com:office:smarttags" w:element="date">
        <w:smartTagPr>
          <w:attr w:name="Month" w:val="11"/>
          <w:attr w:name="Day" w:val="20"/>
          <w:attr w:name="Year" w:val="1997"/>
        </w:smartTagPr>
        <w:r>
          <w:rPr>
            <w:rFonts w:ascii="Arial" w:hAnsi="Arial"/>
            <w:sz w:val="22"/>
          </w:rPr>
          <w:t>November 20, 1997</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Pr="00225E3D"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Utility Restructuring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City">
        <w:r>
          <w:rPr>
            <w:rFonts w:ascii="Arial" w:hAnsi="Arial"/>
            <w:sz w:val="22"/>
          </w:rPr>
          <w:t>Hammond</w:t>
        </w:r>
      </w:smartTag>
      <w:r>
        <w:rPr>
          <w:rFonts w:ascii="Arial" w:hAnsi="Arial"/>
          <w:sz w:val="22"/>
        </w:rPr>
        <w:t xml:space="preserve"> Chamber of Commerce, </w:t>
      </w:r>
      <w:smartTag w:uri="urn:schemas-microsoft-com:office:smarttags" w:element="place">
        <w:smartTag w:uri="urn:schemas-microsoft-com:office:smarttags" w:element="City">
          <w:r>
            <w:rPr>
              <w:rFonts w:ascii="Arial" w:hAnsi="Arial"/>
              <w:sz w:val="22"/>
            </w:rPr>
            <w:t>Hammond</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0"/>
          <w:attr w:name="Day" w:val="30"/>
          <w:attr w:name="Year" w:val="1997"/>
        </w:smartTagPr>
        <w:r>
          <w:rPr>
            <w:rFonts w:ascii="Arial" w:hAnsi="Arial"/>
            <w:sz w:val="22"/>
          </w:rPr>
          <w:t>October 30, 1997</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Pr="00225E3D"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Utility Restructuring.”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Association of Energy Engineers.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9"/>
          <w:attr w:name="Day" w:val="11"/>
          <w:attr w:name="Year" w:val="1997"/>
        </w:smartTagPr>
        <w:r>
          <w:rPr>
            <w:rFonts w:ascii="Arial" w:hAnsi="Arial"/>
            <w:sz w:val="22"/>
          </w:rPr>
          <w:t>September 11, 1997</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Pr="00225E3D"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Utility Restructuring: Issues and Trends for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City">
        <w:r>
          <w:rPr>
            <w:rFonts w:ascii="Arial" w:hAnsi="Arial"/>
            <w:sz w:val="22"/>
          </w:rPr>
          <w:t>Opelousas</w:t>
        </w:r>
      </w:smartTag>
      <w:r>
        <w:rPr>
          <w:rFonts w:ascii="Arial" w:hAnsi="Arial"/>
          <w:sz w:val="22"/>
        </w:rPr>
        <w:t xml:space="preserve"> Chamber of Commerce, </w:t>
      </w:r>
      <w:smartTag w:uri="urn:schemas-microsoft-com:office:smarttags" w:element="place">
        <w:smartTag w:uri="urn:schemas-microsoft-com:office:smarttags" w:element="City">
          <w:r>
            <w:rPr>
              <w:rFonts w:ascii="Arial" w:hAnsi="Arial"/>
              <w:sz w:val="22"/>
            </w:rPr>
            <w:t>Opelousas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6"/>
          <w:attr w:name="Day" w:val="24"/>
          <w:attr w:name="Year" w:val="1997"/>
        </w:smartTagPr>
        <w:r>
          <w:rPr>
            <w:rFonts w:ascii="Arial" w:hAnsi="Arial"/>
            <w:sz w:val="22"/>
          </w:rPr>
          <w:t>June 24, 1997</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Pr="00225E3D"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“The Electric Utility Restructuring Debate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An Overview of the Issues.”  Annual Conference of the Public Affairs Research Council of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3"/>
          <w:attr w:name="Day" w:val="25"/>
          <w:attr w:name="Year" w:val="1997"/>
        </w:smartTagPr>
        <w:r>
          <w:rPr>
            <w:rFonts w:ascii="Arial" w:hAnsi="Arial"/>
            <w:sz w:val="22"/>
          </w:rPr>
          <w:t>March 25, 1997</w:t>
        </w:r>
      </w:smartTag>
      <w:r w:rsidRPr="00225E3D">
        <w:rPr>
          <w:rFonts w:ascii="Arial" w:hAnsi="Arial"/>
          <w:sz w:val="22"/>
        </w:rPr>
        <w:t>.</w:t>
      </w:r>
    </w:p>
    <w:p w:rsidR="008369B5" w:rsidRDefault="008369B5" w:rsidP="00225E3D">
      <w:pPr>
        <w:pStyle w:val="BodyText"/>
        <w:jc w:val="both"/>
        <w:rPr>
          <w:rFonts w:ascii="Arial" w:hAnsi="Arial"/>
          <w:sz w:val="22"/>
        </w:rPr>
      </w:pPr>
    </w:p>
    <w:p w:rsidR="008369B5" w:rsidRPr="00225E3D"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Restructuring: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Issues and Outlook for 1997.”  </w:t>
      </w:r>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Center for Energy Studies Industry Associates Meeting,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
          <w:attr w:name="Day" w:val="15"/>
          <w:attr w:name="Year" w:val="1997"/>
        </w:smartTagPr>
        <w:r>
          <w:rPr>
            <w:rFonts w:ascii="Arial" w:hAnsi="Arial"/>
            <w:sz w:val="22"/>
          </w:rPr>
          <w:t>January 15, 1997</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“Restructuring the Electric Utility Industry.”  </w:t>
      </w:r>
      <w:smartTag w:uri="urn:schemas-microsoft-com:office:smarttags" w:element="State">
        <w:r>
          <w:rPr>
            <w:rFonts w:ascii="Arial" w:hAnsi="Arial"/>
            <w:sz w:val="22"/>
          </w:rPr>
          <w:t>Louisiana</w:t>
        </w:r>
      </w:smartTag>
      <w:r>
        <w:rPr>
          <w:rFonts w:ascii="Arial" w:hAnsi="Arial"/>
          <w:sz w:val="22"/>
        </w:rPr>
        <w:t xml:space="preserve"> Propane Gas Association Annual Meeting, </w:t>
      </w:r>
      <w:smartTag w:uri="urn:schemas-microsoft-com:office:smarttags" w:element="place">
        <w:smartTag w:uri="urn:schemas-microsoft-com:office:smarttags" w:element="City">
          <w:r>
            <w:rPr>
              <w:rFonts w:ascii="Arial" w:hAnsi="Arial"/>
              <w:sz w:val="22"/>
            </w:rPr>
            <w:t>Alexandria</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2"/>
          <w:attr w:name="Day" w:val="12"/>
          <w:attr w:name="Year" w:val="1996"/>
        </w:smartTagPr>
        <w:r>
          <w:rPr>
            <w:rFonts w:ascii="Arial" w:hAnsi="Arial"/>
            <w:sz w:val="22"/>
          </w:rPr>
          <w:t>December 12, 1996</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“Deregulating the Electric Utility Industry.”  Eighth Annual Economic Development </w:t>
      </w:r>
      <w:smartTag w:uri="urn:schemas-microsoft-com:office:smarttags" w:element="City">
        <w:r>
          <w:rPr>
            <w:rFonts w:ascii="Arial" w:hAnsi="Arial"/>
            <w:sz w:val="22"/>
          </w:rPr>
          <w:t>Summit</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1"/>
          <w:attr w:name="Day" w:val="21"/>
          <w:attr w:name="Year" w:val="1996"/>
        </w:smartTagPr>
        <w:r>
          <w:rPr>
            <w:rFonts w:ascii="Arial" w:hAnsi="Arial"/>
            <w:sz w:val="22"/>
          </w:rPr>
          <w:t>November 21, 1996</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Utility Restructuring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City">
        <w:r>
          <w:rPr>
            <w:rFonts w:ascii="Arial" w:hAnsi="Arial"/>
            <w:sz w:val="22"/>
          </w:rPr>
          <w:t>Jennings</w:t>
        </w:r>
      </w:smartTag>
      <w:r>
        <w:rPr>
          <w:rFonts w:ascii="Arial" w:hAnsi="Arial"/>
          <w:sz w:val="22"/>
        </w:rPr>
        <w:t xml:space="preserve"> Rotary Club, </w:t>
      </w:r>
      <w:smartTag w:uri="urn:schemas-microsoft-com:office:smarttags" w:element="place">
        <w:smartTag w:uri="urn:schemas-microsoft-com:office:smarttags" w:element="City">
          <w:r>
            <w:rPr>
              <w:rFonts w:ascii="Arial" w:hAnsi="Arial"/>
              <w:sz w:val="22"/>
            </w:rPr>
            <w:t>Jennings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11"/>
          <w:attr w:name="Day" w:val="19"/>
          <w:attr w:name="Year" w:val="1996"/>
        </w:smartTagPr>
        <w:r>
          <w:rPr>
            <w:rFonts w:ascii="Arial" w:hAnsi="Arial"/>
            <w:sz w:val="22"/>
          </w:rPr>
          <w:t>November 19, 1996</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Utility Restructuring in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  Entergy Services, Transmission and Distribution Division, Energy Centre, </w:t>
      </w:r>
      <w:smartTag w:uri="urn:schemas-microsoft-com:office:smarttags" w:element="place">
        <w:smartTag w:uri="urn:schemas-microsoft-com:office:smarttags" w:element="City">
          <w:r>
            <w:rPr>
              <w:rFonts w:ascii="Arial" w:hAnsi="Arial"/>
              <w:sz w:val="22"/>
            </w:rPr>
            <w:t>New Orleans</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9"/>
          <w:attr w:name="Day" w:val="12"/>
          <w:attr w:name="Year" w:val="1996"/>
        </w:smartTagPr>
        <w:r>
          <w:rPr>
            <w:rFonts w:ascii="Arial" w:hAnsi="Arial"/>
            <w:sz w:val="22"/>
          </w:rPr>
          <w:t>September 12, 1996</w:t>
        </w:r>
      </w:smartTag>
    </w:p>
    <w:p w:rsidR="008369B5" w:rsidRDefault="008369B5"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Utility Restructuring” </w:t>
      </w:r>
      <w:smartTag w:uri="urn:schemas-microsoft-com:office:smarttags" w:element="State">
        <w:r>
          <w:rPr>
            <w:rFonts w:ascii="Arial" w:hAnsi="Arial"/>
            <w:sz w:val="22"/>
          </w:rPr>
          <w:t>Louisiana</w:t>
        </w:r>
      </w:smartTag>
      <w:r>
        <w:rPr>
          <w:rFonts w:ascii="Arial" w:hAnsi="Arial"/>
          <w:sz w:val="22"/>
        </w:rPr>
        <w:t xml:space="preserve"> Electric Cooperative Association,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8"/>
          <w:attr w:name="Day" w:val="27"/>
          <w:attr w:name="Year" w:val="1996"/>
        </w:smartTagPr>
        <w:r>
          <w:rPr>
            <w:rFonts w:ascii="Arial" w:hAnsi="Arial"/>
            <w:sz w:val="22"/>
          </w:rPr>
          <w:t>August 27, 1996</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Pr="00225E3D"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Utility Restructuring -- Background and Overview.”  </w:t>
      </w:r>
      <w:smartTag w:uri="urn:schemas-microsoft-com:office:smarttags" w:element="State">
        <w:r>
          <w:rPr>
            <w:rFonts w:ascii="Arial" w:hAnsi="Arial"/>
            <w:sz w:val="22"/>
          </w:rPr>
          <w:t>Louisiana</w:t>
        </w:r>
      </w:smartTag>
      <w:r>
        <w:rPr>
          <w:rFonts w:ascii="Arial" w:hAnsi="Arial"/>
          <w:sz w:val="22"/>
        </w:rPr>
        <w:t xml:space="preserve"> Public Service Commission,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8"/>
          <w:attr w:name="Day" w:val="14"/>
          <w:attr w:name="Year" w:val="1996"/>
        </w:smartTagPr>
        <w:r>
          <w:rPr>
            <w:rFonts w:ascii="Arial" w:hAnsi="Arial"/>
            <w:sz w:val="22"/>
          </w:rPr>
          <w:t>August 14, 1996</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“Electric Utility Restructuring.”  Sunshine Rotary Club Meetings,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8"/>
          <w:attr w:name="Day" w:val="8"/>
          <w:attr w:name="Year" w:val="1996"/>
        </w:smartTagPr>
        <w:r>
          <w:rPr>
            <w:rFonts w:ascii="Arial" w:hAnsi="Arial"/>
            <w:sz w:val="22"/>
          </w:rPr>
          <w:t>August  8, 1996</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Roundtable Moderator, “Stakeholder Perspectives on Electric Utility Stranded Costs.”  </w:t>
      </w:r>
      <w:smartTag w:uri="urn:schemas-microsoft-com:office:smarttags" w:element="PlaceName">
        <w:r>
          <w:rPr>
            <w:rFonts w:ascii="Arial" w:hAnsi="Arial"/>
            <w:sz w:val="22"/>
          </w:rPr>
          <w:t>Louisiana</w:t>
        </w:r>
      </w:smartTag>
      <w:r>
        <w:rPr>
          <w:rFonts w:ascii="Arial" w:hAnsi="Arial"/>
          <w:sz w:val="22"/>
        </w:rPr>
        <w:t xml:space="preserve"> </w:t>
      </w:r>
      <w:smartTag w:uri="urn:schemas-microsoft-com:office:smarttags" w:element="PlaceType">
        <w:r>
          <w:rPr>
            <w:rFonts w:ascii="Arial" w:hAnsi="Arial"/>
            <w:sz w:val="22"/>
          </w:rPr>
          <w:t>State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Center for Energy Studies Seminar on Electric Utility Restructuring in </w:t>
      </w:r>
      <w:smartTag w:uri="urn:schemas-microsoft-com:office:smarttags" w:element="State">
        <w:r>
          <w:rPr>
            <w:rFonts w:ascii="Arial" w:hAnsi="Arial"/>
            <w:sz w:val="22"/>
          </w:rPr>
          <w:t>Louisiana</w:t>
        </w:r>
      </w:smartTag>
      <w:r>
        <w:rPr>
          <w:rFonts w:ascii="Arial" w:hAnsi="Arial"/>
          <w:sz w:val="22"/>
        </w:rPr>
        <w:t xml:space="preserve">, </w:t>
      </w:r>
      <w:smartTag w:uri="urn:schemas-microsoft-com:office:smarttags" w:element="place">
        <w:smartTag w:uri="urn:schemas-microsoft-com:office:smarttags" w:element="City">
          <w:r>
            <w:rPr>
              <w:rFonts w:ascii="Arial" w:hAnsi="Arial"/>
              <w:sz w:val="22"/>
            </w:rPr>
            <w:t>Baton Rouge</w:t>
          </w:r>
        </w:smartTag>
      </w:smartTag>
      <w:r>
        <w:rPr>
          <w:rFonts w:ascii="Arial" w:hAnsi="Arial"/>
          <w:sz w:val="22"/>
        </w:rPr>
        <w:t xml:space="preserve">, </w:t>
      </w:r>
      <w:smartTag w:uri="urn:schemas-microsoft-com:office:smarttags" w:element="date">
        <w:smartTagPr>
          <w:attr w:name="Month" w:val="5"/>
          <w:attr w:name="Day" w:val="29"/>
          <w:attr w:name="Year" w:val="1996"/>
        </w:smartTagPr>
        <w:r>
          <w:rPr>
            <w:rFonts w:ascii="Arial" w:hAnsi="Arial"/>
            <w:sz w:val="22"/>
          </w:rPr>
          <w:t>May 29, 1996</w:t>
        </w:r>
      </w:smartTag>
      <w:r>
        <w:rPr>
          <w:rFonts w:ascii="Arial" w:hAnsi="Arial"/>
          <w:sz w:val="22"/>
        </w:rPr>
        <w:t>.</w:t>
      </w:r>
    </w:p>
    <w:p w:rsidR="008369B5" w:rsidRDefault="008369B5" w:rsidP="00081870">
      <w:pPr>
        <w:pStyle w:val="BodyText"/>
        <w:tabs>
          <w:tab w:val="num" w:pos="720"/>
        </w:tabs>
        <w:ind w:left="720" w:hanging="720"/>
        <w:jc w:val="both"/>
        <w:rPr>
          <w:rFonts w:ascii="Arial" w:hAnsi="Arial"/>
          <w:sz w:val="22"/>
        </w:rPr>
      </w:pPr>
    </w:p>
    <w:p w:rsidR="008369B5" w:rsidRDefault="008369B5" w:rsidP="00081870">
      <w:pPr>
        <w:pStyle w:val="BodyText"/>
        <w:numPr>
          <w:ilvl w:val="0"/>
          <w:numId w:val="46"/>
        </w:numPr>
        <w:tabs>
          <w:tab w:val="clear" w:pos="360"/>
          <w:tab w:val="num" w:pos="720"/>
        </w:tabs>
        <w:ind w:left="720" w:hanging="720"/>
        <w:jc w:val="both"/>
        <w:rPr>
          <w:rFonts w:ascii="Arial" w:hAnsi="Arial"/>
          <w:sz w:val="22"/>
        </w:rPr>
      </w:pPr>
      <w:r>
        <w:rPr>
          <w:rFonts w:ascii="Arial" w:hAnsi="Arial"/>
          <w:sz w:val="22"/>
        </w:rPr>
        <w:t xml:space="preserve">Panelist, “Deregulation and Competition.”  American Nuclear Society: Second Annual Joint </w:t>
      </w:r>
      <w:smartTag w:uri="urn:schemas-microsoft-com:office:smarttags" w:element="State">
        <w:r>
          <w:rPr>
            <w:rFonts w:ascii="Arial" w:hAnsi="Arial"/>
            <w:sz w:val="22"/>
          </w:rPr>
          <w:t>Louisiana</w:t>
        </w:r>
      </w:smartTag>
      <w:r>
        <w:rPr>
          <w:rFonts w:ascii="Arial" w:hAnsi="Arial"/>
          <w:sz w:val="22"/>
        </w:rPr>
        <w:t xml:space="preserve"> and </w:t>
      </w:r>
      <w:smartTag w:uri="urn:schemas-microsoft-com:office:smarttags" w:element="State">
        <w:r>
          <w:rPr>
            <w:rFonts w:ascii="Arial" w:hAnsi="Arial"/>
            <w:sz w:val="22"/>
          </w:rPr>
          <w:t>Mississippi</w:t>
        </w:r>
      </w:smartTag>
      <w:r>
        <w:rPr>
          <w:rFonts w:ascii="Arial" w:hAnsi="Arial"/>
          <w:sz w:val="22"/>
        </w:rPr>
        <w:t xml:space="preserve"> Section Meetings, </w:t>
      </w:r>
      <w:smartTag w:uri="urn:schemas-microsoft-com:office:smarttags" w:element="place">
        <w:smartTag w:uri="urn:schemas-microsoft-com:office:smarttags" w:element="City">
          <w:r>
            <w:rPr>
              <w:rFonts w:ascii="Arial" w:hAnsi="Arial"/>
              <w:sz w:val="22"/>
            </w:rPr>
            <w:t>Baton Rouge</w:t>
          </w:r>
        </w:smartTag>
        <w:r>
          <w:rPr>
            <w:rFonts w:ascii="Arial" w:hAnsi="Arial"/>
            <w:sz w:val="22"/>
          </w:rPr>
          <w:t xml:space="preserve">, </w:t>
        </w:r>
        <w:smartTag w:uri="urn:schemas-microsoft-com:office:smarttags" w:element="State">
          <w:r>
            <w:rPr>
              <w:rFonts w:ascii="Arial" w:hAnsi="Arial"/>
              <w:sz w:val="22"/>
            </w:rPr>
            <w:t>Louisiana</w:t>
          </w:r>
        </w:smartTag>
      </w:smartTag>
      <w:r>
        <w:rPr>
          <w:rFonts w:ascii="Arial" w:hAnsi="Arial"/>
          <w:sz w:val="22"/>
        </w:rPr>
        <w:t xml:space="preserve">, </w:t>
      </w:r>
      <w:smartTag w:uri="urn:schemas-microsoft-com:office:smarttags" w:element="date">
        <w:smartTagPr>
          <w:attr w:name="Month" w:val="4"/>
          <w:attr w:name="Day" w:val="20"/>
          <w:attr w:name="Year" w:val="1996"/>
        </w:smartTagPr>
        <w:r>
          <w:rPr>
            <w:rFonts w:ascii="Arial" w:hAnsi="Arial"/>
            <w:sz w:val="22"/>
          </w:rPr>
          <w:t>April 20, 1996</w:t>
        </w:r>
      </w:smartTag>
      <w:r>
        <w:rPr>
          <w:rFonts w:ascii="Arial" w:hAnsi="Arial"/>
          <w:sz w:val="22"/>
        </w:rPr>
        <w:t>.</w:t>
      </w:r>
    </w:p>
    <w:p w:rsidR="0096516C" w:rsidRDefault="0096516C">
      <w:pPr>
        <w:pStyle w:val="BodyText"/>
        <w:jc w:val="both"/>
        <w:rPr>
          <w:rFonts w:ascii="Arial" w:hAnsi="Arial"/>
          <w:sz w:val="22"/>
        </w:rPr>
      </w:pPr>
    </w:p>
    <w:p w:rsidR="00EF03CD" w:rsidRDefault="00EF03CD">
      <w:pPr>
        <w:pStyle w:val="BodyText"/>
        <w:jc w:val="both"/>
        <w:rPr>
          <w:rFonts w:ascii="Arial" w:hAnsi="Arial"/>
          <w:sz w:val="22"/>
        </w:rPr>
      </w:pPr>
    </w:p>
    <w:p w:rsidR="00084F09" w:rsidRDefault="00084F09">
      <w:pPr>
        <w:jc w:val="both"/>
        <w:rPr>
          <w:rFonts w:ascii="Arial" w:hAnsi="Arial"/>
          <w:sz w:val="22"/>
        </w:rPr>
      </w:pPr>
      <w:r>
        <w:rPr>
          <w:rFonts w:ascii="Arial" w:hAnsi="Arial"/>
          <w:b/>
          <w:sz w:val="22"/>
          <w:u w:val="single"/>
        </w:rPr>
        <w:t>EXPERT WITNESS, LEGISLATIVE, AND PUBLIC TESTIMONY; EXPERT REPORTS</w:t>
      </w:r>
      <w:r w:rsidR="00724D26">
        <w:rPr>
          <w:rFonts w:ascii="Arial" w:hAnsi="Arial"/>
          <w:b/>
          <w:sz w:val="22"/>
          <w:u w:val="single"/>
        </w:rPr>
        <w:t>, RECOMMENDATIONS,</w:t>
      </w:r>
      <w:r>
        <w:rPr>
          <w:rFonts w:ascii="Arial" w:hAnsi="Arial"/>
          <w:b/>
          <w:sz w:val="22"/>
          <w:u w:val="single"/>
        </w:rPr>
        <w:t xml:space="preserve"> AND AFFIDAVITS </w:t>
      </w:r>
    </w:p>
    <w:p w:rsidR="004911EB" w:rsidRDefault="004911EB" w:rsidP="004911EB">
      <w:pPr>
        <w:jc w:val="both"/>
        <w:rPr>
          <w:rFonts w:ascii="Arial" w:hAnsi="Arial"/>
          <w:bCs/>
          <w:iCs/>
          <w:sz w:val="22"/>
        </w:rPr>
      </w:pPr>
    </w:p>
    <w:p w:rsidR="00E664D6" w:rsidRDefault="00E664D6" w:rsidP="00A3382F">
      <w:pPr>
        <w:numPr>
          <w:ilvl w:val="0"/>
          <w:numId w:val="47"/>
        </w:numPr>
        <w:jc w:val="both"/>
        <w:rPr>
          <w:rFonts w:ascii="Arial" w:hAnsi="Arial"/>
          <w:bCs/>
          <w:iCs/>
          <w:sz w:val="22"/>
        </w:rPr>
      </w:pPr>
      <w:r>
        <w:rPr>
          <w:rFonts w:ascii="Arial" w:hAnsi="Arial"/>
          <w:bCs/>
          <w:iCs/>
          <w:sz w:val="22"/>
        </w:rPr>
        <w:t xml:space="preserve">Expert Testimony.  </w:t>
      </w:r>
      <w:r w:rsidR="008B633B">
        <w:rPr>
          <w:rFonts w:ascii="Arial" w:hAnsi="Arial"/>
          <w:bCs/>
          <w:iCs/>
          <w:sz w:val="22"/>
        </w:rPr>
        <w:t xml:space="preserve">BPU Docket No. NG 0067.  (2012).  Before the New Jersey Board of Public Utilities.  In the Matter of the Petition of Fishermen’s Atlantic City </w:t>
      </w:r>
      <w:proofErr w:type="spellStart"/>
      <w:r w:rsidR="008B633B">
        <w:rPr>
          <w:rFonts w:ascii="Arial" w:hAnsi="Arial"/>
          <w:bCs/>
          <w:iCs/>
          <w:sz w:val="22"/>
        </w:rPr>
        <w:t>Windfarm</w:t>
      </w:r>
      <w:proofErr w:type="spellEnd"/>
      <w:r w:rsidR="008B633B">
        <w:rPr>
          <w:rFonts w:ascii="Arial" w:hAnsi="Arial"/>
          <w:bCs/>
          <w:iCs/>
          <w:sz w:val="22"/>
        </w:rPr>
        <w:t>, LLC for the Approval of the State Waters Project and Authorizing Offshore Wind Renewable Energy Certificates. On the Behalf of the New Jersey Division of Rate Counsel.  February 3, 2012.  Issues:  approval of offshore wind project and ratepayer financial support for the proposed project.</w:t>
      </w:r>
    </w:p>
    <w:p w:rsidR="00D85A20" w:rsidRDefault="00D85A20" w:rsidP="00D85A20">
      <w:pPr>
        <w:ind w:left="360"/>
        <w:jc w:val="both"/>
        <w:rPr>
          <w:rFonts w:ascii="Arial" w:hAnsi="Arial"/>
          <w:bCs/>
          <w:iCs/>
          <w:sz w:val="22"/>
        </w:rPr>
      </w:pPr>
    </w:p>
    <w:p w:rsidR="001415AE" w:rsidRDefault="00AE309E" w:rsidP="00A3382F">
      <w:pPr>
        <w:numPr>
          <w:ilvl w:val="0"/>
          <w:numId w:val="47"/>
        </w:numPr>
        <w:jc w:val="both"/>
        <w:rPr>
          <w:rFonts w:ascii="Arial" w:hAnsi="Arial"/>
          <w:bCs/>
          <w:iCs/>
          <w:sz w:val="22"/>
        </w:rPr>
      </w:pPr>
      <w:r>
        <w:rPr>
          <w:rFonts w:ascii="Arial" w:hAnsi="Arial"/>
          <w:bCs/>
          <w:iCs/>
          <w:sz w:val="22"/>
        </w:rPr>
        <w:t xml:space="preserve">Expert Testimony.  </w:t>
      </w:r>
      <w:r w:rsidR="001415AE">
        <w:rPr>
          <w:rFonts w:ascii="Arial" w:hAnsi="Arial"/>
          <w:bCs/>
          <w:iCs/>
          <w:sz w:val="22"/>
        </w:rPr>
        <w:t xml:space="preserve">Docket No. NG 0067. </w:t>
      </w:r>
      <w:r>
        <w:rPr>
          <w:rFonts w:ascii="Arial" w:hAnsi="Arial"/>
          <w:bCs/>
          <w:iCs/>
          <w:sz w:val="22"/>
        </w:rPr>
        <w:t xml:space="preserve">(2012). Before the Public Service Commission of Nebraska.  </w:t>
      </w:r>
      <w:r w:rsidR="001415AE">
        <w:rPr>
          <w:rFonts w:ascii="Arial" w:hAnsi="Arial"/>
          <w:bCs/>
          <w:iCs/>
          <w:sz w:val="22"/>
        </w:rPr>
        <w:t xml:space="preserve">In the Matter of the Application of </w:t>
      </w:r>
      <w:proofErr w:type="spellStart"/>
      <w:r w:rsidR="001415AE">
        <w:rPr>
          <w:rFonts w:ascii="Arial" w:hAnsi="Arial"/>
          <w:bCs/>
          <w:iCs/>
          <w:sz w:val="22"/>
        </w:rPr>
        <w:t>SourceGas</w:t>
      </w:r>
      <w:proofErr w:type="spellEnd"/>
      <w:r w:rsidR="001415AE">
        <w:rPr>
          <w:rFonts w:ascii="Arial" w:hAnsi="Arial"/>
          <w:bCs/>
          <w:iCs/>
          <w:sz w:val="22"/>
        </w:rPr>
        <w:t xml:space="preserve"> Distribution, LLC Approval of a General Rate Increase</w:t>
      </w:r>
      <w:r>
        <w:rPr>
          <w:rFonts w:ascii="Arial" w:hAnsi="Arial"/>
          <w:bCs/>
          <w:iCs/>
          <w:sz w:val="22"/>
        </w:rPr>
        <w:t>.  On the Behalf of the Public Advocate.  January 31, 2012.  Issues:  Revenue Decoupling, Customer Adjustments, Weather Normalization Adjustments, Class Cost of Service Study, Rate Design.</w:t>
      </w:r>
    </w:p>
    <w:p w:rsidR="001415AE" w:rsidRDefault="001415AE" w:rsidP="001415AE">
      <w:pPr>
        <w:ind w:left="360"/>
        <w:jc w:val="both"/>
        <w:rPr>
          <w:rFonts w:ascii="Arial" w:hAnsi="Arial"/>
          <w:bCs/>
          <w:iCs/>
          <w:sz w:val="22"/>
        </w:rPr>
      </w:pPr>
    </w:p>
    <w:p w:rsidR="00B8601D" w:rsidRDefault="00B8601D" w:rsidP="00A3382F">
      <w:pPr>
        <w:numPr>
          <w:ilvl w:val="0"/>
          <w:numId w:val="47"/>
        </w:numPr>
        <w:jc w:val="both"/>
        <w:rPr>
          <w:rFonts w:ascii="Arial" w:hAnsi="Arial"/>
          <w:bCs/>
          <w:iCs/>
          <w:sz w:val="22"/>
        </w:rPr>
      </w:pPr>
      <w:r>
        <w:rPr>
          <w:rFonts w:ascii="Arial" w:hAnsi="Arial"/>
          <w:bCs/>
          <w:iCs/>
          <w:sz w:val="22"/>
        </w:rPr>
        <w:t>Expert Testimony. Docket No. G-04204A-11-0158.  (2011).  Before the Arizona Corporation Commission.  On the Behalf of the Arizona Corporation Commission Staff.  In the Matter of the Application of UNS Gas, Inc. for the Establishment of Just and Reasonable Rates and Charges Designed to Realize a Reasonable Rate of Return on the Fair Value of Its Arizona Properties.  Issues: Revenue Decoupling; Class Cost of Service Modeling; Revenue Distribution; Rate Design.</w:t>
      </w:r>
    </w:p>
    <w:p w:rsidR="00B8601D" w:rsidRDefault="00B8601D" w:rsidP="00B8601D">
      <w:pPr>
        <w:ind w:left="360"/>
        <w:jc w:val="both"/>
        <w:rPr>
          <w:rFonts w:ascii="Arial" w:hAnsi="Arial"/>
          <w:bCs/>
          <w:iCs/>
          <w:sz w:val="22"/>
        </w:rPr>
      </w:pPr>
    </w:p>
    <w:p w:rsidR="006317EC" w:rsidRPr="006317EC" w:rsidRDefault="006317EC" w:rsidP="006317EC">
      <w:pPr>
        <w:numPr>
          <w:ilvl w:val="0"/>
          <w:numId w:val="47"/>
        </w:numPr>
        <w:jc w:val="both"/>
        <w:rPr>
          <w:rFonts w:ascii="Arial" w:hAnsi="Arial"/>
          <w:bCs/>
          <w:iCs/>
          <w:sz w:val="22"/>
        </w:rPr>
      </w:pPr>
      <w:r>
        <w:rPr>
          <w:rFonts w:ascii="Arial" w:hAnsi="Arial"/>
          <w:bCs/>
          <w:iCs/>
          <w:sz w:val="22"/>
        </w:rPr>
        <w:t xml:space="preserve">Expert Testimony. Formal Case Number 1087.  </w:t>
      </w:r>
      <w:r w:rsidR="00D85A20">
        <w:rPr>
          <w:rFonts w:ascii="Arial" w:hAnsi="Arial"/>
          <w:bCs/>
          <w:iCs/>
          <w:sz w:val="22"/>
        </w:rPr>
        <w:t xml:space="preserve">(2011).  </w:t>
      </w:r>
      <w:r>
        <w:rPr>
          <w:rFonts w:ascii="Arial" w:hAnsi="Arial"/>
          <w:bCs/>
          <w:iCs/>
          <w:sz w:val="22"/>
        </w:rPr>
        <w:t>Before the Public Service Commission of the District of Columbia.  On the Behalf of the Office of the People’s Counsel of the District of Columbia.  In the Matter of the Application of Potomac Electric Power Company for Authority to Increase Existing Retail Rates and Charges for Electric Distribution Service.  Issues:  Regulatory lag, ratemaking principles, reliability-related capital expenditure tracker proposals.</w:t>
      </w:r>
    </w:p>
    <w:p w:rsidR="006317EC" w:rsidRDefault="006317EC" w:rsidP="006317EC">
      <w:pPr>
        <w:ind w:left="360"/>
        <w:jc w:val="both"/>
        <w:rPr>
          <w:rFonts w:ascii="Arial" w:hAnsi="Arial"/>
          <w:bCs/>
          <w:iCs/>
          <w:sz w:val="22"/>
        </w:rPr>
      </w:pPr>
    </w:p>
    <w:p w:rsidR="00F65C83" w:rsidRDefault="00F65C83" w:rsidP="00A3382F">
      <w:pPr>
        <w:numPr>
          <w:ilvl w:val="0"/>
          <w:numId w:val="47"/>
        </w:numPr>
        <w:jc w:val="both"/>
        <w:rPr>
          <w:rFonts w:ascii="Arial" w:hAnsi="Arial"/>
          <w:bCs/>
          <w:iCs/>
          <w:sz w:val="22"/>
        </w:rPr>
      </w:pPr>
      <w:r>
        <w:rPr>
          <w:rFonts w:ascii="Arial" w:hAnsi="Arial"/>
          <w:bCs/>
          <w:iCs/>
          <w:sz w:val="22"/>
        </w:rPr>
        <w:t xml:space="preserve">Expert Affidavit. Case No. 11-1364. </w:t>
      </w:r>
      <w:r w:rsidR="00162B6A">
        <w:rPr>
          <w:rFonts w:ascii="Arial" w:hAnsi="Arial"/>
          <w:bCs/>
          <w:iCs/>
          <w:sz w:val="22"/>
        </w:rPr>
        <w:t>(2011).</w:t>
      </w:r>
      <w:r>
        <w:rPr>
          <w:rFonts w:ascii="Arial" w:hAnsi="Arial"/>
          <w:bCs/>
          <w:iCs/>
          <w:sz w:val="22"/>
        </w:rPr>
        <w:t xml:space="preserve"> </w:t>
      </w:r>
      <w:r w:rsidRPr="00F65C83">
        <w:rPr>
          <w:rFonts w:ascii="Arial" w:hAnsi="Arial"/>
          <w:bCs/>
          <w:i/>
          <w:iCs/>
          <w:sz w:val="22"/>
        </w:rPr>
        <w:t xml:space="preserve">The State of Louisiana, the Louisiana Department of Environmental Quality, and the Louisiana Public Service Commission v. </w:t>
      </w:r>
      <w:r w:rsidRPr="00F65C83">
        <w:rPr>
          <w:rFonts w:ascii="Arial" w:hAnsi="Arial"/>
          <w:bCs/>
          <w:i/>
          <w:iCs/>
          <w:sz w:val="22"/>
        </w:rPr>
        <w:lastRenderedPageBreak/>
        <w:t>United States Environmental Protection Agency and Lisa P. Jackson.</w:t>
      </w:r>
      <w:r>
        <w:rPr>
          <w:rFonts w:ascii="Arial" w:hAnsi="Arial"/>
          <w:bCs/>
          <w:iCs/>
          <w:sz w:val="22"/>
        </w:rPr>
        <w:t xml:space="preserve">  Before the United States Court of Appeals for the District of Columbia Circuit.  On the behalf of the State of Louisiana, the Louisiana Department of Environmental Quality, and the Louisiana Public Service Commission. </w:t>
      </w:r>
      <w:r w:rsidR="00162B6A">
        <w:rPr>
          <w:rFonts w:ascii="Arial" w:hAnsi="Arial" w:cs="Arial"/>
          <w:sz w:val="22"/>
          <w:szCs w:val="22"/>
        </w:rPr>
        <w:t>Issues: Impacts of environmental costs on electric utilities, compliance requirements, investment cost of mitigation equipment, multi-area dispatch modeling and plant retirements.</w:t>
      </w:r>
    </w:p>
    <w:p w:rsidR="00F65C83" w:rsidRDefault="00F65C83" w:rsidP="00F65C83">
      <w:pPr>
        <w:ind w:left="360"/>
        <w:jc w:val="both"/>
        <w:rPr>
          <w:rFonts w:ascii="Arial" w:hAnsi="Arial"/>
          <w:bCs/>
          <w:iCs/>
          <w:sz w:val="22"/>
        </w:rPr>
      </w:pPr>
    </w:p>
    <w:p w:rsidR="000F5BD9" w:rsidRPr="000F5BD9" w:rsidRDefault="000F5BD9" w:rsidP="00A3382F">
      <w:pPr>
        <w:numPr>
          <w:ilvl w:val="0"/>
          <w:numId w:val="47"/>
        </w:numPr>
        <w:jc w:val="both"/>
        <w:rPr>
          <w:rFonts w:ascii="Arial" w:hAnsi="Arial"/>
          <w:bCs/>
          <w:iCs/>
          <w:sz w:val="22"/>
        </w:rPr>
      </w:pPr>
      <w:r>
        <w:rPr>
          <w:rFonts w:ascii="Arial" w:hAnsi="Arial"/>
          <w:bCs/>
          <w:iCs/>
          <w:sz w:val="22"/>
        </w:rPr>
        <w:t xml:space="preserve">Expert Affidavit. </w:t>
      </w:r>
      <w:r w:rsidRPr="000F5BD9">
        <w:rPr>
          <w:rFonts w:ascii="Arial" w:hAnsi="Arial" w:cs="Arial"/>
          <w:bCs/>
          <w:iCs/>
          <w:sz w:val="22"/>
        </w:rPr>
        <w:t xml:space="preserve"> </w:t>
      </w:r>
      <w:r w:rsidRPr="000F5BD9">
        <w:rPr>
          <w:rFonts w:ascii="Arial" w:hAnsi="Arial" w:cs="Arial"/>
          <w:sz w:val="22"/>
          <w:szCs w:val="22"/>
        </w:rPr>
        <w:t>Docket No. EPA-HQ-OAR-2009-0491</w:t>
      </w:r>
      <w:r>
        <w:rPr>
          <w:rFonts w:ascii="Arial" w:hAnsi="Arial" w:cs="Arial"/>
          <w:sz w:val="22"/>
          <w:szCs w:val="22"/>
        </w:rPr>
        <w:t>. (2011).  Before the U.S. Environmental Protection Agency.  Federal Implementation Plans:  Interstate Transport of Fine Particulate Matter and Ozone and Correction of SIP Approvals.  On the Behalf of the Louisiana Public Service Commission.  Issues: Impacts of environmental costs on electric utilities, compliance requirements, investment cost of mitigation equipment, multi-area dispatch modeling and plant retirements.</w:t>
      </w:r>
    </w:p>
    <w:p w:rsidR="000F5BD9" w:rsidRDefault="000F5BD9" w:rsidP="000F5BD9">
      <w:pPr>
        <w:ind w:left="360"/>
        <w:jc w:val="both"/>
        <w:rPr>
          <w:rFonts w:ascii="Arial" w:hAnsi="Arial"/>
          <w:bCs/>
          <w:iCs/>
          <w:sz w:val="22"/>
        </w:rPr>
      </w:pPr>
    </w:p>
    <w:p w:rsidR="0027621D" w:rsidRDefault="00D31086" w:rsidP="00A3382F">
      <w:pPr>
        <w:numPr>
          <w:ilvl w:val="0"/>
          <w:numId w:val="47"/>
        </w:numPr>
        <w:jc w:val="both"/>
        <w:rPr>
          <w:rFonts w:ascii="Arial" w:hAnsi="Arial"/>
          <w:bCs/>
          <w:iCs/>
          <w:sz w:val="22"/>
        </w:rPr>
      </w:pPr>
      <w:r>
        <w:rPr>
          <w:rFonts w:ascii="Arial" w:hAnsi="Arial"/>
          <w:bCs/>
          <w:iCs/>
          <w:sz w:val="22"/>
        </w:rPr>
        <w:t>Expert Testimony.  Case No. 9296. (2011).  Before the Maryland Public Service Commission. On the Behalf of the Maryland Office of People’s Counsel.  In the Matter of the Application of Washington Gas Light Company for Authority to Increase Existing Rates and Charges and Revise its Terms and Conditions for Gas Service. Issues:  Infrastructure Cost Recovery Rider</w:t>
      </w:r>
      <w:r w:rsidR="001161AE">
        <w:rPr>
          <w:rFonts w:ascii="Arial" w:hAnsi="Arial"/>
          <w:bCs/>
          <w:iCs/>
          <w:sz w:val="22"/>
        </w:rPr>
        <w:t>; Class Cost of Service Modeling;</w:t>
      </w:r>
      <w:r>
        <w:rPr>
          <w:rFonts w:ascii="Arial" w:hAnsi="Arial"/>
          <w:bCs/>
          <w:iCs/>
          <w:sz w:val="22"/>
        </w:rPr>
        <w:t xml:space="preserve"> </w:t>
      </w:r>
      <w:r w:rsidR="005C02A6">
        <w:rPr>
          <w:rFonts w:ascii="Arial" w:hAnsi="Arial"/>
          <w:bCs/>
          <w:iCs/>
          <w:sz w:val="22"/>
        </w:rPr>
        <w:t xml:space="preserve">Revenue Distribution; </w:t>
      </w:r>
      <w:r>
        <w:rPr>
          <w:rFonts w:ascii="Arial" w:hAnsi="Arial"/>
          <w:bCs/>
          <w:iCs/>
          <w:sz w:val="22"/>
        </w:rPr>
        <w:t>Rate Design.</w:t>
      </w:r>
    </w:p>
    <w:p w:rsidR="0027621D" w:rsidRDefault="0027621D" w:rsidP="0027621D">
      <w:pPr>
        <w:ind w:left="360"/>
        <w:jc w:val="both"/>
        <w:rPr>
          <w:rFonts w:ascii="Arial" w:hAnsi="Arial"/>
          <w:bCs/>
          <w:iCs/>
          <w:sz w:val="22"/>
        </w:rPr>
      </w:pPr>
    </w:p>
    <w:p w:rsidR="00D93647" w:rsidRDefault="00D93647" w:rsidP="00A3382F">
      <w:pPr>
        <w:numPr>
          <w:ilvl w:val="0"/>
          <w:numId w:val="47"/>
        </w:numPr>
        <w:jc w:val="both"/>
        <w:rPr>
          <w:rFonts w:ascii="Arial" w:hAnsi="Arial"/>
          <w:bCs/>
          <w:iCs/>
          <w:sz w:val="22"/>
        </w:rPr>
      </w:pPr>
      <w:r>
        <w:rPr>
          <w:rFonts w:ascii="Arial" w:hAnsi="Arial"/>
          <w:bCs/>
          <w:iCs/>
          <w:sz w:val="22"/>
        </w:rPr>
        <w:t xml:space="preserve">Expert Testimony.  Docket No.  </w:t>
      </w:r>
      <w:r w:rsidR="00FC7F12">
        <w:rPr>
          <w:rFonts w:ascii="Arial" w:hAnsi="Arial"/>
          <w:bCs/>
          <w:iCs/>
          <w:sz w:val="22"/>
        </w:rPr>
        <w:t>G-01551A-10-0458.  (2011).  Before the Arizona Corporation Commission.  On the Behalf of the Arizona Corporation Commission Staff.  In the Matter of the Application of Southwest Gas Corporation for the Establishment of Just and Reasonab</w:t>
      </w:r>
      <w:r w:rsidR="00A762E3">
        <w:rPr>
          <w:rFonts w:ascii="Arial" w:hAnsi="Arial"/>
          <w:bCs/>
          <w:iCs/>
          <w:sz w:val="22"/>
        </w:rPr>
        <w:t>l</w:t>
      </w:r>
      <w:r w:rsidR="00FC7F12">
        <w:rPr>
          <w:rFonts w:ascii="Arial" w:hAnsi="Arial"/>
          <w:bCs/>
          <w:iCs/>
          <w:sz w:val="22"/>
        </w:rPr>
        <w:t>e Rates and Charges Designed to Realize A Reasonable Rate of Return on the Fair Value of its Properties throughout Arizona.  Issues: Revenue Decoupling; Class Cost of Service</w:t>
      </w:r>
      <w:r w:rsidR="005C02A6">
        <w:rPr>
          <w:rFonts w:ascii="Arial" w:hAnsi="Arial"/>
          <w:bCs/>
          <w:iCs/>
          <w:sz w:val="22"/>
        </w:rPr>
        <w:t xml:space="preserve"> Modeling</w:t>
      </w:r>
      <w:r w:rsidR="00FC7F12">
        <w:rPr>
          <w:rFonts w:ascii="Arial" w:hAnsi="Arial"/>
          <w:bCs/>
          <w:iCs/>
          <w:sz w:val="22"/>
        </w:rPr>
        <w:t>; Revenue Distribution; Rate Design.</w:t>
      </w:r>
    </w:p>
    <w:p w:rsidR="00D93647" w:rsidRDefault="00D93647" w:rsidP="00D93647">
      <w:pPr>
        <w:ind w:left="360"/>
        <w:jc w:val="both"/>
        <w:rPr>
          <w:rFonts w:ascii="Arial" w:hAnsi="Arial"/>
          <w:bCs/>
          <w:iCs/>
          <w:sz w:val="22"/>
        </w:rPr>
      </w:pPr>
    </w:p>
    <w:p w:rsidR="00695552" w:rsidRDefault="00695552" w:rsidP="00A3382F">
      <w:pPr>
        <w:numPr>
          <w:ilvl w:val="0"/>
          <w:numId w:val="47"/>
        </w:numPr>
        <w:jc w:val="both"/>
        <w:rPr>
          <w:rFonts w:ascii="Arial" w:hAnsi="Arial"/>
          <w:bCs/>
          <w:iCs/>
          <w:sz w:val="22"/>
        </w:rPr>
      </w:pPr>
      <w:r>
        <w:rPr>
          <w:rFonts w:ascii="Arial" w:hAnsi="Arial"/>
          <w:bCs/>
          <w:iCs/>
          <w:sz w:val="22"/>
        </w:rPr>
        <w:t xml:space="preserve">Expert Testimony.  </w:t>
      </w:r>
      <w:r w:rsidR="00A32361">
        <w:rPr>
          <w:rFonts w:ascii="Arial" w:hAnsi="Arial"/>
          <w:bCs/>
          <w:iCs/>
          <w:sz w:val="22"/>
        </w:rPr>
        <w:t>Docket No. 11-0280 and 11-0281. (2011).  Before the Illinois Commerce Commission.  On the Behalf of the Illinois Attorney General, the Citizens Utility Board, and the City of Chicago, Illinois.  In re:  Peoples Gas Light and Coke Company and North Shore Natural Gas Company.  I</w:t>
      </w:r>
      <w:r w:rsidR="008069AF">
        <w:rPr>
          <w:rFonts w:ascii="Arial" w:hAnsi="Arial"/>
          <w:bCs/>
          <w:iCs/>
          <w:sz w:val="22"/>
        </w:rPr>
        <w:t>ssues:  Revenue Decoupling and Rate D</w:t>
      </w:r>
      <w:r w:rsidR="00A32361">
        <w:rPr>
          <w:rFonts w:ascii="Arial" w:hAnsi="Arial"/>
          <w:bCs/>
          <w:iCs/>
          <w:sz w:val="22"/>
        </w:rPr>
        <w:t xml:space="preserve">esign. </w:t>
      </w:r>
      <w:r w:rsidR="00B41109">
        <w:rPr>
          <w:rFonts w:ascii="Arial" w:hAnsi="Arial"/>
          <w:bCs/>
          <w:iCs/>
          <w:sz w:val="22"/>
        </w:rPr>
        <w:t>(Direct and Rebuttal)</w:t>
      </w:r>
    </w:p>
    <w:p w:rsidR="00A32361" w:rsidRDefault="00A32361" w:rsidP="00A32361">
      <w:pPr>
        <w:ind w:left="360"/>
        <w:jc w:val="both"/>
        <w:rPr>
          <w:rFonts w:ascii="Arial" w:hAnsi="Arial"/>
          <w:bCs/>
          <w:iCs/>
          <w:sz w:val="22"/>
        </w:rPr>
      </w:pPr>
    </w:p>
    <w:p w:rsidR="00A3382F" w:rsidRDefault="00A3382F" w:rsidP="00A3382F">
      <w:pPr>
        <w:numPr>
          <w:ilvl w:val="0"/>
          <w:numId w:val="47"/>
        </w:numPr>
        <w:jc w:val="both"/>
        <w:rPr>
          <w:rFonts w:ascii="Arial" w:hAnsi="Arial"/>
          <w:bCs/>
          <w:iCs/>
          <w:sz w:val="22"/>
        </w:rPr>
      </w:pPr>
      <w:r>
        <w:rPr>
          <w:rFonts w:ascii="Arial" w:hAnsi="Arial"/>
          <w:bCs/>
          <w:iCs/>
          <w:sz w:val="22"/>
        </w:rPr>
        <w:t xml:space="preserve">Expert Testimony.  D.P.U. 11-01. (2011).  Before the Massachusetts Department of Public Utilities.  </w:t>
      </w:r>
      <w:r w:rsidR="00A474E9">
        <w:rPr>
          <w:rFonts w:ascii="Arial" w:hAnsi="Arial"/>
          <w:bCs/>
          <w:iCs/>
          <w:sz w:val="22"/>
        </w:rPr>
        <w:t>On the Behalf of the Office of the Attorney General, Office of Ratepayer Advocacy.  P</w:t>
      </w:r>
      <w:r>
        <w:rPr>
          <w:rFonts w:ascii="Arial" w:hAnsi="Arial"/>
          <w:bCs/>
          <w:iCs/>
          <w:sz w:val="22"/>
        </w:rPr>
        <w:t>etition of the Fitchburg Electric and Gas Company (Electric Division) for Approval of A General Increase in Electric Distribution Rates and Approval of a Revenue Decoupling Mechanism.  Issue</w:t>
      </w:r>
      <w:r w:rsidR="009F0138">
        <w:rPr>
          <w:rFonts w:ascii="Arial" w:hAnsi="Arial"/>
          <w:bCs/>
          <w:iCs/>
          <w:sz w:val="22"/>
        </w:rPr>
        <w:t>s: Capital Cost Rider, Revenue D</w:t>
      </w:r>
      <w:r>
        <w:rPr>
          <w:rFonts w:ascii="Arial" w:hAnsi="Arial"/>
          <w:bCs/>
          <w:iCs/>
          <w:sz w:val="22"/>
        </w:rPr>
        <w:t xml:space="preserve">ecoupling. </w:t>
      </w:r>
    </w:p>
    <w:p w:rsidR="00A3382F" w:rsidRDefault="00A3382F" w:rsidP="00A3382F">
      <w:pPr>
        <w:ind w:left="360"/>
        <w:jc w:val="both"/>
        <w:rPr>
          <w:rFonts w:ascii="Arial" w:hAnsi="Arial"/>
          <w:bCs/>
          <w:iCs/>
          <w:sz w:val="22"/>
        </w:rPr>
      </w:pPr>
    </w:p>
    <w:p w:rsidR="00A3382F" w:rsidRDefault="00A3382F" w:rsidP="007B3CA7">
      <w:pPr>
        <w:numPr>
          <w:ilvl w:val="0"/>
          <w:numId w:val="47"/>
        </w:numPr>
        <w:jc w:val="both"/>
        <w:rPr>
          <w:rFonts w:ascii="Arial" w:hAnsi="Arial"/>
          <w:bCs/>
          <w:iCs/>
          <w:sz w:val="22"/>
        </w:rPr>
      </w:pPr>
      <w:r>
        <w:rPr>
          <w:rFonts w:ascii="Arial" w:hAnsi="Arial"/>
          <w:bCs/>
          <w:iCs/>
          <w:sz w:val="22"/>
        </w:rPr>
        <w:t xml:space="preserve">Expert Testimony.  D.P.U. 11-02. (2011).  Before the Massachusetts Department of Public Utilities.  </w:t>
      </w:r>
      <w:r w:rsidR="00A474E9">
        <w:rPr>
          <w:rFonts w:ascii="Arial" w:hAnsi="Arial"/>
          <w:bCs/>
          <w:iCs/>
          <w:sz w:val="22"/>
        </w:rPr>
        <w:t xml:space="preserve">On the Behalf of the Office of the Attorney General, Office of Ratepayer Advocacy.  </w:t>
      </w:r>
      <w:r>
        <w:rPr>
          <w:rFonts w:ascii="Arial" w:hAnsi="Arial"/>
          <w:bCs/>
          <w:iCs/>
          <w:sz w:val="22"/>
        </w:rPr>
        <w:t xml:space="preserve">  Petition of the Fitchburg Electric and Gas Company (Gas Division) for Approval of A General Increase in Electric Distribution Rates and Approval of a Revenue </w:t>
      </w:r>
      <w:r w:rsidR="00436B7E">
        <w:rPr>
          <w:rFonts w:ascii="Arial" w:hAnsi="Arial"/>
          <w:bCs/>
          <w:iCs/>
          <w:sz w:val="22"/>
        </w:rPr>
        <w:t>Decoupling Mechanism.  Issues: P</w:t>
      </w:r>
      <w:r>
        <w:rPr>
          <w:rFonts w:ascii="Arial" w:hAnsi="Arial"/>
          <w:bCs/>
          <w:iCs/>
          <w:sz w:val="22"/>
        </w:rPr>
        <w:t>ipel</w:t>
      </w:r>
      <w:r w:rsidR="00436B7E">
        <w:rPr>
          <w:rFonts w:ascii="Arial" w:hAnsi="Arial"/>
          <w:bCs/>
          <w:iCs/>
          <w:sz w:val="22"/>
        </w:rPr>
        <w:t>ine Replacement Rider, Revenue D</w:t>
      </w:r>
      <w:r>
        <w:rPr>
          <w:rFonts w:ascii="Arial" w:hAnsi="Arial"/>
          <w:bCs/>
          <w:iCs/>
          <w:sz w:val="22"/>
        </w:rPr>
        <w:t>ecou</w:t>
      </w:r>
      <w:r w:rsidR="00E804DC">
        <w:rPr>
          <w:rFonts w:ascii="Arial" w:hAnsi="Arial"/>
          <w:bCs/>
          <w:iCs/>
          <w:sz w:val="22"/>
        </w:rPr>
        <w:t>p</w:t>
      </w:r>
      <w:r>
        <w:rPr>
          <w:rFonts w:ascii="Arial" w:hAnsi="Arial"/>
          <w:bCs/>
          <w:iCs/>
          <w:sz w:val="22"/>
        </w:rPr>
        <w:t>ling.</w:t>
      </w:r>
    </w:p>
    <w:p w:rsidR="00A3382F" w:rsidRDefault="00A3382F" w:rsidP="00A3382F">
      <w:pPr>
        <w:ind w:left="360"/>
        <w:jc w:val="both"/>
        <w:rPr>
          <w:rFonts w:ascii="Arial" w:hAnsi="Arial"/>
          <w:bCs/>
          <w:iCs/>
          <w:sz w:val="22"/>
        </w:rPr>
      </w:pPr>
    </w:p>
    <w:p w:rsidR="007B3CA7" w:rsidRDefault="007B3CA7" w:rsidP="007B3CA7">
      <w:pPr>
        <w:numPr>
          <w:ilvl w:val="0"/>
          <w:numId w:val="47"/>
        </w:numPr>
        <w:jc w:val="both"/>
        <w:rPr>
          <w:rFonts w:ascii="Arial" w:hAnsi="Arial"/>
          <w:bCs/>
          <w:iCs/>
          <w:sz w:val="22"/>
        </w:rPr>
      </w:pPr>
      <w:r>
        <w:rPr>
          <w:rFonts w:ascii="Arial" w:hAnsi="Arial"/>
          <w:bCs/>
          <w:iCs/>
          <w:sz w:val="22"/>
        </w:rPr>
        <w:lastRenderedPageBreak/>
        <w:t>Expert Affidavit.  Docket No. EL-11-13 (2011). Before the Federal Energy Regulatory Commission.  Petition for Preliminary Ruling, Atlantic Grid Operations.  On the Behalf of the New Jersey Division of Rate Counsel.  Issues:  Offshore wind generation development, offshore wind transmission development, ratemaking treatment of development costs, transmission development incentives.</w:t>
      </w:r>
    </w:p>
    <w:p w:rsidR="007B3CA7" w:rsidRPr="007B3CA7" w:rsidRDefault="007B3CA7" w:rsidP="007B3CA7">
      <w:pPr>
        <w:ind w:left="360"/>
        <w:jc w:val="both"/>
        <w:rPr>
          <w:rFonts w:ascii="Arial" w:hAnsi="Arial"/>
          <w:bCs/>
          <w:iCs/>
          <w:sz w:val="22"/>
        </w:rPr>
      </w:pPr>
    </w:p>
    <w:p w:rsidR="004911EB" w:rsidRDefault="004911EB" w:rsidP="006A34B1">
      <w:pPr>
        <w:numPr>
          <w:ilvl w:val="0"/>
          <w:numId w:val="47"/>
        </w:numPr>
        <w:jc w:val="both"/>
        <w:rPr>
          <w:rFonts w:ascii="Arial" w:hAnsi="Arial"/>
          <w:bCs/>
          <w:iCs/>
          <w:sz w:val="22"/>
        </w:rPr>
      </w:pPr>
      <w:r>
        <w:rPr>
          <w:rFonts w:ascii="Arial" w:hAnsi="Arial"/>
          <w:bCs/>
          <w:iCs/>
          <w:sz w:val="22"/>
        </w:rPr>
        <w:t>Expert Opi</w:t>
      </w:r>
      <w:r w:rsidR="00286036">
        <w:rPr>
          <w:rFonts w:ascii="Arial" w:hAnsi="Arial"/>
          <w:bCs/>
          <w:iCs/>
          <w:sz w:val="22"/>
        </w:rPr>
        <w:t xml:space="preserve">nion.  Case No. CI06-195.  (2011).   Before the District Court of Jefferson County, Nebraska.  On the Behalf of the City of Fairbury, Nebraska and Michael </w:t>
      </w:r>
      <w:proofErr w:type="spellStart"/>
      <w:r w:rsidR="00286036">
        <w:rPr>
          <w:rFonts w:ascii="Arial" w:hAnsi="Arial"/>
          <w:bCs/>
          <w:iCs/>
          <w:sz w:val="22"/>
        </w:rPr>
        <w:t>Beachler</w:t>
      </w:r>
      <w:proofErr w:type="spellEnd"/>
      <w:r w:rsidR="00286036">
        <w:rPr>
          <w:rFonts w:ascii="Arial" w:hAnsi="Arial"/>
          <w:bCs/>
          <w:iCs/>
          <w:sz w:val="22"/>
        </w:rPr>
        <w:t xml:space="preserve">.  In re:  Endicott Clay Products Co. vs. City of Fairbury, Nebraska and Michael </w:t>
      </w:r>
      <w:proofErr w:type="spellStart"/>
      <w:r w:rsidR="00286036">
        <w:rPr>
          <w:rFonts w:ascii="Arial" w:hAnsi="Arial"/>
          <w:bCs/>
          <w:iCs/>
          <w:sz w:val="22"/>
        </w:rPr>
        <w:t>Beachler</w:t>
      </w:r>
      <w:proofErr w:type="spellEnd"/>
      <w:r w:rsidR="00286036">
        <w:rPr>
          <w:rFonts w:ascii="Arial" w:hAnsi="Arial"/>
          <w:bCs/>
          <w:iCs/>
          <w:sz w:val="22"/>
        </w:rPr>
        <w:t>.  Issues: rate design and ratemaking, time of use and time differentiated rate structures, empirical analysis of demand and usage trends for tariff eligibility requirements.</w:t>
      </w:r>
    </w:p>
    <w:p w:rsidR="004911EB" w:rsidRDefault="004911EB" w:rsidP="004911EB">
      <w:pPr>
        <w:pStyle w:val="ListParagraph"/>
        <w:rPr>
          <w:rFonts w:ascii="Arial" w:hAnsi="Arial"/>
          <w:bCs/>
          <w:iCs/>
          <w:sz w:val="22"/>
        </w:rPr>
      </w:pPr>
    </w:p>
    <w:p w:rsidR="001A6548" w:rsidRDefault="001A6548" w:rsidP="006A34B1">
      <w:pPr>
        <w:numPr>
          <w:ilvl w:val="0"/>
          <w:numId w:val="47"/>
        </w:numPr>
        <w:jc w:val="both"/>
        <w:rPr>
          <w:rFonts w:ascii="Arial" w:hAnsi="Arial"/>
          <w:bCs/>
          <w:iCs/>
          <w:sz w:val="22"/>
        </w:rPr>
      </w:pPr>
      <w:r>
        <w:rPr>
          <w:rFonts w:ascii="Arial" w:hAnsi="Arial"/>
          <w:bCs/>
          <w:iCs/>
          <w:sz w:val="22"/>
        </w:rPr>
        <w:t xml:space="preserve">Expert Testimony.  D.P.U. </w:t>
      </w:r>
      <w:r w:rsidR="00A862CD">
        <w:rPr>
          <w:rFonts w:ascii="Arial" w:hAnsi="Arial"/>
          <w:bCs/>
          <w:iCs/>
          <w:sz w:val="22"/>
        </w:rPr>
        <w:t>10-114</w:t>
      </w:r>
      <w:r>
        <w:rPr>
          <w:rFonts w:ascii="Arial" w:hAnsi="Arial"/>
          <w:bCs/>
          <w:iCs/>
          <w:sz w:val="22"/>
        </w:rPr>
        <w:t xml:space="preserve">. (2010).  Before the Massachusetts Department of Public Utilities.  </w:t>
      </w:r>
      <w:r w:rsidR="00692BBE">
        <w:rPr>
          <w:rFonts w:ascii="Arial" w:hAnsi="Arial"/>
          <w:bCs/>
          <w:iCs/>
          <w:sz w:val="22"/>
        </w:rPr>
        <w:t xml:space="preserve">On the Behalf of the Office of the Attorney General, Office of Ratepayer Advocacy.  </w:t>
      </w:r>
      <w:r>
        <w:rPr>
          <w:rFonts w:ascii="Arial" w:hAnsi="Arial"/>
          <w:bCs/>
          <w:iCs/>
          <w:sz w:val="22"/>
        </w:rPr>
        <w:t xml:space="preserve">Petition of the New England Gas Company for Approval of A General Increase in Electric Distribution Rates and Approval of a Revenue Decoupling </w:t>
      </w:r>
      <w:r w:rsidR="00692BBE">
        <w:rPr>
          <w:rFonts w:ascii="Arial" w:hAnsi="Arial"/>
          <w:bCs/>
          <w:iCs/>
          <w:sz w:val="22"/>
        </w:rPr>
        <w:t xml:space="preserve">Mechanism. </w:t>
      </w:r>
      <w:r>
        <w:rPr>
          <w:rFonts w:ascii="Arial" w:hAnsi="Arial"/>
          <w:bCs/>
          <w:iCs/>
          <w:sz w:val="22"/>
        </w:rPr>
        <w:t xml:space="preserve">Issues: infrastructure replacement rider. </w:t>
      </w:r>
    </w:p>
    <w:p w:rsidR="001A6548" w:rsidRDefault="001A6548" w:rsidP="001A6548">
      <w:pPr>
        <w:ind w:left="360"/>
        <w:jc w:val="both"/>
        <w:rPr>
          <w:rFonts w:ascii="Arial" w:hAnsi="Arial"/>
          <w:bCs/>
          <w:iCs/>
          <w:sz w:val="22"/>
        </w:rPr>
      </w:pPr>
    </w:p>
    <w:p w:rsidR="00341CF1" w:rsidRPr="006A34B1" w:rsidRDefault="00341CF1" w:rsidP="006A34B1">
      <w:pPr>
        <w:numPr>
          <w:ilvl w:val="0"/>
          <w:numId w:val="47"/>
        </w:numPr>
        <w:jc w:val="both"/>
        <w:rPr>
          <w:rFonts w:ascii="Arial" w:hAnsi="Arial"/>
          <w:bCs/>
          <w:iCs/>
          <w:sz w:val="22"/>
        </w:rPr>
      </w:pPr>
      <w:r>
        <w:rPr>
          <w:rFonts w:ascii="Arial" w:hAnsi="Arial"/>
          <w:bCs/>
          <w:iCs/>
          <w:sz w:val="22"/>
        </w:rPr>
        <w:t xml:space="preserve">Expert Testimony.  </w:t>
      </w:r>
      <w:r w:rsidR="006A34B1">
        <w:rPr>
          <w:rFonts w:ascii="Arial" w:hAnsi="Arial"/>
          <w:bCs/>
          <w:iCs/>
          <w:sz w:val="22"/>
        </w:rPr>
        <w:t xml:space="preserve">D.P.U. 10-70. (2010).  Before the Massachusetts Department of Public Utilities.  </w:t>
      </w:r>
      <w:r w:rsidR="006F2D57">
        <w:rPr>
          <w:rFonts w:ascii="Arial" w:hAnsi="Arial"/>
          <w:bCs/>
          <w:iCs/>
          <w:sz w:val="22"/>
        </w:rPr>
        <w:t xml:space="preserve">Petition of the </w:t>
      </w:r>
      <w:r w:rsidR="006A34B1">
        <w:rPr>
          <w:rFonts w:ascii="Arial" w:hAnsi="Arial"/>
          <w:bCs/>
          <w:iCs/>
          <w:sz w:val="22"/>
        </w:rPr>
        <w:t>Western Massachusetts Electric Company</w:t>
      </w:r>
      <w:r w:rsidR="006F2D57">
        <w:rPr>
          <w:rFonts w:ascii="Arial" w:hAnsi="Arial"/>
          <w:bCs/>
          <w:iCs/>
          <w:sz w:val="22"/>
        </w:rPr>
        <w:t xml:space="preserve"> for Approval of A General Increase in Electric Distribution Rates and Approval of a Revenue Decoupling Mechanism</w:t>
      </w:r>
      <w:r w:rsidR="006A34B1">
        <w:rPr>
          <w:rFonts w:ascii="Arial" w:hAnsi="Arial"/>
          <w:bCs/>
          <w:iCs/>
          <w:sz w:val="22"/>
        </w:rPr>
        <w:t xml:space="preserve">.  On the Behalf of the Office of the Attorney General, Office of Ratepayer Advocacy.  Issues: Revenue decoupling; </w:t>
      </w:r>
      <w:r w:rsidR="00986968">
        <w:rPr>
          <w:rFonts w:ascii="Arial" w:hAnsi="Arial"/>
          <w:bCs/>
          <w:iCs/>
          <w:sz w:val="22"/>
        </w:rPr>
        <w:t xml:space="preserve">infrastructure </w:t>
      </w:r>
      <w:r w:rsidR="006A34B1">
        <w:rPr>
          <w:rFonts w:ascii="Arial" w:hAnsi="Arial"/>
          <w:bCs/>
          <w:iCs/>
          <w:sz w:val="22"/>
        </w:rPr>
        <w:t>replacement rider; per</w:t>
      </w:r>
      <w:r w:rsidR="00986968">
        <w:rPr>
          <w:rFonts w:ascii="Arial" w:hAnsi="Arial"/>
          <w:bCs/>
          <w:iCs/>
          <w:sz w:val="22"/>
        </w:rPr>
        <w:t xml:space="preserve">formance-based regulation; </w:t>
      </w:r>
      <w:r w:rsidR="006A34B1">
        <w:rPr>
          <w:rFonts w:ascii="Arial" w:hAnsi="Arial"/>
          <w:bCs/>
          <w:iCs/>
          <w:sz w:val="22"/>
        </w:rPr>
        <w:t>inflation adjustment mechanisms; and rate design.</w:t>
      </w:r>
    </w:p>
    <w:p w:rsidR="00573082" w:rsidRDefault="00573082" w:rsidP="00341CF1">
      <w:pPr>
        <w:ind w:left="360"/>
        <w:jc w:val="both"/>
        <w:rPr>
          <w:rFonts w:ascii="Arial" w:hAnsi="Arial"/>
          <w:bCs/>
          <w:iCs/>
          <w:sz w:val="22"/>
        </w:rPr>
      </w:pPr>
    </w:p>
    <w:p w:rsidR="003028AD" w:rsidRDefault="004063FC" w:rsidP="00AD1CB6">
      <w:pPr>
        <w:numPr>
          <w:ilvl w:val="0"/>
          <w:numId w:val="47"/>
        </w:numPr>
        <w:jc w:val="both"/>
        <w:rPr>
          <w:rFonts w:ascii="Arial" w:hAnsi="Arial"/>
          <w:bCs/>
          <w:iCs/>
          <w:sz w:val="22"/>
        </w:rPr>
      </w:pPr>
      <w:r>
        <w:rPr>
          <w:rFonts w:ascii="Arial" w:hAnsi="Arial"/>
          <w:bCs/>
          <w:iCs/>
          <w:sz w:val="22"/>
        </w:rPr>
        <w:t xml:space="preserve">Expert Testimony.  G.U.D. Nos. 998 &amp; 9992.  </w:t>
      </w:r>
      <w:r w:rsidR="004F5071">
        <w:rPr>
          <w:rFonts w:ascii="Arial" w:hAnsi="Arial"/>
          <w:bCs/>
          <w:iCs/>
          <w:sz w:val="22"/>
        </w:rPr>
        <w:t xml:space="preserve">(2010). </w:t>
      </w:r>
      <w:r>
        <w:rPr>
          <w:rFonts w:ascii="Arial" w:hAnsi="Arial"/>
          <w:bCs/>
          <w:iCs/>
          <w:sz w:val="22"/>
        </w:rPr>
        <w:t>Before the Texas Railroad Commission.  In the Matter of the Rate Case Petition of Texas Gas Services, Inc. On the Behalf of the City of El Paso, Texas.  Issues: Cost of service, revenue distribution, rate design, and weather normalization.</w:t>
      </w:r>
    </w:p>
    <w:p w:rsidR="003028AD" w:rsidRDefault="003028AD" w:rsidP="003028AD">
      <w:pPr>
        <w:ind w:left="360"/>
        <w:jc w:val="both"/>
        <w:rPr>
          <w:rFonts w:ascii="Arial" w:hAnsi="Arial"/>
          <w:bCs/>
          <w:iCs/>
          <w:sz w:val="22"/>
        </w:rPr>
      </w:pPr>
    </w:p>
    <w:p w:rsidR="003028AD" w:rsidRDefault="003028AD" w:rsidP="00AD1CB6">
      <w:pPr>
        <w:numPr>
          <w:ilvl w:val="0"/>
          <w:numId w:val="47"/>
        </w:numPr>
        <w:jc w:val="both"/>
        <w:rPr>
          <w:rFonts w:ascii="Arial" w:hAnsi="Arial"/>
          <w:bCs/>
          <w:iCs/>
          <w:sz w:val="22"/>
        </w:rPr>
      </w:pPr>
      <w:r>
        <w:rPr>
          <w:rFonts w:ascii="Arial" w:hAnsi="Arial"/>
          <w:bCs/>
          <w:iCs/>
          <w:sz w:val="22"/>
        </w:rPr>
        <w:t xml:space="preserve">Expert Testimony.  </w:t>
      </w:r>
      <w:r w:rsidR="007B0683">
        <w:rPr>
          <w:rFonts w:ascii="Arial" w:hAnsi="Arial"/>
          <w:bCs/>
          <w:iCs/>
          <w:sz w:val="22"/>
        </w:rPr>
        <w:t>B.P.U Docket No. GR10030225.  (2010). Before the New Jersey Board of Public Utilities.  In the Matter of the Petition of New Jersey Natural Gas Company for Approval of Regional Greenhouse Gas Initiative Programs and Associated Cost Recovery Mechanisms Pursuant to N.J.S.A. 48:3-98.1.  On the Behalf of the Department of the Public Advocate, Division of Rate Counsel.  Issues: solar energy proposals, solar securitization issues, solar energy policy issues.</w:t>
      </w:r>
    </w:p>
    <w:p w:rsidR="003028AD" w:rsidRDefault="003028AD" w:rsidP="003028AD">
      <w:pPr>
        <w:jc w:val="both"/>
        <w:rPr>
          <w:rFonts w:ascii="Arial" w:hAnsi="Arial"/>
          <w:bCs/>
          <w:iCs/>
          <w:sz w:val="22"/>
        </w:rPr>
      </w:pPr>
    </w:p>
    <w:p w:rsidR="00B43AAF" w:rsidRDefault="00B43AAF" w:rsidP="00AD1CB6">
      <w:pPr>
        <w:numPr>
          <w:ilvl w:val="0"/>
          <w:numId w:val="47"/>
        </w:numPr>
        <w:jc w:val="both"/>
        <w:rPr>
          <w:rFonts w:ascii="Arial" w:hAnsi="Arial"/>
          <w:bCs/>
          <w:iCs/>
          <w:sz w:val="22"/>
        </w:rPr>
      </w:pPr>
      <w:r>
        <w:rPr>
          <w:rFonts w:ascii="Arial" w:hAnsi="Arial"/>
          <w:bCs/>
          <w:iCs/>
          <w:sz w:val="22"/>
        </w:rPr>
        <w:t>Expert Testimony.  D.P.U. 10-55.  (2010). Before the Massachusetts Department of Public Utilities.  Investigation Into the Propriety of Proposed Tariff Changes for Boston Gas Company, Essex Gas Company, and Colonial Gas Company. (d./b./a. National Grid).  On the Behalf of the Office of the Attorney General, Office of Ratepayer Advocacy.  Issues: Revenue decoupling; pipeline-replacement rider; performance-based regulation; partial productivity factor estimates, inflation adjustment mechanisms; and rate design.</w:t>
      </w:r>
    </w:p>
    <w:p w:rsidR="00B43AAF" w:rsidRDefault="00B43AAF" w:rsidP="00B43AAF">
      <w:pPr>
        <w:ind w:left="360"/>
        <w:jc w:val="both"/>
        <w:rPr>
          <w:rFonts w:ascii="Arial" w:hAnsi="Arial"/>
          <w:bCs/>
          <w:iCs/>
          <w:sz w:val="22"/>
        </w:rPr>
      </w:pPr>
    </w:p>
    <w:p w:rsidR="00B92F41" w:rsidRDefault="00B92F41" w:rsidP="00AD1CB6">
      <w:pPr>
        <w:numPr>
          <w:ilvl w:val="0"/>
          <w:numId w:val="47"/>
        </w:numPr>
        <w:jc w:val="both"/>
        <w:rPr>
          <w:rFonts w:ascii="Arial" w:hAnsi="Arial"/>
          <w:bCs/>
          <w:iCs/>
          <w:sz w:val="22"/>
        </w:rPr>
      </w:pPr>
      <w:r>
        <w:rPr>
          <w:rFonts w:ascii="Arial" w:hAnsi="Arial"/>
          <w:bCs/>
          <w:iCs/>
          <w:sz w:val="22"/>
        </w:rPr>
        <w:t xml:space="preserve">Expert Testimony.  </w:t>
      </w:r>
      <w:r w:rsidR="00F802ED">
        <w:rPr>
          <w:rFonts w:ascii="Arial" w:hAnsi="Arial"/>
          <w:bCs/>
          <w:iCs/>
          <w:sz w:val="22"/>
        </w:rPr>
        <w:t xml:space="preserve">Cause No.43839. (2010).  Before the Indiana Utility Regulatory </w:t>
      </w:r>
      <w:r w:rsidR="00F802ED">
        <w:rPr>
          <w:rFonts w:ascii="Arial" w:hAnsi="Arial"/>
          <w:bCs/>
          <w:iCs/>
          <w:sz w:val="22"/>
        </w:rPr>
        <w:lastRenderedPageBreak/>
        <w:t xml:space="preserve">Commission. In the Matter of Southern Indiana Gas and Electric Company d/b/a/ </w:t>
      </w:r>
      <w:proofErr w:type="spellStart"/>
      <w:r w:rsidR="00F802ED">
        <w:rPr>
          <w:rFonts w:ascii="Arial" w:hAnsi="Arial"/>
          <w:bCs/>
          <w:iCs/>
          <w:sz w:val="22"/>
        </w:rPr>
        <w:t>Vectren</w:t>
      </w:r>
      <w:proofErr w:type="spellEnd"/>
      <w:r w:rsidR="00F802ED">
        <w:rPr>
          <w:rFonts w:ascii="Arial" w:hAnsi="Arial"/>
          <w:bCs/>
          <w:iCs/>
          <w:sz w:val="22"/>
        </w:rPr>
        <w:t xml:space="preserve"> Energy Delivery of Indiana, Inc. (</w:t>
      </w:r>
      <w:proofErr w:type="spellStart"/>
      <w:r w:rsidR="00F802ED">
        <w:rPr>
          <w:rFonts w:ascii="Arial" w:hAnsi="Arial"/>
          <w:bCs/>
          <w:iCs/>
          <w:sz w:val="22"/>
        </w:rPr>
        <w:t>Vectren</w:t>
      </w:r>
      <w:proofErr w:type="spellEnd"/>
      <w:r w:rsidR="00F802ED">
        <w:rPr>
          <w:rFonts w:ascii="Arial" w:hAnsi="Arial"/>
          <w:bCs/>
          <w:iCs/>
          <w:sz w:val="22"/>
        </w:rPr>
        <w:t xml:space="preserve"> South-Electric).  On the behalf of the Indiana Office of Utility Consumer Counselor (OUCC).  Issues:  revenue decoupling, variable production cost riders, gains on off-system sales, transmission cost riders.</w:t>
      </w:r>
    </w:p>
    <w:p w:rsidR="006F4710" w:rsidRDefault="006F4710" w:rsidP="00B92F41">
      <w:pPr>
        <w:pStyle w:val="ListParagraph"/>
        <w:rPr>
          <w:rFonts w:ascii="Arial" w:hAnsi="Arial"/>
          <w:bCs/>
          <w:iCs/>
          <w:sz w:val="22"/>
        </w:rPr>
      </w:pPr>
    </w:p>
    <w:p w:rsidR="004B1C1B" w:rsidRDefault="004B1C1B" w:rsidP="00AD1CB6">
      <w:pPr>
        <w:numPr>
          <w:ilvl w:val="0"/>
          <w:numId w:val="47"/>
        </w:numPr>
        <w:jc w:val="both"/>
        <w:rPr>
          <w:rFonts w:ascii="Arial" w:hAnsi="Arial"/>
          <w:bCs/>
          <w:iCs/>
          <w:sz w:val="22"/>
        </w:rPr>
      </w:pPr>
      <w:r>
        <w:rPr>
          <w:rFonts w:ascii="Arial" w:hAnsi="Arial"/>
          <w:bCs/>
          <w:iCs/>
          <w:sz w:val="22"/>
        </w:rPr>
        <w:t xml:space="preserve">Congressional Testimony.  Before the United States Congress.  </w:t>
      </w:r>
      <w:r w:rsidR="004A490F">
        <w:rPr>
          <w:rFonts w:ascii="Arial" w:hAnsi="Arial"/>
          <w:bCs/>
          <w:iCs/>
          <w:sz w:val="22"/>
        </w:rPr>
        <w:t xml:space="preserve">(2010).  </w:t>
      </w:r>
      <w:r>
        <w:rPr>
          <w:rFonts w:ascii="Arial" w:hAnsi="Arial"/>
          <w:bCs/>
          <w:iCs/>
          <w:sz w:val="22"/>
        </w:rPr>
        <w:t>U.S. House of Representatives, Committee on Natural Resources.  Hearing on the Consolidated Land, Energy, and Aquatic Resources Act.  June 30, 2010.</w:t>
      </w:r>
    </w:p>
    <w:p w:rsidR="004B1C1B" w:rsidRDefault="004B1C1B" w:rsidP="004B1C1B">
      <w:pPr>
        <w:ind w:left="360"/>
        <w:jc w:val="both"/>
        <w:rPr>
          <w:rFonts w:ascii="Arial" w:hAnsi="Arial"/>
          <w:bCs/>
          <w:iCs/>
          <w:sz w:val="22"/>
        </w:rPr>
      </w:pPr>
    </w:p>
    <w:p w:rsidR="00AD1CB6" w:rsidRPr="00AD1CB6" w:rsidRDefault="003F39CB" w:rsidP="00AD1CB6">
      <w:pPr>
        <w:numPr>
          <w:ilvl w:val="0"/>
          <w:numId w:val="47"/>
        </w:numPr>
        <w:jc w:val="both"/>
        <w:rPr>
          <w:rFonts w:ascii="Arial" w:hAnsi="Arial"/>
          <w:bCs/>
          <w:iCs/>
          <w:sz w:val="22"/>
        </w:rPr>
      </w:pPr>
      <w:r>
        <w:rPr>
          <w:rFonts w:ascii="Arial" w:hAnsi="Arial"/>
          <w:bCs/>
          <w:iCs/>
          <w:sz w:val="22"/>
        </w:rPr>
        <w:t>Expert Testimony.</w:t>
      </w:r>
      <w:r w:rsidR="00ED750D">
        <w:rPr>
          <w:rFonts w:ascii="Arial" w:hAnsi="Arial"/>
          <w:bCs/>
          <w:iCs/>
          <w:sz w:val="22"/>
        </w:rPr>
        <w:t xml:space="preserve">  Before the City Counsel of El Paso, Texas; Public Utility Regulatory Board.</w:t>
      </w:r>
      <w:r w:rsidR="004A490F">
        <w:rPr>
          <w:rFonts w:ascii="Arial" w:hAnsi="Arial"/>
          <w:bCs/>
          <w:iCs/>
          <w:sz w:val="22"/>
        </w:rPr>
        <w:t xml:space="preserve"> (2010). </w:t>
      </w:r>
      <w:r w:rsidR="00314C04">
        <w:rPr>
          <w:rFonts w:ascii="Arial" w:hAnsi="Arial"/>
          <w:bCs/>
          <w:iCs/>
          <w:sz w:val="22"/>
        </w:rPr>
        <w:t xml:space="preserve"> On the Behalf of the City of El Paso.  In Re: Rate Application of </w:t>
      </w:r>
      <w:r w:rsidR="00F23CB3">
        <w:rPr>
          <w:rFonts w:ascii="Arial" w:hAnsi="Arial"/>
          <w:bCs/>
          <w:iCs/>
          <w:sz w:val="22"/>
        </w:rPr>
        <w:t xml:space="preserve">Texas Gas </w:t>
      </w:r>
      <w:r w:rsidR="00314C04">
        <w:rPr>
          <w:rFonts w:ascii="Arial" w:hAnsi="Arial"/>
          <w:bCs/>
          <w:iCs/>
          <w:sz w:val="22"/>
        </w:rPr>
        <w:t xml:space="preserve">Services, Inc.  Issues: </w:t>
      </w:r>
      <w:r w:rsidR="00AD1CB6" w:rsidRPr="00AD1CB6">
        <w:rPr>
          <w:rFonts w:ascii="Arial" w:hAnsi="Arial" w:cs="Arial"/>
          <w:sz w:val="22"/>
          <w:szCs w:val="22"/>
        </w:rPr>
        <w:t>class cost of service study (minimum system and zero intercept analysis), rate design proposals, weather normalization adjustment, and its cost of service adjustment clause, conservation adjustment clause proposals, and other cost tracker policy issues.</w:t>
      </w:r>
    </w:p>
    <w:p w:rsidR="00AD1CB6" w:rsidRPr="00AD1CB6" w:rsidRDefault="00AD1CB6" w:rsidP="003F39CB">
      <w:pPr>
        <w:ind w:left="360"/>
        <w:jc w:val="both"/>
        <w:rPr>
          <w:rFonts w:ascii="Arial" w:hAnsi="Arial"/>
          <w:bCs/>
          <w:iCs/>
          <w:sz w:val="22"/>
          <w:szCs w:val="22"/>
        </w:rPr>
      </w:pPr>
    </w:p>
    <w:p w:rsidR="003F39CB" w:rsidRPr="006225EB" w:rsidRDefault="003F39CB" w:rsidP="006225EB">
      <w:pPr>
        <w:numPr>
          <w:ilvl w:val="0"/>
          <w:numId w:val="47"/>
        </w:numPr>
        <w:jc w:val="both"/>
        <w:rPr>
          <w:rFonts w:ascii="Arial" w:hAnsi="Arial"/>
          <w:bCs/>
          <w:iCs/>
          <w:sz w:val="22"/>
        </w:rPr>
      </w:pPr>
      <w:r>
        <w:rPr>
          <w:rFonts w:ascii="Arial" w:hAnsi="Arial"/>
          <w:bCs/>
          <w:iCs/>
          <w:sz w:val="22"/>
        </w:rPr>
        <w:t>Expert Testimony.</w:t>
      </w:r>
      <w:r w:rsidR="00AA2D55">
        <w:rPr>
          <w:rFonts w:ascii="Arial" w:hAnsi="Arial"/>
          <w:bCs/>
          <w:iCs/>
          <w:sz w:val="22"/>
        </w:rPr>
        <w:t xml:space="preserve">  Docket 09-00183</w:t>
      </w:r>
      <w:r>
        <w:rPr>
          <w:rFonts w:ascii="Arial" w:hAnsi="Arial"/>
          <w:bCs/>
          <w:iCs/>
          <w:sz w:val="22"/>
        </w:rPr>
        <w:t xml:space="preserve">.  </w:t>
      </w:r>
      <w:r w:rsidR="004D56DD">
        <w:rPr>
          <w:rFonts w:ascii="Arial" w:hAnsi="Arial"/>
          <w:bCs/>
          <w:iCs/>
          <w:sz w:val="22"/>
        </w:rPr>
        <w:t xml:space="preserve">(2010). </w:t>
      </w:r>
      <w:r>
        <w:rPr>
          <w:rFonts w:ascii="Arial" w:hAnsi="Arial"/>
          <w:bCs/>
          <w:iCs/>
          <w:sz w:val="22"/>
        </w:rPr>
        <w:t xml:space="preserve">Before the Tennessee Regulatory Authority. </w:t>
      </w:r>
      <w:r w:rsidR="004D56DD">
        <w:rPr>
          <w:rFonts w:ascii="Arial" w:hAnsi="Arial"/>
          <w:bCs/>
          <w:iCs/>
          <w:sz w:val="22"/>
        </w:rPr>
        <w:t xml:space="preserve"> </w:t>
      </w:r>
      <w:r w:rsidR="009D6CC0">
        <w:rPr>
          <w:rFonts w:ascii="Arial" w:hAnsi="Arial"/>
          <w:bCs/>
          <w:iCs/>
          <w:sz w:val="22"/>
        </w:rPr>
        <w:t xml:space="preserve">In the Matter of the Petition of </w:t>
      </w:r>
      <w:r w:rsidR="00ED750D">
        <w:rPr>
          <w:rFonts w:ascii="Arial" w:hAnsi="Arial"/>
          <w:bCs/>
          <w:iCs/>
          <w:sz w:val="22"/>
        </w:rPr>
        <w:t>Chattanooga Gas Company</w:t>
      </w:r>
      <w:r w:rsidR="009D6CC0">
        <w:rPr>
          <w:rFonts w:ascii="Arial" w:hAnsi="Arial"/>
          <w:bCs/>
          <w:iCs/>
          <w:sz w:val="22"/>
        </w:rPr>
        <w:t xml:space="preserve"> for a General Rate Increase, Implementation of the </w:t>
      </w:r>
      <w:proofErr w:type="spellStart"/>
      <w:r w:rsidR="009D6CC0">
        <w:rPr>
          <w:rFonts w:ascii="Arial" w:hAnsi="Arial"/>
          <w:bCs/>
          <w:iCs/>
          <w:sz w:val="22"/>
        </w:rPr>
        <w:t>EnergySMART</w:t>
      </w:r>
      <w:proofErr w:type="spellEnd"/>
      <w:r w:rsidR="009D6CC0">
        <w:rPr>
          <w:rFonts w:ascii="Arial" w:hAnsi="Arial"/>
          <w:bCs/>
          <w:iCs/>
          <w:sz w:val="22"/>
        </w:rPr>
        <w:t xml:space="preserve"> Conservation Programs, and Implementation of a Revenue Decoupling Mechanism</w:t>
      </w:r>
      <w:r w:rsidR="00ED750D">
        <w:rPr>
          <w:rFonts w:ascii="Arial" w:hAnsi="Arial"/>
          <w:bCs/>
          <w:iCs/>
          <w:sz w:val="22"/>
        </w:rPr>
        <w:t>.</w:t>
      </w:r>
      <w:r>
        <w:rPr>
          <w:rFonts w:ascii="Arial" w:hAnsi="Arial"/>
          <w:bCs/>
          <w:iCs/>
          <w:sz w:val="22"/>
        </w:rPr>
        <w:t xml:space="preserve"> On the Behalf of Tennessee Attorney General, Consumer Advocate &amp; Protection Division.</w:t>
      </w:r>
      <w:r w:rsidR="006225EB">
        <w:rPr>
          <w:rFonts w:ascii="Arial" w:hAnsi="Arial"/>
          <w:bCs/>
          <w:iCs/>
          <w:sz w:val="22"/>
        </w:rPr>
        <w:t xml:space="preserve"> Issues: revenue decoupling and energy efficiency program review and cost effectiveness analysis.</w:t>
      </w:r>
    </w:p>
    <w:p w:rsidR="003F39CB" w:rsidRDefault="003F39CB" w:rsidP="003F39CB">
      <w:pPr>
        <w:jc w:val="both"/>
        <w:rPr>
          <w:rFonts w:ascii="Arial" w:hAnsi="Arial"/>
          <w:bCs/>
          <w:iCs/>
          <w:sz w:val="22"/>
        </w:rPr>
      </w:pPr>
    </w:p>
    <w:p w:rsidR="003F39CB" w:rsidRDefault="003F39CB" w:rsidP="009A1AB0">
      <w:pPr>
        <w:numPr>
          <w:ilvl w:val="0"/>
          <w:numId w:val="47"/>
        </w:numPr>
        <w:jc w:val="both"/>
        <w:rPr>
          <w:rFonts w:ascii="Arial" w:hAnsi="Arial"/>
          <w:bCs/>
          <w:iCs/>
          <w:sz w:val="22"/>
        </w:rPr>
      </w:pPr>
      <w:r>
        <w:rPr>
          <w:rFonts w:ascii="Arial" w:hAnsi="Arial"/>
          <w:bCs/>
          <w:iCs/>
          <w:sz w:val="22"/>
        </w:rPr>
        <w:t>Expert Testimony and Exhibits.</w:t>
      </w:r>
      <w:r w:rsidR="008D014B">
        <w:rPr>
          <w:rFonts w:ascii="Arial" w:hAnsi="Arial"/>
          <w:bCs/>
          <w:iCs/>
          <w:sz w:val="22"/>
        </w:rPr>
        <w:t xml:space="preserve">  Docket No. 10-240.</w:t>
      </w:r>
      <w:r w:rsidR="00DE77B8">
        <w:rPr>
          <w:rFonts w:ascii="Arial" w:hAnsi="Arial"/>
          <w:bCs/>
          <w:iCs/>
          <w:sz w:val="22"/>
        </w:rPr>
        <w:t xml:space="preserve">  </w:t>
      </w:r>
      <w:r w:rsidR="00AC3824">
        <w:rPr>
          <w:rFonts w:ascii="Arial" w:hAnsi="Arial"/>
          <w:bCs/>
          <w:iCs/>
          <w:sz w:val="22"/>
        </w:rPr>
        <w:t xml:space="preserve">(2010).  </w:t>
      </w:r>
      <w:r w:rsidR="00DE77B8">
        <w:rPr>
          <w:rFonts w:ascii="Arial" w:hAnsi="Arial"/>
          <w:bCs/>
          <w:iCs/>
          <w:sz w:val="22"/>
        </w:rPr>
        <w:t>Before the Louisiana Office</w:t>
      </w:r>
      <w:r w:rsidR="008D014B">
        <w:rPr>
          <w:rFonts w:ascii="Arial" w:hAnsi="Arial"/>
          <w:bCs/>
          <w:iCs/>
          <w:sz w:val="22"/>
        </w:rPr>
        <w:t xml:space="preserve"> of Conservation. In Re: </w:t>
      </w:r>
      <w:proofErr w:type="spellStart"/>
      <w:r w:rsidR="008D014B">
        <w:rPr>
          <w:rFonts w:ascii="Arial" w:hAnsi="Arial"/>
          <w:bCs/>
          <w:iCs/>
          <w:sz w:val="22"/>
        </w:rPr>
        <w:t>Cadeville</w:t>
      </w:r>
      <w:proofErr w:type="spellEnd"/>
      <w:r w:rsidR="008D014B">
        <w:rPr>
          <w:rFonts w:ascii="Arial" w:hAnsi="Arial"/>
          <w:bCs/>
          <w:iCs/>
          <w:sz w:val="22"/>
        </w:rPr>
        <w:t xml:space="preserve"> Gas Storage, LLC. </w:t>
      </w:r>
      <w:r w:rsidR="00DE77B8">
        <w:rPr>
          <w:rFonts w:ascii="Arial" w:hAnsi="Arial"/>
          <w:bCs/>
          <w:iCs/>
          <w:sz w:val="22"/>
        </w:rPr>
        <w:t xml:space="preserve"> On the Behalf</w:t>
      </w:r>
      <w:r w:rsidR="008D014B">
        <w:rPr>
          <w:rFonts w:ascii="Arial" w:hAnsi="Arial"/>
          <w:bCs/>
          <w:iCs/>
          <w:sz w:val="22"/>
        </w:rPr>
        <w:t xml:space="preserve"> of Cardinal Gas Storage, LLC. </w:t>
      </w:r>
      <w:r w:rsidR="00DE77B8">
        <w:rPr>
          <w:rFonts w:ascii="Arial" w:hAnsi="Arial"/>
          <w:bCs/>
          <w:iCs/>
          <w:sz w:val="22"/>
        </w:rPr>
        <w:t>Issues: alternative uses and relative economic benefits of conversion of depleted hydrocarbon reservoir for natural gas storage purposes.</w:t>
      </w:r>
    </w:p>
    <w:p w:rsidR="003F39CB" w:rsidRDefault="003F39CB" w:rsidP="003F39CB">
      <w:pPr>
        <w:jc w:val="both"/>
        <w:rPr>
          <w:rFonts w:ascii="Arial" w:hAnsi="Arial"/>
          <w:bCs/>
          <w:iCs/>
          <w:sz w:val="22"/>
        </w:rPr>
      </w:pPr>
    </w:p>
    <w:p w:rsidR="001871CA" w:rsidRDefault="001871CA" w:rsidP="009A1AB0">
      <w:pPr>
        <w:numPr>
          <w:ilvl w:val="0"/>
          <w:numId w:val="47"/>
        </w:numPr>
        <w:jc w:val="both"/>
        <w:rPr>
          <w:rFonts w:ascii="Arial" w:hAnsi="Arial"/>
          <w:bCs/>
          <w:iCs/>
          <w:sz w:val="22"/>
        </w:rPr>
      </w:pPr>
      <w:r>
        <w:rPr>
          <w:rFonts w:ascii="Arial" w:hAnsi="Arial"/>
          <w:bCs/>
          <w:iCs/>
          <w:sz w:val="22"/>
        </w:rPr>
        <w:t xml:space="preserve">Expert Testimony.  </w:t>
      </w:r>
      <w:r w:rsidR="009101A1">
        <w:rPr>
          <w:rFonts w:ascii="Arial" w:hAnsi="Arial"/>
          <w:bCs/>
          <w:iCs/>
          <w:sz w:val="22"/>
        </w:rPr>
        <w:t>Docket No. 09505-EI.</w:t>
      </w:r>
      <w:r w:rsidR="00D848BF">
        <w:rPr>
          <w:rFonts w:ascii="Arial" w:hAnsi="Arial"/>
          <w:bCs/>
          <w:iCs/>
          <w:sz w:val="22"/>
        </w:rPr>
        <w:t xml:space="preserve"> (2010).</w:t>
      </w:r>
      <w:r w:rsidR="009101A1">
        <w:rPr>
          <w:rFonts w:ascii="Arial" w:hAnsi="Arial"/>
          <w:bCs/>
          <w:iCs/>
          <w:sz w:val="22"/>
        </w:rPr>
        <w:t xml:space="preserve">  </w:t>
      </w:r>
      <w:r>
        <w:rPr>
          <w:rFonts w:ascii="Arial" w:hAnsi="Arial"/>
          <w:bCs/>
          <w:iCs/>
          <w:sz w:val="22"/>
        </w:rPr>
        <w:t>Before the Florida Public Service Commi</w:t>
      </w:r>
      <w:r w:rsidR="00D848BF">
        <w:rPr>
          <w:rFonts w:ascii="Arial" w:hAnsi="Arial"/>
          <w:bCs/>
          <w:iCs/>
          <w:sz w:val="22"/>
        </w:rPr>
        <w:t>ssion.</w:t>
      </w:r>
      <w:r>
        <w:rPr>
          <w:rFonts w:ascii="Arial" w:hAnsi="Arial"/>
          <w:bCs/>
          <w:iCs/>
          <w:sz w:val="22"/>
        </w:rPr>
        <w:t xml:space="preserve">  </w:t>
      </w:r>
      <w:r w:rsidR="009101A1">
        <w:rPr>
          <w:rFonts w:ascii="Arial" w:hAnsi="Arial"/>
          <w:bCs/>
          <w:iCs/>
          <w:sz w:val="22"/>
        </w:rPr>
        <w:t>In Re: Review of Replacement Fuel Costs Associated wit</w:t>
      </w:r>
      <w:r w:rsidR="00D06D13">
        <w:rPr>
          <w:rFonts w:ascii="Arial" w:hAnsi="Arial"/>
          <w:bCs/>
          <w:iCs/>
          <w:sz w:val="22"/>
        </w:rPr>
        <w:t>h the February 26, 2008 outage o</w:t>
      </w:r>
      <w:r w:rsidR="009101A1">
        <w:rPr>
          <w:rFonts w:ascii="Arial" w:hAnsi="Arial"/>
          <w:bCs/>
          <w:iCs/>
          <w:sz w:val="22"/>
        </w:rPr>
        <w:t xml:space="preserve">n Florida Power &amp; Light’s Electrical System.  On the Behalf of the </w:t>
      </w:r>
      <w:r w:rsidR="006C5386">
        <w:rPr>
          <w:rFonts w:ascii="Arial" w:hAnsi="Arial"/>
          <w:bCs/>
          <w:iCs/>
          <w:sz w:val="22"/>
        </w:rPr>
        <w:t xml:space="preserve">Florida Office of Public Counsel for the </w:t>
      </w:r>
      <w:r w:rsidR="009101A1">
        <w:rPr>
          <w:rFonts w:ascii="Arial" w:hAnsi="Arial"/>
          <w:bCs/>
          <w:iCs/>
          <w:sz w:val="22"/>
        </w:rPr>
        <w:t>Citizens of the State of Florida.</w:t>
      </w:r>
      <w:r w:rsidR="00D74349">
        <w:rPr>
          <w:rFonts w:ascii="Arial" w:hAnsi="Arial"/>
          <w:bCs/>
          <w:iCs/>
          <w:sz w:val="22"/>
        </w:rPr>
        <w:t xml:space="preserve">  Issue</w:t>
      </w:r>
      <w:r w:rsidR="00F53396">
        <w:rPr>
          <w:rFonts w:ascii="Arial" w:hAnsi="Arial"/>
          <w:bCs/>
          <w:iCs/>
          <w:sz w:val="22"/>
        </w:rPr>
        <w:t>s: Rep</w:t>
      </w:r>
      <w:r w:rsidR="00866F9F">
        <w:rPr>
          <w:rFonts w:ascii="Arial" w:hAnsi="Arial"/>
          <w:bCs/>
          <w:iCs/>
          <w:sz w:val="22"/>
        </w:rPr>
        <w:t>lacement costs for power outage, regulatory policy/generation development incentives, renewable and energy efficiency incentives.</w:t>
      </w:r>
    </w:p>
    <w:p w:rsidR="001871CA" w:rsidRDefault="001871CA" w:rsidP="001871CA">
      <w:pPr>
        <w:ind w:left="360"/>
        <w:jc w:val="both"/>
        <w:rPr>
          <w:rFonts w:ascii="Arial" w:hAnsi="Arial"/>
          <w:bCs/>
          <w:iCs/>
          <w:sz w:val="22"/>
        </w:rPr>
      </w:pPr>
    </w:p>
    <w:p w:rsidR="002372DF" w:rsidRDefault="001C33F0" w:rsidP="009A1AB0">
      <w:pPr>
        <w:numPr>
          <w:ilvl w:val="0"/>
          <w:numId w:val="47"/>
        </w:numPr>
        <w:jc w:val="both"/>
        <w:rPr>
          <w:rFonts w:ascii="Arial" w:hAnsi="Arial"/>
          <w:bCs/>
          <w:iCs/>
          <w:sz w:val="22"/>
        </w:rPr>
      </w:pPr>
      <w:r>
        <w:rPr>
          <w:rFonts w:ascii="Arial" w:hAnsi="Arial"/>
          <w:bCs/>
          <w:iCs/>
          <w:sz w:val="22"/>
        </w:rPr>
        <w:t xml:space="preserve">Expert Testimony.  </w:t>
      </w:r>
      <w:r w:rsidR="001871CA">
        <w:rPr>
          <w:rFonts w:ascii="Arial" w:hAnsi="Arial"/>
          <w:bCs/>
          <w:iCs/>
          <w:sz w:val="22"/>
        </w:rPr>
        <w:t xml:space="preserve">Docket 09-00104. </w:t>
      </w:r>
      <w:r w:rsidR="00D848BF">
        <w:rPr>
          <w:rFonts w:ascii="Arial" w:hAnsi="Arial"/>
          <w:bCs/>
          <w:iCs/>
          <w:sz w:val="22"/>
        </w:rPr>
        <w:t xml:space="preserve">(2009). </w:t>
      </w:r>
      <w:r>
        <w:rPr>
          <w:rFonts w:ascii="Arial" w:hAnsi="Arial"/>
          <w:bCs/>
          <w:iCs/>
          <w:sz w:val="22"/>
        </w:rPr>
        <w:t>Before the Tennessee Regulatory Authority.</w:t>
      </w:r>
      <w:r w:rsidR="00050662">
        <w:rPr>
          <w:rFonts w:ascii="Arial" w:hAnsi="Arial"/>
          <w:bCs/>
          <w:iCs/>
          <w:sz w:val="22"/>
        </w:rPr>
        <w:t xml:space="preserve">  In the Matter of the Petition of Piedmont Natural Gas Company, Inc. to Implement a Margin Decoupling Tracker Rider and Related Energy Efficiency and Conservation Programs.  </w:t>
      </w:r>
      <w:r w:rsidR="003F39CB">
        <w:rPr>
          <w:rFonts w:ascii="Arial" w:hAnsi="Arial"/>
          <w:bCs/>
          <w:iCs/>
          <w:sz w:val="22"/>
        </w:rPr>
        <w:t xml:space="preserve">On the Behalf of the Tennessee Attorney General, Consumer Advocate &amp; Protection Division.  </w:t>
      </w:r>
      <w:r w:rsidR="007379F4">
        <w:rPr>
          <w:rFonts w:ascii="Arial" w:hAnsi="Arial"/>
          <w:bCs/>
          <w:iCs/>
          <w:sz w:val="22"/>
        </w:rPr>
        <w:t>Issues: revenue decoupling, e</w:t>
      </w:r>
      <w:r w:rsidR="0011169B">
        <w:rPr>
          <w:rFonts w:ascii="Arial" w:hAnsi="Arial"/>
          <w:bCs/>
          <w:iCs/>
          <w:sz w:val="22"/>
        </w:rPr>
        <w:t>nergy efficiency program review</w:t>
      </w:r>
      <w:r w:rsidR="00DE77B8">
        <w:rPr>
          <w:rFonts w:ascii="Arial" w:hAnsi="Arial"/>
          <w:bCs/>
          <w:iCs/>
          <w:sz w:val="22"/>
        </w:rPr>
        <w:t>, weather normalization</w:t>
      </w:r>
      <w:r w:rsidR="0011169B">
        <w:rPr>
          <w:rFonts w:ascii="Arial" w:hAnsi="Arial"/>
          <w:bCs/>
          <w:iCs/>
          <w:sz w:val="22"/>
        </w:rPr>
        <w:t>.</w:t>
      </w:r>
    </w:p>
    <w:p w:rsidR="001C33F0" w:rsidRDefault="001C33F0" w:rsidP="001C33F0">
      <w:pPr>
        <w:ind w:left="360"/>
        <w:jc w:val="both"/>
        <w:rPr>
          <w:rFonts w:ascii="Arial" w:hAnsi="Arial"/>
          <w:bCs/>
          <w:iCs/>
          <w:sz w:val="22"/>
        </w:rPr>
      </w:pPr>
    </w:p>
    <w:p w:rsidR="002372DF" w:rsidRDefault="00D848BF" w:rsidP="009A1AB0">
      <w:pPr>
        <w:numPr>
          <w:ilvl w:val="0"/>
          <w:numId w:val="47"/>
        </w:numPr>
        <w:jc w:val="both"/>
        <w:rPr>
          <w:rFonts w:ascii="Arial" w:hAnsi="Arial"/>
          <w:bCs/>
          <w:iCs/>
          <w:sz w:val="22"/>
        </w:rPr>
      </w:pPr>
      <w:r>
        <w:rPr>
          <w:rFonts w:ascii="Arial" w:hAnsi="Arial"/>
          <w:bCs/>
          <w:iCs/>
          <w:sz w:val="22"/>
        </w:rPr>
        <w:t xml:space="preserve">Expert Testimony. </w:t>
      </w:r>
      <w:r w:rsidR="001C33F0">
        <w:rPr>
          <w:rFonts w:ascii="Arial" w:hAnsi="Arial"/>
          <w:bCs/>
          <w:iCs/>
          <w:sz w:val="22"/>
        </w:rPr>
        <w:t xml:space="preserve">Docket Number NG-0060. </w:t>
      </w:r>
      <w:r>
        <w:rPr>
          <w:rFonts w:ascii="Arial" w:hAnsi="Arial"/>
          <w:bCs/>
          <w:iCs/>
          <w:sz w:val="22"/>
        </w:rPr>
        <w:t xml:space="preserve">(2009).  Before the Nebraska Public Service Commission. </w:t>
      </w:r>
      <w:r w:rsidR="001C33F0">
        <w:rPr>
          <w:rFonts w:ascii="Arial" w:hAnsi="Arial"/>
          <w:bCs/>
          <w:iCs/>
          <w:sz w:val="22"/>
        </w:rPr>
        <w:t xml:space="preserve">In the Matter of </w:t>
      </w:r>
      <w:proofErr w:type="spellStart"/>
      <w:r w:rsidR="001C33F0">
        <w:rPr>
          <w:rFonts w:ascii="Arial" w:hAnsi="Arial"/>
          <w:bCs/>
          <w:iCs/>
          <w:sz w:val="22"/>
        </w:rPr>
        <w:t>SourceGas</w:t>
      </w:r>
      <w:proofErr w:type="spellEnd"/>
      <w:r w:rsidR="001C33F0">
        <w:rPr>
          <w:rFonts w:ascii="Arial" w:hAnsi="Arial"/>
          <w:bCs/>
          <w:iCs/>
          <w:sz w:val="22"/>
        </w:rPr>
        <w:t xml:space="preserve"> Distribution, LLC Approval for a General Rate Increase.  On the Behalf of the Nebraska Public Advocate.  October 29, 2009.  Issues: revenue decoupling, inflation trackers, infrastructure replacement riders, customer </w:t>
      </w:r>
      <w:r w:rsidR="001C33F0">
        <w:rPr>
          <w:rFonts w:ascii="Arial" w:hAnsi="Arial"/>
          <w:bCs/>
          <w:iCs/>
          <w:sz w:val="22"/>
        </w:rPr>
        <w:lastRenderedPageBreak/>
        <w:t>adjustment rider, weather normalization rider, weather normalization adjustments, estimation of normal weather for ratemaking purposes.</w:t>
      </w:r>
    </w:p>
    <w:p w:rsidR="009619C2" w:rsidRDefault="009619C2" w:rsidP="009619C2">
      <w:pPr>
        <w:ind w:left="360"/>
        <w:jc w:val="both"/>
        <w:rPr>
          <w:rFonts w:ascii="Arial" w:hAnsi="Arial"/>
          <w:bCs/>
          <w:iCs/>
          <w:sz w:val="22"/>
        </w:rPr>
      </w:pPr>
    </w:p>
    <w:p w:rsidR="002372DF" w:rsidRDefault="002372DF" w:rsidP="009A1AB0">
      <w:pPr>
        <w:numPr>
          <w:ilvl w:val="0"/>
          <w:numId w:val="47"/>
        </w:numPr>
        <w:jc w:val="both"/>
        <w:rPr>
          <w:rFonts w:ascii="Arial" w:hAnsi="Arial"/>
          <w:bCs/>
          <w:iCs/>
          <w:sz w:val="22"/>
        </w:rPr>
      </w:pPr>
      <w:r>
        <w:rPr>
          <w:rFonts w:ascii="Arial" w:hAnsi="Arial"/>
          <w:bCs/>
          <w:iCs/>
          <w:sz w:val="22"/>
        </w:rPr>
        <w:t xml:space="preserve">Expert Report and Deposition.  </w:t>
      </w:r>
      <w:r w:rsidR="00FD6672">
        <w:rPr>
          <w:rFonts w:ascii="Arial" w:hAnsi="Arial"/>
          <w:bCs/>
          <w:iCs/>
          <w:sz w:val="22"/>
        </w:rPr>
        <w:t>Before the 23</w:t>
      </w:r>
      <w:r w:rsidR="00FD6672" w:rsidRPr="00FD6672">
        <w:rPr>
          <w:rFonts w:ascii="Arial" w:hAnsi="Arial"/>
          <w:bCs/>
          <w:iCs/>
          <w:sz w:val="22"/>
          <w:vertAlign w:val="superscript"/>
        </w:rPr>
        <w:t>rd</w:t>
      </w:r>
      <w:r w:rsidR="00FD6672">
        <w:rPr>
          <w:rFonts w:ascii="Arial" w:hAnsi="Arial"/>
          <w:bCs/>
          <w:iCs/>
          <w:sz w:val="22"/>
        </w:rPr>
        <w:t xml:space="preserve"> Judicial District Court, Parish of Assumption, State of Louisiana. On the Behalf of Dow Hydrocarbons and Resources, Inc.  September 1, 2009. (Deposition, November 23-24, 2009</w:t>
      </w:r>
      <w:r w:rsidR="00B131E9">
        <w:rPr>
          <w:rFonts w:ascii="Arial" w:hAnsi="Arial"/>
          <w:bCs/>
          <w:iCs/>
          <w:sz w:val="22"/>
        </w:rPr>
        <w:t xml:space="preserve">).  Issues: replacement </w:t>
      </w:r>
      <w:r w:rsidR="005F00F6">
        <w:rPr>
          <w:rFonts w:ascii="Arial" w:hAnsi="Arial"/>
          <w:bCs/>
          <w:iCs/>
          <w:sz w:val="22"/>
        </w:rPr>
        <w:t xml:space="preserve">and repair </w:t>
      </w:r>
      <w:r w:rsidR="00B131E9">
        <w:rPr>
          <w:rFonts w:ascii="Arial" w:hAnsi="Arial"/>
          <w:bCs/>
          <w:iCs/>
          <w:sz w:val="22"/>
        </w:rPr>
        <w:t>costs for underground salt cavern hydrocarbon storage.</w:t>
      </w:r>
    </w:p>
    <w:p w:rsidR="002372DF" w:rsidRDefault="002372DF" w:rsidP="009619C2">
      <w:pPr>
        <w:ind w:left="360"/>
        <w:jc w:val="both"/>
        <w:rPr>
          <w:rFonts w:ascii="Arial" w:hAnsi="Arial"/>
          <w:bCs/>
          <w:iCs/>
          <w:sz w:val="22"/>
        </w:rPr>
      </w:pPr>
    </w:p>
    <w:p w:rsidR="00890D4E" w:rsidRDefault="00890D4E" w:rsidP="009A1AB0">
      <w:pPr>
        <w:numPr>
          <w:ilvl w:val="0"/>
          <w:numId w:val="47"/>
        </w:numPr>
        <w:jc w:val="both"/>
        <w:rPr>
          <w:rFonts w:ascii="Arial" w:hAnsi="Arial"/>
          <w:bCs/>
          <w:iCs/>
          <w:sz w:val="22"/>
        </w:rPr>
      </w:pPr>
      <w:r>
        <w:rPr>
          <w:rFonts w:ascii="Arial" w:hAnsi="Arial"/>
          <w:bCs/>
          <w:iCs/>
          <w:sz w:val="22"/>
        </w:rPr>
        <w:t xml:space="preserve">Expert Testimony.  D.P.U. </w:t>
      </w:r>
      <w:r w:rsidR="00394EEA">
        <w:rPr>
          <w:rFonts w:ascii="Arial" w:hAnsi="Arial"/>
          <w:bCs/>
          <w:iCs/>
          <w:sz w:val="22"/>
        </w:rPr>
        <w:t>09-39</w:t>
      </w:r>
      <w:r>
        <w:rPr>
          <w:rFonts w:ascii="Arial" w:hAnsi="Arial"/>
          <w:bCs/>
          <w:iCs/>
          <w:sz w:val="22"/>
        </w:rPr>
        <w:t xml:space="preserve">.  Before the Massachusetts Department of Public Utilities. </w:t>
      </w:r>
      <w:r w:rsidR="005020AF">
        <w:rPr>
          <w:rFonts w:ascii="Arial" w:hAnsi="Arial"/>
          <w:bCs/>
          <w:iCs/>
          <w:sz w:val="22"/>
        </w:rPr>
        <w:t xml:space="preserve">(2009). </w:t>
      </w:r>
      <w:r>
        <w:rPr>
          <w:rFonts w:ascii="Arial" w:hAnsi="Arial"/>
          <w:bCs/>
          <w:iCs/>
          <w:sz w:val="22"/>
        </w:rPr>
        <w:t>In</w:t>
      </w:r>
      <w:r w:rsidR="005020AF">
        <w:rPr>
          <w:rFonts w:ascii="Arial" w:hAnsi="Arial"/>
          <w:bCs/>
          <w:iCs/>
          <w:sz w:val="22"/>
        </w:rPr>
        <w:t>vestigation Into the Propriety of Proposed Tariff Changes</w:t>
      </w:r>
      <w:r w:rsidR="00E574EC">
        <w:rPr>
          <w:rFonts w:ascii="Arial" w:hAnsi="Arial"/>
          <w:bCs/>
          <w:iCs/>
          <w:sz w:val="22"/>
        </w:rPr>
        <w:t xml:space="preserve"> for Massachusetts Electric Company and </w:t>
      </w:r>
      <w:r w:rsidR="00FE075A">
        <w:rPr>
          <w:rFonts w:ascii="Arial" w:hAnsi="Arial"/>
          <w:bCs/>
          <w:iCs/>
          <w:sz w:val="22"/>
        </w:rPr>
        <w:t>Nantucket Electric Company (d./b./a. National Grid)</w:t>
      </w:r>
      <w:r>
        <w:rPr>
          <w:rFonts w:ascii="Arial" w:hAnsi="Arial"/>
          <w:bCs/>
          <w:iCs/>
          <w:sz w:val="22"/>
        </w:rPr>
        <w:t>.  On the Behalf of the Office of the Attorney General, Office of Ratepayer Advocacy.  Issues: Revenue decoupling; infrastructure rider; performance-based regulation; inflation adjustment mechanisms; revenue distribution; and rate design.</w:t>
      </w:r>
    </w:p>
    <w:p w:rsidR="00890D4E" w:rsidRDefault="00890D4E" w:rsidP="00890D4E">
      <w:pPr>
        <w:pStyle w:val="ListParagraph"/>
        <w:rPr>
          <w:rFonts w:ascii="Arial" w:hAnsi="Arial"/>
          <w:bCs/>
          <w:iCs/>
          <w:sz w:val="22"/>
        </w:rPr>
      </w:pPr>
    </w:p>
    <w:p w:rsidR="006629BD" w:rsidRDefault="006629BD" w:rsidP="009A1AB0">
      <w:pPr>
        <w:numPr>
          <w:ilvl w:val="0"/>
          <w:numId w:val="47"/>
        </w:numPr>
        <w:jc w:val="both"/>
        <w:rPr>
          <w:rFonts w:ascii="Arial" w:hAnsi="Arial"/>
          <w:bCs/>
          <w:iCs/>
          <w:sz w:val="22"/>
        </w:rPr>
      </w:pPr>
      <w:r>
        <w:rPr>
          <w:rFonts w:ascii="Arial" w:hAnsi="Arial"/>
          <w:bCs/>
          <w:iCs/>
          <w:sz w:val="22"/>
        </w:rPr>
        <w:t xml:space="preserve">Expert Testimony.  D.P.U. 09-30. Before the Massachusetts Department of Public Utilities. </w:t>
      </w:r>
      <w:r w:rsidR="005020AF">
        <w:rPr>
          <w:rFonts w:ascii="Arial" w:hAnsi="Arial"/>
          <w:bCs/>
          <w:iCs/>
          <w:sz w:val="22"/>
        </w:rPr>
        <w:t xml:space="preserve">(2009). </w:t>
      </w:r>
      <w:r w:rsidR="00FE075A">
        <w:rPr>
          <w:rFonts w:ascii="Arial" w:hAnsi="Arial"/>
          <w:bCs/>
          <w:iCs/>
          <w:sz w:val="22"/>
        </w:rPr>
        <w:t>I</w:t>
      </w:r>
      <w:r w:rsidR="00066171">
        <w:rPr>
          <w:rFonts w:ascii="Arial" w:hAnsi="Arial"/>
          <w:bCs/>
          <w:iCs/>
          <w:sz w:val="22"/>
        </w:rPr>
        <w:t>n the Matter of Bay State Gas Company Request for Increase in Rates.  On the Behalf of the Office of the Attorney General, Office of Ratepayer Advocacy.  Issues: Revenue decoupling; target infrastructure replacement program rider; revenue distribution; and rate design.</w:t>
      </w:r>
    </w:p>
    <w:p w:rsidR="006629BD" w:rsidRDefault="006629BD" w:rsidP="006629BD">
      <w:pPr>
        <w:ind w:left="360"/>
        <w:jc w:val="both"/>
        <w:rPr>
          <w:rFonts w:ascii="Arial" w:hAnsi="Arial"/>
          <w:bCs/>
          <w:iCs/>
          <w:sz w:val="22"/>
        </w:rPr>
      </w:pPr>
    </w:p>
    <w:p w:rsidR="00F72A1D" w:rsidRDefault="00F72A1D" w:rsidP="009A1AB0">
      <w:pPr>
        <w:numPr>
          <w:ilvl w:val="0"/>
          <w:numId w:val="47"/>
        </w:numPr>
        <w:jc w:val="both"/>
        <w:rPr>
          <w:rFonts w:ascii="Arial" w:hAnsi="Arial"/>
          <w:bCs/>
          <w:iCs/>
          <w:sz w:val="22"/>
        </w:rPr>
      </w:pPr>
      <w:r>
        <w:rPr>
          <w:rFonts w:ascii="Arial" w:hAnsi="Arial"/>
          <w:bCs/>
          <w:iCs/>
          <w:sz w:val="22"/>
        </w:rPr>
        <w:t xml:space="preserve">Expert Testimony.  Docket EO09030249.  </w:t>
      </w:r>
      <w:r w:rsidR="005020AF">
        <w:rPr>
          <w:rFonts w:ascii="Arial" w:hAnsi="Arial"/>
          <w:bCs/>
          <w:iCs/>
          <w:sz w:val="22"/>
        </w:rPr>
        <w:t xml:space="preserve">(2009).  </w:t>
      </w:r>
      <w:r>
        <w:rPr>
          <w:rFonts w:ascii="Arial" w:hAnsi="Arial"/>
          <w:bCs/>
          <w:iCs/>
          <w:sz w:val="22"/>
        </w:rPr>
        <w:t>Before the New Jersey Board of Public Utilities.  In the Matter of the Petition of Public Service Electric and Gas Company for Approval of a Solar Loan II Program and An Associated Cost Recovery Mechanism.  On the Behalf of the Department of the Public Advocate, Division of Rate Counsel. Issues: solar energy market design, renewable portfolio standards, solar energy, and renewable financing/loan program design.</w:t>
      </w:r>
    </w:p>
    <w:p w:rsidR="00F72A1D" w:rsidRDefault="00F72A1D" w:rsidP="00F72A1D">
      <w:pPr>
        <w:ind w:left="360"/>
        <w:jc w:val="both"/>
        <w:rPr>
          <w:rFonts w:ascii="Arial" w:hAnsi="Arial"/>
          <w:bCs/>
          <w:iCs/>
          <w:sz w:val="22"/>
        </w:rPr>
      </w:pPr>
    </w:p>
    <w:p w:rsidR="00D52D2E" w:rsidRDefault="00D52D2E" w:rsidP="009A1AB0">
      <w:pPr>
        <w:numPr>
          <w:ilvl w:val="0"/>
          <w:numId w:val="47"/>
        </w:numPr>
        <w:jc w:val="both"/>
        <w:rPr>
          <w:rFonts w:ascii="Arial" w:hAnsi="Arial"/>
          <w:bCs/>
          <w:iCs/>
          <w:sz w:val="22"/>
        </w:rPr>
      </w:pPr>
      <w:r>
        <w:rPr>
          <w:rFonts w:ascii="Arial" w:hAnsi="Arial"/>
          <w:bCs/>
          <w:iCs/>
          <w:sz w:val="22"/>
        </w:rPr>
        <w:t xml:space="preserve">Expert Testimony.  Docket EO0920097.  </w:t>
      </w:r>
      <w:r w:rsidR="005020AF">
        <w:rPr>
          <w:rFonts w:ascii="Arial" w:hAnsi="Arial"/>
          <w:bCs/>
          <w:iCs/>
          <w:sz w:val="22"/>
        </w:rPr>
        <w:t xml:space="preserve">(2009). </w:t>
      </w:r>
      <w:r>
        <w:rPr>
          <w:rFonts w:ascii="Arial" w:hAnsi="Arial"/>
          <w:bCs/>
          <w:iCs/>
          <w:sz w:val="22"/>
        </w:rPr>
        <w:t xml:space="preserve">Before the New Jersey Board of Public Utilities.  In the Matter of the Verified Petition of Rockland Electric Company for Approval of an SREC-Based Financing Program and An Associated Cost Recovery Mechanism.  On the Behalf of the Department of the Public Advocate, Division of Rate Counsel.  Issues: solar energy market design; renewable energy portfolio standards; solar energy. </w:t>
      </w:r>
    </w:p>
    <w:p w:rsidR="00D52D2E" w:rsidRDefault="00D52D2E" w:rsidP="00D52D2E">
      <w:pPr>
        <w:ind w:left="360"/>
        <w:jc w:val="both"/>
        <w:rPr>
          <w:rFonts w:ascii="Arial" w:hAnsi="Arial"/>
          <w:bCs/>
          <w:iCs/>
          <w:sz w:val="22"/>
        </w:rPr>
      </w:pPr>
    </w:p>
    <w:p w:rsidR="009A1AB0" w:rsidRDefault="009A1AB0" w:rsidP="009A1AB0">
      <w:pPr>
        <w:numPr>
          <w:ilvl w:val="0"/>
          <w:numId w:val="47"/>
        </w:numPr>
        <w:jc w:val="both"/>
        <w:rPr>
          <w:rFonts w:ascii="Arial" w:hAnsi="Arial"/>
          <w:bCs/>
          <w:iCs/>
          <w:sz w:val="22"/>
        </w:rPr>
      </w:pPr>
      <w:r>
        <w:rPr>
          <w:rFonts w:ascii="Arial" w:hAnsi="Arial"/>
          <w:bCs/>
          <w:iCs/>
          <w:sz w:val="22"/>
        </w:rPr>
        <w:t xml:space="preserve">Expert </w:t>
      </w:r>
      <w:r w:rsidR="0053524B">
        <w:rPr>
          <w:rFonts w:ascii="Arial" w:hAnsi="Arial"/>
          <w:bCs/>
          <w:iCs/>
          <w:sz w:val="22"/>
        </w:rPr>
        <w:t xml:space="preserve">Rebuttal </w:t>
      </w:r>
      <w:r>
        <w:rPr>
          <w:rFonts w:ascii="Arial" w:hAnsi="Arial"/>
          <w:bCs/>
          <w:iCs/>
          <w:sz w:val="22"/>
        </w:rPr>
        <w:t>Report.</w:t>
      </w:r>
      <w:r w:rsidR="009014C7">
        <w:rPr>
          <w:rFonts w:ascii="Arial" w:hAnsi="Arial"/>
          <w:bCs/>
          <w:iCs/>
          <w:sz w:val="22"/>
        </w:rPr>
        <w:t xml:space="preserve">   Civil Action No.: 2:07-CV-2165.</w:t>
      </w:r>
      <w:r w:rsidR="00DA147D">
        <w:rPr>
          <w:rFonts w:ascii="Arial" w:hAnsi="Arial"/>
          <w:bCs/>
          <w:iCs/>
          <w:sz w:val="22"/>
        </w:rPr>
        <w:t xml:space="preserve"> (2009).</w:t>
      </w:r>
      <w:r w:rsidR="009014C7">
        <w:rPr>
          <w:rFonts w:ascii="Arial" w:hAnsi="Arial"/>
          <w:bCs/>
          <w:iCs/>
          <w:sz w:val="22"/>
        </w:rPr>
        <w:t xml:space="preserve">  Before the U.S. District Court, Western Division of Louisiana, Lake Charles Division.  Prepared on the Behalf of the Transcontinental Pipeline Corporation.</w:t>
      </w:r>
      <w:r w:rsidR="00433CFF">
        <w:rPr>
          <w:rFonts w:ascii="Arial" w:hAnsi="Arial"/>
          <w:bCs/>
          <w:iCs/>
          <w:sz w:val="22"/>
        </w:rPr>
        <w:t xml:space="preserve">  Issues:  expropriation and industrial use of property.</w:t>
      </w:r>
    </w:p>
    <w:p w:rsidR="009A1AB0" w:rsidRDefault="009A1AB0" w:rsidP="009A1AB0">
      <w:pPr>
        <w:ind w:left="360"/>
        <w:jc w:val="both"/>
        <w:rPr>
          <w:rFonts w:ascii="Arial" w:hAnsi="Arial"/>
          <w:bCs/>
          <w:iCs/>
          <w:sz w:val="22"/>
        </w:rPr>
      </w:pPr>
    </w:p>
    <w:p w:rsidR="00E76DFF" w:rsidRPr="009A1AB0" w:rsidRDefault="00EB1EC4" w:rsidP="009A1AB0">
      <w:pPr>
        <w:numPr>
          <w:ilvl w:val="0"/>
          <w:numId w:val="47"/>
        </w:numPr>
        <w:jc w:val="both"/>
        <w:rPr>
          <w:rFonts w:ascii="Arial" w:hAnsi="Arial"/>
          <w:bCs/>
          <w:iCs/>
          <w:sz w:val="22"/>
        </w:rPr>
      </w:pPr>
      <w:r>
        <w:rPr>
          <w:rFonts w:ascii="Arial" w:hAnsi="Arial"/>
          <w:bCs/>
          <w:iCs/>
          <w:sz w:val="22"/>
        </w:rPr>
        <w:t>Expert Testimony. Docket EO06100744.</w:t>
      </w:r>
      <w:r w:rsidR="006F16BF">
        <w:rPr>
          <w:rFonts w:ascii="Arial" w:hAnsi="Arial"/>
          <w:bCs/>
          <w:iCs/>
          <w:sz w:val="22"/>
        </w:rPr>
        <w:t xml:space="preserve"> (2008).</w:t>
      </w:r>
      <w:r>
        <w:rPr>
          <w:rFonts w:ascii="Arial" w:hAnsi="Arial"/>
          <w:bCs/>
          <w:iCs/>
          <w:sz w:val="22"/>
        </w:rPr>
        <w:t xml:space="preserve">  Before the New Jersey Board of Public Utilities</w:t>
      </w:r>
      <w:r w:rsidRPr="00EB1EC4">
        <w:rPr>
          <w:rFonts w:ascii="Arial" w:hAnsi="Arial"/>
          <w:bCs/>
          <w:iCs/>
          <w:sz w:val="22"/>
          <w:szCs w:val="22"/>
        </w:rPr>
        <w:t xml:space="preserve">.  </w:t>
      </w:r>
      <w:r w:rsidRPr="00EB1EC4">
        <w:rPr>
          <w:rFonts w:ascii="Arial" w:hAnsi="Arial" w:cs="Arial"/>
          <w:sz w:val="22"/>
          <w:szCs w:val="22"/>
        </w:rPr>
        <w:t xml:space="preserve">In the Matter </w:t>
      </w:r>
      <w:r>
        <w:rPr>
          <w:rFonts w:ascii="Arial" w:hAnsi="Arial" w:cs="Arial"/>
          <w:sz w:val="22"/>
          <w:szCs w:val="22"/>
        </w:rPr>
        <w:t xml:space="preserve">of </w:t>
      </w:r>
      <w:r w:rsidRPr="00EB1EC4">
        <w:rPr>
          <w:rFonts w:ascii="Arial" w:hAnsi="Arial" w:cs="Arial"/>
          <w:sz w:val="22"/>
          <w:szCs w:val="22"/>
        </w:rPr>
        <w:t>the Renewable Portfolio Standard – Amendments to the Minimum filing Requirements for Energy Efficiency, Renewable Energy, and Conservation Programs and For Electric Distribution Company Submittals of Filings in connection with Solar Financing</w:t>
      </w:r>
      <w:r>
        <w:rPr>
          <w:rFonts w:ascii="Arial" w:hAnsi="Arial" w:cs="Arial"/>
          <w:sz w:val="22"/>
          <w:szCs w:val="22"/>
        </w:rPr>
        <w:t xml:space="preserve"> (Atlantic City Electric Company).</w:t>
      </w:r>
      <w:r w:rsidR="009A1AB0" w:rsidRPr="009A1AB0">
        <w:rPr>
          <w:rFonts w:ascii="Arial" w:hAnsi="Arial"/>
          <w:bCs/>
          <w:iCs/>
          <w:sz w:val="22"/>
        </w:rPr>
        <w:t xml:space="preserve"> </w:t>
      </w:r>
      <w:r w:rsidR="009A1AB0">
        <w:rPr>
          <w:rFonts w:ascii="Arial" w:hAnsi="Arial"/>
          <w:bCs/>
          <w:iCs/>
          <w:sz w:val="22"/>
        </w:rPr>
        <w:t>On the Behalf of the Department of the Public Advocate, Division of Rate Counsel.  Issues: Solar energy market design; renewable energy portfolio standards; solar energy.</w:t>
      </w:r>
      <w:r w:rsidR="00BA2262">
        <w:rPr>
          <w:rFonts w:ascii="Arial" w:hAnsi="Arial"/>
          <w:bCs/>
          <w:iCs/>
          <w:sz w:val="22"/>
        </w:rPr>
        <w:t xml:space="preserve"> (Rebuttal and Surrebuttal)</w:t>
      </w:r>
    </w:p>
    <w:p w:rsidR="00EB1EC4" w:rsidRDefault="00EB1EC4" w:rsidP="00EB1EC4">
      <w:pPr>
        <w:ind w:left="360"/>
        <w:jc w:val="both"/>
        <w:rPr>
          <w:rFonts w:ascii="Arial" w:hAnsi="Arial"/>
          <w:bCs/>
          <w:iCs/>
          <w:sz w:val="22"/>
        </w:rPr>
      </w:pPr>
    </w:p>
    <w:p w:rsidR="00E76DFF" w:rsidRDefault="00E76DFF" w:rsidP="00C5674B">
      <w:pPr>
        <w:numPr>
          <w:ilvl w:val="0"/>
          <w:numId w:val="47"/>
        </w:numPr>
        <w:jc w:val="both"/>
        <w:rPr>
          <w:rFonts w:ascii="Arial" w:hAnsi="Arial"/>
          <w:bCs/>
          <w:iCs/>
          <w:sz w:val="22"/>
        </w:rPr>
      </w:pPr>
      <w:r>
        <w:rPr>
          <w:rFonts w:ascii="Arial" w:hAnsi="Arial"/>
          <w:bCs/>
          <w:iCs/>
          <w:sz w:val="22"/>
        </w:rPr>
        <w:t>Expert Testimony.  Docket EO08090840.</w:t>
      </w:r>
      <w:r w:rsidR="00F178A5">
        <w:rPr>
          <w:rFonts w:ascii="Arial" w:hAnsi="Arial"/>
          <w:bCs/>
          <w:iCs/>
          <w:sz w:val="22"/>
        </w:rPr>
        <w:t xml:space="preserve"> (2008).</w:t>
      </w:r>
      <w:r>
        <w:rPr>
          <w:rFonts w:ascii="Arial" w:hAnsi="Arial"/>
          <w:bCs/>
          <w:iCs/>
          <w:sz w:val="22"/>
        </w:rPr>
        <w:t xml:space="preserve">  Before the New Jersey Board of Public Utilities.  </w:t>
      </w:r>
      <w:r w:rsidR="00EB1EC4" w:rsidRPr="00EB1EC4">
        <w:rPr>
          <w:rFonts w:ascii="Arial" w:hAnsi="Arial" w:cs="Arial"/>
          <w:sz w:val="22"/>
          <w:szCs w:val="22"/>
        </w:rPr>
        <w:t xml:space="preserve">In the Matter </w:t>
      </w:r>
      <w:r w:rsidR="00EB1EC4">
        <w:rPr>
          <w:rFonts w:ascii="Arial" w:hAnsi="Arial" w:cs="Arial"/>
          <w:sz w:val="22"/>
          <w:szCs w:val="22"/>
        </w:rPr>
        <w:t xml:space="preserve">of </w:t>
      </w:r>
      <w:r w:rsidR="00EB1EC4" w:rsidRPr="00EB1EC4">
        <w:rPr>
          <w:rFonts w:ascii="Arial" w:hAnsi="Arial" w:cs="Arial"/>
          <w:sz w:val="22"/>
          <w:szCs w:val="22"/>
        </w:rPr>
        <w:t>the Renewable Portfolio Standard – Amendments to the Minimum filing Requirements for Energy Efficiency, Renewable Energy, and Conservation Programs and For Electric Distribution Company Submittals of Filings in connection with Solar Financing</w:t>
      </w:r>
      <w:r w:rsidR="00EB1EC4">
        <w:rPr>
          <w:rFonts w:ascii="Arial" w:hAnsi="Arial" w:cs="Arial"/>
          <w:sz w:val="22"/>
          <w:szCs w:val="22"/>
        </w:rPr>
        <w:t xml:space="preserve"> (Jersey Central Power &amp; Light Company).  </w:t>
      </w:r>
      <w:r>
        <w:rPr>
          <w:rFonts w:ascii="Arial" w:hAnsi="Arial"/>
          <w:bCs/>
          <w:iCs/>
          <w:sz w:val="22"/>
        </w:rPr>
        <w:t>On the Behalf of the Department of the Public Advocate, Division of Rate Counsel.  Issues: Solar energy market design; renewable energy portfolio standards; solar energy.</w:t>
      </w:r>
      <w:r w:rsidR="00BA2262">
        <w:rPr>
          <w:rFonts w:ascii="Arial" w:hAnsi="Arial"/>
          <w:bCs/>
          <w:iCs/>
          <w:sz w:val="22"/>
        </w:rPr>
        <w:t xml:space="preserve"> (Rebuttal and Surrebuttal)</w:t>
      </w:r>
    </w:p>
    <w:p w:rsidR="00E76DFF" w:rsidRDefault="00E76DFF" w:rsidP="00E76DFF">
      <w:pPr>
        <w:ind w:left="360"/>
        <w:jc w:val="both"/>
        <w:rPr>
          <w:rFonts w:ascii="Arial" w:hAnsi="Arial"/>
          <w:bCs/>
          <w:iCs/>
          <w:sz w:val="22"/>
        </w:rPr>
      </w:pPr>
    </w:p>
    <w:p w:rsidR="001A7DA7" w:rsidRDefault="001A7DA7" w:rsidP="00C5674B">
      <w:pPr>
        <w:numPr>
          <w:ilvl w:val="0"/>
          <w:numId w:val="47"/>
        </w:numPr>
        <w:jc w:val="both"/>
        <w:rPr>
          <w:rFonts w:ascii="Arial" w:hAnsi="Arial"/>
          <w:bCs/>
          <w:iCs/>
          <w:sz w:val="22"/>
        </w:rPr>
      </w:pPr>
      <w:r>
        <w:rPr>
          <w:rFonts w:ascii="Arial" w:hAnsi="Arial"/>
          <w:bCs/>
          <w:iCs/>
          <w:sz w:val="22"/>
        </w:rPr>
        <w:t>Expert Testimony.  Docket UG-080546.</w:t>
      </w:r>
      <w:r w:rsidR="00C74529">
        <w:rPr>
          <w:rFonts w:ascii="Arial" w:hAnsi="Arial"/>
          <w:bCs/>
          <w:iCs/>
          <w:sz w:val="22"/>
        </w:rPr>
        <w:t xml:space="preserve"> (2008).</w:t>
      </w:r>
      <w:r>
        <w:rPr>
          <w:rFonts w:ascii="Arial" w:hAnsi="Arial"/>
          <w:bCs/>
          <w:iCs/>
          <w:sz w:val="22"/>
        </w:rPr>
        <w:t xml:space="preserve">  Before the Washington Utilities and Transportation Commission.  On the Behalf of the Washington Attorney General (Public Counsel Section).  Issues: Rate Design, Cost of Service, Revenue Decoupling, Weather Normalization.</w:t>
      </w:r>
    </w:p>
    <w:p w:rsidR="001A7DA7" w:rsidRDefault="001A7DA7" w:rsidP="001A7DA7">
      <w:pPr>
        <w:ind w:left="360"/>
        <w:jc w:val="both"/>
        <w:rPr>
          <w:rFonts w:ascii="Arial" w:hAnsi="Arial"/>
          <w:bCs/>
          <w:iCs/>
          <w:sz w:val="22"/>
        </w:rPr>
      </w:pPr>
    </w:p>
    <w:p w:rsidR="00B821AA" w:rsidRDefault="00B821AA" w:rsidP="00C5674B">
      <w:pPr>
        <w:numPr>
          <w:ilvl w:val="0"/>
          <w:numId w:val="47"/>
        </w:numPr>
        <w:jc w:val="both"/>
        <w:rPr>
          <w:rFonts w:ascii="Arial" w:hAnsi="Arial"/>
          <w:bCs/>
          <w:iCs/>
          <w:sz w:val="22"/>
        </w:rPr>
      </w:pPr>
      <w:r>
        <w:rPr>
          <w:rFonts w:ascii="Arial" w:hAnsi="Arial"/>
          <w:bCs/>
          <w:iCs/>
          <w:sz w:val="22"/>
        </w:rPr>
        <w:t>Congressional Testimony.</w:t>
      </w:r>
      <w:r w:rsidR="00710C67">
        <w:rPr>
          <w:rFonts w:ascii="Arial" w:hAnsi="Arial"/>
          <w:bCs/>
          <w:iCs/>
          <w:sz w:val="22"/>
        </w:rPr>
        <w:t xml:space="preserve"> (2008).</w:t>
      </w:r>
      <w:r>
        <w:rPr>
          <w:rFonts w:ascii="Arial" w:hAnsi="Arial"/>
          <w:bCs/>
          <w:iCs/>
          <w:sz w:val="22"/>
        </w:rPr>
        <w:t xml:space="preserve">  Senate Republican Conference:  Panel on Offshore Drilling in the Restricted Areas of the Outer Continental Shelf.  September 1</w:t>
      </w:r>
      <w:r w:rsidR="00DB347F">
        <w:rPr>
          <w:rFonts w:ascii="Arial" w:hAnsi="Arial"/>
          <w:bCs/>
          <w:iCs/>
          <w:sz w:val="22"/>
        </w:rPr>
        <w:t>8, 200</w:t>
      </w:r>
      <w:r>
        <w:rPr>
          <w:rFonts w:ascii="Arial" w:hAnsi="Arial"/>
          <w:bCs/>
          <w:iCs/>
          <w:sz w:val="22"/>
        </w:rPr>
        <w:t>8.</w:t>
      </w:r>
    </w:p>
    <w:p w:rsidR="00B821AA" w:rsidRDefault="00B821AA" w:rsidP="00B821AA">
      <w:pPr>
        <w:ind w:left="360"/>
        <w:jc w:val="both"/>
        <w:rPr>
          <w:rFonts w:ascii="Arial" w:hAnsi="Arial"/>
          <w:bCs/>
          <w:iCs/>
          <w:sz w:val="22"/>
        </w:rPr>
      </w:pPr>
    </w:p>
    <w:p w:rsidR="004A516B" w:rsidRDefault="003C62A0" w:rsidP="00C5674B">
      <w:pPr>
        <w:numPr>
          <w:ilvl w:val="0"/>
          <w:numId w:val="47"/>
        </w:numPr>
        <w:jc w:val="both"/>
        <w:rPr>
          <w:rFonts w:ascii="Arial" w:hAnsi="Arial"/>
          <w:bCs/>
          <w:iCs/>
          <w:sz w:val="22"/>
        </w:rPr>
      </w:pPr>
      <w:r>
        <w:rPr>
          <w:rFonts w:ascii="Arial" w:hAnsi="Arial"/>
          <w:bCs/>
          <w:iCs/>
          <w:sz w:val="22"/>
        </w:rPr>
        <w:t>Expert Testimony.  Appeal Number 2007-125 and 2007-299.</w:t>
      </w:r>
      <w:r w:rsidR="00D112A5">
        <w:rPr>
          <w:rFonts w:ascii="Arial" w:hAnsi="Arial"/>
          <w:bCs/>
          <w:iCs/>
          <w:sz w:val="22"/>
        </w:rPr>
        <w:t xml:space="preserve"> (2008).</w:t>
      </w:r>
      <w:r>
        <w:rPr>
          <w:rFonts w:ascii="Arial" w:hAnsi="Arial"/>
          <w:bCs/>
          <w:iCs/>
          <w:sz w:val="22"/>
        </w:rPr>
        <w:t xml:space="preserve">  Before the Louisiana Tax Commission.  On the Behalf of Jefferson Island Storage and Hub,  LLC (AGL Resources).  Issues: Valuation Methodologies, Underground Storage Valuation, LTC Guidelines and Policies, Public Purpose of Natural Gas Storage.</w:t>
      </w:r>
      <w:r w:rsidR="00B9468B">
        <w:rPr>
          <w:rFonts w:ascii="Arial" w:hAnsi="Arial"/>
          <w:bCs/>
          <w:iCs/>
          <w:sz w:val="22"/>
        </w:rPr>
        <w:t xml:space="preserve"> July 15, 2008 and August 20, 2008.</w:t>
      </w:r>
    </w:p>
    <w:p w:rsidR="00781A2C" w:rsidRDefault="00781A2C" w:rsidP="00781A2C">
      <w:pPr>
        <w:ind w:left="360"/>
        <w:jc w:val="both"/>
        <w:rPr>
          <w:rFonts w:ascii="Arial" w:hAnsi="Arial"/>
          <w:bCs/>
          <w:iCs/>
          <w:sz w:val="22"/>
        </w:rPr>
      </w:pPr>
    </w:p>
    <w:p w:rsidR="004A516B" w:rsidRDefault="00781A2C" w:rsidP="00C5674B">
      <w:pPr>
        <w:numPr>
          <w:ilvl w:val="0"/>
          <w:numId w:val="47"/>
        </w:numPr>
        <w:jc w:val="both"/>
        <w:rPr>
          <w:rFonts w:ascii="Arial" w:hAnsi="Arial"/>
          <w:bCs/>
          <w:iCs/>
          <w:sz w:val="22"/>
        </w:rPr>
      </w:pPr>
      <w:r>
        <w:rPr>
          <w:rFonts w:ascii="Arial" w:hAnsi="Arial"/>
          <w:bCs/>
          <w:iCs/>
          <w:sz w:val="22"/>
        </w:rPr>
        <w:t>Expert Testimony.  Docket Number</w:t>
      </w:r>
      <w:r w:rsidR="0068650F">
        <w:rPr>
          <w:rFonts w:ascii="Arial" w:hAnsi="Arial"/>
          <w:bCs/>
          <w:iCs/>
          <w:sz w:val="22"/>
        </w:rPr>
        <w:t xml:space="preserve"> 07-057-13.</w:t>
      </w:r>
      <w:r w:rsidR="00630894">
        <w:rPr>
          <w:rFonts w:ascii="Arial" w:hAnsi="Arial"/>
          <w:bCs/>
          <w:iCs/>
          <w:sz w:val="22"/>
        </w:rPr>
        <w:t xml:space="preserve"> (2008).</w:t>
      </w:r>
      <w:r w:rsidR="0068650F">
        <w:rPr>
          <w:rFonts w:ascii="Arial" w:hAnsi="Arial"/>
          <w:bCs/>
          <w:iCs/>
          <w:sz w:val="22"/>
        </w:rPr>
        <w:t xml:space="preserve">  Before the Utah Public Service Commission.  In the Matter of the Application of </w:t>
      </w:r>
      <w:proofErr w:type="spellStart"/>
      <w:r w:rsidR="0068650F">
        <w:rPr>
          <w:rFonts w:ascii="Arial" w:hAnsi="Arial"/>
          <w:bCs/>
          <w:iCs/>
          <w:sz w:val="22"/>
        </w:rPr>
        <w:t>Questar</w:t>
      </w:r>
      <w:proofErr w:type="spellEnd"/>
      <w:r w:rsidR="0068650F">
        <w:rPr>
          <w:rFonts w:ascii="Arial" w:hAnsi="Arial"/>
          <w:bCs/>
          <w:iCs/>
          <w:sz w:val="22"/>
        </w:rPr>
        <w:t xml:space="preserve"> Gas Company to File a General Rate Case.  On the Behalf of the Utah Committee of Consumer Services.  Issues: Cost of Service, Rate Design.  August 18, 2008</w:t>
      </w:r>
      <w:r w:rsidR="0026067F">
        <w:rPr>
          <w:rFonts w:ascii="Arial" w:hAnsi="Arial"/>
          <w:bCs/>
          <w:iCs/>
          <w:sz w:val="22"/>
        </w:rPr>
        <w:t xml:space="preserve"> (Direct, Rebuttal, Surrebuttal)</w:t>
      </w:r>
      <w:r w:rsidR="0068650F">
        <w:rPr>
          <w:rFonts w:ascii="Arial" w:hAnsi="Arial"/>
          <w:bCs/>
          <w:iCs/>
          <w:sz w:val="22"/>
        </w:rPr>
        <w:t>.</w:t>
      </w:r>
    </w:p>
    <w:p w:rsidR="00433BA9" w:rsidRDefault="00433BA9" w:rsidP="00433BA9">
      <w:pPr>
        <w:ind w:left="360"/>
        <w:jc w:val="both"/>
        <w:rPr>
          <w:rFonts w:ascii="Arial" w:hAnsi="Arial"/>
          <w:bCs/>
          <w:iCs/>
          <w:sz w:val="22"/>
        </w:rPr>
      </w:pPr>
    </w:p>
    <w:p w:rsidR="004A516B" w:rsidRDefault="004A516B" w:rsidP="00C5674B">
      <w:pPr>
        <w:numPr>
          <w:ilvl w:val="0"/>
          <w:numId w:val="47"/>
        </w:numPr>
        <w:jc w:val="both"/>
        <w:rPr>
          <w:rFonts w:ascii="Arial" w:hAnsi="Arial"/>
          <w:bCs/>
          <w:iCs/>
          <w:sz w:val="22"/>
        </w:rPr>
      </w:pPr>
      <w:r>
        <w:rPr>
          <w:rFonts w:ascii="Arial" w:hAnsi="Arial"/>
          <w:bCs/>
          <w:iCs/>
          <w:sz w:val="22"/>
        </w:rPr>
        <w:t>Rulemaking Testimony.</w:t>
      </w:r>
      <w:r w:rsidR="00743D7B">
        <w:rPr>
          <w:rFonts w:ascii="Arial" w:hAnsi="Arial"/>
          <w:bCs/>
          <w:iCs/>
          <w:sz w:val="22"/>
        </w:rPr>
        <w:t xml:space="preserve"> (2008).</w:t>
      </w:r>
      <w:r>
        <w:rPr>
          <w:rFonts w:ascii="Arial" w:hAnsi="Arial"/>
          <w:bCs/>
          <w:iCs/>
          <w:sz w:val="22"/>
        </w:rPr>
        <w:t xml:space="preserve">  </w:t>
      </w:r>
      <w:r w:rsidR="00781A2C">
        <w:rPr>
          <w:rFonts w:ascii="Arial" w:hAnsi="Arial"/>
          <w:bCs/>
          <w:iCs/>
          <w:sz w:val="22"/>
        </w:rPr>
        <w:t xml:space="preserve">Before the Louisiana Tax Commission.  </w:t>
      </w:r>
      <w:r>
        <w:rPr>
          <w:rFonts w:ascii="Arial" w:hAnsi="Arial"/>
          <w:bCs/>
          <w:iCs/>
          <w:sz w:val="22"/>
        </w:rPr>
        <w:t xml:space="preserve">Examination of Replacement Cost Tables, Depreciation and Useful Lives for Oil and Gas Properties.  Chapter 9 (Oil and Gas </w:t>
      </w:r>
      <w:r w:rsidR="00781A2C">
        <w:rPr>
          <w:rFonts w:ascii="Arial" w:hAnsi="Arial"/>
          <w:bCs/>
          <w:iCs/>
          <w:sz w:val="22"/>
        </w:rPr>
        <w:t>Properties) Section. A</w:t>
      </w:r>
      <w:r w:rsidR="00433BA9">
        <w:rPr>
          <w:rFonts w:ascii="Arial" w:hAnsi="Arial"/>
          <w:bCs/>
          <w:iCs/>
          <w:sz w:val="22"/>
        </w:rPr>
        <w:t>ugust 5, 2008.</w:t>
      </w:r>
    </w:p>
    <w:p w:rsidR="004A516B" w:rsidRDefault="004A516B" w:rsidP="004A516B">
      <w:pPr>
        <w:ind w:left="360"/>
        <w:jc w:val="both"/>
        <w:rPr>
          <w:rFonts w:ascii="Arial" w:hAnsi="Arial"/>
          <w:bCs/>
          <w:iCs/>
          <w:sz w:val="22"/>
        </w:rPr>
      </w:pPr>
    </w:p>
    <w:p w:rsidR="00A02F40" w:rsidRDefault="00A02F40" w:rsidP="00C5674B">
      <w:pPr>
        <w:numPr>
          <w:ilvl w:val="0"/>
          <w:numId w:val="47"/>
        </w:numPr>
        <w:jc w:val="both"/>
        <w:rPr>
          <w:rFonts w:ascii="Arial" w:hAnsi="Arial"/>
          <w:bCs/>
          <w:iCs/>
          <w:sz w:val="22"/>
        </w:rPr>
      </w:pPr>
      <w:r>
        <w:rPr>
          <w:rFonts w:ascii="Arial" w:hAnsi="Arial"/>
          <w:bCs/>
          <w:iCs/>
          <w:sz w:val="22"/>
        </w:rPr>
        <w:t>Legislative Testimony.</w:t>
      </w:r>
      <w:r w:rsidR="00A02465">
        <w:rPr>
          <w:rFonts w:ascii="Arial" w:hAnsi="Arial"/>
          <w:bCs/>
          <w:iCs/>
          <w:sz w:val="22"/>
        </w:rPr>
        <w:t xml:space="preserve"> (2008).</w:t>
      </w:r>
      <w:r>
        <w:rPr>
          <w:rFonts w:ascii="Arial" w:hAnsi="Arial"/>
          <w:bCs/>
          <w:iCs/>
          <w:sz w:val="22"/>
        </w:rPr>
        <w:t xml:space="preserve">  Examination of Proposal to Change Offshore Natural Gas Severance Taxes (HB 326 and Amendments).  Joint Finance and Appropriations Committee of the Alabama Legislature. March 13, 2008.</w:t>
      </w:r>
    </w:p>
    <w:p w:rsidR="00A02F40" w:rsidRDefault="00A02F40" w:rsidP="00A02F40">
      <w:pPr>
        <w:ind w:left="360"/>
        <w:jc w:val="both"/>
        <w:rPr>
          <w:rFonts w:ascii="Arial" w:hAnsi="Arial"/>
          <w:bCs/>
          <w:iCs/>
          <w:sz w:val="22"/>
        </w:rPr>
      </w:pPr>
    </w:p>
    <w:p w:rsidR="005C0DD7" w:rsidRDefault="005C0DD7" w:rsidP="00C5674B">
      <w:pPr>
        <w:numPr>
          <w:ilvl w:val="0"/>
          <w:numId w:val="47"/>
        </w:numPr>
        <w:jc w:val="both"/>
        <w:rPr>
          <w:rFonts w:ascii="Arial" w:hAnsi="Arial"/>
          <w:bCs/>
          <w:iCs/>
          <w:sz w:val="22"/>
        </w:rPr>
      </w:pPr>
      <w:r>
        <w:rPr>
          <w:rFonts w:ascii="Arial" w:hAnsi="Arial"/>
          <w:bCs/>
          <w:iCs/>
          <w:sz w:val="22"/>
        </w:rPr>
        <w:t>Public Testimony.</w:t>
      </w:r>
      <w:r w:rsidR="000A422B">
        <w:rPr>
          <w:rFonts w:ascii="Arial" w:hAnsi="Arial"/>
          <w:bCs/>
          <w:iCs/>
          <w:sz w:val="22"/>
        </w:rPr>
        <w:t xml:space="preserve"> (2007).</w:t>
      </w:r>
      <w:r>
        <w:rPr>
          <w:rFonts w:ascii="Arial" w:hAnsi="Arial"/>
          <w:bCs/>
          <w:iCs/>
          <w:sz w:val="22"/>
        </w:rPr>
        <w:t xml:space="preserve">  Issues in Environmental Regulation.  Testimony before Gubernatorial Transition Committee on Environmental Regulation (Governor-Elect Bobby </w:t>
      </w:r>
      <w:proofErr w:type="spellStart"/>
      <w:r>
        <w:rPr>
          <w:rFonts w:ascii="Arial" w:hAnsi="Arial"/>
          <w:bCs/>
          <w:iCs/>
          <w:sz w:val="22"/>
        </w:rPr>
        <w:t>Jindal</w:t>
      </w:r>
      <w:proofErr w:type="spellEnd"/>
      <w:r>
        <w:rPr>
          <w:rFonts w:ascii="Arial" w:hAnsi="Arial"/>
          <w:bCs/>
          <w:iCs/>
          <w:sz w:val="22"/>
        </w:rPr>
        <w:t>).  December 17, 2007.</w:t>
      </w:r>
    </w:p>
    <w:p w:rsidR="005C0DD7" w:rsidRDefault="005C0DD7" w:rsidP="005C0DD7">
      <w:pPr>
        <w:ind w:left="360"/>
        <w:jc w:val="both"/>
        <w:rPr>
          <w:rFonts w:ascii="Arial" w:hAnsi="Arial"/>
          <w:bCs/>
          <w:iCs/>
          <w:sz w:val="22"/>
        </w:rPr>
      </w:pPr>
    </w:p>
    <w:p w:rsidR="005C0DD7" w:rsidRDefault="005C0DD7" w:rsidP="00C5674B">
      <w:pPr>
        <w:numPr>
          <w:ilvl w:val="0"/>
          <w:numId w:val="47"/>
        </w:numPr>
        <w:jc w:val="both"/>
        <w:rPr>
          <w:rFonts w:ascii="Arial" w:hAnsi="Arial"/>
          <w:bCs/>
          <w:iCs/>
          <w:sz w:val="22"/>
        </w:rPr>
      </w:pPr>
      <w:r>
        <w:rPr>
          <w:rFonts w:ascii="Arial" w:hAnsi="Arial"/>
          <w:bCs/>
          <w:iCs/>
          <w:sz w:val="22"/>
        </w:rPr>
        <w:t>Public Testimony.</w:t>
      </w:r>
      <w:r w:rsidR="00730A41">
        <w:rPr>
          <w:rFonts w:ascii="Arial" w:hAnsi="Arial"/>
          <w:bCs/>
          <w:iCs/>
          <w:sz w:val="22"/>
        </w:rPr>
        <w:t xml:space="preserve"> (2007).</w:t>
      </w:r>
      <w:r>
        <w:rPr>
          <w:rFonts w:ascii="Arial" w:hAnsi="Arial"/>
          <w:bCs/>
          <w:iCs/>
          <w:sz w:val="22"/>
        </w:rPr>
        <w:t xml:space="preserve">  Trends and Issues in Alternative Energy: Opportunities for Louisiana.  Testimony before Gubernatorial Transition Committee on Natural Resources (Governor-Elect Bobby </w:t>
      </w:r>
      <w:proofErr w:type="spellStart"/>
      <w:r>
        <w:rPr>
          <w:rFonts w:ascii="Arial" w:hAnsi="Arial"/>
          <w:bCs/>
          <w:iCs/>
          <w:sz w:val="22"/>
        </w:rPr>
        <w:t>Jindal</w:t>
      </w:r>
      <w:proofErr w:type="spellEnd"/>
      <w:r>
        <w:rPr>
          <w:rFonts w:ascii="Arial" w:hAnsi="Arial"/>
          <w:bCs/>
          <w:iCs/>
          <w:sz w:val="22"/>
        </w:rPr>
        <w:t>).  December 13, 2007.</w:t>
      </w:r>
    </w:p>
    <w:p w:rsidR="00E06860" w:rsidRDefault="00E06860" w:rsidP="005C0DD7">
      <w:pPr>
        <w:jc w:val="both"/>
        <w:rPr>
          <w:rFonts w:ascii="Arial" w:hAnsi="Arial"/>
          <w:bCs/>
          <w:iCs/>
          <w:sz w:val="22"/>
        </w:rPr>
      </w:pPr>
    </w:p>
    <w:p w:rsidR="0094535D" w:rsidRDefault="0094535D" w:rsidP="00C5674B">
      <w:pPr>
        <w:numPr>
          <w:ilvl w:val="0"/>
          <w:numId w:val="47"/>
        </w:numPr>
        <w:jc w:val="both"/>
        <w:rPr>
          <w:rFonts w:ascii="Arial" w:hAnsi="Arial"/>
          <w:bCs/>
          <w:iCs/>
          <w:sz w:val="22"/>
        </w:rPr>
      </w:pPr>
      <w:r>
        <w:rPr>
          <w:rFonts w:ascii="Arial" w:hAnsi="Arial"/>
          <w:bCs/>
          <w:iCs/>
          <w:sz w:val="22"/>
        </w:rPr>
        <w:t xml:space="preserve">Expert Report and Recommendation: Docket Number S-30336 (2007).  </w:t>
      </w:r>
      <w:r w:rsidR="00977AB2">
        <w:rPr>
          <w:rFonts w:ascii="Arial" w:hAnsi="Arial"/>
          <w:bCs/>
          <w:iCs/>
          <w:sz w:val="22"/>
        </w:rPr>
        <w:t xml:space="preserve">Before the </w:t>
      </w:r>
      <w:r w:rsidR="00977AB2">
        <w:rPr>
          <w:rFonts w:ascii="Arial" w:hAnsi="Arial"/>
          <w:bCs/>
          <w:iCs/>
          <w:sz w:val="22"/>
        </w:rPr>
        <w:lastRenderedPageBreak/>
        <w:t xml:space="preserve">Louisiana Public Service Commission.  </w:t>
      </w:r>
      <w:r>
        <w:rPr>
          <w:rFonts w:ascii="Arial" w:hAnsi="Arial"/>
          <w:bCs/>
          <w:iCs/>
          <w:sz w:val="22"/>
        </w:rPr>
        <w:t>In re: Entergy Gulf States, Inc. Application for Approval of Advanced Metering Pilot Program.  Issues: pilot program for demand response programs and advanced metering systems.</w:t>
      </w:r>
    </w:p>
    <w:p w:rsidR="0094535D" w:rsidRDefault="0094535D" w:rsidP="0094535D">
      <w:pPr>
        <w:ind w:left="360"/>
        <w:jc w:val="both"/>
        <w:rPr>
          <w:rFonts w:ascii="Arial" w:hAnsi="Arial"/>
          <w:bCs/>
          <w:iCs/>
          <w:sz w:val="22"/>
        </w:rPr>
      </w:pPr>
    </w:p>
    <w:p w:rsidR="00435C18" w:rsidRDefault="00BC3AB3" w:rsidP="00C5674B">
      <w:pPr>
        <w:numPr>
          <w:ilvl w:val="0"/>
          <w:numId w:val="47"/>
        </w:numPr>
        <w:jc w:val="both"/>
        <w:rPr>
          <w:rFonts w:ascii="Arial" w:hAnsi="Arial"/>
          <w:bCs/>
          <w:iCs/>
          <w:sz w:val="22"/>
        </w:rPr>
      </w:pPr>
      <w:r>
        <w:rPr>
          <w:rFonts w:ascii="Arial" w:hAnsi="Arial"/>
          <w:bCs/>
          <w:iCs/>
          <w:sz w:val="22"/>
        </w:rPr>
        <w:t>Expert Testimony.  Docket EO07040278</w:t>
      </w:r>
      <w:r w:rsidR="00435C18">
        <w:rPr>
          <w:rFonts w:ascii="Arial" w:hAnsi="Arial"/>
          <w:bCs/>
          <w:iCs/>
          <w:sz w:val="22"/>
        </w:rPr>
        <w:t xml:space="preserve"> (2007).  Before the </w:t>
      </w:r>
      <w:smartTag w:uri="urn:schemas-microsoft-com:office:smarttags" w:element="State">
        <w:smartTag w:uri="urn:schemas-microsoft-com:office:smarttags" w:element="place">
          <w:r w:rsidR="00435C18">
            <w:rPr>
              <w:rFonts w:ascii="Arial" w:hAnsi="Arial"/>
              <w:bCs/>
              <w:iCs/>
              <w:sz w:val="22"/>
            </w:rPr>
            <w:t>New Jersey</w:t>
          </w:r>
        </w:smartTag>
      </w:smartTag>
      <w:r w:rsidR="00435C18">
        <w:rPr>
          <w:rFonts w:ascii="Arial" w:hAnsi="Arial"/>
          <w:bCs/>
          <w:iCs/>
          <w:sz w:val="22"/>
        </w:rPr>
        <w:t xml:space="preserve"> Board of Public Utilities.  In the Matter of </w:t>
      </w:r>
      <w:r>
        <w:rPr>
          <w:rFonts w:ascii="Arial" w:hAnsi="Arial"/>
          <w:bCs/>
          <w:iCs/>
          <w:sz w:val="22"/>
        </w:rPr>
        <w:t>the Petition of Public Service Electric &amp; Gas Company for Approval of a Solar Energy Program and An Associated Cost Recovery Mechanism.</w:t>
      </w:r>
      <w:r w:rsidR="00E7659F">
        <w:rPr>
          <w:rFonts w:ascii="Arial" w:hAnsi="Arial"/>
          <w:bCs/>
          <w:iCs/>
          <w:sz w:val="22"/>
        </w:rPr>
        <w:t xml:space="preserve"> On the Behalf of the Department of the Public Advocate, Division of Rate Counsel.</w:t>
      </w:r>
      <w:r w:rsidR="00B56518">
        <w:rPr>
          <w:rFonts w:ascii="Arial" w:hAnsi="Arial"/>
          <w:bCs/>
          <w:iCs/>
          <w:sz w:val="22"/>
        </w:rPr>
        <w:t xml:space="preserve">  Issues: renewable energy market development, solar energy development, SREC markets, </w:t>
      </w:r>
      <w:r w:rsidR="003B6CA4">
        <w:rPr>
          <w:rFonts w:ascii="Arial" w:hAnsi="Arial"/>
          <w:bCs/>
          <w:iCs/>
          <w:sz w:val="22"/>
        </w:rPr>
        <w:t xml:space="preserve">rate impact analysis, </w:t>
      </w:r>
      <w:r w:rsidR="00B56518">
        <w:rPr>
          <w:rFonts w:ascii="Arial" w:hAnsi="Arial"/>
          <w:bCs/>
          <w:iCs/>
          <w:sz w:val="22"/>
        </w:rPr>
        <w:t>cost recovery issues.</w:t>
      </w:r>
    </w:p>
    <w:p w:rsidR="00435C18" w:rsidRDefault="00435C18" w:rsidP="00435C18">
      <w:pPr>
        <w:jc w:val="both"/>
        <w:rPr>
          <w:rFonts w:ascii="Arial" w:hAnsi="Arial"/>
          <w:bCs/>
          <w:iCs/>
          <w:sz w:val="22"/>
        </w:rPr>
      </w:pPr>
    </w:p>
    <w:p w:rsidR="00C5674B" w:rsidRDefault="00C5674B" w:rsidP="00C5674B">
      <w:pPr>
        <w:numPr>
          <w:ilvl w:val="0"/>
          <w:numId w:val="47"/>
        </w:numPr>
        <w:jc w:val="both"/>
        <w:rPr>
          <w:rFonts w:ascii="Arial" w:hAnsi="Arial"/>
          <w:bCs/>
          <w:iCs/>
          <w:sz w:val="22"/>
        </w:rPr>
      </w:pPr>
      <w:r>
        <w:rPr>
          <w:rFonts w:ascii="Arial" w:hAnsi="Arial"/>
          <w:bCs/>
          <w:iCs/>
          <w:sz w:val="22"/>
        </w:rPr>
        <w:t xml:space="preserve">Expert Testimony:  Docket Number 05-057-T01 (2007).  Before the </w:t>
      </w:r>
      <w:smartTag w:uri="urn:schemas-microsoft-com:office:smarttags" w:element="place">
        <w:smartTag w:uri="urn:schemas-microsoft-com:office:smarttags" w:element="State">
          <w:r>
            <w:rPr>
              <w:rFonts w:ascii="Arial" w:hAnsi="Arial"/>
              <w:bCs/>
              <w:iCs/>
              <w:sz w:val="22"/>
            </w:rPr>
            <w:t>Utah</w:t>
          </w:r>
        </w:smartTag>
      </w:smartTag>
      <w:r>
        <w:rPr>
          <w:rFonts w:ascii="Arial" w:hAnsi="Arial"/>
          <w:bCs/>
          <w:iCs/>
          <w:sz w:val="22"/>
        </w:rPr>
        <w:t xml:space="preserve"> Public Service Commission.  In the Matter of: Joint Application of </w:t>
      </w:r>
      <w:proofErr w:type="spellStart"/>
      <w:r>
        <w:rPr>
          <w:rFonts w:ascii="Arial" w:hAnsi="Arial"/>
          <w:bCs/>
          <w:iCs/>
          <w:sz w:val="22"/>
        </w:rPr>
        <w:t>Questar</w:t>
      </w:r>
      <w:proofErr w:type="spellEnd"/>
      <w:r>
        <w:rPr>
          <w:rFonts w:ascii="Arial" w:hAnsi="Arial"/>
          <w:bCs/>
          <w:iCs/>
          <w:sz w:val="22"/>
        </w:rPr>
        <w:t xml:space="preserve"> Gas Company, the Division of Public Utilities, and Utah Clean Energy for Approval of the Conservation Enabling Tariff Adjustment Options and Accounting Orders.  On the behalf of the Utah Committee of Consumer Services.  Issues: Revenue Decoupling, Demand-side Management; Energy Efficiency policies. (</w:t>
      </w:r>
      <w:r w:rsidR="00B77A10">
        <w:rPr>
          <w:rFonts w:ascii="Arial" w:hAnsi="Arial"/>
          <w:bCs/>
          <w:iCs/>
          <w:sz w:val="22"/>
        </w:rPr>
        <w:t xml:space="preserve">Direct, </w:t>
      </w:r>
      <w:r>
        <w:rPr>
          <w:rFonts w:ascii="Arial" w:hAnsi="Arial"/>
          <w:bCs/>
          <w:iCs/>
          <w:sz w:val="22"/>
        </w:rPr>
        <w:t>Rebuttal</w:t>
      </w:r>
      <w:r w:rsidR="00B77A10">
        <w:rPr>
          <w:rFonts w:ascii="Arial" w:hAnsi="Arial"/>
          <w:bCs/>
          <w:iCs/>
          <w:sz w:val="22"/>
        </w:rPr>
        <w:t>, and Surr</w:t>
      </w:r>
      <w:r>
        <w:rPr>
          <w:rFonts w:ascii="Arial" w:hAnsi="Arial"/>
          <w:bCs/>
          <w:iCs/>
          <w:sz w:val="22"/>
        </w:rPr>
        <w:t>ebuttal Testimony)</w:t>
      </w:r>
    </w:p>
    <w:p w:rsidR="00C5674B" w:rsidRPr="00C5674B" w:rsidRDefault="00C5674B" w:rsidP="00C5674B">
      <w:pPr>
        <w:jc w:val="both"/>
        <w:rPr>
          <w:rFonts w:ascii="Arial" w:hAnsi="Arial" w:cs="Arial"/>
          <w:bCs/>
          <w:iCs/>
          <w:sz w:val="22"/>
          <w:szCs w:val="22"/>
        </w:rPr>
      </w:pPr>
    </w:p>
    <w:p w:rsidR="00184E72" w:rsidRPr="00184E72" w:rsidRDefault="004F3000" w:rsidP="00184E72">
      <w:pPr>
        <w:numPr>
          <w:ilvl w:val="0"/>
          <w:numId w:val="47"/>
        </w:numPr>
        <w:jc w:val="both"/>
        <w:rPr>
          <w:rFonts w:ascii="Arial" w:hAnsi="Arial" w:cs="Arial"/>
          <w:bCs/>
          <w:iCs/>
          <w:sz w:val="22"/>
          <w:szCs w:val="22"/>
        </w:rPr>
      </w:pPr>
      <w:r w:rsidRPr="00184E72">
        <w:rPr>
          <w:rFonts w:ascii="Arial" w:hAnsi="Arial" w:cs="Arial"/>
          <w:sz w:val="22"/>
          <w:szCs w:val="22"/>
        </w:rPr>
        <w:t>Expert Testimony (Non-sworn rulemaking</w:t>
      </w:r>
      <w:r w:rsidR="009E1F81">
        <w:rPr>
          <w:rFonts w:ascii="Arial" w:hAnsi="Arial" w:cs="Arial"/>
          <w:sz w:val="22"/>
          <w:szCs w:val="22"/>
        </w:rPr>
        <w:t xml:space="preserve"> testimony</w:t>
      </w:r>
      <w:r w:rsidRPr="00184E72">
        <w:rPr>
          <w:rFonts w:ascii="Arial" w:hAnsi="Arial" w:cs="Arial"/>
          <w:sz w:val="22"/>
          <w:szCs w:val="22"/>
        </w:rPr>
        <w:t>)</w:t>
      </w:r>
      <w:r w:rsidR="00023466" w:rsidRPr="00184E72">
        <w:rPr>
          <w:rFonts w:ascii="Arial" w:hAnsi="Arial" w:cs="Arial"/>
          <w:sz w:val="22"/>
          <w:szCs w:val="22"/>
        </w:rPr>
        <w:t xml:space="preserve"> Docket Number RR-2008</w:t>
      </w:r>
      <w:r w:rsidR="00691CD4">
        <w:rPr>
          <w:rFonts w:ascii="Arial" w:hAnsi="Arial" w:cs="Arial"/>
          <w:sz w:val="22"/>
          <w:szCs w:val="22"/>
        </w:rPr>
        <w:t>,</w:t>
      </w:r>
      <w:r w:rsidR="00023466" w:rsidRPr="00184E72">
        <w:rPr>
          <w:rFonts w:ascii="Arial" w:hAnsi="Arial" w:cs="Arial"/>
          <w:sz w:val="22"/>
          <w:szCs w:val="22"/>
        </w:rPr>
        <w:t xml:space="preserve"> (2007)</w:t>
      </w:r>
      <w:r w:rsidR="00C60E4E">
        <w:rPr>
          <w:rFonts w:ascii="Arial" w:hAnsi="Arial" w:cs="Arial"/>
          <w:sz w:val="22"/>
          <w:szCs w:val="22"/>
        </w:rPr>
        <w:t xml:space="preserve">. </w:t>
      </w:r>
      <w:r w:rsidR="00023466" w:rsidRPr="00184E72">
        <w:rPr>
          <w:rFonts w:ascii="Arial" w:hAnsi="Arial" w:cs="Arial"/>
          <w:sz w:val="22"/>
          <w:szCs w:val="22"/>
        </w:rPr>
        <w:t xml:space="preserve"> Before the Louisiana Tax Commission.  In re: Commission Consideration of Amendment and/or Adoption of Tax Commission Real/Personal Property Rules and Regulations. Issues: </w:t>
      </w:r>
      <w:smartTag w:uri="urn:schemas-microsoft-com:office:smarttags" w:element="State">
        <w:smartTag w:uri="urn:schemas-microsoft-com:office:smarttags" w:element="place">
          <w:r w:rsidR="00023466" w:rsidRPr="00184E72">
            <w:rPr>
              <w:rFonts w:ascii="Arial" w:hAnsi="Arial" w:cs="Arial"/>
              <w:sz w:val="22"/>
              <w:szCs w:val="22"/>
            </w:rPr>
            <w:t>Louisiana</w:t>
          </w:r>
        </w:smartTag>
      </w:smartTag>
      <w:r w:rsidR="00023466" w:rsidRPr="00184E72">
        <w:rPr>
          <w:rFonts w:ascii="Arial" w:hAnsi="Arial" w:cs="Arial"/>
          <w:sz w:val="22"/>
          <w:szCs w:val="22"/>
        </w:rPr>
        <w:t xml:space="preserve"> oil and natural gas production trends, appropriate cost measures for wells and subsurface property, economic lives and production decline curve trends.</w:t>
      </w:r>
    </w:p>
    <w:p w:rsidR="00184E72" w:rsidRPr="00184E72" w:rsidRDefault="00184E72" w:rsidP="00184E72">
      <w:pPr>
        <w:jc w:val="both"/>
        <w:rPr>
          <w:rFonts w:ascii="Arial" w:hAnsi="Arial" w:cs="Arial"/>
          <w:bCs/>
          <w:iCs/>
          <w:sz w:val="22"/>
          <w:szCs w:val="22"/>
        </w:rPr>
      </w:pPr>
    </w:p>
    <w:p w:rsidR="00EB1B3D" w:rsidRPr="00184E72" w:rsidRDefault="00EB1B3D" w:rsidP="00184E72">
      <w:pPr>
        <w:numPr>
          <w:ilvl w:val="0"/>
          <w:numId w:val="47"/>
        </w:numPr>
        <w:jc w:val="both"/>
        <w:rPr>
          <w:rFonts w:ascii="Arial" w:hAnsi="Arial" w:cs="Arial"/>
          <w:bCs/>
          <w:iCs/>
          <w:sz w:val="22"/>
          <w:szCs w:val="22"/>
        </w:rPr>
      </w:pPr>
      <w:r w:rsidRPr="00184E72">
        <w:rPr>
          <w:rFonts w:ascii="Arial" w:hAnsi="Arial" w:cs="Arial"/>
          <w:sz w:val="22"/>
          <w:szCs w:val="22"/>
        </w:rPr>
        <w:t>Expert Report, Recommendation, and Prop</w:t>
      </w:r>
      <w:r w:rsidR="00184E72" w:rsidRPr="00184E72">
        <w:rPr>
          <w:rFonts w:ascii="Arial" w:hAnsi="Arial" w:cs="Arial"/>
          <w:sz w:val="22"/>
          <w:szCs w:val="22"/>
        </w:rPr>
        <w:t>osed Rule: Docket Number R-29213 &amp; 29213-A</w:t>
      </w:r>
      <w:r w:rsidR="00C60E4E">
        <w:rPr>
          <w:rFonts w:ascii="Arial" w:hAnsi="Arial" w:cs="Arial"/>
          <w:sz w:val="22"/>
          <w:szCs w:val="22"/>
        </w:rPr>
        <w:t xml:space="preserve">, ex parte, </w:t>
      </w:r>
      <w:r w:rsidRPr="00184E72">
        <w:rPr>
          <w:rFonts w:ascii="Arial" w:hAnsi="Arial" w:cs="Arial"/>
          <w:sz w:val="22"/>
          <w:szCs w:val="22"/>
        </w:rPr>
        <w:t>(2007)</w:t>
      </w:r>
      <w:r w:rsidR="00C60E4E">
        <w:rPr>
          <w:rFonts w:ascii="Arial" w:hAnsi="Arial" w:cs="Arial"/>
          <w:sz w:val="22"/>
          <w:szCs w:val="22"/>
        </w:rPr>
        <w:t>.</w:t>
      </w:r>
      <w:r w:rsidRPr="00184E72">
        <w:rPr>
          <w:rFonts w:ascii="Arial" w:hAnsi="Arial" w:cs="Arial"/>
          <w:sz w:val="22"/>
          <w:szCs w:val="22"/>
        </w:rPr>
        <w:t xml:space="preserve">  Before the </w:t>
      </w:r>
      <w:smartTag w:uri="urn:schemas-microsoft-com:office:smarttags" w:element="State">
        <w:smartTag w:uri="urn:schemas-microsoft-com:office:smarttags" w:element="place">
          <w:r w:rsidRPr="00184E72">
            <w:rPr>
              <w:rFonts w:ascii="Arial" w:hAnsi="Arial" w:cs="Arial"/>
              <w:sz w:val="22"/>
              <w:szCs w:val="22"/>
            </w:rPr>
            <w:t>Louisiana</w:t>
          </w:r>
        </w:smartTag>
      </w:smartTag>
      <w:r w:rsidRPr="00184E72">
        <w:rPr>
          <w:rFonts w:ascii="Arial" w:hAnsi="Arial" w:cs="Arial"/>
          <w:sz w:val="22"/>
          <w:szCs w:val="22"/>
        </w:rPr>
        <w:t xml:space="preserve"> Public Service Commission. In re: </w:t>
      </w:r>
      <w:r w:rsidR="00184E72" w:rsidRPr="00184E72">
        <w:rPr>
          <w:rFonts w:ascii="Arial" w:hAnsi="Arial" w:cs="Arial"/>
          <w:sz w:val="22"/>
          <w:szCs w:val="22"/>
        </w:rPr>
        <w:t>In re: Investigation to determine if it is appropriate for LPSC jurisdictional electric utilities to provide and install time-based meters and communication devices for each of their customers which enable such customers to participate in time-based pricing rate schedules and other demand response programs.</w:t>
      </w:r>
      <w:r w:rsidRPr="00184E72">
        <w:rPr>
          <w:rFonts w:ascii="Arial" w:hAnsi="Arial" w:cs="Arial"/>
          <w:sz w:val="22"/>
          <w:szCs w:val="22"/>
        </w:rPr>
        <w:t xml:space="preserve"> On the behalf of the Louisiana Public Service Commission Staff.  Report and Recommendation.  Issues:  demand response programs, advanced meter systems, cost recovery issues, energy efficiency issues, regulatory issues. </w:t>
      </w:r>
    </w:p>
    <w:p w:rsidR="00023466" w:rsidRPr="004F3000" w:rsidRDefault="00023466" w:rsidP="00023466">
      <w:pPr>
        <w:jc w:val="both"/>
        <w:rPr>
          <w:rFonts w:ascii="Arial" w:hAnsi="Arial"/>
          <w:bCs/>
          <w:iCs/>
          <w:sz w:val="22"/>
          <w:szCs w:val="22"/>
        </w:rPr>
      </w:pPr>
    </w:p>
    <w:p w:rsidR="00815D6C" w:rsidRPr="00657544" w:rsidRDefault="00555DB7" w:rsidP="00815D6C">
      <w:pPr>
        <w:numPr>
          <w:ilvl w:val="0"/>
          <w:numId w:val="47"/>
        </w:numPr>
        <w:jc w:val="both"/>
        <w:rPr>
          <w:rFonts w:ascii="Arial" w:hAnsi="Arial"/>
          <w:bCs/>
          <w:iCs/>
          <w:sz w:val="22"/>
          <w:szCs w:val="22"/>
        </w:rPr>
      </w:pPr>
      <w:r>
        <w:rPr>
          <w:rFonts w:ascii="Arial" w:hAnsi="Arial"/>
          <w:bCs/>
          <w:iCs/>
          <w:sz w:val="22"/>
        </w:rPr>
        <w:t>Expert Report,</w:t>
      </w:r>
      <w:r w:rsidR="00815D6C">
        <w:rPr>
          <w:rFonts w:ascii="Arial" w:hAnsi="Arial"/>
          <w:bCs/>
          <w:iCs/>
          <w:sz w:val="22"/>
        </w:rPr>
        <w:t xml:space="preserve"> Recommendation, and Pr</w:t>
      </w:r>
      <w:r w:rsidR="006C7DB9">
        <w:rPr>
          <w:rFonts w:ascii="Arial" w:hAnsi="Arial"/>
          <w:bCs/>
          <w:iCs/>
          <w:sz w:val="22"/>
        </w:rPr>
        <w:t>oposed Rule: Docket Number R-</w:t>
      </w:r>
      <w:r w:rsidR="007A7092">
        <w:rPr>
          <w:rFonts w:ascii="Arial" w:hAnsi="Arial"/>
          <w:bCs/>
          <w:iCs/>
          <w:sz w:val="22"/>
        </w:rPr>
        <w:t>29712</w:t>
      </w:r>
      <w:r w:rsidR="00691CD4">
        <w:rPr>
          <w:rFonts w:ascii="Arial" w:hAnsi="Arial"/>
          <w:bCs/>
          <w:iCs/>
          <w:sz w:val="22"/>
        </w:rPr>
        <w:t>, ex parte,</w:t>
      </w:r>
      <w:r w:rsidR="006C7DB9">
        <w:rPr>
          <w:rFonts w:ascii="Arial" w:hAnsi="Arial"/>
          <w:bCs/>
          <w:iCs/>
          <w:sz w:val="22"/>
        </w:rPr>
        <w:t xml:space="preserve"> (2007</w:t>
      </w:r>
      <w:r w:rsidR="00815D6C">
        <w:rPr>
          <w:rFonts w:ascii="Arial" w:hAnsi="Arial"/>
          <w:bCs/>
          <w:iCs/>
          <w:sz w:val="22"/>
        </w:rPr>
        <w:t xml:space="preserve">) </w:t>
      </w:r>
      <w:r w:rsidR="00815D6C" w:rsidRPr="00657544">
        <w:rPr>
          <w:rFonts w:ascii="Arial" w:hAnsi="Arial"/>
          <w:bCs/>
          <w:iCs/>
          <w:sz w:val="22"/>
          <w:szCs w:val="22"/>
        </w:rPr>
        <w:t xml:space="preserve"> </w:t>
      </w:r>
      <w:r w:rsidR="00815D6C">
        <w:rPr>
          <w:rFonts w:ascii="Arial" w:hAnsi="Arial"/>
          <w:bCs/>
          <w:iCs/>
          <w:sz w:val="22"/>
          <w:szCs w:val="22"/>
        </w:rPr>
        <w:t>Before the Louisiana Public Service Commission. In re:</w:t>
      </w:r>
      <w:r w:rsidR="007A7092">
        <w:rPr>
          <w:rFonts w:ascii="Arial" w:hAnsi="Arial"/>
          <w:bCs/>
          <w:iCs/>
          <w:sz w:val="22"/>
          <w:szCs w:val="22"/>
        </w:rPr>
        <w:t xml:space="preserve"> Investigation into the ratemaking and generation planning implications of nuclear construction in </w:t>
      </w:r>
      <w:smartTag w:uri="urn:schemas-microsoft-com:office:smarttags" w:element="State">
        <w:smartTag w:uri="urn:schemas-microsoft-com:office:smarttags" w:element="place">
          <w:r w:rsidR="007A7092">
            <w:rPr>
              <w:rFonts w:ascii="Arial" w:hAnsi="Arial"/>
              <w:bCs/>
              <w:iCs/>
              <w:sz w:val="22"/>
              <w:szCs w:val="22"/>
            </w:rPr>
            <w:t>Louisiana</w:t>
          </w:r>
        </w:smartTag>
      </w:smartTag>
      <w:r w:rsidR="00815D6C">
        <w:rPr>
          <w:rFonts w:ascii="Arial" w:hAnsi="Arial" w:cs="Arial"/>
          <w:bCs/>
          <w:iCs/>
          <w:sz w:val="22"/>
          <w:szCs w:val="22"/>
        </w:rPr>
        <w:t xml:space="preserve">.  On the behalf of the Louisiana Public Service Commission Staff.  Report and Recommendation.  Issues:  </w:t>
      </w:r>
      <w:r w:rsidR="007A7092">
        <w:rPr>
          <w:rFonts w:ascii="Arial" w:hAnsi="Arial" w:cs="Arial"/>
          <w:bCs/>
          <w:iCs/>
          <w:sz w:val="22"/>
          <w:szCs w:val="22"/>
        </w:rPr>
        <w:t>nuclear cost power plant development</w:t>
      </w:r>
      <w:r w:rsidR="00BB0572">
        <w:rPr>
          <w:rFonts w:ascii="Arial" w:hAnsi="Arial" w:cs="Arial"/>
          <w:bCs/>
          <w:iCs/>
          <w:sz w:val="22"/>
          <w:szCs w:val="22"/>
        </w:rPr>
        <w:t xml:space="preserve">, generation planning issues, </w:t>
      </w:r>
      <w:r w:rsidR="007A7092">
        <w:rPr>
          <w:rFonts w:ascii="Arial" w:hAnsi="Arial" w:cs="Arial"/>
          <w:bCs/>
          <w:iCs/>
          <w:sz w:val="22"/>
          <w:szCs w:val="22"/>
        </w:rPr>
        <w:t xml:space="preserve"> and cost recovery issues.</w:t>
      </w:r>
    </w:p>
    <w:p w:rsidR="00815D6C" w:rsidRDefault="00815D6C" w:rsidP="00815D6C">
      <w:pPr>
        <w:jc w:val="both"/>
        <w:rPr>
          <w:rFonts w:ascii="Arial" w:hAnsi="Arial"/>
          <w:bCs/>
          <w:iCs/>
          <w:sz w:val="22"/>
          <w:szCs w:val="22"/>
        </w:rPr>
      </w:pPr>
    </w:p>
    <w:p w:rsidR="00D41BBE" w:rsidRDefault="00C707BA" w:rsidP="005378C1">
      <w:pPr>
        <w:numPr>
          <w:ilvl w:val="0"/>
          <w:numId w:val="47"/>
        </w:numPr>
        <w:jc w:val="both"/>
        <w:rPr>
          <w:rFonts w:ascii="Arial" w:hAnsi="Arial"/>
          <w:bCs/>
          <w:iCs/>
          <w:sz w:val="22"/>
          <w:szCs w:val="22"/>
        </w:rPr>
      </w:pPr>
      <w:r>
        <w:rPr>
          <w:rFonts w:ascii="Arial" w:hAnsi="Arial"/>
          <w:bCs/>
          <w:iCs/>
          <w:sz w:val="22"/>
          <w:szCs w:val="22"/>
        </w:rPr>
        <w:t>Expert Testimony,</w:t>
      </w:r>
      <w:r w:rsidR="00716EF2">
        <w:rPr>
          <w:rFonts w:ascii="Arial" w:hAnsi="Arial"/>
          <w:bCs/>
          <w:iCs/>
          <w:sz w:val="22"/>
          <w:szCs w:val="22"/>
        </w:rPr>
        <w:t xml:space="preserve">  </w:t>
      </w:r>
      <w:r w:rsidR="00D41BBE">
        <w:rPr>
          <w:rFonts w:ascii="Arial" w:hAnsi="Arial"/>
          <w:bCs/>
          <w:iCs/>
          <w:sz w:val="22"/>
          <w:szCs w:val="22"/>
        </w:rPr>
        <w:t>Case Number U-14893</w:t>
      </w:r>
      <w:r w:rsidR="00691CD4">
        <w:rPr>
          <w:rFonts w:ascii="Arial" w:hAnsi="Arial"/>
          <w:bCs/>
          <w:iCs/>
          <w:sz w:val="22"/>
          <w:szCs w:val="22"/>
        </w:rPr>
        <w:t>,</w:t>
      </w:r>
      <w:r w:rsidR="00D41BBE">
        <w:rPr>
          <w:rFonts w:ascii="Arial" w:hAnsi="Arial"/>
          <w:bCs/>
          <w:iCs/>
          <w:sz w:val="22"/>
          <w:szCs w:val="22"/>
        </w:rPr>
        <w:t xml:space="preserve"> (2006).  Before the </w:t>
      </w:r>
      <w:smartTag w:uri="urn:schemas-microsoft-com:office:smarttags" w:element="State">
        <w:smartTag w:uri="urn:schemas-microsoft-com:office:smarttags" w:element="place">
          <w:r w:rsidR="00D41BBE">
            <w:rPr>
              <w:rFonts w:ascii="Arial" w:hAnsi="Arial"/>
              <w:bCs/>
              <w:iCs/>
              <w:sz w:val="22"/>
              <w:szCs w:val="22"/>
            </w:rPr>
            <w:t>Michigan</w:t>
          </w:r>
        </w:smartTag>
      </w:smartTag>
      <w:r w:rsidR="00D41BBE">
        <w:rPr>
          <w:rFonts w:ascii="Arial" w:hAnsi="Arial"/>
          <w:bCs/>
          <w:iCs/>
          <w:sz w:val="22"/>
          <w:szCs w:val="22"/>
        </w:rPr>
        <w:t xml:space="preserve"> Public Service Commission.  In the Matter of SEMCO Energy Gas Company for Authority to Redesign and Increase Its Rates for the </w:t>
      </w:r>
      <w:smartTag w:uri="urn:schemas-microsoft-com:office:smarttags" w:element="place">
        <w:smartTag w:uri="urn:schemas-microsoft-com:office:smarttags" w:element="City">
          <w:r w:rsidR="00D41BBE">
            <w:rPr>
              <w:rFonts w:ascii="Arial" w:hAnsi="Arial"/>
              <w:bCs/>
              <w:iCs/>
              <w:sz w:val="22"/>
              <w:szCs w:val="22"/>
            </w:rPr>
            <w:t>Sale</w:t>
          </w:r>
        </w:smartTag>
      </w:smartTag>
      <w:r w:rsidR="00D41BBE">
        <w:rPr>
          <w:rFonts w:ascii="Arial" w:hAnsi="Arial"/>
          <w:bCs/>
          <w:iCs/>
          <w:sz w:val="22"/>
          <w:szCs w:val="22"/>
        </w:rPr>
        <w:t xml:space="preserve"> and Transportation of Natural Gas In its MPSC Division and for Other Relief.  On the behalf of the Michigan Attorney General.</w:t>
      </w:r>
      <w:r w:rsidR="00B87087">
        <w:rPr>
          <w:rFonts w:ascii="Arial" w:hAnsi="Arial"/>
          <w:bCs/>
          <w:iCs/>
          <w:sz w:val="22"/>
          <w:szCs w:val="22"/>
        </w:rPr>
        <w:t xml:space="preserve">  Issues:  Rate Design, revenue decoupling, </w:t>
      </w:r>
      <w:r w:rsidR="00A41AC8">
        <w:rPr>
          <w:rFonts w:ascii="Arial" w:hAnsi="Arial"/>
          <w:bCs/>
          <w:iCs/>
          <w:sz w:val="22"/>
          <w:szCs w:val="22"/>
        </w:rPr>
        <w:t xml:space="preserve">financial analysis, </w:t>
      </w:r>
      <w:r w:rsidR="00B87087">
        <w:rPr>
          <w:rFonts w:ascii="Arial" w:hAnsi="Arial"/>
          <w:bCs/>
          <w:iCs/>
          <w:sz w:val="22"/>
          <w:szCs w:val="22"/>
        </w:rPr>
        <w:t>demand-side management program</w:t>
      </w:r>
      <w:r w:rsidR="001219E1">
        <w:rPr>
          <w:rFonts w:ascii="Arial" w:hAnsi="Arial"/>
          <w:bCs/>
          <w:iCs/>
          <w:sz w:val="22"/>
          <w:szCs w:val="22"/>
        </w:rPr>
        <w:t xml:space="preserve"> and energy </w:t>
      </w:r>
      <w:r w:rsidR="001219E1">
        <w:rPr>
          <w:rFonts w:ascii="Arial" w:hAnsi="Arial"/>
          <w:bCs/>
          <w:iCs/>
          <w:sz w:val="22"/>
          <w:szCs w:val="22"/>
        </w:rPr>
        <w:lastRenderedPageBreak/>
        <w:t>efficiency policy</w:t>
      </w:r>
      <w:r w:rsidR="00B87087">
        <w:rPr>
          <w:rFonts w:ascii="Arial" w:hAnsi="Arial"/>
          <w:bCs/>
          <w:iCs/>
          <w:sz w:val="22"/>
          <w:szCs w:val="22"/>
        </w:rPr>
        <w:t>.</w:t>
      </w:r>
      <w:r w:rsidR="00956EBD">
        <w:rPr>
          <w:rFonts w:ascii="Arial" w:hAnsi="Arial"/>
          <w:bCs/>
          <w:iCs/>
          <w:sz w:val="22"/>
          <w:szCs w:val="22"/>
        </w:rPr>
        <w:t xml:space="preserve"> (Direct and Rebuttal Testimony).</w:t>
      </w:r>
    </w:p>
    <w:p w:rsidR="00D41BBE" w:rsidRPr="00D41BBE" w:rsidRDefault="00D41BBE" w:rsidP="00D41BBE">
      <w:pPr>
        <w:jc w:val="both"/>
        <w:rPr>
          <w:rFonts w:ascii="Arial" w:hAnsi="Arial"/>
          <w:bCs/>
          <w:iCs/>
          <w:sz w:val="22"/>
          <w:szCs w:val="22"/>
        </w:rPr>
      </w:pPr>
    </w:p>
    <w:p w:rsidR="00657544" w:rsidRPr="00657544" w:rsidRDefault="00716EF2" w:rsidP="005378C1">
      <w:pPr>
        <w:numPr>
          <w:ilvl w:val="0"/>
          <w:numId w:val="47"/>
        </w:numPr>
        <w:jc w:val="both"/>
        <w:rPr>
          <w:rFonts w:ascii="Arial" w:hAnsi="Arial"/>
          <w:bCs/>
          <w:iCs/>
          <w:sz w:val="22"/>
          <w:szCs w:val="22"/>
        </w:rPr>
      </w:pPr>
      <w:r>
        <w:rPr>
          <w:rFonts w:ascii="Arial" w:hAnsi="Arial"/>
          <w:bCs/>
          <w:iCs/>
          <w:sz w:val="22"/>
        </w:rPr>
        <w:t>Expe</w:t>
      </w:r>
      <w:r w:rsidR="00836C44">
        <w:rPr>
          <w:rFonts w:ascii="Arial" w:hAnsi="Arial"/>
          <w:bCs/>
          <w:iCs/>
          <w:sz w:val="22"/>
        </w:rPr>
        <w:t xml:space="preserve">rt Report, </w:t>
      </w:r>
      <w:r>
        <w:rPr>
          <w:rFonts w:ascii="Arial" w:hAnsi="Arial"/>
          <w:bCs/>
          <w:iCs/>
          <w:sz w:val="22"/>
        </w:rPr>
        <w:t>Recommendation</w:t>
      </w:r>
      <w:r w:rsidR="00836C44">
        <w:rPr>
          <w:rFonts w:ascii="Arial" w:hAnsi="Arial"/>
          <w:bCs/>
          <w:iCs/>
          <w:sz w:val="22"/>
        </w:rPr>
        <w:t>, and Proposed Rule</w:t>
      </w:r>
      <w:r>
        <w:rPr>
          <w:rFonts w:ascii="Arial" w:hAnsi="Arial"/>
          <w:bCs/>
          <w:iCs/>
          <w:sz w:val="22"/>
        </w:rPr>
        <w:t xml:space="preserve">: </w:t>
      </w:r>
      <w:r w:rsidR="00657544">
        <w:rPr>
          <w:rFonts w:ascii="Arial" w:hAnsi="Arial"/>
          <w:bCs/>
          <w:iCs/>
          <w:sz w:val="22"/>
        </w:rPr>
        <w:t xml:space="preserve">Docket Number </w:t>
      </w:r>
      <w:r w:rsidR="00762D09">
        <w:rPr>
          <w:rFonts w:ascii="Arial" w:hAnsi="Arial"/>
          <w:bCs/>
          <w:iCs/>
          <w:sz w:val="22"/>
        </w:rPr>
        <w:t>R-</w:t>
      </w:r>
      <w:r w:rsidR="00691CD4">
        <w:rPr>
          <w:rFonts w:ascii="Arial" w:hAnsi="Arial"/>
          <w:bCs/>
          <w:iCs/>
          <w:sz w:val="22"/>
        </w:rPr>
        <w:t>29380, ex parte,</w:t>
      </w:r>
      <w:r w:rsidR="00657544">
        <w:rPr>
          <w:rFonts w:ascii="Arial" w:hAnsi="Arial"/>
          <w:bCs/>
          <w:iCs/>
          <w:sz w:val="22"/>
        </w:rPr>
        <w:t xml:space="preserve"> </w:t>
      </w:r>
      <w:r w:rsidR="00C63FB0">
        <w:rPr>
          <w:rFonts w:ascii="Arial" w:hAnsi="Arial"/>
          <w:bCs/>
          <w:iCs/>
          <w:sz w:val="22"/>
        </w:rPr>
        <w:t>(2</w:t>
      </w:r>
      <w:r w:rsidR="00691CD4">
        <w:rPr>
          <w:rFonts w:ascii="Arial" w:hAnsi="Arial"/>
          <w:bCs/>
          <w:iCs/>
          <w:sz w:val="22"/>
        </w:rPr>
        <w:t>006</w:t>
      </w:r>
      <w:r w:rsidR="00C63FB0">
        <w:rPr>
          <w:rFonts w:ascii="Arial" w:hAnsi="Arial"/>
          <w:bCs/>
          <w:iCs/>
          <w:sz w:val="22"/>
        </w:rPr>
        <w:t>)</w:t>
      </w:r>
      <w:r w:rsidR="00691CD4">
        <w:rPr>
          <w:rFonts w:ascii="Arial" w:hAnsi="Arial"/>
          <w:bCs/>
          <w:iCs/>
          <w:sz w:val="22"/>
        </w:rPr>
        <w:t>.</w:t>
      </w:r>
      <w:r w:rsidR="00C63FB0">
        <w:rPr>
          <w:rFonts w:ascii="Arial" w:hAnsi="Arial"/>
          <w:bCs/>
          <w:iCs/>
          <w:sz w:val="22"/>
        </w:rPr>
        <w:t xml:space="preserve"> </w:t>
      </w:r>
      <w:r w:rsidR="00657544" w:rsidRPr="00657544">
        <w:rPr>
          <w:rFonts w:ascii="Arial" w:hAnsi="Arial"/>
          <w:bCs/>
          <w:iCs/>
          <w:sz w:val="22"/>
          <w:szCs w:val="22"/>
        </w:rPr>
        <w:t xml:space="preserve"> </w:t>
      </w:r>
      <w:r w:rsidR="00657544">
        <w:rPr>
          <w:rFonts w:ascii="Arial" w:hAnsi="Arial"/>
          <w:bCs/>
          <w:iCs/>
          <w:sz w:val="22"/>
          <w:szCs w:val="22"/>
        </w:rPr>
        <w:t xml:space="preserve">Before the </w:t>
      </w:r>
      <w:smartTag w:uri="urn:schemas-microsoft-com:office:smarttags" w:element="State">
        <w:smartTag w:uri="urn:schemas-microsoft-com:office:smarttags" w:element="place">
          <w:r w:rsidR="00657544">
            <w:rPr>
              <w:rFonts w:ascii="Arial" w:hAnsi="Arial"/>
              <w:bCs/>
              <w:iCs/>
              <w:sz w:val="22"/>
              <w:szCs w:val="22"/>
            </w:rPr>
            <w:t>Louisiana</w:t>
          </w:r>
        </w:smartTag>
      </w:smartTag>
      <w:r w:rsidR="00657544">
        <w:rPr>
          <w:rFonts w:ascii="Arial" w:hAnsi="Arial"/>
          <w:bCs/>
          <w:iCs/>
          <w:sz w:val="22"/>
          <w:szCs w:val="22"/>
        </w:rPr>
        <w:t xml:space="preserve"> Public Service Commission. In re: </w:t>
      </w:r>
      <w:r w:rsidR="00657544" w:rsidRPr="00657544">
        <w:rPr>
          <w:rFonts w:ascii="Arial" w:hAnsi="Arial" w:cs="Arial"/>
          <w:bCs/>
          <w:iCs/>
          <w:sz w:val="22"/>
          <w:szCs w:val="22"/>
        </w:rPr>
        <w:t xml:space="preserve">An Investigation Into the Ratemaking and Generation Planning Implications of the </w:t>
      </w:r>
      <w:smartTag w:uri="urn:schemas-microsoft-com:office:smarttags" w:element="country-region">
        <w:smartTag w:uri="urn:schemas-microsoft-com:office:smarttags" w:element="place">
          <w:r w:rsidR="00657544" w:rsidRPr="00657544">
            <w:rPr>
              <w:rFonts w:ascii="Arial" w:hAnsi="Arial" w:cs="Arial"/>
              <w:bCs/>
              <w:iCs/>
              <w:sz w:val="22"/>
              <w:szCs w:val="22"/>
            </w:rPr>
            <w:t>U.S.</w:t>
          </w:r>
        </w:smartTag>
      </w:smartTag>
      <w:r w:rsidR="00657544" w:rsidRPr="00657544">
        <w:rPr>
          <w:rFonts w:ascii="Arial" w:hAnsi="Arial" w:cs="Arial"/>
          <w:bCs/>
          <w:iCs/>
          <w:sz w:val="22"/>
          <w:szCs w:val="22"/>
        </w:rPr>
        <w:t xml:space="preserve"> EPA Clean Air Interstate</w:t>
      </w:r>
      <w:r w:rsidR="00657544">
        <w:rPr>
          <w:rFonts w:ascii="Arial" w:hAnsi="Arial" w:cs="Arial"/>
          <w:bCs/>
          <w:iCs/>
          <w:sz w:val="22"/>
          <w:szCs w:val="22"/>
        </w:rPr>
        <w:t xml:space="preserve"> Rule.  On the behalf of the Louisiana Public Service Commission Staff.  </w:t>
      </w:r>
      <w:r w:rsidR="00156106">
        <w:rPr>
          <w:rFonts w:ascii="Arial" w:hAnsi="Arial" w:cs="Arial"/>
          <w:bCs/>
          <w:iCs/>
          <w:sz w:val="22"/>
          <w:szCs w:val="22"/>
        </w:rPr>
        <w:t>Report and Recommendation.</w:t>
      </w:r>
      <w:r w:rsidR="009B5394">
        <w:rPr>
          <w:rFonts w:ascii="Arial" w:hAnsi="Arial" w:cs="Arial"/>
          <w:bCs/>
          <w:iCs/>
          <w:sz w:val="22"/>
          <w:szCs w:val="22"/>
        </w:rPr>
        <w:t xml:space="preserve">  Issues:  environmental regulation and cost recovery; allowance allocations and air credit markets</w:t>
      </w:r>
      <w:r w:rsidR="00A52E0F">
        <w:rPr>
          <w:rFonts w:ascii="Arial" w:hAnsi="Arial" w:cs="Arial"/>
          <w:bCs/>
          <w:iCs/>
          <w:sz w:val="22"/>
          <w:szCs w:val="22"/>
        </w:rPr>
        <w:t>; ratepayer</w:t>
      </w:r>
      <w:r w:rsidR="005F7255">
        <w:rPr>
          <w:rFonts w:ascii="Arial" w:hAnsi="Arial" w:cs="Arial"/>
          <w:bCs/>
          <w:iCs/>
          <w:sz w:val="22"/>
          <w:szCs w:val="22"/>
        </w:rPr>
        <w:t xml:space="preserve"> impacts of new environmental regulations</w:t>
      </w:r>
      <w:r w:rsidR="009B5394">
        <w:rPr>
          <w:rFonts w:ascii="Arial" w:hAnsi="Arial" w:cs="Arial"/>
          <w:bCs/>
          <w:iCs/>
          <w:sz w:val="22"/>
          <w:szCs w:val="22"/>
        </w:rPr>
        <w:t>.</w:t>
      </w:r>
    </w:p>
    <w:p w:rsidR="00657544" w:rsidRDefault="00657544" w:rsidP="00657544">
      <w:pPr>
        <w:jc w:val="both"/>
        <w:rPr>
          <w:rFonts w:ascii="Arial" w:hAnsi="Arial"/>
          <w:bCs/>
          <w:iCs/>
          <w:sz w:val="22"/>
        </w:rPr>
      </w:pPr>
    </w:p>
    <w:p w:rsidR="00F478FD" w:rsidRDefault="00C707BA" w:rsidP="005378C1">
      <w:pPr>
        <w:numPr>
          <w:ilvl w:val="0"/>
          <w:numId w:val="47"/>
        </w:numPr>
        <w:jc w:val="both"/>
        <w:rPr>
          <w:rFonts w:ascii="Arial" w:hAnsi="Arial"/>
          <w:bCs/>
          <w:iCs/>
          <w:sz w:val="22"/>
        </w:rPr>
      </w:pPr>
      <w:r>
        <w:rPr>
          <w:rFonts w:ascii="Arial" w:hAnsi="Arial"/>
          <w:bCs/>
          <w:iCs/>
          <w:sz w:val="22"/>
        </w:rPr>
        <w:t xml:space="preserve">Expert </w:t>
      </w:r>
      <w:r w:rsidR="00795A2E">
        <w:rPr>
          <w:rFonts w:ascii="Arial" w:hAnsi="Arial"/>
          <w:bCs/>
          <w:iCs/>
          <w:sz w:val="22"/>
        </w:rPr>
        <w:t xml:space="preserve">Affidavit Before the </w:t>
      </w:r>
      <w:smartTag w:uri="urn:schemas-microsoft-com:office:smarttags" w:element="place">
        <w:smartTag w:uri="urn:schemas-microsoft-com:office:smarttags" w:element="State">
          <w:r w:rsidR="00795A2E">
            <w:rPr>
              <w:rFonts w:ascii="Arial" w:hAnsi="Arial"/>
              <w:bCs/>
              <w:iCs/>
              <w:sz w:val="22"/>
            </w:rPr>
            <w:t>Louisiana</w:t>
          </w:r>
        </w:smartTag>
      </w:smartTag>
      <w:r w:rsidR="00795A2E">
        <w:rPr>
          <w:rFonts w:ascii="Arial" w:hAnsi="Arial"/>
          <w:bCs/>
          <w:iCs/>
          <w:sz w:val="22"/>
        </w:rPr>
        <w:t xml:space="preserve"> Tax Commission (2006).  On </w:t>
      </w:r>
      <w:r w:rsidR="00F478FD">
        <w:rPr>
          <w:rFonts w:ascii="Arial" w:hAnsi="Arial"/>
          <w:bCs/>
          <w:iCs/>
          <w:sz w:val="22"/>
        </w:rPr>
        <w:t>behalf of ANR Pipeline, Tennessee Gas Transmission and Southern Natu</w:t>
      </w:r>
      <w:r w:rsidR="00EF2BAC">
        <w:rPr>
          <w:rFonts w:ascii="Arial" w:hAnsi="Arial"/>
          <w:bCs/>
          <w:iCs/>
          <w:sz w:val="22"/>
        </w:rPr>
        <w:t>ral Gas Company.  Issues:  C</w:t>
      </w:r>
      <w:r w:rsidR="00F478FD">
        <w:rPr>
          <w:rFonts w:ascii="Arial" w:hAnsi="Arial"/>
          <w:bCs/>
          <w:iCs/>
          <w:sz w:val="22"/>
        </w:rPr>
        <w:t>ompetitive nature of interstate and intrastate transportation services.</w:t>
      </w:r>
    </w:p>
    <w:p w:rsidR="00F478FD" w:rsidRDefault="00F478FD" w:rsidP="00F478FD">
      <w:pPr>
        <w:jc w:val="both"/>
        <w:rPr>
          <w:rFonts w:ascii="Arial" w:hAnsi="Arial"/>
          <w:bCs/>
          <w:iCs/>
          <w:sz w:val="22"/>
        </w:rPr>
      </w:pPr>
    </w:p>
    <w:p w:rsidR="00795A2E" w:rsidRDefault="00227180" w:rsidP="00F478FD">
      <w:pPr>
        <w:numPr>
          <w:ilvl w:val="0"/>
          <w:numId w:val="47"/>
        </w:numPr>
        <w:jc w:val="both"/>
        <w:rPr>
          <w:rFonts w:ascii="Arial" w:hAnsi="Arial"/>
          <w:bCs/>
          <w:iCs/>
          <w:sz w:val="22"/>
        </w:rPr>
      </w:pPr>
      <w:r>
        <w:rPr>
          <w:rFonts w:ascii="Arial" w:hAnsi="Arial"/>
          <w:bCs/>
          <w:iCs/>
          <w:sz w:val="22"/>
        </w:rPr>
        <w:t xml:space="preserve">Expert </w:t>
      </w:r>
      <w:r w:rsidR="00795A2E">
        <w:rPr>
          <w:rFonts w:ascii="Arial" w:hAnsi="Arial"/>
          <w:bCs/>
          <w:iCs/>
          <w:sz w:val="22"/>
        </w:rPr>
        <w:t>Affidavit</w:t>
      </w:r>
      <w:r w:rsidR="00F478FD">
        <w:rPr>
          <w:rFonts w:ascii="Arial" w:hAnsi="Arial"/>
          <w:bCs/>
          <w:iCs/>
          <w:sz w:val="22"/>
        </w:rPr>
        <w:t xml:space="preserve"> Before the </w:t>
      </w:r>
      <w:r w:rsidR="00EE03CD">
        <w:rPr>
          <w:rFonts w:ascii="Arial" w:hAnsi="Arial"/>
          <w:bCs/>
          <w:iCs/>
          <w:sz w:val="22"/>
        </w:rPr>
        <w:t>19</w:t>
      </w:r>
      <w:r w:rsidR="00EE03CD" w:rsidRPr="00EE03CD">
        <w:rPr>
          <w:rFonts w:ascii="Arial" w:hAnsi="Arial"/>
          <w:bCs/>
          <w:iCs/>
          <w:sz w:val="22"/>
          <w:vertAlign w:val="superscript"/>
        </w:rPr>
        <w:t>th</w:t>
      </w:r>
      <w:r w:rsidR="00EE03CD">
        <w:rPr>
          <w:rFonts w:ascii="Arial" w:hAnsi="Arial"/>
          <w:bCs/>
          <w:iCs/>
          <w:sz w:val="22"/>
        </w:rPr>
        <w:t xml:space="preserve"> Judicial District Court</w:t>
      </w:r>
      <w:r w:rsidR="00F478FD">
        <w:rPr>
          <w:rFonts w:ascii="Arial" w:hAnsi="Arial"/>
          <w:bCs/>
          <w:iCs/>
          <w:sz w:val="22"/>
        </w:rPr>
        <w:t xml:space="preserve"> (2006). </w:t>
      </w:r>
      <w:r w:rsidR="00EE03CD">
        <w:rPr>
          <w:rFonts w:ascii="Arial" w:hAnsi="Arial"/>
          <w:bCs/>
          <w:iCs/>
          <w:sz w:val="22"/>
        </w:rPr>
        <w:t>Suit Number 491, 453 Section 26.</w:t>
      </w:r>
      <w:r w:rsidR="00F478FD">
        <w:rPr>
          <w:rFonts w:ascii="Arial" w:hAnsi="Arial"/>
          <w:bCs/>
          <w:iCs/>
          <w:sz w:val="22"/>
        </w:rPr>
        <w:t xml:space="preserve"> On behalf of Transco</w:t>
      </w:r>
      <w:r w:rsidR="00EE03CD">
        <w:rPr>
          <w:rFonts w:ascii="Arial" w:hAnsi="Arial"/>
          <w:bCs/>
          <w:iCs/>
          <w:sz w:val="22"/>
        </w:rPr>
        <w:t>ntinental Pipeline Corporation, et</w:t>
      </w:r>
      <w:r w:rsidR="00F478FD">
        <w:rPr>
          <w:rFonts w:ascii="Arial" w:hAnsi="Arial"/>
          <w:bCs/>
          <w:iCs/>
          <w:sz w:val="22"/>
        </w:rPr>
        <w:t>.</w:t>
      </w:r>
      <w:r w:rsidR="00EE03CD">
        <w:rPr>
          <w:rFonts w:ascii="Arial" w:hAnsi="Arial"/>
          <w:bCs/>
          <w:iCs/>
          <w:sz w:val="22"/>
        </w:rPr>
        <w:t>al.</w:t>
      </w:r>
      <w:r w:rsidR="00F478FD">
        <w:rPr>
          <w:rFonts w:ascii="Arial" w:hAnsi="Arial"/>
          <w:bCs/>
          <w:iCs/>
          <w:sz w:val="22"/>
        </w:rPr>
        <w:t xml:space="preserve">  Issu</w:t>
      </w:r>
      <w:r w:rsidR="00EF2BAC">
        <w:rPr>
          <w:rFonts w:ascii="Arial" w:hAnsi="Arial"/>
          <w:bCs/>
          <w:iCs/>
          <w:sz w:val="22"/>
        </w:rPr>
        <w:t>es:  C</w:t>
      </w:r>
      <w:r w:rsidR="00F478FD">
        <w:rPr>
          <w:rFonts w:ascii="Arial" w:hAnsi="Arial"/>
          <w:bCs/>
          <w:iCs/>
          <w:sz w:val="22"/>
        </w:rPr>
        <w:t>ompetitive nature of interstate and intrastate transportation services.</w:t>
      </w:r>
    </w:p>
    <w:p w:rsidR="00F478FD" w:rsidRDefault="00F478FD" w:rsidP="00F478FD">
      <w:pPr>
        <w:jc w:val="both"/>
        <w:rPr>
          <w:rFonts w:ascii="Arial" w:hAnsi="Arial"/>
          <w:bCs/>
          <w:iCs/>
          <w:sz w:val="22"/>
        </w:rPr>
      </w:pPr>
    </w:p>
    <w:p w:rsidR="00923266" w:rsidRDefault="003B07E7" w:rsidP="005378C1">
      <w:pPr>
        <w:numPr>
          <w:ilvl w:val="0"/>
          <w:numId w:val="47"/>
        </w:numPr>
        <w:jc w:val="both"/>
        <w:rPr>
          <w:rFonts w:ascii="Arial" w:hAnsi="Arial"/>
          <w:bCs/>
          <w:iCs/>
          <w:sz w:val="22"/>
        </w:rPr>
      </w:pPr>
      <w:r>
        <w:rPr>
          <w:rFonts w:ascii="Arial" w:hAnsi="Arial"/>
          <w:bCs/>
          <w:iCs/>
          <w:sz w:val="22"/>
        </w:rPr>
        <w:t xml:space="preserve">Expert Testimony:  </w:t>
      </w:r>
      <w:r w:rsidR="00923266">
        <w:rPr>
          <w:rFonts w:ascii="Arial" w:hAnsi="Arial"/>
          <w:bCs/>
          <w:iCs/>
          <w:sz w:val="22"/>
        </w:rPr>
        <w:t>Docket Number</w:t>
      </w:r>
      <w:r w:rsidR="00B12605">
        <w:rPr>
          <w:rFonts w:ascii="Arial" w:hAnsi="Arial"/>
          <w:bCs/>
          <w:iCs/>
          <w:sz w:val="22"/>
        </w:rPr>
        <w:t xml:space="preserve"> 05-057-T01</w:t>
      </w:r>
      <w:r w:rsidR="00795A2E">
        <w:rPr>
          <w:rFonts w:ascii="Arial" w:hAnsi="Arial"/>
          <w:bCs/>
          <w:iCs/>
          <w:sz w:val="22"/>
        </w:rPr>
        <w:t xml:space="preserve"> (2006)</w:t>
      </w:r>
      <w:r w:rsidR="00B12605">
        <w:rPr>
          <w:rFonts w:ascii="Arial" w:hAnsi="Arial"/>
          <w:bCs/>
          <w:iCs/>
          <w:sz w:val="22"/>
        </w:rPr>
        <w:t xml:space="preserve">.  Before the </w:t>
      </w:r>
      <w:smartTag w:uri="urn:schemas-microsoft-com:office:smarttags" w:element="State">
        <w:smartTag w:uri="urn:schemas-microsoft-com:office:smarttags" w:element="place">
          <w:r w:rsidR="00B12605">
            <w:rPr>
              <w:rFonts w:ascii="Arial" w:hAnsi="Arial"/>
              <w:bCs/>
              <w:iCs/>
              <w:sz w:val="22"/>
            </w:rPr>
            <w:t>Utah</w:t>
          </w:r>
        </w:smartTag>
      </w:smartTag>
      <w:r w:rsidR="00B12605">
        <w:rPr>
          <w:rFonts w:ascii="Arial" w:hAnsi="Arial"/>
          <w:bCs/>
          <w:iCs/>
          <w:sz w:val="22"/>
        </w:rPr>
        <w:t xml:space="preserve"> Public Service Commission.  In the Matter of: Joint Application of </w:t>
      </w:r>
      <w:proofErr w:type="spellStart"/>
      <w:r w:rsidR="00B12605">
        <w:rPr>
          <w:rFonts w:ascii="Arial" w:hAnsi="Arial"/>
          <w:bCs/>
          <w:iCs/>
          <w:sz w:val="22"/>
        </w:rPr>
        <w:t>Questar</w:t>
      </w:r>
      <w:proofErr w:type="spellEnd"/>
      <w:r w:rsidR="00B12605">
        <w:rPr>
          <w:rFonts w:ascii="Arial" w:hAnsi="Arial"/>
          <w:bCs/>
          <w:iCs/>
          <w:sz w:val="22"/>
        </w:rPr>
        <w:t xml:space="preserve"> Gas Company, the Division of Public Utilities, and Utah Clean Energy for Approval of the Conservation Enabling Tariff Adjustment Options and Accounting Orders.</w:t>
      </w:r>
      <w:r w:rsidR="006B3A45">
        <w:rPr>
          <w:rFonts w:ascii="Arial" w:hAnsi="Arial"/>
          <w:bCs/>
          <w:iCs/>
          <w:sz w:val="22"/>
        </w:rPr>
        <w:t xml:space="preserve">  On the behalf of the Utah Committee of Consumer Services.</w:t>
      </w:r>
      <w:r w:rsidR="00AE359F">
        <w:rPr>
          <w:rFonts w:ascii="Arial" w:hAnsi="Arial"/>
          <w:bCs/>
          <w:iCs/>
          <w:sz w:val="22"/>
        </w:rPr>
        <w:t xml:space="preserve">  Issues: Revenue Decou</w:t>
      </w:r>
      <w:r w:rsidR="008F00C0">
        <w:rPr>
          <w:rFonts w:ascii="Arial" w:hAnsi="Arial"/>
          <w:bCs/>
          <w:iCs/>
          <w:sz w:val="22"/>
        </w:rPr>
        <w:t>pling, Demand-side Management; Energy E</w:t>
      </w:r>
      <w:r w:rsidR="00AE359F">
        <w:rPr>
          <w:rFonts w:ascii="Arial" w:hAnsi="Arial"/>
          <w:bCs/>
          <w:iCs/>
          <w:sz w:val="22"/>
        </w:rPr>
        <w:t>fficiency policies.</w:t>
      </w:r>
      <w:r w:rsidR="00B34DCC">
        <w:rPr>
          <w:rFonts w:ascii="Arial" w:hAnsi="Arial"/>
          <w:bCs/>
          <w:iCs/>
          <w:sz w:val="22"/>
        </w:rPr>
        <w:t xml:space="preserve"> (</w:t>
      </w:r>
      <w:r w:rsidR="00F90A03">
        <w:rPr>
          <w:rFonts w:ascii="Arial" w:hAnsi="Arial"/>
          <w:bCs/>
          <w:iCs/>
          <w:sz w:val="22"/>
        </w:rPr>
        <w:t xml:space="preserve">Rebuttal </w:t>
      </w:r>
      <w:r w:rsidR="00B34DCC">
        <w:rPr>
          <w:rFonts w:ascii="Arial" w:hAnsi="Arial"/>
          <w:bCs/>
          <w:iCs/>
          <w:sz w:val="22"/>
        </w:rPr>
        <w:t xml:space="preserve">and Supplemental Rebuttal </w:t>
      </w:r>
      <w:r w:rsidR="00F90A03">
        <w:rPr>
          <w:rFonts w:ascii="Arial" w:hAnsi="Arial"/>
          <w:bCs/>
          <w:iCs/>
          <w:sz w:val="22"/>
        </w:rPr>
        <w:t>Testimony)</w:t>
      </w:r>
    </w:p>
    <w:p w:rsidR="00923266" w:rsidRDefault="00923266" w:rsidP="00923266">
      <w:pPr>
        <w:jc w:val="both"/>
        <w:rPr>
          <w:rFonts w:ascii="Arial" w:hAnsi="Arial"/>
          <w:bCs/>
          <w:iCs/>
          <w:sz w:val="22"/>
        </w:rPr>
      </w:pPr>
    </w:p>
    <w:p w:rsidR="00D00B92" w:rsidRPr="00A52E0F" w:rsidRDefault="001E7972" w:rsidP="00031E04">
      <w:pPr>
        <w:numPr>
          <w:ilvl w:val="0"/>
          <w:numId w:val="47"/>
        </w:numPr>
        <w:jc w:val="both"/>
        <w:rPr>
          <w:rFonts w:ascii="Arial" w:hAnsi="Arial"/>
          <w:bCs/>
          <w:iCs/>
          <w:sz w:val="22"/>
        </w:rPr>
      </w:pPr>
      <w:r w:rsidRPr="00A52E0F">
        <w:rPr>
          <w:rFonts w:ascii="Arial" w:hAnsi="Arial"/>
          <w:bCs/>
          <w:iCs/>
          <w:sz w:val="22"/>
        </w:rPr>
        <w:t xml:space="preserve">Legislative </w:t>
      </w:r>
      <w:r w:rsidR="00031E04" w:rsidRPr="00A52E0F">
        <w:rPr>
          <w:rFonts w:ascii="Arial" w:hAnsi="Arial"/>
          <w:bCs/>
          <w:iCs/>
          <w:sz w:val="22"/>
        </w:rPr>
        <w:t>Testimony</w:t>
      </w:r>
      <w:r w:rsidR="00795A2E" w:rsidRPr="00A52E0F">
        <w:rPr>
          <w:rFonts w:ascii="Arial" w:hAnsi="Arial"/>
          <w:bCs/>
          <w:iCs/>
          <w:sz w:val="22"/>
        </w:rPr>
        <w:t xml:space="preserve"> (2006)</w:t>
      </w:r>
      <w:r w:rsidR="00031E04" w:rsidRPr="00A52E0F">
        <w:rPr>
          <w:rFonts w:ascii="Arial" w:hAnsi="Arial"/>
          <w:bCs/>
          <w:iCs/>
          <w:sz w:val="22"/>
        </w:rPr>
        <w:t>.  Senate Committee on Natural Resources. Senate Bill 655 Regarding Remediation of Oil and Gas Sites, Legacy Lawsuits, and the Deterioration of State Drilling.</w:t>
      </w:r>
    </w:p>
    <w:p w:rsidR="009339AC" w:rsidRDefault="009339AC" w:rsidP="00031E04">
      <w:pPr>
        <w:jc w:val="both"/>
        <w:rPr>
          <w:rFonts w:ascii="Arial" w:hAnsi="Arial"/>
          <w:bCs/>
          <w:iCs/>
          <w:sz w:val="22"/>
        </w:rPr>
      </w:pPr>
    </w:p>
    <w:p w:rsidR="005378C1" w:rsidRDefault="007D0D0C" w:rsidP="005378C1">
      <w:pPr>
        <w:numPr>
          <w:ilvl w:val="0"/>
          <w:numId w:val="47"/>
        </w:numPr>
        <w:jc w:val="both"/>
        <w:rPr>
          <w:rFonts w:ascii="Arial" w:hAnsi="Arial"/>
          <w:bCs/>
          <w:iCs/>
          <w:sz w:val="22"/>
        </w:rPr>
      </w:pPr>
      <w:r>
        <w:rPr>
          <w:rFonts w:ascii="Arial" w:hAnsi="Arial"/>
          <w:bCs/>
          <w:iCs/>
          <w:sz w:val="22"/>
        </w:rPr>
        <w:t xml:space="preserve">Expert Report:  </w:t>
      </w:r>
      <w:r w:rsidR="005378C1">
        <w:rPr>
          <w:rFonts w:ascii="Arial" w:hAnsi="Arial"/>
          <w:bCs/>
          <w:iCs/>
          <w:sz w:val="22"/>
        </w:rPr>
        <w:t xml:space="preserve">Rulemaking Docket (2005).  Before the </w:t>
      </w:r>
      <w:smartTag w:uri="urn:schemas-microsoft-com:office:smarttags" w:element="State">
        <w:smartTag w:uri="urn:schemas-microsoft-com:office:smarttags" w:element="place">
          <w:r w:rsidR="005378C1">
            <w:rPr>
              <w:rFonts w:ascii="Arial" w:hAnsi="Arial"/>
              <w:bCs/>
              <w:iCs/>
              <w:sz w:val="22"/>
            </w:rPr>
            <w:t>New Jersey</w:t>
          </w:r>
        </w:smartTag>
      </w:smartTag>
      <w:r w:rsidR="005378C1">
        <w:rPr>
          <w:rFonts w:ascii="Arial" w:hAnsi="Arial"/>
          <w:bCs/>
          <w:iCs/>
          <w:sz w:val="22"/>
        </w:rPr>
        <w:t xml:space="preserve"> Bureau of Public Utilities.  In re: Proposed Rulemaking Changes Associated with </w:t>
      </w:r>
      <w:smartTag w:uri="urn:schemas-microsoft-com:office:smarttags" w:element="State">
        <w:smartTag w:uri="urn:schemas-microsoft-com:office:smarttags" w:element="place">
          <w:r w:rsidR="005378C1">
            <w:rPr>
              <w:rFonts w:ascii="Arial" w:hAnsi="Arial"/>
              <w:bCs/>
              <w:iCs/>
              <w:sz w:val="22"/>
            </w:rPr>
            <w:t>New Jersey</w:t>
          </w:r>
        </w:smartTag>
      </w:smartTag>
      <w:r w:rsidR="005378C1">
        <w:rPr>
          <w:rFonts w:ascii="Arial" w:hAnsi="Arial"/>
          <w:bCs/>
          <w:iCs/>
          <w:sz w:val="22"/>
        </w:rPr>
        <w:t>’s Renewable Portfolio Standard.  Expert Report.  The Economic Impacts of New Jersey’s Proposed Renewable Portfolio Standard. On behalf of the New Jersey Office of Ratepayer Advocate.  Issues: Renewable Portfolio Standards, rate impacts, economic impacts, technology cost forecasts.</w:t>
      </w:r>
    </w:p>
    <w:p w:rsidR="005378C1" w:rsidRDefault="005378C1" w:rsidP="005378C1">
      <w:pPr>
        <w:jc w:val="both"/>
        <w:rPr>
          <w:rFonts w:ascii="Arial" w:hAnsi="Arial"/>
          <w:bCs/>
          <w:iCs/>
          <w:sz w:val="22"/>
        </w:rPr>
      </w:pPr>
    </w:p>
    <w:p w:rsidR="00C61200" w:rsidRDefault="00AA0C39" w:rsidP="00852ECF">
      <w:pPr>
        <w:numPr>
          <w:ilvl w:val="0"/>
          <w:numId w:val="47"/>
        </w:numPr>
        <w:jc w:val="both"/>
        <w:rPr>
          <w:rFonts w:ascii="Arial" w:hAnsi="Arial"/>
          <w:bCs/>
          <w:iCs/>
          <w:sz w:val="22"/>
        </w:rPr>
      </w:pPr>
      <w:r>
        <w:rPr>
          <w:rFonts w:ascii="Arial" w:hAnsi="Arial"/>
          <w:bCs/>
          <w:iCs/>
          <w:sz w:val="22"/>
        </w:rPr>
        <w:t xml:space="preserve">Expert Testimony:  </w:t>
      </w:r>
      <w:r w:rsidR="00C61200">
        <w:rPr>
          <w:rFonts w:ascii="Arial" w:hAnsi="Arial"/>
          <w:bCs/>
          <w:iCs/>
          <w:sz w:val="22"/>
        </w:rPr>
        <w:t xml:space="preserve">Docket Number 2005-191-E.  (2005).  Before the </w:t>
      </w:r>
      <w:smartTag w:uri="urn:schemas-microsoft-com:office:smarttags" w:element="place">
        <w:smartTag w:uri="urn:schemas-microsoft-com:office:smarttags" w:element="State">
          <w:r w:rsidR="00C61200">
            <w:rPr>
              <w:rFonts w:ascii="Arial" w:hAnsi="Arial"/>
              <w:bCs/>
              <w:iCs/>
              <w:sz w:val="22"/>
            </w:rPr>
            <w:t>South Carolina</w:t>
          </w:r>
        </w:smartTag>
      </w:smartTag>
      <w:r w:rsidR="00C61200">
        <w:rPr>
          <w:rFonts w:ascii="Arial" w:hAnsi="Arial"/>
          <w:bCs/>
          <w:iCs/>
          <w:sz w:val="22"/>
        </w:rPr>
        <w:t xml:space="preserve"> Public Service Commission.  On behalf of </w:t>
      </w:r>
      <w:proofErr w:type="spellStart"/>
      <w:r w:rsidR="00C61200">
        <w:rPr>
          <w:rFonts w:ascii="Arial" w:hAnsi="Arial"/>
          <w:bCs/>
          <w:iCs/>
          <w:sz w:val="22"/>
        </w:rPr>
        <w:t>NewSouth</w:t>
      </w:r>
      <w:proofErr w:type="spellEnd"/>
      <w:r w:rsidR="00C61200">
        <w:rPr>
          <w:rFonts w:ascii="Arial" w:hAnsi="Arial"/>
          <w:bCs/>
          <w:iCs/>
          <w:sz w:val="22"/>
        </w:rPr>
        <w:t xml:space="preserve"> Energy LLC.  In re: General Investigation Examining the Development of RFP Rules for Electric Utilities.  Issues: Competitive bidding; merchant development. </w:t>
      </w:r>
      <w:r w:rsidR="006F2B24">
        <w:rPr>
          <w:rFonts w:ascii="Arial" w:hAnsi="Arial"/>
          <w:bCs/>
          <w:iCs/>
          <w:sz w:val="22"/>
        </w:rPr>
        <w:t>(Direct and Rebuttal Testimony).</w:t>
      </w:r>
    </w:p>
    <w:p w:rsidR="00C61200" w:rsidRDefault="00C61200">
      <w:pPr>
        <w:jc w:val="both"/>
        <w:rPr>
          <w:rFonts w:ascii="Arial" w:hAnsi="Arial"/>
          <w:bCs/>
          <w:iCs/>
          <w:sz w:val="22"/>
        </w:rPr>
      </w:pPr>
    </w:p>
    <w:p w:rsidR="007D077E" w:rsidRDefault="00024822" w:rsidP="007D077E">
      <w:pPr>
        <w:numPr>
          <w:ilvl w:val="0"/>
          <w:numId w:val="47"/>
        </w:numPr>
        <w:jc w:val="both"/>
        <w:rPr>
          <w:rFonts w:ascii="Arial" w:hAnsi="Arial"/>
          <w:bCs/>
          <w:iCs/>
          <w:sz w:val="22"/>
        </w:rPr>
      </w:pPr>
      <w:r>
        <w:rPr>
          <w:rFonts w:ascii="Arial" w:hAnsi="Arial"/>
          <w:bCs/>
          <w:iCs/>
          <w:sz w:val="22"/>
        </w:rPr>
        <w:t xml:space="preserve">Expert Testimony:  </w:t>
      </w:r>
      <w:r w:rsidR="007B4A3C">
        <w:rPr>
          <w:rFonts w:ascii="Arial" w:hAnsi="Arial"/>
          <w:bCs/>
          <w:iCs/>
          <w:sz w:val="22"/>
        </w:rPr>
        <w:t>Docket No.   05-UA-323. (2005</w:t>
      </w:r>
      <w:r w:rsidR="007D077E">
        <w:rPr>
          <w:rFonts w:ascii="Arial" w:hAnsi="Arial"/>
          <w:bCs/>
          <w:iCs/>
          <w:sz w:val="22"/>
        </w:rPr>
        <w:t>)</w:t>
      </w:r>
      <w:r w:rsidR="007B4A3C">
        <w:rPr>
          <w:rFonts w:ascii="Arial" w:hAnsi="Arial"/>
          <w:bCs/>
          <w:iCs/>
          <w:sz w:val="22"/>
        </w:rPr>
        <w:t>.</w:t>
      </w:r>
      <w:r w:rsidR="007D077E">
        <w:rPr>
          <w:rFonts w:ascii="Arial" w:hAnsi="Arial"/>
          <w:bCs/>
          <w:iCs/>
          <w:sz w:val="22"/>
        </w:rPr>
        <w:t xml:space="preserve">  Before the </w:t>
      </w:r>
      <w:smartTag w:uri="urn:schemas-microsoft-com:office:smarttags" w:element="place">
        <w:smartTag w:uri="urn:schemas-microsoft-com:office:smarttags" w:element="State">
          <w:r w:rsidR="007D077E">
            <w:rPr>
              <w:rFonts w:ascii="Arial" w:hAnsi="Arial"/>
              <w:bCs/>
              <w:iCs/>
              <w:sz w:val="22"/>
            </w:rPr>
            <w:t>Mississippi</w:t>
          </w:r>
        </w:smartTag>
      </w:smartTag>
      <w:r w:rsidR="007D077E">
        <w:rPr>
          <w:rFonts w:ascii="Arial" w:hAnsi="Arial"/>
          <w:bCs/>
          <w:iCs/>
          <w:sz w:val="22"/>
        </w:rPr>
        <w:t xml:space="preserve"> Public Service Commission.  On the behalf of Calpine Corporation.   In re:  Entergy </w:t>
      </w:r>
      <w:smartTag w:uri="urn:schemas-microsoft-com:office:smarttags" w:element="place">
        <w:smartTag w:uri="urn:schemas-microsoft-com:office:smarttags" w:element="State">
          <w:r w:rsidR="007D077E">
            <w:rPr>
              <w:rFonts w:ascii="Arial" w:hAnsi="Arial"/>
              <w:bCs/>
              <w:iCs/>
              <w:sz w:val="22"/>
            </w:rPr>
            <w:t>Mississippi</w:t>
          </w:r>
        </w:smartTag>
      </w:smartTag>
      <w:r w:rsidR="007D077E">
        <w:rPr>
          <w:rFonts w:ascii="Arial" w:hAnsi="Arial"/>
          <w:bCs/>
          <w:iCs/>
          <w:sz w:val="22"/>
        </w:rPr>
        <w:t>’s Proposed Acquisition of the Attala Generation Facility.  Issues:  Asset acquisition; merchant power development; competitive bidding.</w:t>
      </w:r>
    </w:p>
    <w:p w:rsidR="003E333B" w:rsidRDefault="003E333B">
      <w:pPr>
        <w:jc w:val="both"/>
        <w:rPr>
          <w:rFonts w:ascii="Arial" w:hAnsi="Arial"/>
          <w:bCs/>
          <w:iCs/>
          <w:sz w:val="22"/>
        </w:rPr>
      </w:pPr>
    </w:p>
    <w:p w:rsidR="007D077E" w:rsidRDefault="002176AD" w:rsidP="007D077E">
      <w:pPr>
        <w:numPr>
          <w:ilvl w:val="0"/>
          <w:numId w:val="47"/>
        </w:numPr>
        <w:jc w:val="both"/>
        <w:rPr>
          <w:rFonts w:ascii="Arial" w:hAnsi="Arial"/>
          <w:bCs/>
          <w:iCs/>
          <w:sz w:val="22"/>
        </w:rPr>
      </w:pPr>
      <w:r>
        <w:rPr>
          <w:rFonts w:ascii="Arial" w:hAnsi="Arial"/>
          <w:bCs/>
          <w:iCs/>
          <w:sz w:val="22"/>
        </w:rPr>
        <w:lastRenderedPageBreak/>
        <w:t xml:space="preserve">Expert Testimony:  </w:t>
      </w:r>
      <w:r w:rsidR="007D077E">
        <w:rPr>
          <w:rFonts w:ascii="Arial" w:hAnsi="Arial"/>
          <w:bCs/>
          <w:iCs/>
          <w:sz w:val="22"/>
        </w:rPr>
        <w:t xml:space="preserve">Docket Number 050045-EI and 050188-EI. (2005).  Before the </w:t>
      </w:r>
      <w:smartTag w:uri="urn:schemas-microsoft-com:office:smarttags" w:element="place">
        <w:smartTag w:uri="urn:schemas-microsoft-com:office:smarttags" w:element="State">
          <w:r w:rsidR="007D077E">
            <w:rPr>
              <w:rFonts w:ascii="Arial" w:hAnsi="Arial"/>
              <w:bCs/>
              <w:iCs/>
              <w:sz w:val="22"/>
            </w:rPr>
            <w:t>Florida</w:t>
          </w:r>
        </w:smartTag>
      </w:smartTag>
      <w:r w:rsidR="007D077E">
        <w:rPr>
          <w:rFonts w:ascii="Arial" w:hAnsi="Arial"/>
          <w:bCs/>
          <w:iCs/>
          <w:sz w:val="22"/>
        </w:rPr>
        <w:t xml:space="preserve"> Public Service Commission.  On the behalf of the Citizens of the State of </w:t>
      </w:r>
      <w:smartTag w:uri="urn:schemas-microsoft-com:office:smarttags" w:element="place">
        <w:smartTag w:uri="urn:schemas-microsoft-com:office:smarttags" w:element="State">
          <w:r w:rsidR="007D077E">
            <w:rPr>
              <w:rFonts w:ascii="Arial" w:hAnsi="Arial"/>
              <w:bCs/>
              <w:iCs/>
              <w:sz w:val="22"/>
            </w:rPr>
            <w:t>Florida</w:t>
          </w:r>
        </w:smartTag>
      </w:smartTag>
      <w:r w:rsidR="007D077E">
        <w:rPr>
          <w:rFonts w:ascii="Arial" w:hAnsi="Arial"/>
          <w:bCs/>
          <w:iCs/>
          <w:sz w:val="22"/>
        </w:rPr>
        <w:t>.  In re:  Petition for Rate Increase by Florida Power &amp; Light Company.  Issues:  Load forecasting; O&amp;M forecasting and benchmarking; incentive returns/regulation.</w:t>
      </w:r>
    </w:p>
    <w:p w:rsidR="007D077E" w:rsidRDefault="007D077E">
      <w:pPr>
        <w:jc w:val="both"/>
        <w:rPr>
          <w:rFonts w:ascii="Arial" w:hAnsi="Arial"/>
          <w:bCs/>
          <w:iCs/>
          <w:sz w:val="22"/>
        </w:rPr>
      </w:pPr>
    </w:p>
    <w:p w:rsidR="007D077E" w:rsidRDefault="0074171D" w:rsidP="007D077E">
      <w:pPr>
        <w:numPr>
          <w:ilvl w:val="0"/>
          <w:numId w:val="47"/>
        </w:numPr>
        <w:jc w:val="both"/>
        <w:rPr>
          <w:rFonts w:ascii="Arial" w:hAnsi="Arial"/>
          <w:bCs/>
          <w:iCs/>
          <w:sz w:val="22"/>
        </w:rPr>
      </w:pPr>
      <w:r>
        <w:rPr>
          <w:rFonts w:ascii="Arial" w:hAnsi="Arial"/>
          <w:bCs/>
          <w:iCs/>
          <w:sz w:val="22"/>
        </w:rPr>
        <w:t>Expert Testimony</w:t>
      </w:r>
      <w:r w:rsidR="00B5462D">
        <w:rPr>
          <w:rFonts w:ascii="Arial" w:hAnsi="Arial"/>
          <w:bCs/>
          <w:iCs/>
          <w:sz w:val="22"/>
        </w:rPr>
        <w:t xml:space="preserve"> (non-sworn, rulemaking)</w:t>
      </w:r>
      <w:r>
        <w:rPr>
          <w:rFonts w:ascii="Arial" w:hAnsi="Arial"/>
          <w:bCs/>
          <w:iCs/>
          <w:sz w:val="22"/>
        </w:rPr>
        <w:t xml:space="preserve">:  </w:t>
      </w:r>
      <w:r w:rsidR="006F3D84">
        <w:rPr>
          <w:rFonts w:ascii="Arial" w:hAnsi="Arial"/>
          <w:bCs/>
          <w:iCs/>
          <w:sz w:val="22"/>
        </w:rPr>
        <w:t>Comments</w:t>
      </w:r>
      <w:r w:rsidR="009406AC">
        <w:rPr>
          <w:rFonts w:ascii="Arial" w:hAnsi="Arial"/>
          <w:bCs/>
          <w:iCs/>
          <w:sz w:val="22"/>
        </w:rPr>
        <w:t xml:space="preserve"> </w:t>
      </w:r>
      <w:r w:rsidR="007D077E">
        <w:rPr>
          <w:rFonts w:ascii="Arial" w:hAnsi="Arial"/>
          <w:bCs/>
          <w:iCs/>
          <w:sz w:val="22"/>
        </w:rPr>
        <w:t xml:space="preserve">on Decreased Drilling Activities in </w:t>
      </w:r>
      <w:smartTag w:uri="urn:schemas-microsoft-com:office:smarttags" w:element="State">
        <w:smartTag w:uri="urn:schemas-microsoft-com:office:smarttags" w:element="place">
          <w:r w:rsidR="007D077E">
            <w:rPr>
              <w:rFonts w:ascii="Arial" w:hAnsi="Arial"/>
              <w:bCs/>
              <w:iCs/>
              <w:sz w:val="22"/>
            </w:rPr>
            <w:t>Louisiana</w:t>
          </w:r>
        </w:smartTag>
      </w:smartTag>
      <w:r w:rsidR="007D077E">
        <w:rPr>
          <w:rFonts w:ascii="Arial" w:hAnsi="Arial"/>
          <w:bCs/>
          <w:iCs/>
          <w:sz w:val="22"/>
        </w:rPr>
        <w:t xml:space="preserve"> and the Role of Incentives. (2005).  Louisiana Mineral Board Monthly Docket and Lease </w:t>
      </w:r>
      <w:smartTag w:uri="urn:schemas-microsoft-com:office:smarttags" w:element="place">
        <w:smartTag w:uri="urn:schemas-microsoft-com:office:smarttags" w:element="City">
          <w:r w:rsidR="007D077E">
            <w:rPr>
              <w:rFonts w:ascii="Arial" w:hAnsi="Arial"/>
              <w:bCs/>
              <w:iCs/>
              <w:sz w:val="22"/>
            </w:rPr>
            <w:t>Sale</w:t>
          </w:r>
        </w:smartTag>
      </w:smartTag>
      <w:r w:rsidR="007D077E">
        <w:rPr>
          <w:rFonts w:ascii="Arial" w:hAnsi="Arial"/>
          <w:bCs/>
          <w:iCs/>
          <w:sz w:val="22"/>
        </w:rPr>
        <w:t xml:space="preserve">.  </w:t>
      </w:r>
      <w:smartTag w:uri="urn:schemas-microsoft-com:office:smarttags" w:element="date">
        <w:smartTagPr>
          <w:attr w:name="Month" w:val="7"/>
          <w:attr w:name="Day" w:val="13"/>
          <w:attr w:name="Year" w:val="2005"/>
        </w:smartTagPr>
        <w:r w:rsidR="007D077E">
          <w:rPr>
            <w:rFonts w:ascii="Arial" w:hAnsi="Arial"/>
            <w:bCs/>
            <w:iCs/>
            <w:sz w:val="22"/>
          </w:rPr>
          <w:t>July 13, 2005</w:t>
        </w:r>
      </w:smartTag>
    </w:p>
    <w:p w:rsidR="007D077E" w:rsidRDefault="007D077E">
      <w:pPr>
        <w:jc w:val="both"/>
        <w:rPr>
          <w:rFonts w:ascii="Arial" w:hAnsi="Arial"/>
          <w:bCs/>
          <w:iCs/>
          <w:sz w:val="22"/>
        </w:rPr>
      </w:pPr>
    </w:p>
    <w:p w:rsidR="007D077E" w:rsidRDefault="007D077E" w:rsidP="007D077E">
      <w:pPr>
        <w:numPr>
          <w:ilvl w:val="0"/>
          <w:numId w:val="47"/>
        </w:numPr>
        <w:jc w:val="both"/>
        <w:rPr>
          <w:rFonts w:ascii="Arial" w:hAnsi="Arial"/>
          <w:bCs/>
          <w:iCs/>
          <w:sz w:val="22"/>
        </w:rPr>
      </w:pPr>
      <w:r>
        <w:rPr>
          <w:rFonts w:ascii="Arial" w:hAnsi="Arial"/>
          <w:bCs/>
          <w:iCs/>
          <w:sz w:val="22"/>
        </w:rPr>
        <w:t xml:space="preserve">Legislative Testimony (2005).  Background and Impact of LNG Facilities on </w:t>
      </w:r>
      <w:smartTag w:uri="urn:schemas-microsoft-com:office:smarttags" w:element="place">
        <w:smartTag w:uri="urn:schemas-microsoft-com:office:smarttags" w:element="State">
          <w:r>
            <w:rPr>
              <w:rFonts w:ascii="Arial" w:hAnsi="Arial"/>
              <w:bCs/>
              <w:iCs/>
              <w:sz w:val="22"/>
            </w:rPr>
            <w:t>Louisiana</w:t>
          </w:r>
        </w:smartTag>
      </w:smartTag>
      <w:r>
        <w:rPr>
          <w:rFonts w:ascii="Arial" w:hAnsi="Arial"/>
          <w:bCs/>
          <w:iCs/>
          <w:sz w:val="22"/>
        </w:rPr>
        <w:t xml:space="preserve">.  Joint Meeting of Senate and House Natural Resources Committee.  </w:t>
      </w:r>
      <w:smartTag w:uri="urn:schemas-microsoft-com:office:smarttags" w:element="place">
        <w:smartTag w:uri="urn:schemas-microsoft-com:office:smarttags" w:element="State">
          <w:r>
            <w:rPr>
              <w:rFonts w:ascii="Arial" w:hAnsi="Arial"/>
              <w:bCs/>
              <w:iCs/>
              <w:sz w:val="22"/>
            </w:rPr>
            <w:t>Louisiana</w:t>
          </w:r>
        </w:smartTag>
      </w:smartTag>
      <w:r>
        <w:rPr>
          <w:rFonts w:ascii="Arial" w:hAnsi="Arial"/>
          <w:bCs/>
          <w:iCs/>
          <w:sz w:val="22"/>
        </w:rPr>
        <w:t xml:space="preserve"> Legislature.  </w:t>
      </w:r>
      <w:smartTag w:uri="urn:schemas-microsoft-com:office:smarttags" w:element="date">
        <w:smartTagPr>
          <w:attr w:name="Month" w:val="5"/>
          <w:attr w:name="Day" w:val="19"/>
          <w:attr w:name="Year" w:val="2005"/>
        </w:smartTagPr>
        <w:r>
          <w:rPr>
            <w:rFonts w:ascii="Arial" w:hAnsi="Arial"/>
            <w:bCs/>
            <w:iCs/>
            <w:sz w:val="22"/>
          </w:rPr>
          <w:t>May 19, 2005</w:t>
        </w:r>
      </w:smartTag>
      <w:r>
        <w:rPr>
          <w:rFonts w:ascii="Arial" w:hAnsi="Arial"/>
          <w:bCs/>
          <w:iCs/>
          <w:sz w:val="22"/>
        </w:rPr>
        <w:t>.</w:t>
      </w:r>
    </w:p>
    <w:p w:rsidR="007D077E" w:rsidRDefault="007D077E">
      <w:pPr>
        <w:jc w:val="both"/>
        <w:rPr>
          <w:rFonts w:ascii="Arial" w:hAnsi="Arial"/>
          <w:bCs/>
          <w:iCs/>
          <w:sz w:val="22"/>
        </w:rPr>
      </w:pPr>
    </w:p>
    <w:p w:rsidR="007D077E" w:rsidRDefault="00EA264D" w:rsidP="007D077E">
      <w:pPr>
        <w:numPr>
          <w:ilvl w:val="0"/>
          <w:numId w:val="47"/>
        </w:numPr>
        <w:jc w:val="both"/>
        <w:rPr>
          <w:rFonts w:ascii="Arial" w:hAnsi="Arial"/>
          <w:bCs/>
          <w:iCs/>
          <w:sz w:val="22"/>
        </w:rPr>
      </w:pPr>
      <w:r>
        <w:rPr>
          <w:rFonts w:ascii="Arial" w:hAnsi="Arial"/>
          <w:bCs/>
          <w:iCs/>
          <w:sz w:val="22"/>
        </w:rPr>
        <w:t>Public Testimony.</w:t>
      </w:r>
      <w:r w:rsidR="00EF4CE7">
        <w:rPr>
          <w:rFonts w:ascii="Arial" w:hAnsi="Arial"/>
          <w:bCs/>
          <w:iCs/>
          <w:sz w:val="22"/>
        </w:rPr>
        <w:t xml:space="preserve"> </w:t>
      </w:r>
      <w:r w:rsidR="007D077E">
        <w:rPr>
          <w:rFonts w:ascii="Arial" w:hAnsi="Arial"/>
          <w:bCs/>
          <w:iCs/>
          <w:sz w:val="22"/>
        </w:rPr>
        <w:t xml:space="preserve">Docket No. U-21453. (2005).  Technical Conference before the </w:t>
      </w:r>
      <w:smartTag w:uri="urn:schemas-microsoft-com:office:smarttags" w:element="place">
        <w:smartTag w:uri="urn:schemas-microsoft-com:office:smarttags" w:element="State">
          <w:r w:rsidR="007D077E">
            <w:rPr>
              <w:rFonts w:ascii="Arial" w:hAnsi="Arial"/>
              <w:bCs/>
              <w:iCs/>
              <w:sz w:val="22"/>
            </w:rPr>
            <w:t>Louisiana</w:t>
          </w:r>
        </w:smartTag>
      </w:smartTag>
      <w:r w:rsidR="00F404ED">
        <w:rPr>
          <w:rFonts w:ascii="Arial" w:hAnsi="Arial"/>
          <w:bCs/>
          <w:iCs/>
          <w:sz w:val="22"/>
        </w:rPr>
        <w:t xml:space="preserve"> Public Service Commission </w:t>
      </w:r>
      <w:r w:rsidR="007D077E">
        <w:rPr>
          <w:rFonts w:ascii="Arial" w:hAnsi="Arial"/>
          <w:bCs/>
          <w:iCs/>
          <w:sz w:val="22"/>
        </w:rPr>
        <w:t>on an Investigation for a Limited Industrial Retail Choice Plan.</w:t>
      </w:r>
    </w:p>
    <w:p w:rsidR="007D077E" w:rsidRDefault="007D077E" w:rsidP="00852ECF">
      <w:pPr>
        <w:jc w:val="both"/>
        <w:rPr>
          <w:rFonts w:ascii="Arial" w:hAnsi="Arial"/>
          <w:bCs/>
          <w:iCs/>
          <w:sz w:val="22"/>
        </w:rPr>
      </w:pPr>
    </w:p>
    <w:p w:rsidR="007D077E" w:rsidRDefault="006B4E88" w:rsidP="007D077E">
      <w:pPr>
        <w:numPr>
          <w:ilvl w:val="0"/>
          <w:numId w:val="47"/>
        </w:numPr>
        <w:jc w:val="both"/>
        <w:rPr>
          <w:rFonts w:ascii="Arial" w:hAnsi="Arial"/>
          <w:bCs/>
          <w:iCs/>
          <w:sz w:val="22"/>
        </w:rPr>
      </w:pPr>
      <w:r>
        <w:rPr>
          <w:rFonts w:ascii="Arial" w:hAnsi="Arial"/>
          <w:bCs/>
          <w:iCs/>
          <w:sz w:val="22"/>
        </w:rPr>
        <w:t xml:space="preserve">Expert Testimony:  </w:t>
      </w:r>
      <w:r w:rsidR="007D077E">
        <w:rPr>
          <w:rFonts w:ascii="Arial" w:hAnsi="Arial"/>
          <w:bCs/>
          <w:iCs/>
          <w:sz w:val="22"/>
        </w:rPr>
        <w:t xml:space="preserve">Docket No. 2003-K-1876.  (2005).  On Behalf of </w:t>
      </w:r>
      <w:smartTag w:uri="urn:schemas-microsoft-com:office:smarttags" w:element="place">
        <w:smartTag w:uri="urn:schemas-microsoft-com:office:smarttags" w:element="City">
          <w:r w:rsidR="007D077E">
            <w:rPr>
              <w:rFonts w:ascii="Arial" w:hAnsi="Arial"/>
              <w:bCs/>
              <w:iCs/>
              <w:sz w:val="22"/>
            </w:rPr>
            <w:t>Columbia</w:t>
          </w:r>
        </w:smartTag>
      </w:smartTag>
      <w:r w:rsidR="007D077E">
        <w:rPr>
          <w:rFonts w:ascii="Arial" w:hAnsi="Arial"/>
          <w:bCs/>
          <w:iCs/>
          <w:sz w:val="22"/>
        </w:rPr>
        <w:t xml:space="preserve"> Gas Transmission.  Expert Testimony on the Competitive Market Structure for Gas Transportation Service in </w:t>
      </w:r>
      <w:smartTag w:uri="urn:schemas-microsoft-com:office:smarttags" w:element="place">
        <w:smartTag w:uri="urn:schemas-microsoft-com:office:smarttags" w:element="State">
          <w:r w:rsidR="007D077E">
            <w:rPr>
              <w:rFonts w:ascii="Arial" w:hAnsi="Arial"/>
              <w:bCs/>
              <w:iCs/>
              <w:sz w:val="22"/>
            </w:rPr>
            <w:t>Ohio</w:t>
          </w:r>
        </w:smartTag>
      </w:smartTag>
      <w:r w:rsidR="007D077E">
        <w:rPr>
          <w:rFonts w:ascii="Arial" w:hAnsi="Arial"/>
          <w:bCs/>
          <w:iCs/>
          <w:sz w:val="22"/>
        </w:rPr>
        <w:t xml:space="preserve">.  Before the </w:t>
      </w:r>
      <w:smartTag w:uri="urn:schemas-microsoft-com:office:smarttags" w:element="place">
        <w:smartTag w:uri="urn:schemas-microsoft-com:office:smarttags" w:element="State">
          <w:r w:rsidR="007D077E">
            <w:rPr>
              <w:rFonts w:ascii="Arial" w:hAnsi="Arial"/>
              <w:bCs/>
              <w:iCs/>
              <w:sz w:val="22"/>
            </w:rPr>
            <w:t>Ohio</w:t>
          </w:r>
        </w:smartTag>
      </w:smartTag>
      <w:r w:rsidR="007D077E">
        <w:rPr>
          <w:rFonts w:ascii="Arial" w:hAnsi="Arial"/>
          <w:bCs/>
          <w:iCs/>
          <w:sz w:val="22"/>
        </w:rPr>
        <w:t xml:space="preserve"> Board of Tax Appeals.</w:t>
      </w:r>
    </w:p>
    <w:p w:rsidR="000207DC" w:rsidRDefault="000207DC" w:rsidP="00852ECF">
      <w:pPr>
        <w:jc w:val="both"/>
        <w:rPr>
          <w:rFonts w:ascii="Arial" w:hAnsi="Arial"/>
          <w:bCs/>
          <w:iCs/>
          <w:sz w:val="22"/>
        </w:rPr>
      </w:pPr>
    </w:p>
    <w:p w:rsidR="007D077E" w:rsidRDefault="008C440A" w:rsidP="007D077E">
      <w:pPr>
        <w:numPr>
          <w:ilvl w:val="0"/>
          <w:numId w:val="47"/>
        </w:numPr>
        <w:jc w:val="both"/>
        <w:rPr>
          <w:rFonts w:ascii="Arial" w:hAnsi="Arial"/>
          <w:bCs/>
          <w:iCs/>
          <w:sz w:val="22"/>
        </w:rPr>
      </w:pPr>
      <w:r>
        <w:rPr>
          <w:rFonts w:ascii="Arial" w:hAnsi="Arial"/>
          <w:bCs/>
          <w:iCs/>
          <w:sz w:val="22"/>
        </w:rPr>
        <w:t xml:space="preserve">Expert Report and Testimony:  </w:t>
      </w:r>
      <w:r w:rsidR="005351EE">
        <w:rPr>
          <w:rFonts w:ascii="Arial" w:hAnsi="Arial"/>
          <w:bCs/>
          <w:iCs/>
          <w:sz w:val="22"/>
        </w:rPr>
        <w:t xml:space="preserve">Docket No. 99-4490-J, </w:t>
      </w:r>
      <w:r w:rsidR="005351EE" w:rsidRPr="005351EE">
        <w:rPr>
          <w:rFonts w:ascii="Arial" w:hAnsi="Arial"/>
          <w:bCs/>
          <w:i/>
          <w:iCs/>
          <w:sz w:val="22"/>
        </w:rPr>
        <w:t>Lafayette City-Parish Consolidated Government, et.</w:t>
      </w:r>
      <w:r w:rsidR="005351EE">
        <w:rPr>
          <w:rFonts w:ascii="Arial" w:hAnsi="Arial"/>
          <w:bCs/>
          <w:i/>
          <w:iCs/>
          <w:sz w:val="22"/>
        </w:rPr>
        <w:t xml:space="preserve"> </w:t>
      </w:r>
      <w:r w:rsidR="005351EE" w:rsidRPr="005351EE">
        <w:rPr>
          <w:rFonts w:ascii="Arial" w:hAnsi="Arial"/>
          <w:bCs/>
          <w:i/>
          <w:iCs/>
          <w:sz w:val="22"/>
        </w:rPr>
        <w:t>al. v. Entergy Gulf States Utilities, Inc. et.</w:t>
      </w:r>
      <w:r w:rsidR="005351EE">
        <w:rPr>
          <w:rFonts w:ascii="Arial" w:hAnsi="Arial"/>
          <w:bCs/>
          <w:i/>
          <w:iCs/>
          <w:sz w:val="22"/>
        </w:rPr>
        <w:t xml:space="preserve"> </w:t>
      </w:r>
      <w:r w:rsidR="005351EE" w:rsidRPr="005351EE">
        <w:rPr>
          <w:rFonts w:ascii="Arial" w:hAnsi="Arial"/>
          <w:bCs/>
          <w:i/>
          <w:iCs/>
          <w:sz w:val="22"/>
        </w:rPr>
        <w:t>al</w:t>
      </w:r>
      <w:r w:rsidR="005351EE">
        <w:rPr>
          <w:rFonts w:ascii="Arial" w:hAnsi="Arial"/>
          <w:bCs/>
          <w:iCs/>
          <w:sz w:val="22"/>
        </w:rPr>
        <w:t xml:space="preserve">.  </w:t>
      </w:r>
      <w:r w:rsidR="007D077E">
        <w:rPr>
          <w:rFonts w:ascii="Arial" w:hAnsi="Arial"/>
          <w:bCs/>
          <w:iCs/>
          <w:sz w:val="22"/>
        </w:rPr>
        <w:t>(2005</w:t>
      </w:r>
      <w:r w:rsidR="005351EE">
        <w:rPr>
          <w:rFonts w:ascii="Arial" w:hAnsi="Arial"/>
          <w:bCs/>
          <w:iCs/>
          <w:sz w:val="22"/>
        </w:rPr>
        <w:t>, 2006</w:t>
      </w:r>
      <w:r w:rsidR="007D077E">
        <w:rPr>
          <w:rFonts w:ascii="Arial" w:hAnsi="Arial"/>
          <w:bCs/>
          <w:iCs/>
          <w:sz w:val="22"/>
        </w:rPr>
        <w:t xml:space="preserve">).  On behalf of the City of Lafayette, Louisiana and the Lafayette Utilities Services.  Expert Rebuttal Report of the </w:t>
      </w:r>
      <w:proofErr w:type="spellStart"/>
      <w:r w:rsidR="007D077E">
        <w:rPr>
          <w:rFonts w:ascii="Arial" w:hAnsi="Arial"/>
          <w:bCs/>
          <w:iCs/>
          <w:sz w:val="22"/>
        </w:rPr>
        <w:t>Harborfront</w:t>
      </w:r>
      <w:proofErr w:type="spellEnd"/>
      <w:r w:rsidR="007D077E">
        <w:rPr>
          <w:rFonts w:ascii="Arial" w:hAnsi="Arial"/>
          <w:bCs/>
          <w:iCs/>
          <w:sz w:val="22"/>
        </w:rPr>
        <w:t xml:space="preserve"> Consulting Group Valuation Analysis of the LUS Expropriation.  Filed before </w:t>
      </w:r>
      <w:r w:rsidR="005351EE">
        <w:rPr>
          <w:rFonts w:ascii="Arial" w:hAnsi="Arial"/>
          <w:bCs/>
          <w:iCs/>
          <w:sz w:val="22"/>
        </w:rPr>
        <w:t>15</w:t>
      </w:r>
      <w:r w:rsidR="005351EE" w:rsidRPr="005351EE">
        <w:rPr>
          <w:rFonts w:ascii="Arial" w:hAnsi="Arial"/>
          <w:bCs/>
          <w:iCs/>
          <w:sz w:val="22"/>
          <w:vertAlign w:val="superscript"/>
        </w:rPr>
        <w:t>th</w:t>
      </w:r>
      <w:r w:rsidR="005351EE">
        <w:rPr>
          <w:rFonts w:ascii="Arial" w:hAnsi="Arial"/>
          <w:bCs/>
          <w:iCs/>
          <w:sz w:val="22"/>
        </w:rPr>
        <w:t xml:space="preserve"> Judicial </w:t>
      </w:r>
      <w:r w:rsidR="007D077E">
        <w:rPr>
          <w:rFonts w:ascii="Arial" w:hAnsi="Arial"/>
          <w:bCs/>
          <w:iCs/>
          <w:sz w:val="22"/>
        </w:rPr>
        <w:t xml:space="preserve">District Court, </w:t>
      </w:r>
      <w:smartTag w:uri="urn:schemas-microsoft-com:office:smarttags" w:element="place">
        <w:smartTag w:uri="urn:schemas-microsoft-com:office:smarttags" w:element="City">
          <w:r w:rsidR="007D077E">
            <w:rPr>
              <w:rFonts w:ascii="Arial" w:hAnsi="Arial"/>
              <w:bCs/>
              <w:iCs/>
              <w:sz w:val="22"/>
            </w:rPr>
            <w:t>Lafayette</w:t>
          </w:r>
        </w:smartTag>
        <w:r w:rsidR="007D077E">
          <w:rPr>
            <w:rFonts w:ascii="Arial" w:hAnsi="Arial"/>
            <w:bCs/>
            <w:iCs/>
            <w:sz w:val="22"/>
          </w:rPr>
          <w:t xml:space="preserve">, </w:t>
        </w:r>
        <w:smartTag w:uri="urn:schemas-microsoft-com:office:smarttags" w:element="State">
          <w:r w:rsidR="007D077E">
            <w:rPr>
              <w:rFonts w:ascii="Arial" w:hAnsi="Arial"/>
              <w:bCs/>
              <w:iCs/>
              <w:sz w:val="22"/>
            </w:rPr>
            <w:t>Louisiana</w:t>
          </w:r>
        </w:smartTag>
      </w:smartTag>
      <w:r w:rsidR="007D077E">
        <w:rPr>
          <w:rFonts w:ascii="Arial" w:hAnsi="Arial"/>
          <w:bCs/>
          <w:iCs/>
          <w:sz w:val="22"/>
        </w:rPr>
        <w:t>.</w:t>
      </w:r>
    </w:p>
    <w:p w:rsidR="007D077E" w:rsidRDefault="007D077E" w:rsidP="00852ECF">
      <w:pPr>
        <w:jc w:val="both"/>
        <w:rPr>
          <w:rFonts w:ascii="Arial" w:hAnsi="Arial"/>
          <w:bCs/>
          <w:iCs/>
          <w:sz w:val="22"/>
        </w:rPr>
      </w:pPr>
    </w:p>
    <w:p w:rsidR="007D077E" w:rsidRDefault="008C440A" w:rsidP="00852ECF">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ANR Pipeline Company v. Louisiana Tax Commission (2005), Number 468,417 Section 22, 19th Judicial District Court, Parish of East Baton Rouge, State of Louisiana  Consolidated with Docket Numbers: 480,159; 489,776;480,160; 480,161; 480,162; 480,163; 480,373; 489,776; 489,777; 489,778;489,779; 489,780; 489,803; 491,530;  491,744; 491,745; 491,746; 491,912;503,466; 503,468; 503,469; 503,470; 515,414; 515,415; and 515,416.  </w:t>
      </w:r>
      <w:r w:rsidR="007D077E">
        <w:rPr>
          <w:rFonts w:ascii="Arial" w:hAnsi="Arial"/>
          <w:bCs/>
          <w:iCs/>
          <w:sz w:val="22"/>
        </w:rPr>
        <w:t>In re: Market structure issues and competitive implications of tax differentials and valuation methods in natural gas transportation markets for interstate and intrastate pipelines.</w:t>
      </w:r>
    </w:p>
    <w:p w:rsidR="007D077E" w:rsidRDefault="007D077E" w:rsidP="00852ECF">
      <w:pPr>
        <w:jc w:val="both"/>
        <w:rPr>
          <w:rFonts w:ascii="Arial" w:hAnsi="Arial"/>
          <w:bCs/>
          <w:iCs/>
          <w:sz w:val="22"/>
        </w:rPr>
      </w:pPr>
    </w:p>
    <w:p w:rsidR="007D077E" w:rsidRDefault="008C440A" w:rsidP="007D077E">
      <w:pPr>
        <w:numPr>
          <w:ilvl w:val="0"/>
          <w:numId w:val="47"/>
        </w:numPr>
        <w:jc w:val="both"/>
        <w:rPr>
          <w:rFonts w:ascii="Arial" w:hAnsi="Arial"/>
          <w:bCs/>
          <w:iCs/>
          <w:sz w:val="22"/>
        </w:rPr>
      </w:pPr>
      <w:r>
        <w:rPr>
          <w:rFonts w:ascii="Arial" w:hAnsi="Arial"/>
          <w:bCs/>
          <w:iCs/>
          <w:sz w:val="22"/>
        </w:rPr>
        <w:t xml:space="preserve">Expert </w:t>
      </w:r>
      <w:r w:rsidR="00B92A93">
        <w:rPr>
          <w:rFonts w:ascii="Arial" w:hAnsi="Arial"/>
          <w:bCs/>
          <w:iCs/>
          <w:sz w:val="22"/>
        </w:rPr>
        <w:t>Report and Recommendation</w:t>
      </w:r>
      <w:r>
        <w:rPr>
          <w:rFonts w:ascii="Arial" w:hAnsi="Arial"/>
          <w:bCs/>
          <w:iCs/>
          <w:sz w:val="22"/>
        </w:rPr>
        <w:t xml:space="preserve">:  </w:t>
      </w:r>
      <w:r w:rsidR="007D077E">
        <w:rPr>
          <w:rFonts w:ascii="Arial" w:hAnsi="Arial"/>
          <w:bCs/>
          <w:iCs/>
          <w:sz w:val="22"/>
        </w:rPr>
        <w:t xml:space="preserve">Docket No. U-27159.  (2004).  On Behalf of the </w:t>
      </w:r>
      <w:smartTag w:uri="urn:schemas-microsoft-com:office:smarttags" w:element="place">
        <w:smartTag w:uri="urn:schemas-microsoft-com:office:smarttags" w:element="State">
          <w:r w:rsidR="007D077E">
            <w:rPr>
              <w:rFonts w:ascii="Arial" w:hAnsi="Arial"/>
              <w:bCs/>
              <w:iCs/>
              <w:sz w:val="22"/>
            </w:rPr>
            <w:t>Louisiana</w:t>
          </w:r>
        </w:smartTag>
      </w:smartTag>
      <w:r w:rsidR="007D077E">
        <w:rPr>
          <w:rFonts w:ascii="Arial" w:hAnsi="Arial"/>
          <w:bCs/>
          <w:iCs/>
          <w:sz w:val="22"/>
        </w:rPr>
        <w:t xml:space="preserve"> Public Service Commission Staff.  Expert Report on Overcharges Assessed by Network Operator Services, Inc. Before the </w:t>
      </w:r>
      <w:smartTag w:uri="urn:schemas-microsoft-com:office:smarttags" w:element="place">
        <w:smartTag w:uri="urn:schemas-microsoft-com:office:smarttags" w:element="State">
          <w:r w:rsidR="007D077E">
            <w:rPr>
              <w:rFonts w:ascii="Arial" w:hAnsi="Arial"/>
              <w:bCs/>
              <w:iCs/>
              <w:sz w:val="22"/>
            </w:rPr>
            <w:t>Louisiana</w:t>
          </w:r>
        </w:smartTag>
      </w:smartTag>
      <w:r w:rsidR="007D077E">
        <w:rPr>
          <w:rFonts w:ascii="Arial" w:hAnsi="Arial"/>
          <w:bCs/>
          <w:iCs/>
          <w:sz w:val="22"/>
        </w:rPr>
        <w:t xml:space="preserve"> Public Service Commission.</w:t>
      </w:r>
    </w:p>
    <w:p w:rsidR="00D00B92" w:rsidRDefault="00D00B92" w:rsidP="00D00B92">
      <w:pPr>
        <w:ind w:left="360"/>
        <w:jc w:val="both"/>
        <w:rPr>
          <w:rFonts w:ascii="Arial" w:hAnsi="Arial"/>
          <w:bCs/>
          <w:iCs/>
          <w:sz w:val="22"/>
        </w:rPr>
      </w:pPr>
    </w:p>
    <w:p w:rsidR="007D077E" w:rsidRDefault="0086243E" w:rsidP="007D077E">
      <w:pPr>
        <w:numPr>
          <w:ilvl w:val="0"/>
          <w:numId w:val="47"/>
        </w:numPr>
        <w:jc w:val="both"/>
        <w:rPr>
          <w:rFonts w:ascii="Arial" w:hAnsi="Arial"/>
          <w:bCs/>
          <w:iCs/>
          <w:sz w:val="22"/>
        </w:rPr>
      </w:pPr>
      <w:r>
        <w:rPr>
          <w:rFonts w:ascii="Arial" w:hAnsi="Arial"/>
          <w:bCs/>
          <w:iCs/>
          <w:sz w:val="22"/>
        </w:rPr>
        <w:t xml:space="preserve">Expert Testimony:  </w:t>
      </w:r>
      <w:r w:rsidR="007D077E">
        <w:rPr>
          <w:rFonts w:ascii="Arial" w:hAnsi="Arial"/>
          <w:bCs/>
          <w:iCs/>
          <w:sz w:val="22"/>
        </w:rPr>
        <w:t xml:space="preserve">Docket Number 2004-178-E.  (2004).  Before the </w:t>
      </w:r>
      <w:smartTag w:uri="urn:schemas-microsoft-com:office:smarttags" w:element="place">
        <w:smartTag w:uri="urn:schemas-microsoft-com:office:smarttags" w:element="State">
          <w:r w:rsidR="007D077E">
            <w:rPr>
              <w:rFonts w:ascii="Arial" w:hAnsi="Arial"/>
              <w:bCs/>
              <w:iCs/>
              <w:sz w:val="22"/>
            </w:rPr>
            <w:t>South Carolina</w:t>
          </w:r>
        </w:smartTag>
      </w:smartTag>
      <w:r w:rsidR="007D077E">
        <w:rPr>
          <w:rFonts w:ascii="Arial" w:hAnsi="Arial"/>
          <w:bCs/>
          <w:iCs/>
          <w:sz w:val="22"/>
        </w:rPr>
        <w:t xml:space="preserve"> Public Service Commission.  On behalf of Columbia Energy LLC.  In re: Rate Increase Request of </w:t>
      </w:r>
      <w:smartTag w:uri="urn:schemas-microsoft-com:office:smarttags" w:element="place">
        <w:smartTag w:uri="urn:schemas-microsoft-com:office:smarttags" w:element="State">
          <w:r w:rsidR="007D077E">
            <w:rPr>
              <w:rFonts w:ascii="Arial" w:hAnsi="Arial"/>
              <w:bCs/>
              <w:iCs/>
              <w:sz w:val="22"/>
            </w:rPr>
            <w:t>South Carolina</w:t>
          </w:r>
        </w:smartTag>
      </w:smartTag>
      <w:r w:rsidR="007D077E">
        <w:rPr>
          <w:rFonts w:ascii="Arial" w:hAnsi="Arial"/>
          <w:bCs/>
          <w:iCs/>
          <w:sz w:val="22"/>
        </w:rPr>
        <w:t xml:space="preserve"> Electric and Gas. (Direct and Surrebuttal Testimony)</w:t>
      </w:r>
    </w:p>
    <w:p w:rsidR="007D077E" w:rsidRDefault="007D077E" w:rsidP="00852ECF">
      <w:pPr>
        <w:jc w:val="both"/>
        <w:rPr>
          <w:rFonts w:ascii="Arial" w:hAnsi="Arial"/>
          <w:bCs/>
          <w:iCs/>
          <w:sz w:val="22"/>
        </w:rPr>
      </w:pPr>
    </w:p>
    <w:p w:rsidR="007D077E" w:rsidRDefault="0086243E" w:rsidP="007D077E">
      <w:pPr>
        <w:numPr>
          <w:ilvl w:val="0"/>
          <w:numId w:val="47"/>
        </w:numPr>
        <w:jc w:val="both"/>
        <w:rPr>
          <w:rFonts w:ascii="Arial" w:hAnsi="Arial"/>
          <w:bCs/>
          <w:iCs/>
          <w:sz w:val="22"/>
        </w:rPr>
      </w:pPr>
      <w:r>
        <w:rPr>
          <w:rFonts w:ascii="Arial" w:hAnsi="Arial"/>
          <w:bCs/>
          <w:iCs/>
          <w:sz w:val="22"/>
        </w:rPr>
        <w:t xml:space="preserve">Expert Testimony:  </w:t>
      </w:r>
      <w:r w:rsidR="007D077E">
        <w:rPr>
          <w:rFonts w:ascii="Arial" w:hAnsi="Arial"/>
          <w:bCs/>
          <w:iCs/>
          <w:sz w:val="22"/>
        </w:rPr>
        <w:t xml:space="preserve">Docket Number 040001-EI.  (2004).  Before the </w:t>
      </w:r>
      <w:smartTag w:uri="urn:schemas-microsoft-com:office:smarttags" w:element="place">
        <w:smartTag w:uri="urn:schemas-microsoft-com:office:smarttags" w:element="State">
          <w:r w:rsidR="007D077E">
            <w:rPr>
              <w:rFonts w:ascii="Arial" w:hAnsi="Arial"/>
              <w:bCs/>
              <w:iCs/>
              <w:sz w:val="22"/>
            </w:rPr>
            <w:t>Florida</w:t>
          </w:r>
        </w:smartTag>
      </w:smartTag>
      <w:r w:rsidR="007D077E">
        <w:rPr>
          <w:rFonts w:ascii="Arial" w:hAnsi="Arial"/>
          <w:bCs/>
          <w:iCs/>
          <w:sz w:val="22"/>
        </w:rPr>
        <w:t xml:space="preserve"> Public Service Commission.  On behalf of Power Manufacturing Systems LLC, Thomas K. </w:t>
      </w:r>
      <w:proofErr w:type="spellStart"/>
      <w:r w:rsidR="007D077E">
        <w:rPr>
          <w:rFonts w:ascii="Arial" w:hAnsi="Arial"/>
          <w:bCs/>
          <w:iCs/>
          <w:sz w:val="22"/>
        </w:rPr>
        <w:t>Churbuck</w:t>
      </w:r>
      <w:proofErr w:type="spellEnd"/>
      <w:r w:rsidR="007D077E">
        <w:rPr>
          <w:rFonts w:ascii="Arial" w:hAnsi="Arial"/>
          <w:bCs/>
          <w:iCs/>
          <w:sz w:val="22"/>
        </w:rPr>
        <w:t xml:space="preserve">, and </w:t>
      </w:r>
      <w:r w:rsidR="007D077E">
        <w:rPr>
          <w:rFonts w:ascii="Arial" w:hAnsi="Arial"/>
          <w:bCs/>
          <w:iCs/>
          <w:sz w:val="22"/>
        </w:rPr>
        <w:lastRenderedPageBreak/>
        <w:t>the Florida Industrial Power Users Group.  In re:  Fuel Adjustment Proceedings; Request for Approval of New Purchase Power Agreements.  Company examined:  Florida Power &amp; Light Company.</w:t>
      </w:r>
    </w:p>
    <w:p w:rsidR="007D077E" w:rsidRDefault="007D077E" w:rsidP="00852ECF">
      <w:pPr>
        <w:jc w:val="both"/>
        <w:rPr>
          <w:rFonts w:ascii="Arial" w:hAnsi="Arial"/>
          <w:bCs/>
          <w:iCs/>
          <w:sz w:val="22"/>
        </w:rPr>
      </w:pPr>
    </w:p>
    <w:p w:rsidR="007D077E" w:rsidRDefault="0086243E" w:rsidP="007D077E">
      <w:pPr>
        <w:numPr>
          <w:ilvl w:val="0"/>
          <w:numId w:val="47"/>
        </w:numPr>
        <w:jc w:val="both"/>
        <w:rPr>
          <w:rFonts w:ascii="Arial" w:hAnsi="Arial"/>
          <w:bCs/>
          <w:iCs/>
          <w:sz w:val="22"/>
        </w:rPr>
      </w:pPr>
      <w:r>
        <w:rPr>
          <w:rFonts w:ascii="Arial" w:hAnsi="Arial"/>
          <w:bCs/>
          <w:iCs/>
          <w:sz w:val="22"/>
        </w:rPr>
        <w:t xml:space="preserve">Expert Affidavit:  </w:t>
      </w:r>
      <w:r w:rsidR="007D077E">
        <w:rPr>
          <w:rFonts w:ascii="Arial" w:hAnsi="Arial"/>
          <w:bCs/>
          <w:iCs/>
          <w:sz w:val="22"/>
        </w:rPr>
        <w:t xml:space="preserve">Docket Number 27363.  (2004). Before the Public Utilities Commission of </w:t>
      </w:r>
      <w:smartTag w:uri="urn:schemas-microsoft-com:office:smarttags" w:element="place">
        <w:smartTag w:uri="urn:schemas-microsoft-com:office:smarttags" w:element="State">
          <w:r w:rsidR="007D077E">
            <w:rPr>
              <w:rFonts w:ascii="Arial" w:hAnsi="Arial"/>
              <w:bCs/>
              <w:iCs/>
              <w:sz w:val="22"/>
            </w:rPr>
            <w:t>Texas</w:t>
          </w:r>
        </w:smartTag>
      </w:smartTag>
      <w:r w:rsidR="007D077E">
        <w:rPr>
          <w:rFonts w:ascii="Arial" w:hAnsi="Arial"/>
          <w:bCs/>
          <w:iCs/>
          <w:sz w:val="22"/>
        </w:rPr>
        <w:t xml:space="preserve">.  Joint Affidavit on Behalf of the Cities of </w:t>
      </w:r>
      <w:smartTag w:uri="urn:schemas-microsoft-com:office:smarttags" w:element="State">
        <w:r w:rsidR="007D077E">
          <w:rPr>
            <w:rFonts w:ascii="Arial" w:hAnsi="Arial"/>
            <w:bCs/>
            <w:iCs/>
            <w:sz w:val="22"/>
          </w:rPr>
          <w:t>Texas</w:t>
        </w:r>
      </w:smartTag>
      <w:r w:rsidR="007D077E">
        <w:rPr>
          <w:rFonts w:ascii="Arial" w:hAnsi="Arial"/>
          <w:bCs/>
          <w:iCs/>
          <w:sz w:val="22"/>
        </w:rPr>
        <w:t xml:space="preserve"> and the Staff of the Public Utilities Commission of </w:t>
      </w:r>
      <w:smartTag w:uri="urn:schemas-microsoft-com:office:smarttags" w:element="place">
        <w:smartTag w:uri="urn:schemas-microsoft-com:office:smarttags" w:element="State">
          <w:r w:rsidR="007D077E">
            <w:rPr>
              <w:rFonts w:ascii="Arial" w:hAnsi="Arial"/>
              <w:bCs/>
              <w:iCs/>
              <w:sz w:val="22"/>
            </w:rPr>
            <w:t>Texas</w:t>
          </w:r>
        </w:smartTag>
      </w:smartTag>
      <w:r w:rsidR="007D077E">
        <w:rPr>
          <w:rFonts w:ascii="Arial" w:hAnsi="Arial"/>
          <w:bCs/>
          <w:iCs/>
          <w:sz w:val="22"/>
        </w:rPr>
        <w:t xml:space="preserve"> Regarding Certified Issues.  In Re:  Application of Valor Telecommunications, L.P. For Authority to Establish Extended Local Calling Service (ELCS) Surcharges For Recovery of ELCS Surcharge.</w:t>
      </w:r>
    </w:p>
    <w:p w:rsidR="007D077E" w:rsidRDefault="007D077E" w:rsidP="00852ECF">
      <w:pPr>
        <w:jc w:val="both"/>
        <w:rPr>
          <w:rFonts w:ascii="Arial" w:hAnsi="Arial"/>
          <w:bCs/>
          <w:iCs/>
          <w:sz w:val="22"/>
        </w:rPr>
      </w:pPr>
    </w:p>
    <w:p w:rsidR="007D077E" w:rsidRDefault="007D077E">
      <w:pPr>
        <w:numPr>
          <w:ilvl w:val="0"/>
          <w:numId w:val="47"/>
        </w:numPr>
        <w:jc w:val="both"/>
        <w:rPr>
          <w:rFonts w:ascii="Arial" w:hAnsi="Arial"/>
          <w:bCs/>
          <w:iCs/>
          <w:sz w:val="22"/>
        </w:rPr>
      </w:pPr>
      <w:r>
        <w:rPr>
          <w:rFonts w:ascii="Arial" w:hAnsi="Arial"/>
          <w:bCs/>
          <w:iCs/>
          <w:sz w:val="22"/>
        </w:rPr>
        <w:t xml:space="preserve">Expert Report and Testimony.  Docket 1997-4665-PV, 1998-4206-PV, 1999-7380-PV, 2000-5958-PV, 2001-6039-PV, 2002-64680-PV, 2003-6231-PV.  (2003)  Before the </w:t>
      </w:r>
      <w:smartTag w:uri="urn:schemas-microsoft-com:office:smarttags" w:element="place">
        <w:smartTag w:uri="urn:schemas-microsoft-com:office:smarttags" w:element="State">
          <w:r>
            <w:rPr>
              <w:rFonts w:ascii="Arial" w:hAnsi="Arial"/>
              <w:bCs/>
              <w:iCs/>
              <w:sz w:val="22"/>
            </w:rPr>
            <w:t>Kansas</w:t>
          </w:r>
        </w:smartTag>
      </w:smartTag>
      <w:r>
        <w:rPr>
          <w:rFonts w:ascii="Arial" w:hAnsi="Arial"/>
          <w:bCs/>
          <w:iCs/>
          <w:sz w:val="22"/>
        </w:rPr>
        <w:t xml:space="preserve"> Board of Tax Appeals.  (2003).  In the Matter of the Appeals of CIG Field Services Company from orders of the Division of Property Valuation.  On the Behalf of CIG Field Services.  Issues: the competitive nature of natural gas gathering in </w:t>
      </w:r>
      <w:smartTag w:uri="urn:schemas-microsoft-com:office:smarttags" w:element="place">
        <w:smartTag w:uri="urn:schemas-microsoft-com:office:smarttags" w:element="State">
          <w:r>
            <w:rPr>
              <w:rFonts w:ascii="Arial" w:hAnsi="Arial"/>
              <w:bCs/>
              <w:iCs/>
              <w:sz w:val="22"/>
            </w:rPr>
            <w:t>Kansas</w:t>
          </w:r>
        </w:smartTag>
      </w:smartTag>
      <w:r>
        <w:rPr>
          <w:rFonts w:ascii="Arial" w:hAnsi="Arial"/>
          <w:bCs/>
          <w:iCs/>
          <w:sz w:val="22"/>
        </w:rPr>
        <w:t>.</w:t>
      </w:r>
    </w:p>
    <w:p w:rsidR="007D077E" w:rsidRDefault="007D077E" w:rsidP="00852ECF">
      <w:pPr>
        <w:jc w:val="both"/>
        <w:rPr>
          <w:rFonts w:ascii="Arial" w:hAnsi="Arial"/>
          <w:bCs/>
          <w:iCs/>
          <w:sz w:val="22"/>
        </w:rPr>
      </w:pPr>
    </w:p>
    <w:p w:rsidR="007D077E" w:rsidRDefault="002F5108" w:rsidP="007D077E">
      <w:pPr>
        <w:numPr>
          <w:ilvl w:val="0"/>
          <w:numId w:val="47"/>
        </w:numPr>
        <w:jc w:val="both"/>
        <w:rPr>
          <w:rFonts w:ascii="Arial" w:hAnsi="Arial"/>
          <w:bCs/>
          <w:iCs/>
          <w:sz w:val="22"/>
        </w:rPr>
      </w:pPr>
      <w:r>
        <w:rPr>
          <w:rFonts w:ascii="Arial" w:hAnsi="Arial"/>
          <w:bCs/>
          <w:iCs/>
          <w:sz w:val="22"/>
        </w:rPr>
        <w:t xml:space="preserve">Expert Report and Testimony: </w:t>
      </w:r>
      <w:r w:rsidR="007D077E">
        <w:rPr>
          <w:rFonts w:ascii="Arial" w:hAnsi="Arial"/>
          <w:bCs/>
          <w:iCs/>
          <w:sz w:val="22"/>
        </w:rPr>
        <w:t xml:space="preserve">Docket Number U-22407.  Before the </w:t>
      </w:r>
      <w:smartTag w:uri="urn:schemas-microsoft-com:office:smarttags" w:element="place">
        <w:smartTag w:uri="urn:schemas-microsoft-com:office:smarttags" w:element="State">
          <w:r w:rsidR="007D077E">
            <w:rPr>
              <w:rFonts w:ascii="Arial" w:hAnsi="Arial"/>
              <w:bCs/>
              <w:iCs/>
              <w:sz w:val="22"/>
            </w:rPr>
            <w:t>Louisiana</w:t>
          </w:r>
        </w:smartTag>
      </w:smartTag>
      <w:r w:rsidR="007D077E">
        <w:rPr>
          <w:rFonts w:ascii="Arial" w:hAnsi="Arial"/>
          <w:bCs/>
          <w:iCs/>
          <w:sz w:val="22"/>
        </w:rPr>
        <w:t xml:space="preserve"> Public Service Commission (2002).  On the Behalf of the </w:t>
      </w:r>
      <w:smartTag w:uri="urn:schemas-microsoft-com:office:smarttags" w:element="place">
        <w:smartTag w:uri="urn:schemas-microsoft-com:office:smarttags" w:element="State">
          <w:r w:rsidR="007D077E">
            <w:rPr>
              <w:rFonts w:ascii="Arial" w:hAnsi="Arial"/>
              <w:bCs/>
              <w:iCs/>
              <w:sz w:val="22"/>
            </w:rPr>
            <w:t>Louisiana</w:t>
          </w:r>
        </w:smartTag>
      </w:smartTag>
      <w:r w:rsidR="007D077E">
        <w:rPr>
          <w:rFonts w:ascii="Arial" w:hAnsi="Arial"/>
          <w:bCs/>
          <w:iCs/>
          <w:sz w:val="22"/>
        </w:rPr>
        <w:t xml:space="preserve"> Public Service Commission Staff.  Company examined:  Louisiana Gas Services, Inc.  Issues:  Purchased Gas Acquisition audit, fuel procurement and planning practices.</w:t>
      </w:r>
    </w:p>
    <w:p w:rsidR="000207DC" w:rsidRDefault="000207DC" w:rsidP="00852ECF">
      <w:pPr>
        <w:jc w:val="both"/>
        <w:rPr>
          <w:rFonts w:ascii="Arial" w:hAnsi="Arial"/>
          <w:bCs/>
          <w:iCs/>
          <w:sz w:val="22"/>
        </w:rPr>
      </w:pPr>
    </w:p>
    <w:p w:rsidR="007D077E" w:rsidRDefault="005A6AE8" w:rsidP="007D077E">
      <w:pPr>
        <w:numPr>
          <w:ilvl w:val="0"/>
          <w:numId w:val="47"/>
        </w:numPr>
        <w:jc w:val="both"/>
        <w:rPr>
          <w:rFonts w:ascii="Arial" w:hAnsi="Arial"/>
          <w:bCs/>
          <w:iCs/>
          <w:sz w:val="22"/>
        </w:rPr>
      </w:pPr>
      <w:r>
        <w:rPr>
          <w:rFonts w:ascii="Arial" w:hAnsi="Arial"/>
          <w:bCs/>
          <w:iCs/>
          <w:sz w:val="22"/>
        </w:rPr>
        <w:t xml:space="preserve">Expert Testimony:  </w:t>
      </w:r>
      <w:r w:rsidR="007D077E">
        <w:rPr>
          <w:rFonts w:ascii="Arial" w:hAnsi="Arial"/>
          <w:bCs/>
          <w:iCs/>
          <w:sz w:val="22"/>
        </w:rPr>
        <w:t xml:space="preserve">Docket Number 000824-EI.  Before the </w:t>
      </w:r>
      <w:smartTag w:uri="urn:schemas-microsoft-com:office:smarttags" w:element="place">
        <w:smartTag w:uri="urn:schemas-microsoft-com:office:smarttags" w:element="State">
          <w:r w:rsidR="007D077E">
            <w:rPr>
              <w:rFonts w:ascii="Arial" w:hAnsi="Arial"/>
              <w:bCs/>
              <w:iCs/>
              <w:sz w:val="22"/>
            </w:rPr>
            <w:t>Florida</w:t>
          </w:r>
        </w:smartTag>
      </w:smartTag>
      <w:r w:rsidR="007D077E">
        <w:rPr>
          <w:rFonts w:ascii="Arial" w:hAnsi="Arial"/>
          <w:bCs/>
          <w:iCs/>
          <w:sz w:val="22"/>
        </w:rPr>
        <w:t xml:space="preserve"> Public Service Commission.  (2002).  On the Behalf of the Citizens of the State of </w:t>
      </w:r>
      <w:smartTag w:uri="urn:schemas-microsoft-com:office:smarttags" w:element="place">
        <w:smartTag w:uri="urn:schemas-microsoft-com:office:smarttags" w:element="State">
          <w:r w:rsidR="007D077E">
            <w:rPr>
              <w:rFonts w:ascii="Arial" w:hAnsi="Arial"/>
              <w:bCs/>
              <w:iCs/>
              <w:sz w:val="22"/>
            </w:rPr>
            <w:t>Florida</w:t>
          </w:r>
        </w:smartTag>
      </w:smartTag>
      <w:r w:rsidR="007D077E">
        <w:rPr>
          <w:rFonts w:ascii="Arial" w:hAnsi="Arial"/>
          <w:bCs/>
          <w:iCs/>
          <w:sz w:val="22"/>
        </w:rPr>
        <w:t>.  Company examined: Florida Power Corporation.  Issues:  Load Forecasts and Billing Determinants for the Projected Test Year.</w:t>
      </w:r>
    </w:p>
    <w:p w:rsidR="007D077E" w:rsidRDefault="007D077E" w:rsidP="00852ECF">
      <w:pPr>
        <w:jc w:val="both"/>
        <w:rPr>
          <w:rFonts w:ascii="Arial" w:hAnsi="Arial"/>
          <w:bCs/>
          <w:iCs/>
          <w:sz w:val="22"/>
        </w:rPr>
      </w:pPr>
    </w:p>
    <w:p w:rsidR="007D077E" w:rsidRDefault="00056556" w:rsidP="007D077E">
      <w:pPr>
        <w:numPr>
          <w:ilvl w:val="0"/>
          <w:numId w:val="47"/>
        </w:numPr>
        <w:jc w:val="both"/>
        <w:rPr>
          <w:rFonts w:ascii="Arial" w:hAnsi="Arial"/>
          <w:bCs/>
          <w:iCs/>
          <w:sz w:val="22"/>
        </w:rPr>
      </w:pPr>
      <w:r>
        <w:rPr>
          <w:rFonts w:ascii="Arial" w:hAnsi="Arial"/>
          <w:bCs/>
          <w:iCs/>
          <w:sz w:val="22"/>
        </w:rPr>
        <w:t xml:space="preserve">Public Testimony:  </w:t>
      </w:r>
      <w:smartTag w:uri="urn:schemas-microsoft-com:office:smarttags" w:element="State">
        <w:smartTag w:uri="urn:schemas-microsoft-com:office:smarttags" w:element="place">
          <w:r w:rsidR="007D077E">
            <w:rPr>
              <w:rFonts w:ascii="Arial" w:hAnsi="Arial"/>
              <w:bCs/>
              <w:iCs/>
              <w:sz w:val="22"/>
            </w:rPr>
            <w:t>Louisiana</w:t>
          </w:r>
        </w:smartTag>
      </w:smartTag>
      <w:r w:rsidR="007D077E">
        <w:rPr>
          <w:rFonts w:ascii="Arial" w:hAnsi="Arial"/>
          <w:bCs/>
          <w:iCs/>
          <w:sz w:val="22"/>
        </w:rPr>
        <w:t xml:space="preserve"> Board of Commerce and Industry (2001).  Testimony on the Economic Impacts of Merchant Power Generation.</w:t>
      </w:r>
    </w:p>
    <w:p w:rsidR="007D077E" w:rsidRDefault="007D077E" w:rsidP="00852ECF">
      <w:pPr>
        <w:jc w:val="both"/>
        <w:rPr>
          <w:rFonts w:ascii="Arial" w:hAnsi="Arial"/>
          <w:bCs/>
          <w:iCs/>
          <w:sz w:val="22"/>
        </w:rPr>
      </w:pPr>
    </w:p>
    <w:p w:rsidR="007D077E" w:rsidRPr="00852ECF" w:rsidRDefault="00B35912" w:rsidP="00852ECF">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Number 24468. (2001). On the Behalf of the </w:t>
      </w:r>
      <w:smartTag w:uri="urn:schemas-microsoft-com:office:smarttags" w:element="place">
        <w:smartTag w:uri="urn:schemas-microsoft-com:office:smarttags" w:element="State">
          <w:r w:rsidR="007D077E" w:rsidRPr="00852ECF">
            <w:rPr>
              <w:rFonts w:ascii="Arial" w:hAnsi="Arial"/>
              <w:bCs/>
              <w:iCs/>
              <w:sz w:val="22"/>
            </w:rPr>
            <w:t>Texas</w:t>
          </w:r>
        </w:smartTag>
      </w:smartTag>
      <w:r w:rsidR="007D077E" w:rsidRPr="00852ECF">
        <w:rPr>
          <w:rFonts w:ascii="Arial" w:hAnsi="Arial"/>
          <w:bCs/>
          <w:iCs/>
          <w:sz w:val="22"/>
        </w:rPr>
        <w:t xml:space="preserve"> Office of Public Utility Counsel.  Public Utility Commission of Texas Staff’s Petition to Determine Readiness for Retail Competition in the Portion of Texas Within the Southwest Power Pool.  Company examined: AEP-SWEPCO.</w:t>
      </w:r>
    </w:p>
    <w:p w:rsidR="007D077E" w:rsidRDefault="007D077E" w:rsidP="00852ECF">
      <w:pPr>
        <w:jc w:val="both"/>
        <w:rPr>
          <w:rFonts w:ascii="Arial" w:hAnsi="Arial"/>
          <w:bCs/>
          <w:iCs/>
          <w:sz w:val="22"/>
        </w:rPr>
      </w:pPr>
    </w:p>
    <w:p w:rsidR="007D077E" w:rsidRPr="00852ECF" w:rsidRDefault="007D077E" w:rsidP="007D077E">
      <w:pPr>
        <w:numPr>
          <w:ilvl w:val="0"/>
          <w:numId w:val="47"/>
        </w:numPr>
        <w:jc w:val="both"/>
        <w:rPr>
          <w:rFonts w:ascii="Arial" w:hAnsi="Arial"/>
          <w:bCs/>
          <w:iCs/>
          <w:sz w:val="22"/>
        </w:rPr>
      </w:pPr>
      <w:r w:rsidRPr="00852ECF">
        <w:rPr>
          <w:rFonts w:ascii="Arial" w:hAnsi="Arial"/>
          <w:bCs/>
          <w:iCs/>
          <w:sz w:val="22"/>
        </w:rPr>
        <w:t xml:space="preserve">Expert Report.  (2001) On Behalf of David </w:t>
      </w:r>
      <w:proofErr w:type="spellStart"/>
      <w:r w:rsidRPr="00852ECF">
        <w:rPr>
          <w:rFonts w:ascii="Arial" w:hAnsi="Arial"/>
          <w:bCs/>
          <w:iCs/>
          <w:sz w:val="22"/>
        </w:rPr>
        <w:t>Liou</w:t>
      </w:r>
      <w:proofErr w:type="spellEnd"/>
      <w:r w:rsidRPr="00852ECF">
        <w:rPr>
          <w:rFonts w:ascii="Arial" w:hAnsi="Arial"/>
          <w:bCs/>
          <w:iCs/>
          <w:sz w:val="22"/>
        </w:rPr>
        <w:t xml:space="preserve"> and Pacific Richland Products, Inc. to Review Cogeneration Issues Associated with </w:t>
      </w:r>
      <w:proofErr w:type="spellStart"/>
      <w:r w:rsidRPr="00852ECF">
        <w:rPr>
          <w:rFonts w:ascii="Arial" w:hAnsi="Arial"/>
          <w:bCs/>
          <w:iCs/>
          <w:sz w:val="22"/>
        </w:rPr>
        <w:t>Dupont</w:t>
      </w:r>
      <w:proofErr w:type="spellEnd"/>
      <w:r w:rsidRPr="00852ECF">
        <w:rPr>
          <w:rFonts w:ascii="Arial" w:hAnsi="Arial"/>
          <w:bCs/>
          <w:iCs/>
          <w:sz w:val="22"/>
        </w:rPr>
        <w:t xml:space="preserve"> Dow </w:t>
      </w:r>
      <w:proofErr w:type="spellStart"/>
      <w:r w:rsidRPr="00852ECF">
        <w:rPr>
          <w:rFonts w:ascii="Arial" w:hAnsi="Arial"/>
          <w:bCs/>
          <w:iCs/>
          <w:sz w:val="22"/>
        </w:rPr>
        <w:t>Elastomers</w:t>
      </w:r>
      <w:proofErr w:type="spellEnd"/>
      <w:r w:rsidRPr="00852ECF">
        <w:rPr>
          <w:rFonts w:ascii="Arial" w:hAnsi="Arial"/>
          <w:bCs/>
          <w:iCs/>
          <w:sz w:val="22"/>
        </w:rPr>
        <w:t>, L.L.C. (DDE) and the Dow Chemical Company (Dow).</w:t>
      </w:r>
    </w:p>
    <w:p w:rsidR="007D077E" w:rsidRDefault="007D077E" w:rsidP="00852ECF">
      <w:pPr>
        <w:jc w:val="both"/>
        <w:rPr>
          <w:rFonts w:ascii="Arial" w:hAnsi="Arial"/>
          <w:bCs/>
          <w:iCs/>
          <w:sz w:val="22"/>
        </w:rPr>
      </w:pPr>
    </w:p>
    <w:p w:rsidR="007D077E"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Pr>
          <w:rFonts w:ascii="Arial" w:hAnsi="Arial"/>
          <w:bCs/>
          <w:iCs/>
          <w:sz w:val="22"/>
        </w:rPr>
        <w:t xml:space="preserve">Docket Number 01-1049, Docket Number 01-3001. (2001)  On behalf the Nevada Office of Attorney General, Bureau of Consumer Protection. Petition of Central Telephone Company-Nevada D/b/a Sprint of Nevada and Sprint Communications L.P. for Review and Approval of Proposed Revised Performance Measures and Review and Approval of Performance Measurement Incentive Plans.  Before the Public Utilities Commission of </w:t>
      </w:r>
      <w:smartTag w:uri="urn:schemas-microsoft-com:office:smarttags" w:element="place">
        <w:smartTag w:uri="urn:schemas-microsoft-com:office:smarttags" w:element="State">
          <w:r w:rsidR="007D077E">
            <w:rPr>
              <w:rFonts w:ascii="Arial" w:hAnsi="Arial"/>
              <w:bCs/>
              <w:iCs/>
              <w:sz w:val="22"/>
            </w:rPr>
            <w:t>Nevada</w:t>
          </w:r>
        </w:smartTag>
      </w:smartTag>
      <w:r w:rsidR="007D077E">
        <w:rPr>
          <w:rFonts w:ascii="Arial" w:hAnsi="Arial"/>
          <w:bCs/>
          <w:iCs/>
          <w:sz w:val="22"/>
        </w:rPr>
        <w:t xml:space="preserve">.  </w:t>
      </w:r>
    </w:p>
    <w:p w:rsidR="007D077E" w:rsidRDefault="007D077E" w:rsidP="00852ECF">
      <w:pPr>
        <w:jc w:val="both"/>
        <w:rPr>
          <w:rFonts w:ascii="Arial" w:hAnsi="Arial"/>
          <w:bCs/>
          <w:iCs/>
          <w:sz w:val="22"/>
        </w:rPr>
      </w:pPr>
    </w:p>
    <w:p w:rsidR="007D077E" w:rsidRDefault="00B35912" w:rsidP="007D077E">
      <w:pPr>
        <w:numPr>
          <w:ilvl w:val="0"/>
          <w:numId w:val="47"/>
        </w:numPr>
        <w:jc w:val="both"/>
        <w:rPr>
          <w:rFonts w:ascii="Arial" w:hAnsi="Arial"/>
          <w:bCs/>
          <w:iCs/>
          <w:sz w:val="22"/>
        </w:rPr>
      </w:pPr>
      <w:r>
        <w:rPr>
          <w:rFonts w:ascii="Arial" w:hAnsi="Arial"/>
          <w:bCs/>
          <w:iCs/>
          <w:sz w:val="22"/>
        </w:rPr>
        <w:lastRenderedPageBreak/>
        <w:t xml:space="preserve">Expert Affidavit:  </w:t>
      </w:r>
      <w:r w:rsidR="007D077E">
        <w:rPr>
          <w:rFonts w:ascii="Arial" w:hAnsi="Arial"/>
          <w:bCs/>
          <w:iCs/>
          <w:sz w:val="22"/>
        </w:rPr>
        <w:t xml:space="preserve">Multiple Dockets (2001).  Before the </w:t>
      </w:r>
      <w:smartTag w:uri="urn:schemas-microsoft-com:office:smarttags" w:element="place">
        <w:smartTag w:uri="urn:schemas-microsoft-com:office:smarttags" w:element="State">
          <w:r w:rsidR="007D077E">
            <w:rPr>
              <w:rFonts w:ascii="Arial" w:hAnsi="Arial"/>
              <w:bCs/>
              <w:iCs/>
              <w:sz w:val="22"/>
            </w:rPr>
            <w:t>Louisiana</w:t>
          </w:r>
        </w:smartTag>
      </w:smartTag>
      <w:r w:rsidR="007D077E">
        <w:rPr>
          <w:rFonts w:ascii="Arial" w:hAnsi="Arial"/>
          <w:bCs/>
          <w:iCs/>
          <w:sz w:val="22"/>
        </w:rPr>
        <w:t xml:space="preserve"> Tax Commission.  On the Behalf of Louisiana Interstate Pipeline Companies.  Testimony on the Competitive Nature of Natural Gas Transportation Services in </w:t>
      </w:r>
      <w:smartTag w:uri="urn:schemas-microsoft-com:office:smarttags" w:element="place">
        <w:smartTag w:uri="urn:schemas-microsoft-com:office:smarttags" w:element="State">
          <w:r w:rsidR="007D077E">
            <w:rPr>
              <w:rFonts w:ascii="Arial" w:hAnsi="Arial"/>
              <w:bCs/>
              <w:iCs/>
              <w:sz w:val="22"/>
            </w:rPr>
            <w:t>Louisiana</w:t>
          </w:r>
        </w:smartTag>
      </w:smartTag>
      <w:r w:rsidR="007D077E">
        <w:rPr>
          <w:rFonts w:ascii="Arial" w:hAnsi="Arial"/>
          <w:bCs/>
          <w:iCs/>
          <w:sz w:val="22"/>
        </w:rPr>
        <w:t>.</w:t>
      </w:r>
    </w:p>
    <w:p w:rsidR="007D077E" w:rsidRDefault="007D077E" w:rsidP="00852ECF">
      <w:pPr>
        <w:jc w:val="both"/>
        <w:rPr>
          <w:rFonts w:ascii="Arial" w:hAnsi="Arial"/>
          <w:bCs/>
          <w:iCs/>
          <w:sz w:val="22"/>
        </w:rPr>
      </w:pPr>
    </w:p>
    <w:p w:rsidR="007D077E" w:rsidRDefault="007D077E" w:rsidP="007D077E">
      <w:pPr>
        <w:numPr>
          <w:ilvl w:val="0"/>
          <w:numId w:val="47"/>
        </w:numPr>
        <w:jc w:val="both"/>
        <w:rPr>
          <w:rFonts w:ascii="Arial" w:hAnsi="Arial"/>
          <w:bCs/>
          <w:iCs/>
          <w:sz w:val="22"/>
        </w:rPr>
      </w:pPr>
      <w:r>
        <w:rPr>
          <w:rFonts w:ascii="Arial" w:hAnsi="Arial"/>
          <w:bCs/>
          <w:iCs/>
          <w:sz w:val="22"/>
        </w:rPr>
        <w:t xml:space="preserve">Expert Affidavit before the </w:t>
      </w:r>
      <w:smartTag w:uri="urn:schemas-microsoft-com:office:smarttags" w:element="Street">
        <w:smartTag w:uri="urn:schemas-microsoft-com:office:smarttags" w:element="address">
          <w:r>
            <w:rPr>
              <w:rFonts w:ascii="Arial" w:hAnsi="Arial"/>
              <w:bCs/>
              <w:iCs/>
              <w:sz w:val="22"/>
            </w:rPr>
            <w:t>Federal District Court</w:t>
          </w:r>
        </w:smartTag>
      </w:smartTag>
      <w:r>
        <w:rPr>
          <w:rFonts w:ascii="Arial" w:hAnsi="Arial"/>
          <w:bCs/>
          <w:iCs/>
          <w:sz w:val="22"/>
        </w:rPr>
        <w:t xml:space="preserve">, Middle District of </w:t>
      </w:r>
      <w:smartTag w:uri="urn:schemas-microsoft-com:office:smarttags" w:element="place">
        <w:smartTag w:uri="urn:schemas-microsoft-com:office:smarttags" w:element="State">
          <w:r>
            <w:rPr>
              <w:rFonts w:ascii="Arial" w:hAnsi="Arial"/>
              <w:bCs/>
              <w:iCs/>
              <w:sz w:val="22"/>
            </w:rPr>
            <w:t>Louisiana</w:t>
          </w:r>
        </w:smartTag>
      </w:smartTag>
      <w:r>
        <w:rPr>
          <w:rFonts w:ascii="Arial" w:hAnsi="Arial"/>
          <w:bCs/>
          <w:iCs/>
          <w:sz w:val="22"/>
        </w:rPr>
        <w:t xml:space="preserve"> (2001).  Issues:  Competitive Nature of the Natural Gas Transportation Market in </w:t>
      </w:r>
      <w:smartTag w:uri="urn:schemas-microsoft-com:office:smarttags" w:element="place">
        <w:smartTag w:uri="urn:schemas-microsoft-com:office:smarttags" w:element="State">
          <w:r>
            <w:rPr>
              <w:rFonts w:ascii="Arial" w:hAnsi="Arial"/>
              <w:bCs/>
              <w:iCs/>
              <w:sz w:val="22"/>
            </w:rPr>
            <w:t>Louisiana</w:t>
          </w:r>
        </w:smartTag>
      </w:smartTag>
      <w:r>
        <w:rPr>
          <w:rFonts w:ascii="Arial" w:hAnsi="Arial"/>
          <w:bCs/>
          <w:iCs/>
          <w:sz w:val="22"/>
        </w:rPr>
        <w:t>.  On behalf of a Consortium of Interstate Natural Gas Transportation Companies.</w:t>
      </w:r>
    </w:p>
    <w:p w:rsidR="007D077E" w:rsidRDefault="007D077E" w:rsidP="00852ECF">
      <w:pPr>
        <w:jc w:val="both"/>
        <w:rPr>
          <w:rFonts w:ascii="Arial" w:hAnsi="Arial"/>
          <w:bCs/>
          <w:iCs/>
          <w:sz w:val="22"/>
        </w:rPr>
      </w:pPr>
    </w:p>
    <w:p w:rsidR="007D077E" w:rsidRDefault="00B35912" w:rsidP="007D077E">
      <w:pPr>
        <w:numPr>
          <w:ilvl w:val="0"/>
          <w:numId w:val="47"/>
        </w:numPr>
        <w:jc w:val="both"/>
        <w:rPr>
          <w:rFonts w:ascii="Arial" w:hAnsi="Arial"/>
          <w:bCs/>
          <w:iCs/>
          <w:sz w:val="22"/>
        </w:rPr>
      </w:pPr>
      <w:r>
        <w:rPr>
          <w:rFonts w:ascii="Arial" w:hAnsi="Arial"/>
          <w:bCs/>
          <w:iCs/>
          <w:sz w:val="22"/>
        </w:rPr>
        <w:t xml:space="preserve">Public Testimony:  </w:t>
      </w:r>
      <w:smartTag w:uri="urn:schemas-microsoft-com:office:smarttags" w:element="State">
        <w:smartTag w:uri="urn:schemas-microsoft-com:office:smarttags" w:element="place">
          <w:r w:rsidR="007D077E">
            <w:rPr>
              <w:rFonts w:ascii="Arial" w:hAnsi="Arial"/>
              <w:bCs/>
              <w:iCs/>
              <w:sz w:val="22"/>
            </w:rPr>
            <w:t>Louisiana</w:t>
          </w:r>
        </w:smartTag>
      </w:smartTag>
      <w:r w:rsidR="007D077E">
        <w:rPr>
          <w:rFonts w:ascii="Arial" w:hAnsi="Arial"/>
          <w:bCs/>
          <w:iCs/>
          <w:sz w:val="22"/>
        </w:rPr>
        <w:t xml:space="preserve"> Board of Commerce and Industry (2001).  Testimony on the Economic and Ratepayer Benefits of Merchant Power Generation and Issues Associated with Tax Incentives on Merchant Power Generation and Transmission.</w:t>
      </w:r>
    </w:p>
    <w:p w:rsidR="007D077E" w:rsidRDefault="007D077E" w:rsidP="00852ECF">
      <w:pPr>
        <w:jc w:val="both"/>
        <w:rPr>
          <w:rFonts w:ascii="Arial" w:hAnsi="Arial"/>
          <w:bCs/>
          <w:iCs/>
          <w:sz w:val="22"/>
        </w:rPr>
      </w:pPr>
    </w:p>
    <w:p w:rsidR="007D077E" w:rsidRPr="00852ECF"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Number 01-1048 (2001).  Before the Public Utilities Commission of </w:t>
      </w:r>
      <w:smartTag w:uri="urn:schemas-microsoft-com:office:smarttags" w:element="place">
        <w:smartTag w:uri="urn:schemas-microsoft-com:office:smarttags" w:element="State">
          <w:r w:rsidR="007D077E" w:rsidRPr="00852ECF">
            <w:rPr>
              <w:rFonts w:ascii="Arial" w:hAnsi="Arial"/>
              <w:bCs/>
              <w:iCs/>
              <w:sz w:val="22"/>
            </w:rPr>
            <w:t>Nevada</w:t>
          </w:r>
        </w:smartTag>
      </w:smartTag>
      <w:r w:rsidR="007D077E" w:rsidRPr="00852ECF">
        <w:rPr>
          <w:rFonts w:ascii="Arial" w:hAnsi="Arial"/>
          <w:bCs/>
          <w:iCs/>
          <w:sz w:val="22"/>
        </w:rPr>
        <w:t xml:space="preserve">.  On the Behalf of the </w:t>
      </w:r>
      <w:smartTag w:uri="urn:schemas-microsoft-com:office:smarttags" w:element="place">
        <w:smartTag w:uri="urn:schemas-microsoft-com:office:smarttags" w:element="State">
          <w:r w:rsidR="007D077E" w:rsidRPr="00852ECF">
            <w:rPr>
              <w:rFonts w:ascii="Arial" w:hAnsi="Arial"/>
              <w:bCs/>
              <w:iCs/>
              <w:sz w:val="22"/>
            </w:rPr>
            <w:t>Nevada</w:t>
          </w:r>
        </w:smartTag>
      </w:smartTag>
      <w:r w:rsidR="007D077E" w:rsidRPr="00852ECF">
        <w:rPr>
          <w:rFonts w:ascii="Arial" w:hAnsi="Arial"/>
          <w:bCs/>
          <w:iCs/>
          <w:sz w:val="22"/>
        </w:rPr>
        <w:t xml:space="preserve"> Office of the Attorney General, Bureau of Consumer Protection.  Company analyzed: Nevada Bell Telephone Company.  Issues: Statistical Issues Associated with Performance Incentive Plans.</w:t>
      </w:r>
    </w:p>
    <w:p w:rsidR="007D077E" w:rsidRDefault="007D077E" w:rsidP="00852ECF">
      <w:pPr>
        <w:jc w:val="both"/>
        <w:rPr>
          <w:rFonts w:ascii="Arial" w:hAnsi="Arial"/>
          <w:bCs/>
          <w:iCs/>
          <w:sz w:val="22"/>
        </w:rPr>
      </w:pPr>
    </w:p>
    <w:p w:rsidR="007D077E" w:rsidRPr="00852ECF"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22351 (2001).  Before the Public Utility Commission of </w:t>
      </w:r>
      <w:smartTag w:uri="urn:schemas-microsoft-com:office:smarttags" w:element="place">
        <w:smartTag w:uri="urn:schemas-microsoft-com:office:smarttags" w:element="State">
          <w:r w:rsidR="007D077E" w:rsidRPr="00852ECF">
            <w:rPr>
              <w:rFonts w:ascii="Arial" w:hAnsi="Arial"/>
              <w:bCs/>
              <w:iCs/>
              <w:sz w:val="22"/>
            </w:rPr>
            <w:t>Texas</w:t>
          </w:r>
        </w:smartTag>
      </w:smartTag>
      <w:r w:rsidR="007D077E" w:rsidRPr="00852ECF">
        <w:rPr>
          <w:rFonts w:ascii="Arial" w:hAnsi="Arial"/>
          <w:bCs/>
          <w:iCs/>
          <w:sz w:val="22"/>
        </w:rPr>
        <w:t xml:space="preserve">.  On the Behalf of the City of </w:t>
      </w:r>
      <w:smartTag w:uri="urn:schemas-microsoft-com:office:smarttags" w:element="place">
        <w:smartTag w:uri="urn:schemas-microsoft-com:office:smarttags" w:element="City">
          <w:r w:rsidR="007D077E" w:rsidRPr="00852ECF">
            <w:rPr>
              <w:rFonts w:ascii="Arial" w:hAnsi="Arial"/>
              <w:bCs/>
              <w:iCs/>
              <w:sz w:val="22"/>
            </w:rPr>
            <w:t>Amarillo</w:t>
          </w:r>
        </w:smartTag>
      </w:smartTag>
      <w:r w:rsidR="007D077E" w:rsidRPr="00852ECF">
        <w:rPr>
          <w:rFonts w:ascii="Arial" w:hAnsi="Arial"/>
          <w:bCs/>
          <w:iCs/>
          <w:sz w:val="22"/>
        </w:rPr>
        <w:t>.  Company analyzed:  Southwestern Public Service Company.  Issues: Unbundled cost of service, affiliate transactions, load forecasting.</w:t>
      </w:r>
    </w:p>
    <w:p w:rsidR="007D077E" w:rsidRDefault="007D077E" w:rsidP="00852ECF">
      <w:pPr>
        <w:jc w:val="both"/>
        <w:rPr>
          <w:rFonts w:ascii="Arial" w:hAnsi="Arial"/>
          <w:bCs/>
          <w:iCs/>
          <w:sz w:val="22"/>
        </w:rPr>
      </w:pPr>
    </w:p>
    <w:p w:rsidR="007D077E" w:rsidRPr="00852ECF"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991779-EI  (2000).  Before the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xml:space="preserve"> Public Service Commission.  On the Behalf of the Citizens of the State of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Companies analyzed: Florida Power &amp; Light Company; Florida Power Corporation; Tampa Electric Company; and Gulf Power Company.   Issues:  Competitive Nature of Wholesale Markets, Regional Power Markets, and Regulatory Treatment of Incentive Returns on Gains from Economic Energy Sales.</w:t>
      </w:r>
    </w:p>
    <w:p w:rsidR="007D077E" w:rsidRDefault="007D077E" w:rsidP="00852ECF">
      <w:pPr>
        <w:jc w:val="both"/>
        <w:rPr>
          <w:rFonts w:ascii="Arial" w:hAnsi="Arial"/>
          <w:bCs/>
          <w:iCs/>
          <w:sz w:val="22"/>
        </w:rPr>
      </w:pPr>
    </w:p>
    <w:p w:rsidR="007D077E" w:rsidRPr="00852ECF"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990001-EI  (1999).  Before the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xml:space="preserve"> Public Service Commission.  On the Behalf of the Citizens of the State of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Companies analyzed: Florida Power &amp; Light Company; Florida Power Corporation; Tampa Electric Company; and Gulf Power Company.   Issues:  Regulatory Treatment of Incentive Returns on Gains from Economic Energy Sales.</w:t>
      </w:r>
    </w:p>
    <w:p w:rsidR="007D077E" w:rsidRPr="00852ECF" w:rsidRDefault="007D077E" w:rsidP="00852ECF">
      <w:pPr>
        <w:jc w:val="both"/>
        <w:rPr>
          <w:rFonts w:ascii="Arial" w:hAnsi="Arial"/>
          <w:bCs/>
          <w:iCs/>
          <w:sz w:val="22"/>
        </w:rPr>
      </w:pPr>
    </w:p>
    <w:p w:rsidR="007D077E"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950495-WS  (1996).  Before the </w:t>
      </w:r>
      <w:smartTag w:uri="urn:schemas-microsoft-com:office:smarttags" w:element="place">
        <w:smartTag w:uri="urn:schemas-microsoft-com:office:smarttags" w:element="State">
          <w:r w:rsidR="007D077E" w:rsidRPr="00852ECF">
            <w:rPr>
              <w:rFonts w:ascii="Arial" w:hAnsi="Arial"/>
              <w:bCs/>
              <w:iCs/>
              <w:sz w:val="22"/>
            </w:rPr>
            <w:t>Florida</w:t>
          </w:r>
        </w:smartTag>
      </w:smartTag>
      <w:r>
        <w:rPr>
          <w:rFonts w:ascii="Arial" w:hAnsi="Arial"/>
          <w:bCs/>
          <w:iCs/>
          <w:sz w:val="22"/>
        </w:rPr>
        <w:t xml:space="preserve"> Public Service Commission. </w:t>
      </w:r>
      <w:r w:rsidR="007D077E" w:rsidRPr="00852ECF">
        <w:rPr>
          <w:rFonts w:ascii="Arial" w:hAnsi="Arial"/>
          <w:bCs/>
          <w:iCs/>
          <w:sz w:val="22"/>
        </w:rPr>
        <w:t xml:space="preserve">On the Behalf of the Citizens of the State of </w:t>
      </w:r>
      <w:smartTag w:uri="urn:schemas-microsoft-com:office:smarttags" w:element="State">
        <w:smartTag w:uri="urn:schemas-microsoft-com:office:smarttags" w:element="place">
          <w:r w:rsidR="007D077E" w:rsidRPr="00852ECF">
            <w:rPr>
              <w:rFonts w:ascii="Arial" w:hAnsi="Arial"/>
              <w:bCs/>
              <w:iCs/>
              <w:sz w:val="22"/>
            </w:rPr>
            <w:t>Florida</w:t>
          </w:r>
        </w:smartTag>
      </w:smartTag>
      <w:r w:rsidR="007D077E" w:rsidRPr="00852ECF">
        <w:rPr>
          <w:rFonts w:ascii="Arial" w:hAnsi="Arial"/>
          <w:bCs/>
          <w:iCs/>
          <w:sz w:val="22"/>
        </w:rPr>
        <w:t>.  Company analyzed: Southern States Utilities, Inc.  Issues: Revenue Repression Adjustment, Residential and Commercial Demand for Water Service.</w:t>
      </w:r>
    </w:p>
    <w:p w:rsidR="00852ECF" w:rsidRPr="00852ECF" w:rsidRDefault="00852ECF" w:rsidP="00852ECF">
      <w:pPr>
        <w:jc w:val="both"/>
        <w:rPr>
          <w:rFonts w:ascii="Arial" w:hAnsi="Arial"/>
          <w:bCs/>
          <w:iCs/>
          <w:sz w:val="22"/>
        </w:rPr>
      </w:pPr>
    </w:p>
    <w:p w:rsidR="007D077E" w:rsidRPr="00852ECF" w:rsidRDefault="00933D55" w:rsidP="007D077E">
      <w:pPr>
        <w:numPr>
          <w:ilvl w:val="0"/>
          <w:numId w:val="47"/>
        </w:numPr>
        <w:jc w:val="both"/>
        <w:rPr>
          <w:rFonts w:ascii="Arial" w:hAnsi="Arial"/>
          <w:bCs/>
          <w:iCs/>
          <w:sz w:val="22"/>
        </w:rPr>
      </w:pPr>
      <w:r>
        <w:rPr>
          <w:rFonts w:ascii="Arial" w:hAnsi="Arial"/>
          <w:bCs/>
          <w:iCs/>
          <w:sz w:val="22"/>
        </w:rPr>
        <w:t xml:space="preserve">Legislative Testimony.  </w:t>
      </w:r>
      <w:smartTag w:uri="urn:schemas-microsoft-com:office:smarttags" w:element="place">
        <w:smartTag w:uri="urn:schemas-microsoft-com:office:smarttags" w:element="State">
          <w:r w:rsidR="007D077E" w:rsidRPr="00852ECF">
            <w:rPr>
              <w:rFonts w:ascii="Arial" w:hAnsi="Arial"/>
              <w:bCs/>
              <w:iCs/>
              <w:sz w:val="22"/>
            </w:rPr>
            <w:t>Louisiana</w:t>
          </w:r>
        </w:smartTag>
      </w:smartTag>
      <w:r w:rsidR="007D077E" w:rsidRPr="00852ECF">
        <w:rPr>
          <w:rFonts w:ascii="Arial" w:hAnsi="Arial"/>
          <w:bCs/>
          <w:iCs/>
          <w:sz w:val="22"/>
        </w:rPr>
        <w:t xml:space="preserve"> House of Representatives, Special Subcommittee on Utility Deregulation.  (1997). On Behalf of the </w:t>
      </w:r>
      <w:smartTag w:uri="urn:schemas-microsoft-com:office:smarttags" w:element="place">
        <w:smartTag w:uri="urn:schemas-microsoft-com:office:smarttags" w:element="State">
          <w:r w:rsidR="007D077E" w:rsidRPr="00852ECF">
            <w:rPr>
              <w:rFonts w:ascii="Arial" w:hAnsi="Arial"/>
              <w:bCs/>
              <w:iCs/>
              <w:sz w:val="22"/>
            </w:rPr>
            <w:t>Louisiana</w:t>
          </w:r>
        </w:smartTag>
      </w:smartTag>
      <w:r w:rsidR="007D077E" w:rsidRPr="00852ECF">
        <w:rPr>
          <w:rFonts w:ascii="Arial" w:hAnsi="Arial"/>
          <w:bCs/>
          <w:iCs/>
          <w:sz w:val="22"/>
        </w:rPr>
        <w:t xml:space="preserve"> Public Service Commission Staff.  Issue: Electric Restructuring.</w:t>
      </w:r>
    </w:p>
    <w:p w:rsidR="007D077E" w:rsidRDefault="007D077E" w:rsidP="00852ECF">
      <w:pPr>
        <w:jc w:val="both"/>
        <w:rPr>
          <w:rFonts w:ascii="Arial" w:hAnsi="Arial"/>
          <w:bCs/>
          <w:iCs/>
          <w:sz w:val="22"/>
        </w:rPr>
      </w:pPr>
    </w:p>
    <w:p w:rsidR="007D077E" w:rsidRPr="00852ECF"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940448-EG -- 940551-EG (1994).  Before the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xml:space="preserve"> Public Service Commission.  On the Behalf of the Legal Environmental Assistance Foundation. </w:t>
      </w:r>
      <w:r w:rsidR="007D077E" w:rsidRPr="00852ECF">
        <w:rPr>
          <w:rFonts w:ascii="Arial" w:hAnsi="Arial"/>
          <w:bCs/>
          <w:iCs/>
          <w:sz w:val="22"/>
        </w:rPr>
        <w:lastRenderedPageBreak/>
        <w:t xml:space="preserve">Companies analyzed: Florida Power &amp; Light Company; Florida Power Corporation; Tampa Electric Company; and Gulf Power Company. Issues: Comparison of Forecasted Cost-Effective Conservation Potentials for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w:t>
      </w:r>
    </w:p>
    <w:p w:rsidR="007D077E" w:rsidRDefault="007D077E" w:rsidP="00852ECF">
      <w:pPr>
        <w:jc w:val="both"/>
        <w:rPr>
          <w:rFonts w:ascii="Arial" w:hAnsi="Arial"/>
          <w:bCs/>
          <w:iCs/>
          <w:sz w:val="22"/>
        </w:rPr>
      </w:pPr>
    </w:p>
    <w:p w:rsidR="007D077E" w:rsidRPr="00852ECF"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920260-TL, (1993).  Before the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xml:space="preserve"> Public Service Commission.  On the Behalf of the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xml:space="preserve"> Public Service Commission Staff.  Company analyzed: BellSouth Communications, Inc.  Issues: Telephone Demand Forecasts and Empirical Estimates of the Price Elasticity of Demand for Telecommunication Services.</w:t>
      </w:r>
    </w:p>
    <w:p w:rsidR="007D077E" w:rsidRDefault="007D077E" w:rsidP="00852ECF">
      <w:pPr>
        <w:jc w:val="both"/>
        <w:rPr>
          <w:rFonts w:ascii="Arial" w:hAnsi="Arial"/>
          <w:bCs/>
          <w:iCs/>
          <w:sz w:val="22"/>
        </w:rPr>
      </w:pPr>
    </w:p>
    <w:p w:rsidR="007D077E" w:rsidRPr="00852ECF" w:rsidRDefault="00B35912" w:rsidP="007D077E">
      <w:pPr>
        <w:numPr>
          <w:ilvl w:val="0"/>
          <w:numId w:val="47"/>
        </w:numPr>
        <w:jc w:val="both"/>
        <w:rPr>
          <w:rFonts w:ascii="Arial" w:hAnsi="Arial"/>
          <w:bCs/>
          <w:iCs/>
          <w:sz w:val="22"/>
        </w:rPr>
      </w:pPr>
      <w:r>
        <w:rPr>
          <w:rFonts w:ascii="Arial" w:hAnsi="Arial"/>
          <w:bCs/>
          <w:iCs/>
          <w:sz w:val="22"/>
        </w:rPr>
        <w:t xml:space="preserve">Expert Testimony:  </w:t>
      </w:r>
      <w:r w:rsidR="007D077E" w:rsidRPr="00852ECF">
        <w:rPr>
          <w:rFonts w:ascii="Arial" w:hAnsi="Arial"/>
          <w:bCs/>
          <w:iCs/>
          <w:sz w:val="22"/>
        </w:rPr>
        <w:t xml:space="preserve">Docket 920188-TL, (1992).  Before the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xml:space="preserve"> Public Service Commission.  On the Behalf of the </w:t>
      </w:r>
      <w:smartTag w:uri="urn:schemas-microsoft-com:office:smarttags" w:element="place">
        <w:smartTag w:uri="urn:schemas-microsoft-com:office:smarttags" w:element="State">
          <w:r w:rsidR="007D077E" w:rsidRPr="00852ECF">
            <w:rPr>
              <w:rFonts w:ascii="Arial" w:hAnsi="Arial"/>
              <w:bCs/>
              <w:iCs/>
              <w:sz w:val="22"/>
            </w:rPr>
            <w:t>Florida</w:t>
          </w:r>
        </w:smartTag>
      </w:smartTag>
      <w:r w:rsidR="007D077E" w:rsidRPr="00852ECF">
        <w:rPr>
          <w:rFonts w:ascii="Arial" w:hAnsi="Arial"/>
          <w:bCs/>
          <w:iCs/>
          <w:sz w:val="22"/>
        </w:rPr>
        <w:t xml:space="preserve"> Public Service Commission Staff.  Company analyzed: GTE-Florida. Issues: Telephone Demand Forecasts and Empirical Estimates of the Price Elasticity of Demand for Telecommunication Services. </w:t>
      </w:r>
    </w:p>
    <w:p w:rsidR="00084F09" w:rsidRDefault="00084F09">
      <w:pPr>
        <w:pStyle w:val="Heading8"/>
      </w:pPr>
      <w:r>
        <w:t>REFEREE  AND EDITORIAL APPOINTMENTS</w:t>
      </w:r>
    </w:p>
    <w:p w:rsidR="00084F09" w:rsidRDefault="00084F09">
      <w:pPr>
        <w:jc w:val="both"/>
        <w:rPr>
          <w:rFonts w:ascii="Arial" w:hAnsi="Arial"/>
          <w:sz w:val="22"/>
        </w:rPr>
      </w:pPr>
    </w:p>
    <w:p w:rsidR="00B77452" w:rsidRDefault="00B77452">
      <w:pPr>
        <w:jc w:val="both"/>
        <w:rPr>
          <w:rFonts w:ascii="Arial" w:hAnsi="Arial"/>
          <w:sz w:val="22"/>
        </w:rPr>
      </w:pPr>
      <w:r>
        <w:rPr>
          <w:rFonts w:ascii="Arial" w:hAnsi="Arial"/>
          <w:sz w:val="22"/>
        </w:rPr>
        <w:t xml:space="preserve">Referee, 2010-Current, </w:t>
      </w:r>
      <w:r w:rsidRPr="00B77452">
        <w:rPr>
          <w:rFonts w:ascii="Arial" w:hAnsi="Arial"/>
          <w:i/>
          <w:sz w:val="22"/>
        </w:rPr>
        <w:t>Economics of Energy &amp; Environmental Policy</w:t>
      </w:r>
    </w:p>
    <w:p w:rsidR="00084F09" w:rsidRDefault="00084F09">
      <w:pPr>
        <w:jc w:val="both"/>
        <w:rPr>
          <w:rFonts w:ascii="Arial" w:hAnsi="Arial"/>
          <w:i/>
          <w:sz w:val="22"/>
        </w:rPr>
      </w:pPr>
      <w:r>
        <w:rPr>
          <w:rFonts w:ascii="Arial" w:hAnsi="Arial"/>
          <w:sz w:val="22"/>
        </w:rPr>
        <w:t>Referee, 1995-Current</w:t>
      </w:r>
      <w:r>
        <w:rPr>
          <w:rFonts w:ascii="Arial" w:hAnsi="Arial"/>
          <w:i/>
          <w:sz w:val="22"/>
        </w:rPr>
        <w:t xml:space="preserve">, Energy Journal </w:t>
      </w:r>
    </w:p>
    <w:p w:rsidR="00F1384B" w:rsidRDefault="00F1384B" w:rsidP="00F1384B">
      <w:pPr>
        <w:jc w:val="both"/>
        <w:rPr>
          <w:rFonts w:ascii="Arial" w:hAnsi="Arial"/>
          <w:i/>
          <w:sz w:val="22"/>
        </w:rPr>
      </w:pPr>
      <w:r>
        <w:rPr>
          <w:rFonts w:ascii="Arial" w:hAnsi="Arial"/>
          <w:sz w:val="22"/>
        </w:rPr>
        <w:t>C</w:t>
      </w:r>
      <w:r w:rsidR="00B77452">
        <w:rPr>
          <w:rFonts w:ascii="Arial" w:hAnsi="Arial"/>
          <w:sz w:val="22"/>
        </w:rPr>
        <w:t>ontributing Editor, 2000-2005</w:t>
      </w:r>
      <w:r>
        <w:rPr>
          <w:rFonts w:ascii="Arial" w:hAnsi="Arial"/>
          <w:sz w:val="22"/>
        </w:rPr>
        <w:t xml:space="preserve">, </w:t>
      </w:r>
      <w:r>
        <w:rPr>
          <w:rFonts w:ascii="Arial" w:hAnsi="Arial"/>
          <w:i/>
          <w:sz w:val="22"/>
        </w:rPr>
        <w:t>Oil, Gas and Energy Quarterly</w:t>
      </w:r>
    </w:p>
    <w:p w:rsidR="00F1384B" w:rsidRDefault="00F1384B" w:rsidP="00F1384B">
      <w:pPr>
        <w:jc w:val="both"/>
        <w:rPr>
          <w:rFonts w:ascii="Arial" w:hAnsi="Arial"/>
          <w:sz w:val="22"/>
        </w:rPr>
      </w:pPr>
      <w:r>
        <w:rPr>
          <w:rFonts w:ascii="Arial" w:hAnsi="Arial"/>
          <w:sz w:val="22"/>
        </w:rPr>
        <w:t xml:space="preserve">Referee, 2005, </w:t>
      </w:r>
      <w:r>
        <w:rPr>
          <w:rFonts w:ascii="Arial" w:hAnsi="Arial"/>
          <w:i/>
          <w:iCs/>
          <w:sz w:val="22"/>
        </w:rPr>
        <w:t>Energy Policy</w:t>
      </w:r>
    </w:p>
    <w:p w:rsidR="00F1384B" w:rsidRDefault="00F1384B" w:rsidP="00F1384B">
      <w:pPr>
        <w:jc w:val="both"/>
        <w:rPr>
          <w:rFonts w:ascii="Arial" w:hAnsi="Arial"/>
          <w:sz w:val="22"/>
        </w:rPr>
      </w:pPr>
      <w:r>
        <w:rPr>
          <w:rFonts w:ascii="Arial" w:hAnsi="Arial"/>
          <w:sz w:val="22"/>
        </w:rPr>
        <w:t xml:space="preserve">Referee, 2004, </w:t>
      </w:r>
      <w:r>
        <w:rPr>
          <w:rFonts w:ascii="Arial" w:hAnsi="Arial"/>
          <w:i/>
          <w:iCs/>
          <w:sz w:val="22"/>
        </w:rPr>
        <w:t>Southern Economic Journal</w:t>
      </w:r>
    </w:p>
    <w:p w:rsidR="00084F09" w:rsidRDefault="00084F09">
      <w:pPr>
        <w:jc w:val="both"/>
        <w:rPr>
          <w:rFonts w:ascii="Arial" w:hAnsi="Arial"/>
          <w:iCs/>
          <w:sz w:val="22"/>
        </w:rPr>
      </w:pPr>
      <w:r>
        <w:rPr>
          <w:rFonts w:ascii="Arial" w:hAnsi="Arial"/>
          <w:iCs/>
          <w:sz w:val="22"/>
        </w:rPr>
        <w:t xml:space="preserve">Referee, 2002,  </w:t>
      </w:r>
      <w:r>
        <w:rPr>
          <w:rFonts w:ascii="Arial" w:hAnsi="Arial"/>
          <w:i/>
          <w:sz w:val="22"/>
        </w:rPr>
        <w:t>Resource &amp; Energy Economics</w:t>
      </w:r>
    </w:p>
    <w:p w:rsidR="00084F09" w:rsidRDefault="00084F09">
      <w:pPr>
        <w:jc w:val="both"/>
        <w:rPr>
          <w:rFonts w:ascii="Arial" w:hAnsi="Arial"/>
          <w:iCs/>
          <w:sz w:val="22"/>
        </w:rPr>
      </w:pPr>
      <w:r>
        <w:rPr>
          <w:rFonts w:ascii="Arial" w:hAnsi="Arial"/>
          <w:iCs/>
          <w:sz w:val="22"/>
        </w:rPr>
        <w:t>Committee Member, IAEE/USAEE Student Paper Scholarship Award Committee, 2003</w:t>
      </w:r>
    </w:p>
    <w:p w:rsidR="00E26976" w:rsidRDefault="00E26976">
      <w:pPr>
        <w:jc w:val="both"/>
        <w:rPr>
          <w:rFonts w:ascii="Arial" w:hAnsi="Arial"/>
          <w:sz w:val="22"/>
        </w:rPr>
      </w:pPr>
    </w:p>
    <w:p w:rsidR="00084F09" w:rsidRDefault="00084F09">
      <w:pPr>
        <w:pStyle w:val="Heading3"/>
        <w:rPr>
          <w:rFonts w:ascii="Arial" w:hAnsi="Arial"/>
          <w:sz w:val="22"/>
        </w:rPr>
      </w:pPr>
      <w:r>
        <w:rPr>
          <w:rFonts w:ascii="Arial" w:hAnsi="Arial"/>
          <w:sz w:val="22"/>
        </w:rPr>
        <w:t>PROPOSAL TECHNICAL REVIEWER</w:t>
      </w:r>
    </w:p>
    <w:p w:rsidR="00084F09" w:rsidRDefault="00084F09">
      <w:pPr>
        <w:jc w:val="both"/>
        <w:rPr>
          <w:rFonts w:ascii="Arial" w:hAnsi="Arial"/>
          <w:sz w:val="22"/>
        </w:rPr>
      </w:pPr>
    </w:p>
    <w:p w:rsidR="00084F09" w:rsidRDefault="00084F09">
      <w:pPr>
        <w:jc w:val="both"/>
        <w:rPr>
          <w:rFonts w:ascii="Arial" w:hAnsi="Arial"/>
          <w:sz w:val="22"/>
        </w:rPr>
      </w:pPr>
      <w:r>
        <w:rPr>
          <w:rFonts w:ascii="Arial" w:hAnsi="Arial"/>
          <w:sz w:val="22"/>
        </w:rPr>
        <w:t>California Energy Commission, Public Interest Energy Research (PIER) Program (1999).</w:t>
      </w:r>
    </w:p>
    <w:p w:rsidR="00804F93" w:rsidRDefault="00804F93">
      <w:pPr>
        <w:jc w:val="both"/>
        <w:rPr>
          <w:rFonts w:ascii="Arial" w:hAnsi="Arial"/>
          <w:sz w:val="22"/>
        </w:rPr>
      </w:pPr>
    </w:p>
    <w:p w:rsidR="009B14B9" w:rsidRDefault="009B14B9">
      <w:pPr>
        <w:jc w:val="both"/>
        <w:rPr>
          <w:rFonts w:ascii="Arial" w:hAnsi="Arial"/>
          <w:sz w:val="22"/>
        </w:rPr>
      </w:pPr>
    </w:p>
    <w:p w:rsidR="00084F09" w:rsidRDefault="00084F09">
      <w:pPr>
        <w:jc w:val="both"/>
        <w:rPr>
          <w:rFonts w:ascii="Arial" w:hAnsi="Arial"/>
          <w:sz w:val="22"/>
        </w:rPr>
      </w:pPr>
      <w:r>
        <w:rPr>
          <w:rFonts w:ascii="Arial" w:hAnsi="Arial"/>
          <w:b/>
          <w:sz w:val="22"/>
          <w:u w:val="single"/>
        </w:rPr>
        <w:t>PROFESSIONAL ASSOCIATIONS</w:t>
      </w:r>
    </w:p>
    <w:p w:rsidR="00084F09" w:rsidRDefault="00084F09">
      <w:pPr>
        <w:jc w:val="both"/>
        <w:rPr>
          <w:rFonts w:ascii="Arial" w:hAnsi="Arial"/>
          <w:sz w:val="22"/>
        </w:rPr>
      </w:pPr>
    </w:p>
    <w:p w:rsidR="00084F09" w:rsidRDefault="00084F09">
      <w:pPr>
        <w:jc w:val="both"/>
        <w:rPr>
          <w:rFonts w:ascii="Arial" w:hAnsi="Arial"/>
          <w:sz w:val="22"/>
        </w:rPr>
      </w:pPr>
      <w:r>
        <w:rPr>
          <w:rFonts w:ascii="Arial" w:hAnsi="Arial"/>
          <w:sz w:val="22"/>
        </w:rPr>
        <w:t>American Economic Association, American Statistical Association, Southern Economic Association, Wester</w:t>
      </w:r>
      <w:r w:rsidR="00F8121C">
        <w:rPr>
          <w:rFonts w:ascii="Arial" w:hAnsi="Arial"/>
          <w:sz w:val="22"/>
        </w:rPr>
        <w:t xml:space="preserve">n Economic Association, </w:t>
      </w:r>
      <w:r>
        <w:rPr>
          <w:rFonts w:ascii="Arial" w:hAnsi="Arial"/>
          <w:sz w:val="22"/>
        </w:rPr>
        <w:t>International A</w:t>
      </w:r>
      <w:r w:rsidR="00F8121C">
        <w:rPr>
          <w:rFonts w:ascii="Arial" w:hAnsi="Arial"/>
          <w:sz w:val="22"/>
        </w:rPr>
        <w:t>ssociation of Energy Economists (IAEE), and the National Association for Business Economics (NABE).</w:t>
      </w:r>
    </w:p>
    <w:p w:rsidR="00342A66" w:rsidRDefault="00342A66">
      <w:pPr>
        <w:jc w:val="both"/>
        <w:rPr>
          <w:rFonts w:ascii="Arial" w:hAnsi="Arial"/>
          <w:sz w:val="22"/>
        </w:rPr>
      </w:pPr>
    </w:p>
    <w:p w:rsidR="00084F09" w:rsidRDefault="00084F09">
      <w:pPr>
        <w:pStyle w:val="Heading3"/>
        <w:rPr>
          <w:rFonts w:ascii="Arial" w:hAnsi="Arial"/>
          <w:sz w:val="22"/>
        </w:rPr>
      </w:pPr>
      <w:r>
        <w:rPr>
          <w:rFonts w:ascii="Arial" w:hAnsi="Arial"/>
          <w:sz w:val="22"/>
        </w:rPr>
        <w:t>HONORS AND AWARDS</w:t>
      </w:r>
    </w:p>
    <w:p w:rsidR="00084F09" w:rsidRDefault="00084F09">
      <w:pPr>
        <w:jc w:val="both"/>
        <w:rPr>
          <w:rFonts w:ascii="Arial" w:hAnsi="Arial"/>
          <w:sz w:val="22"/>
        </w:rPr>
      </w:pPr>
    </w:p>
    <w:p w:rsidR="00B635F4" w:rsidRDefault="00B635F4" w:rsidP="00B635F4">
      <w:pPr>
        <w:pStyle w:val="Heading3"/>
        <w:rPr>
          <w:rFonts w:ascii="Arial" w:hAnsi="Arial"/>
          <w:b w:val="0"/>
          <w:bCs/>
          <w:sz w:val="22"/>
          <w:u w:val="none"/>
        </w:rPr>
      </w:pPr>
      <w:r>
        <w:rPr>
          <w:rFonts w:ascii="Arial" w:hAnsi="Arial"/>
          <w:b w:val="0"/>
          <w:bCs/>
          <w:sz w:val="22"/>
          <w:u w:val="none"/>
        </w:rPr>
        <w:t xml:space="preserve">National Association of Regulatory Utility Commissioners (NARUC).  Best Paper Award for papers published in the </w:t>
      </w:r>
      <w:r>
        <w:rPr>
          <w:rFonts w:ascii="Arial" w:hAnsi="Arial"/>
          <w:b w:val="0"/>
          <w:bCs/>
          <w:i/>
          <w:iCs/>
          <w:sz w:val="22"/>
          <w:u w:val="none"/>
        </w:rPr>
        <w:t>Journal of Applied Regulation</w:t>
      </w:r>
      <w:r>
        <w:rPr>
          <w:rFonts w:ascii="Arial" w:hAnsi="Arial"/>
          <w:b w:val="0"/>
          <w:bCs/>
          <w:sz w:val="22"/>
          <w:u w:val="none"/>
        </w:rPr>
        <w:t xml:space="preserve"> (2004).</w:t>
      </w:r>
    </w:p>
    <w:p w:rsidR="00B635F4" w:rsidRDefault="00B635F4">
      <w:pPr>
        <w:jc w:val="both"/>
        <w:rPr>
          <w:rFonts w:ascii="Arial" w:hAnsi="Arial"/>
          <w:sz w:val="22"/>
        </w:rPr>
      </w:pPr>
    </w:p>
    <w:p w:rsidR="00B635F4" w:rsidRDefault="00B635F4" w:rsidP="00B635F4">
      <w:pPr>
        <w:widowControl/>
        <w:autoSpaceDE w:val="0"/>
        <w:autoSpaceDN w:val="0"/>
        <w:adjustRightInd w:val="0"/>
        <w:jc w:val="both"/>
        <w:rPr>
          <w:rFonts w:ascii="Arial" w:hAnsi="Arial" w:cs="Arial"/>
          <w:snapToGrid/>
          <w:sz w:val="22"/>
        </w:rPr>
      </w:pPr>
      <w:smartTag w:uri="urn:schemas-microsoft-com:office:smarttags" w:element="place">
        <w:smartTag w:uri="urn:schemas-microsoft-com:office:smarttags" w:element="City">
          <w:r>
            <w:rPr>
              <w:rFonts w:ascii="Arial" w:hAnsi="Arial" w:cs="Arial"/>
              <w:i/>
              <w:iCs/>
              <w:snapToGrid/>
              <w:sz w:val="22"/>
            </w:rPr>
            <w:t>Baton Rouge</w:t>
          </w:r>
        </w:smartTag>
      </w:smartTag>
      <w:r>
        <w:rPr>
          <w:rFonts w:ascii="Arial" w:hAnsi="Arial" w:cs="Arial"/>
          <w:i/>
          <w:iCs/>
          <w:snapToGrid/>
          <w:sz w:val="22"/>
        </w:rPr>
        <w:t xml:space="preserve"> Business Report</w:t>
      </w:r>
      <w:r>
        <w:rPr>
          <w:rFonts w:ascii="Arial" w:hAnsi="Arial" w:cs="Arial"/>
          <w:snapToGrid/>
          <w:sz w:val="22"/>
        </w:rPr>
        <w:t>, Selected as “Top 40 Under 40”  (2003).</w:t>
      </w:r>
    </w:p>
    <w:p w:rsidR="00B635F4" w:rsidRDefault="00B635F4">
      <w:pPr>
        <w:jc w:val="both"/>
        <w:rPr>
          <w:rFonts w:ascii="Arial" w:hAnsi="Arial"/>
          <w:sz w:val="22"/>
        </w:rPr>
      </w:pPr>
    </w:p>
    <w:p w:rsidR="00084F09" w:rsidRDefault="00084F09">
      <w:pPr>
        <w:jc w:val="both"/>
        <w:rPr>
          <w:rFonts w:ascii="Arial" w:hAnsi="Arial"/>
          <w:sz w:val="22"/>
        </w:rPr>
      </w:pPr>
      <w:r>
        <w:rPr>
          <w:rFonts w:ascii="Arial" w:hAnsi="Arial"/>
          <w:sz w:val="22"/>
        </w:rPr>
        <w:t>Omicron Delta Epsilon (1992-Current)</w:t>
      </w:r>
    </w:p>
    <w:p w:rsidR="00084F09" w:rsidRDefault="00084F09">
      <w:pPr>
        <w:jc w:val="both"/>
        <w:rPr>
          <w:rFonts w:ascii="Arial" w:hAnsi="Arial"/>
          <w:sz w:val="22"/>
        </w:rPr>
      </w:pPr>
    </w:p>
    <w:p w:rsidR="00B635F4" w:rsidRDefault="00B635F4" w:rsidP="00B635F4">
      <w:pPr>
        <w:widowControl/>
        <w:autoSpaceDE w:val="0"/>
        <w:autoSpaceDN w:val="0"/>
        <w:adjustRightInd w:val="0"/>
        <w:jc w:val="both"/>
        <w:rPr>
          <w:rFonts w:ascii="Arial" w:hAnsi="Arial" w:cs="Arial"/>
          <w:snapToGrid/>
          <w:sz w:val="22"/>
        </w:rPr>
      </w:pPr>
      <w:r>
        <w:rPr>
          <w:rFonts w:ascii="Arial" w:hAnsi="Arial" w:cs="Arial"/>
          <w:snapToGrid/>
          <w:sz w:val="22"/>
        </w:rPr>
        <w:lastRenderedPageBreak/>
        <w:t>Interstate Oil and Gas Compact Commission (IOGCC) "Best Practice" Award for Research on the Economic Impact of Oil and Gas Activities on State Leases for the Louisiana Department of Natural Resources (2003).</w:t>
      </w:r>
    </w:p>
    <w:p w:rsidR="00B635F4" w:rsidRDefault="00B635F4">
      <w:pPr>
        <w:jc w:val="both"/>
        <w:rPr>
          <w:rFonts w:ascii="Arial" w:hAnsi="Arial"/>
          <w:sz w:val="22"/>
        </w:rPr>
      </w:pPr>
    </w:p>
    <w:p w:rsidR="00B635F4" w:rsidRDefault="00B635F4" w:rsidP="00B635F4">
      <w:pPr>
        <w:jc w:val="both"/>
        <w:rPr>
          <w:rFonts w:ascii="Arial" w:hAnsi="Arial"/>
          <w:sz w:val="22"/>
        </w:rPr>
      </w:pPr>
      <w:r>
        <w:rPr>
          <w:rFonts w:ascii="Arial" w:hAnsi="Arial"/>
          <w:sz w:val="22"/>
        </w:rPr>
        <w:t>Distinguished Research Award, Academy of Legal, Ethical and Regulatory Issues, Allied Academics (2002).</w:t>
      </w:r>
    </w:p>
    <w:p w:rsidR="00B635F4" w:rsidRDefault="00B635F4">
      <w:pPr>
        <w:jc w:val="both"/>
        <w:rPr>
          <w:rFonts w:ascii="Arial" w:hAnsi="Arial"/>
          <w:sz w:val="22"/>
        </w:rPr>
      </w:pPr>
    </w:p>
    <w:p w:rsidR="00084F09" w:rsidRDefault="00084F09">
      <w:pPr>
        <w:jc w:val="both"/>
        <w:rPr>
          <w:rFonts w:ascii="Arial" w:hAnsi="Arial"/>
          <w:sz w:val="22"/>
        </w:rPr>
      </w:pPr>
      <w:smartTag w:uri="urn:schemas-microsoft-com:office:smarttags" w:element="place">
        <w:smartTag w:uri="urn:schemas-microsoft-com:office:smarttags" w:element="State">
          <w:r>
            <w:rPr>
              <w:rFonts w:ascii="Arial" w:hAnsi="Arial"/>
              <w:sz w:val="22"/>
            </w:rPr>
            <w:t>Florida</w:t>
          </w:r>
        </w:smartTag>
      </w:smartTag>
      <w:r>
        <w:rPr>
          <w:rFonts w:ascii="Arial" w:hAnsi="Arial"/>
          <w:sz w:val="22"/>
        </w:rPr>
        <w:t xml:space="preserve"> Public Service Commission, Staff Excellence Award for Assistance in the Analysis of Local Exchange Competition Legislation (1995).</w:t>
      </w:r>
    </w:p>
    <w:p w:rsidR="00852ECF" w:rsidRDefault="00852ECF">
      <w:pPr>
        <w:pStyle w:val="Header"/>
        <w:tabs>
          <w:tab w:val="clear" w:pos="4320"/>
          <w:tab w:val="clear" w:pos="8640"/>
        </w:tabs>
      </w:pPr>
    </w:p>
    <w:p w:rsidR="00084F09" w:rsidRDefault="00084F09">
      <w:pPr>
        <w:pStyle w:val="Heading3"/>
        <w:rPr>
          <w:rFonts w:ascii="Arial" w:hAnsi="Arial"/>
          <w:sz w:val="22"/>
        </w:rPr>
      </w:pPr>
      <w:r>
        <w:rPr>
          <w:rFonts w:ascii="Arial" w:hAnsi="Arial"/>
          <w:sz w:val="22"/>
        </w:rPr>
        <w:t>TEACHING EXPERIENCE</w:t>
      </w:r>
    </w:p>
    <w:p w:rsidR="00084F09" w:rsidRDefault="00084F09">
      <w:pPr>
        <w:jc w:val="both"/>
        <w:rPr>
          <w:rFonts w:ascii="Arial" w:hAnsi="Arial"/>
          <w:b/>
          <w:sz w:val="22"/>
          <w:u w:val="single"/>
        </w:rPr>
      </w:pPr>
    </w:p>
    <w:p w:rsidR="00084F09" w:rsidRDefault="00084F09">
      <w:pPr>
        <w:jc w:val="both"/>
        <w:rPr>
          <w:rFonts w:ascii="Arial" w:hAnsi="Arial"/>
          <w:sz w:val="22"/>
        </w:rPr>
      </w:pPr>
      <w:r>
        <w:rPr>
          <w:rFonts w:ascii="Arial" w:hAnsi="Arial"/>
          <w:sz w:val="22"/>
        </w:rPr>
        <w:t>Principles of Microeconomic Theory</w:t>
      </w:r>
    </w:p>
    <w:p w:rsidR="00084F09" w:rsidRDefault="00084F09">
      <w:pPr>
        <w:jc w:val="both"/>
        <w:rPr>
          <w:rFonts w:ascii="Arial" w:hAnsi="Arial"/>
          <w:sz w:val="22"/>
        </w:rPr>
      </w:pPr>
      <w:r>
        <w:rPr>
          <w:rFonts w:ascii="Arial" w:hAnsi="Arial"/>
          <w:sz w:val="22"/>
        </w:rPr>
        <w:t>Principles of Macroeconomic Theory</w:t>
      </w:r>
    </w:p>
    <w:p w:rsidR="004C6A8A" w:rsidRDefault="004C6A8A">
      <w:pPr>
        <w:jc w:val="both"/>
        <w:rPr>
          <w:rFonts w:ascii="Arial" w:hAnsi="Arial"/>
          <w:sz w:val="22"/>
        </w:rPr>
      </w:pPr>
    </w:p>
    <w:p w:rsidR="007A386A" w:rsidRDefault="007A386A">
      <w:pPr>
        <w:jc w:val="both"/>
        <w:rPr>
          <w:rFonts w:ascii="Arial" w:hAnsi="Arial"/>
          <w:sz w:val="22"/>
        </w:rPr>
      </w:pPr>
      <w:r>
        <w:rPr>
          <w:rFonts w:ascii="Arial" w:hAnsi="Arial"/>
          <w:sz w:val="22"/>
        </w:rPr>
        <w:t xml:space="preserve">Lecturer, Environmental Management and Permitting.  Lecture in Natural Gas Industry, LNG and Markets. </w:t>
      </w:r>
    </w:p>
    <w:p w:rsidR="004C6A8A" w:rsidRDefault="004C6A8A">
      <w:pPr>
        <w:jc w:val="both"/>
        <w:rPr>
          <w:rFonts w:ascii="Arial" w:hAnsi="Arial"/>
          <w:sz w:val="22"/>
        </w:rPr>
      </w:pPr>
    </w:p>
    <w:p w:rsidR="00084F09" w:rsidRDefault="00084F09">
      <w:pPr>
        <w:jc w:val="both"/>
        <w:rPr>
          <w:rFonts w:ascii="Arial" w:hAnsi="Arial"/>
          <w:sz w:val="22"/>
        </w:rPr>
      </w:pPr>
      <w:r>
        <w:rPr>
          <w:rFonts w:ascii="Arial" w:hAnsi="Arial"/>
          <w:sz w:val="22"/>
        </w:rPr>
        <w:t>Lecturer, Electric Power Industry Environmental Issues,  Field Course on Energy and the Environment. (Dept of Environmental Studies).</w:t>
      </w:r>
    </w:p>
    <w:p w:rsidR="004C6A8A" w:rsidRDefault="004C6A8A">
      <w:pPr>
        <w:jc w:val="both"/>
        <w:rPr>
          <w:rFonts w:ascii="Arial" w:hAnsi="Arial"/>
          <w:sz w:val="22"/>
        </w:rPr>
      </w:pPr>
    </w:p>
    <w:p w:rsidR="00084F09" w:rsidRDefault="00084F09">
      <w:pPr>
        <w:jc w:val="both"/>
        <w:rPr>
          <w:rFonts w:ascii="Arial" w:hAnsi="Arial"/>
          <w:sz w:val="22"/>
        </w:rPr>
      </w:pPr>
      <w:r>
        <w:rPr>
          <w:rFonts w:ascii="Arial" w:hAnsi="Arial"/>
          <w:sz w:val="22"/>
        </w:rPr>
        <w:t>Lecturer, Electric Power Industry Trends,  Principles Course in Power Engineering (Dept. of Electric Engineering).</w:t>
      </w:r>
    </w:p>
    <w:p w:rsidR="004C6A8A" w:rsidRDefault="004C6A8A">
      <w:pPr>
        <w:jc w:val="both"/>
        <w:rPr>
          <w:rFonts w:ascii="Arial" w:hAnsi="Arial"/>
          <w:sz w:val="22"/>
        </w:rPr>
      </w:pPr>
    </w:p>
    <w:p w:rsidR="004C6A8A" w:rsidRDefault="004C6A8A">
      <w:pPr>
        <w:jc w:val="both"/>
        <w:rPr>
          <w:rFonts w:ascii="Arial" w:hAnsi="Arial"/>
          <w:sz w:val="22"/>
        </w:rPr>
      </w:pPr>
      <w:r>
        <w:rPr>
          <w:rFonts w:ascii="Arial" w:hAnsi="Arial"/>
          <w:sz w:val="22"/>
        </w:rPr>
        <w:t>Lecturer, LSU Honors College, Senior Course on “Society and the Coast.”</w:t>
      </w:r>
    </w:p>
    <w:p w:rsidR="00084F09" w:rsidRDefault="00084F09">
      <w:pPr>
        <w:jc w:val="both"/>
        <w:rPr>
          <w:rFonts w:ascii="Arial" w:hAnsi="Arial"/>
          <w:sz w:val="22"/>
        </w:rPr>
      </w:pPr>
    </w:p>
    <w:p w:rsidR="00084F09" w:rsidRDefault="00084F09">
      <w:pPr>
        <w:jc w:val="both"/>
        <w:rPr>
          <w:rFonts w:ascii="Arial" w:hAnsi="Arial"/>
          <w:sz w:val="22"/>
        </w:rPr>
      </w:pPr>
      <w:r>
        <w:rPr>
          <w:rFonts w:ascii="Arial" w:hAnsi="Arial"/>
          <w:sz w:val="22"/>
        </w:rPr>
        <w:t>Continuing Education.  Electric Power Industry Restructuring for Energy Professionals.</w:t>
      </w:r>
    </w:p>
    <w:p w:rsidR="00084F09" w:rsidRDefault="00084F09">
      <w:pPr>
        <w:jc w:val="both"/>
        <w:rPr>
          <w:rFonts w:ascii="Arial" w:hAnsi="Arial"/>
          <w:sz w:val="22"/>
        </w:rPr>
      </w:pPr>
    </w:p>
    <w:p w:rsidR="000A5B39" w:rsidRDefault="000A5B39" w:rsidP="000A5B39">
      <w:pPr>
        <w:pStyle w:val="BodyText"/>
        <w:jc w:val="both"/>
        <w:rPr>
          <w:rFonts w:ascii="Arial" w:hAnsi="Arial"/>
          <w:sz w:val="22"/>
        </w:rPr>
      </w:pPr>
      <w:r>
        <w:rPr>
          <w:rFonts w:ascii="Arial" w:hAnsi="Arial"/>
          <w:sz w:val="22"/>
        </w:rPr>
        <w:t xml:space="preserve">“The </w:t>
      </w:r>
      <w:smartTag w:uri="urn:schemas-microsoft-com:office:smarttags" w:element="place">
        <w:smartTag w:uri="urn:schemas-microsoft-com:office:smarttags" w:element="PlaceType">
          <w:r>
            <w:rPr>
              <w:rFonts w:ascii="Arial" w:hAnsi="Arial"/>
              <w:sz w:val="22"/>
            </w:rPr>
            <w:t>Gulf</w:t>
          </w:r>
        </w:smartTag>
        <w:r>
          <w:rPr>
            <w:rFonts w:ascii="Arial" w:hAnsi="Arial"/>
            <w:sz w:val="22"/>
          </w:rPr>
          <w:t xml:space="preserve"> </w:t>
        </w:r>
        <w:smartTag w:uri="urn:schemas-microsoft-com:office:smarttags" w:element="PlaceType">
          <w:r>
            <w:rPr>
              <w:rFonts w:ascii="Arial" w:hAnsi="Arial"/>
              <w:sz w:val="22"/>
            </w:rPr>
            <w:t>Coast</w:t>
          </w:r>
        </w:smartTag>
      </w:smartTag>
      <w:r>
        <w:rPr>
          <w:rFonts w:ascii="Arial" w:hAnsi="Arial"/>
          <w:sz w:val="22"/>
        </w:rPr>
        <w:t xml:space="preserve"> Energy Situation:  Outlook for Production and Consumption.”  Educational Course and Lecture Prepared for  the Foundation for American Communications and the Society for Professional Journalists</w:t>
      </w:r>
      <w:r w:rsidR="0020625F">
        <w:rPr>
          <w:rFonts w:ascii="Arial" w:hAnsi="Arial"/>
          <w:sz w:val="22"/>
        </w:rPr>
        <w:t xml:space="preserve">, </w:t>
      </w:r>
      <w:smartTag w:uri="urn:schemas-microsoft-com:office:smarttags" w:element="place">
        <w:smartTag w:uri="urn:schemas-microsoft-com:office:smarttags" w:element="City">
          <w:r w:rsidR="0020625F">
            <w:rPr>
              <w:rFonts w:ascii="Arial" w:hAnsi="Arial"/>
              <w:sz w:val="22"/>
            </w:rPr>
            <w:t>New Orleans</w:t>
          </w:r>
        </w:smartTag>
        <w:r w:rsidR="0020625F">
          <w:rPr>
            <w:rFonts w:ascii="Arial" w:hAnsi="Arial"/>
            <w:sz w:val="22"/>
          </w:rPr>
          <w:t xml:space="preserve">, </w:t>
        </w:r>
        <w:smartTag w:uri="urn:schemas-microsoft-com:office:smarttags" w:element="State">
          <w:r w:rsidR="0020625F">
            <w:rPr>
              <w:rFonts w:ascii="Arial" w:hAnsi="Arial"/>
              <w:sz w:val="22"/>
            </w:rPr>
            <w:t>LA</w:t>
          </w:r>
        </w:smartTag>
      </w:smartTag>
      <w:r w:rsidR="0020625F">
        <w:rPr>
          <w:rFonts w:ascii="Arial" w:hAnsi="Arial"/>
          <w:sz w:val="22"/>
        </w:rPr>
        <w:t xml:space="preserve">, </w:t>
      </w:r>
      <w:smartTag w:uri="urn:schemas-microsoft-com:office:smarttags" w:element="date">
        <w:smartTagPr>
          <w:attr w:name="Month" w:val="12"/>
          <w:attr w:name="Day" w:val="2"/>
          <w:attr w:name="Year" w:val="2004"/>
        </w:smartTagPr>
        <w:r w:rsidR="0020625F">
          <w:rPr>
            <w:rFonts w:ascii="Arial" w:hAnsi="Arial"/>
            <w:sz w:val="22"/>
          </w:rPr>
          <w:t>December 2, 2004</w:t>
        </w:r>
      </w:smartTag>
    </w:p>
    <w:p w:rsidR="0020625F" w:rsidRDefault="0020625F" w:rsidP="000A5B39">
      <w:pPr>
        <w:pStyle w:val="BodyText"/>
        <w:jc w:val="both"/>
        <w:rPr>
          <w:rFonts w:ascii="Arial" w:hAnsi="Arial"/>
          <w:sz w:val="22"/>
        </w:rPr>
      </w:pPr>
    </w:p>
    <w:p w:rsidR="00280AFD" w:rsidRDefault="00280AFD" w:rsidP="00280AFD">
      <w:pPr>
        <w:pStyle w:val="BodyText"/>
        <w:jc w:val="both"/>
        <w:rPr>
          <w:rFonts w:ascii="Arial" w:hAnsi="Arial"/>
          <w:sz w:val="22"/>
        </w:rPr>
      </w:pPr>
      <w:r>
        <w:rPr>
          <w:rFonts w:ascii="Arial" w:hAnsi="Arial"/>
          <w:sz w:val="22"/>
        </w:rPr>
        <w:t xml:space="preserve">“The Impact of Hurricane Katrina on </w:t>
      </w:r>
      <w:smartTag w:uri="urn:schemas-microsoft-com:office:smarttags" w:element="place">
        <w:smartTag w:uri="urn:schemas-microsoft-com:office:smarttags" w:element="State">
          <w:r>
            <w:rPr>
              <w:rFonts w:ascii="Arial" w:hAnsi="Arial"/>
              <w:sz w:val="22"/>
            </w:rPr>
            <w:t>Louisiana</w:t>
          </w:r>
        </w:smartTag>
      </w:smartTag>
      <w:r>
        <w:rPr>
          <w:rFonts w:ascii="Arial" w:hAnsi="Arial"/>
          <w:sz w:val="22"/>
        </w:rPr>
        <w:t xml:space="preserve">’s Energy Infrastructure and National Energy Markets.”  Educational Course and Lecture Prepared for the Foundation for American Communications and the Society for Professional Journalists, </w:t>
      </w:r>
      <w:smartTag w:uri="urn:schemas-microsoft-com:office:smarttags" w:element="place">
        <w:smartTag w:uri="urn:schemas-microsoft-com:office:smarttags" w:element="City">
          <w:r>
            <w:rPr>
              <w:rFonts w:ascii="Arial" w:hAnsi="Arial"/>
              <w:sz w:val="22"/>
            </w:rPr>
            <w:t>Houston</w:t>
          </w:r>
        </w:smartTag>
        <w:r>
          <w:rPr>
            <w:rFonts w:ascii="Arial" w:hAnsi="Arial"/>
            <w:sz w:val="22"/>
          </w:rPr>
          <w:t xml:space="preserve">, </w:t>
        </w:r>
        <w:smartTag w:uri="urn:schemas-microsoft-com:office:smarttags" w:element="State">
          <w:r>
            <w:rPr>
              <w:rFonts w:ascii="Arial" w:hAnsi="Arial"/>
              <w:sz w:val="22"/>
            </w:rPr>
            <w:t>TX</w:t>
          </w:r>
        </w:smartTag>
      </w:smartTag>
      <w:r>
        <w:rPr>
          <w:rFonts w:ascii="Arial" w:hAnsi="Arial"/>
          <w:sz w:val="22"/>
        </w:rPr>
        <w:t xml:space="preserve">, </w:t>
      </w:r>
      <w:smartTag w:uri="urn:schemas-microsoft-com:office:smarttags" w:element="date">
        <w:smartTagPr>
          <w:attr w:name="Month" w:val="9"/>
          <w:attr w:name="Day" w:val="13"/>
          <w:attr w:name="Year" w:val="2005"/>
        </w:smartTagPr>
        <w:r>
          <w:rPr>
            <w:rFonts w:ascii="Arial" w:hAnsi="Arial"/>
            <w:sz w:val="22"/>
          </w:rPr>
          <w:t>September 13, 2005</w:t>
        </w:r>
      </w:smartTag>
      <w:r>
        <w:rPr>
          <w:rFonts w:ascii="Arial" w:hAnsi="Arial"/>
          <w:sz w:val="22"/>
        </w:rPr>
        <w:t>.</w:t>
      </w:r>
    </w:p>
    <w:p w:rsidR="00950F82" w:rsidRDefault="00950F82" w:rsidP="00280AFD">
      <w:pPr>
        <w:pStyle w:val="BodyText"/>
        <w:jc w:val="both"/>
        <w:rPr>
          <w:rFonts w:ascii="Arial" w:hAnsi="Arial"/>
          <w:sz w:val="22"/>
        </w:rPr>
      </w:pPr>
    </w:p>
    <w:p w:rsidR="00950F82" w:rsidRDefault="00950F82" w:rsidP="00280AFD">
      <w:pPr>
        <w:pStyle w:val="BodyText"/>
        <w:jc w:val="both"/>
        <w:rPr>
          <w:rFonts w:ascii="Arial" w:hAnsi="Arial"/>
          <w:sz w:val="22"/>
        </w:rPr>
      </w:pPr>
      <w:r>
        <w:rPr>
          <w:rFonts w:ascii="Arial" w:hAnsi="Arial"/>
          <w:sz w:val="22"/>
        </w:rPr>
        <w:t>“Forecasting for Regulators:  Current Issues and Trends in the Use of Forecasts, Statistical, and Empirical Analyses in Energy Regulation.”  Instructional Course for State Regulatory Commission Staff.  Institute of Public Utilities, Kellogg Center, Michigan State University. July 8-9, 2010.</w:t>
      </w:r>
    </w:p>
    <w:p w:rsidR="005F2328" w:rsidRDefault="005F2328" w:rsidP="00280AFD">
      <w:pPr>
        <w:pStyle w:val="BodyText"/>
        <w:jc w:val="both"/>
        <w:rPr>
          <w:rFonts w:ascii="Arial" w:hAnsi="Arial"/>
          <w:sz w:val="22"/>
        </w:rPr>
      </w:pPr>
    </w:p>
    <w:p w:rsidR="005F2328" w:rsidRDefault="005F2328" w:rsidP="00280AFD">
      <w:pPr>
        <w:pStyle w:val="BodyText"/>
        <w:jc w:val="both"/>
        <w:rPr>
          <w:rFonts w:ascii="Arial" w:hAnsi="Arial"/>
          <w:sz w:val="22"/>
        </w:rPr>
      </w:pPr>
      <w:r>
        <w:rPr>
          <w:rFonts w:ascii="Arial" w:hAnsi="Arial"/>
          <w:sz w:val="22"/>
        </w:rPr>
        <w:t>“Regulatory and Ratemaking Issues with Cost and Revenue Trackers.”  Michigan State University, Institute of Public Utilities. Advanced Regulatory Studies Program.  September 29, 2010.</w:t>
      </w:r>
    </w:p>
    <w:p w:rsidR="005F2328" w:rsidRDefault="005F2328" w:rsidP="00280AFD">
      <w:pPr>
        <w:pStyle w:val="BodyText"/>
        <w:jc w:val="both"/>
        <w:rPr>
          <w:rFonts w:ascii="Arial" w:hAnsi="Arial"/>
          <w:sz w:val="22"/>
        </w:rPr>
      </w:pPr>
    </w:p>
    <w:p w:rsidR="005F2328" w:rsidRDefault="005F2328" w:rsidP="005F2328">
      <w:pPr>
        <w:pStyle w:val="BodyText"/>
        <w:jc w:val="both"/>
        <w:rPr>
          <w:rFonts w:ascii="Arial" w:hAnsi="Arial"/>
          <w:sz w:val="22"/>
        </w:rPr>
      </w:pPr>
      <w:r>
        <w:rPr>
          <w:rFonts w:ascii="Arial" w:hAnsi="Arial"/>
          <w:sz w:val="22"/>
        </w:rPr>
        <w:t>“Demand Modeling and Forecasting for Regulators.”  Michigan State University, Institute of Public Utilities. Advanced Regulatory Studies Program.  September 30, 2010.</w:t>
      </w:r>
    </w:p>
    <w:p w:rsidR="00467DCA" w:rsidRDefault="00467DCA" w:rsidP="005F2328">
      <w:pPr>
        <w:pStyle w:val="BodyText"/>
        <w:jc w:val="both"/>
        <w:rPr>
          <w:rFonts w:ascii="Arial" w:hAnsi="Arial"/>
          <w:sz w:val="22"/>
        </w:rPr>
      </w:pPr>
    </w:p>
    <w:p w:rsidR="008F366B" w:rsidRDefault="008F366B" w:rsidP="008F366B">
      <w:pPr>
        <w:pStyle w:val="BodyText"/>
        <w:jc w:val="both"/>
        <w:rPr>
          <w:rFonts w:ascii="Arial" w:hAnsi="Arial"/>
          <w:sz w:val="22"/>
        </w:rPr>
      </w:pPr>
      <w:r>
        <w:rPr>
          <w:rFonts w:ascii="Arial" w:hAnsi="Arial"/>
          <w:sz w:val="22"/>
        </w:rPr>
        <w:t>“Demand Modeling and Forecasting for Regulators.”  Michigan State University, Institute of Public Utilities, Forecasting Workshop, Charleston, SC.  March 7-9, 2011.</w:t>
      </w:r>
    </w:p>
    <w:p w:rsidR="008F366B" w:rsidRDefault="008F366B" w:rsidP="008F366B">
      <w:pPr>
        <w:pStyle w:val="BodyText"/>
        <w:jc w:val="both"/>
        <w:rPr>
          <w:rFonts w:ascii="Arial" w:hAnsi="Arial"/>
          <w:sz w:val="22"/>
        </w:rPr>
      </w:pPr>
    </w:p>
    <w:p w:rsidR="008F366B" w:rsidRDefault="008F366B" w:rsidP="008F366B">
      <w:pPr>
        <w:pStyle w:val="BodyText"/>
        <w:jc w:val="both"/>
        <w:rPr>
          <w:rFonts w:ascii="Arial" w:hAnsi="Arial"/>
          <w:sz w:val="22"/>
        </w:rPr>
      </w:pPr>
      <w:r>
        <w:rPr>
          <w:rFonts w:ascii="Arial" w:hAnsi="Arial"/>
          <w:sz w:val="22"/>
        </w:rPr>
        <w:t>“Regulatory and Cost Recovery Approaches for Smart Grid Applications.” Michigan State University, Institute of Public Utilities, Smart Grid Workshop for Regulators.  Charleston, SC.  March 7-11, 2011.</w:t>
      </w:r>
    </w:p>
    <w:p w:rsidR="0002409D" w:rsidRDefault="0002409D" w:rsidP="008F366B">
      <w:pPr>
        <w:pStyle w:val="BodyText"/>
        <w:jc w:val="both"/>
        <w:rPr>
          <w:rFonts w:ascii="Arial" w:hAnsi="Arial"/>
          <w:sz w:val="22"/>
        </w:rPr>
      </w:pPr>
    </w:p>
    <w:p w:rsidR="00DD492A" w:rsidRDefault="00DD492A" w:rsidP="008F366B">
      <w:pPr>
        <w:pStyle w:val="BodyText"/>
        <w:jc w:val="both"/>
        <w:rPr>
          <w:rFonts w:ascii="Arial" w:hAnsi="Arial"/>
          <w:sz w:val="22"/>
        </w:rPr>
      </w:pPr>
      <w:r>
        <w:rPr>
          <w:rFonts w:ascii="Arial" w:hAnsi="Arial"/>
          <w:sz w:val="22"/>
        </w:rPr>
        <w:t>“Regulatory and Ratemaking Issues Associated with Cost and Expense Adjustment Mechanisms.”  Michigan State University, Institute of Public Utilities, Advanced Regulatory Studies Program.  Lansing, Michigan.  September 28, 2011.</w:t>
      </w:r>
    </w:p>
    <w:p w:rsidR="00DD492A" w:rsidRDefault="00DD492A" w:rsidP="008F366B">
      <w:pPr>
        <w:pStyle w:val="BodyText"/>
        <w:jc w:val="both"/>
        <w:rPr>
          <w:rFonts w:ascii="Arial" w:hAnsi="Arial"/>
          <w:sz w:val="22"/>
        </w:rPr>
      </w:pPr>
    </w:p>
    <w:p w:rsidR="0002409D" w:rsidRDefault="0002409D" w:rsidP="008F366B">
      <w:pPr>
        <w:pStyle w:val="BodyText"/>
        <w:jc w:val="both"/>
        <w:rPr>
          <w:rFonts w:ascii="Arial" w:hAnsi="Arial"/>
          <w:sz w:val="22"/>
        </w:rPr>
      </w:pPr>
      <w:r>
        <w:rPr>
          <w:rFonts w:ascii="Arial" w:hAnsi="Arial"/>
          <w:sz w:val="22"/>
        </w:rPr>
        <w:t>“Utility Incentives, Decoupling, and Renewable Energy Programs.”  Michigan State University, In</w:t>
      </w:r>
      <w:r w:rsidR="00DD492A">
        <w:rPr>
          <w:rFonts w:ascii="Arial" w:hAnsi="Arial"/>
          <w:sz w:val="22"/>
        </w:rPr>
        <w:t>stitute of Public Utilities, Advanced Regulatory Studies Program.  Lansing, Michigan.  September 29, 2011.</w:t>
      </w:r>
    </w:p>
    <w:p w:rsidR="005F2328" w:rsidRDefault="005F2328" w:rsidP="00280AFD">
      <w:pPr>
        <w:pStyle w:val="BodyText"/>
        <w:jc w:val="both"/>
        <w:rPr>
          <w:rFonts w:ascii="Arial" w:hAnsi="Arial"/>
          <w:sz w:val="22"/>
        </w:rPr>
      </w:pPr>
    </w:p>
    <w:p w:rsidR="00084F09" w:rsidRDefault="00084F09">
      <w:pPr>
        <w:jc w:val="both"/>
        <w:rPr>
          <w:rFonts w:ascii="Arial" w:hAnsi="Arial"/>
          <w:sz w:val="22"/>
        </w:rPr>
      </w:pPr>
      <w:r>
        <w:rPr>
          <w:rFonts w:ascii="Arial" w:hAnsi="Arial"/>
          <w:b/>
          <w:sz w:val="22"/>
          <w:u w:val="single"/>
        </w:rPr>
        <w:t>THESIS/DISSERTATIONS COMMITTEES</w:t>
      </w:r>
      <w:r>
        <w:rPr>
          <w:rFonts w:ascii="Arial" w:hAnsi="Arial"/>
          <w:sz w:val="22"/>
        </w:rPr>
        <w:t xml:space="preserve"> </w:t>
      </w:r>
    </w:p>
    <w:p w:rsidR="00084F09" w:rsidRDefault="00084F09">
      <w:pPr>
        <w:jc w:val="both"/>
        <w:rPr>
          <w:rFonts w:ascii="Arial" w:hAnsi="Arial"/>
          <w:sz w:val="22"/>
        </w:rPr>
      </w:pPr>
    </w:p>
    <w:p w:rsidR="00084F09" w:rsidRDefault="00084F09">
      <w:pPr>
        <w:ind w:firstLine="720"/>
        <w:jc w:val="both"/>
        <w:rPr>
          <w:rFonts w:ascii="Arial" w:hAnsi="Arial"/>
          <w:sz w:val="22"/>
        </w:rPr>
      </w:pPr>
      <w:r>
        <w:rPr>
          <w:rFonts w:ascii="Arial" w:hAnsi="Arial"/>
          <w:sz w:val="22"/>
        </w:rPr>
        <w:t>5 Thesis Committee Memberships (Environmental Studies, Geography)</w:t>
      </w:r>
    </w:p>
    <w:p w:rsidR="00084F09" w:rsidRDefault="004520D3">
      <w:pPr>
        <w:pStyle w:val="BodyTextIndent2"/>
        <w:ind w:firstLine="0"/>
      </w:pPr>
      <w:r>
        <w:t>4</w:t>
      </w:r>
      <w:r w:rsidR="00084F09">
        <w:t xml:space="preserve"> Doctoral Committee Memberships (Information Systems &amp; Decision Sciences, Agricultural and Resource Economics, Economics</w:t>
      </w:r>
      <w:r>
        <w:t>, Education and Workforce Development</w:t>
      </w:r>
      <w:r w:rsidR="00084F09">
        <w:t>).</w:t>
      </w:r>
    </w:p>
    <w:p w:rsidR="003E5290" w:rsidRDefault="007375A0">
      <w:pPr>
        <w:pStyle w:val="BodyTextIndent2"/>
        <w:ind w:firstLine="0"/>
      </w:pPr>
      <w:r>
        <w:t>2</w:t>
      </w:r>
      <w:r w:rsidR="003E5290">
        <w:t xml:space="preserve"> Doctoral Examination Committee Membership (Information Systems &amp; Decision Sciences</w:t>
      </w:r>
      <w:r>
        <w:t>, Education and Workforce Development</w:t>
      </w:r>
      <w:r w:rsidR="003E5290">
        <w:t>)</w:t>
      </w:r>
    </w:p>
    <w:p w:rsidR="00852ECF" w:rsidRDefault="007620D7" w:rsidP="00F902DF">
      <w:pPr>
        <w:pStyle w:val="BodyTextIndent2"/>
        <w:ind w:firstLine="0"/>
      </w:pPr>
      <w:r>
        <w:t>1 Senior Honors Thesis (Journalism</w:t>
      </w:r>
      <w:r w:rsidR="0048373B">
        <w:t xml:space="preserve">, </w:t>
      </w:r>
      <w:smartTag w:uri="urn:schemas-microsoft-com:office:smarttags" w:element="place">
        <w:smartTag w:uri="urn:schemas-microsoft-com:office:smarttags" w:element="PlaceName">
          <w:r w:rsidR="0048373B">
            <w:t>Loyola</w:t>
          </w:r>
        </w:smartTag>
        <w:r w:rsidR="0048373B">
          <w:t xml:space="preserve"> </w:t>
        </w:r>
        <w:smartTag w:uri="urn:schemas-microsoft-com:office:smarttags" w:element="PlaceType">
          <w:r w:rsidR="0048373B">
            <w:t>University</w:t>
          </w:r>
        </w:smartTag>
      </w:smartTag>
      <w:r>
        <w:t>)</w:t>
      </w:r>
    </w:p>
    <w:p w:rsidR="007A1ED0" w:rsidRDefault="007A1ED0" w:rsidP="00F902DF">
      <w:pPr>
        <w:pStyle w:val="BodyTextIndent2"/>
        <w:ind w:firstLine="0"/>
      </w:pPr>
    </w:p>
    <w:p w:rsidR="00145280" w:rsidRDefault="00145280">
      <w:pPr>
        <w:pStyle w:val="Header"/>
        <w:tabs>
          <w:tab w:val="clear" w:pos="4320"/>
          <w:tab w:val="clear" w:pos="8640"/>
        </w:tabs>
        <w:rPr>
          <w:rFonts w:ascii="Arial" w:hAnsi="Arial" w:cs="Arial"/>
          <w:b/>
          <w:bCs/>
          <w:sz w:val="22"/>
          <w:u w:val="single"/>
        </w:rPr>
      </w:pPr>
    </w:p>
    <w:p w:rsidR="00084F09" w:rsidRDefault="00084F09">
      <w:pPr>
        <w:pStyle w:val="Header"/>
        <w:tabs>
          <w:tab w:val="clear" w:pos="4320"/>
          <w:tab w:val="clear" w:pos="8640"/>
        </w:tabs>
        <w:rPr>
          <w:rFonts w:ascii="Arial" w:hAnsi="Arial" w:cs="Arial"/>
          <w:b/>
          <w:bCs/>
          <w:sz w:val="22"/>
          <w:u w:val="single"/>
        </w:rPr>
      </w:pPr>
      <w:r>
        <w:rPr>
          <w:rFonts w:ascii="Arial" w:hAnsi="Arial" w:cs="Arial"/>
          <w:b/>
          <w:bCs/>
          <w:sz w:val="22"/>
          <w:u w:val="single"/>
        </w:rPr>
        <w:t>LSU SERVICE AND COMMITTEE MEMBERSHIPS</w:t>
      </w:r>
    </w:p>
    <w:p w:rsidR="00084F09" w:rsidRDefault="00084F09">
      <w:pPr>
        <w:pStyle w:val="Header"/>
        <w:tabs>
          <w:tab w:val="clear" w:pos="4320"/>
          <w:tab w:val="clear" w:pos="8640"/>
        </w:tabs>
        <w:rPr>
          <w:rFonts w:ascii="Arial" w:hAnsi="Arial" w:cs="Arial"/>
        </w:rPr>
      </w:pPr>
    </w:p>
    <w:p w:rsidR="00D64C11" w:rsidRDefault="008B705D">
      <w:pPr>
        <w:pStyle w:val="Header"/>
        <w:tabs>
          <w:tab w:val="clear" w:pos="4320"/>
          <w:tab w:val="clear" w:pos="8640"/>
        </w:tabs>
        <w:jc w:val="both"/>
        <w:rPr>
          <w:rFonts w:ascii="Arial" w:hAnsi="Arial" w:cs="Arial"/>
          <w:sz w:val="22"/>
        </w:rPr>
      </w:pPr>
      <w:r>
        <w:rPr>
          <w:rFonts w:ascii="Arial" w:hAnsi="Arial" w:cs="Arial"/>
          <w:sz w:val="22"/>
        </w:rPr>
        <w:t>Co-Director/</w:t>
      </w:r>
      <w:r w:rsidR="00D64C11">
        <w:rPr>
          <w:rFonts w:ascii="Arial" w:hAnsi="Arial" w:cs="Arial"/>
          <w:sz w:val="22"/>
        </w:rPr>
        <w:t>Steering Committee Member, LSU Coastal Marine Institute (2009</w:t>
      </w:r>
      <w:r w:rsidR="007D6141">
        <w:rPr>
          <w:rFonts w:ascii="Arial" w:hAnsi="Arial" w:cs="Arial"/>
          <w:sz w:val="22"/>
        </w:rPr>
        <w:t>-Current</w:t>
      </w:r>
      <w:r w:rsidR="00D64C11">
        <w:rPr>
          <w:rFonts w:ascii="Arial" w:hAnsi="Arial" w:cs="Arial"/>
          <w:sz w:val="22"/>
        </w:rPr>
        <w:t xml:space="preserve">). </w:t>
      </w:r>
    </w:p>
    <w:p w:rsidR="002047BD" w:rsidRDefault="002047BD">
      <w:pPr>
        <w:pStyle w:val="Header"/>
        <w:tabs>
          <w:tab w:val="clear" w:pos="4320"/>
          <w:tab w:val="clear" w:pos="8640"/>
        </w:tabs>
        <w:jc w:val="both"/>
        <w:rPr>
          <w:rFonts w:ascii="Arial" w:hAnsi="Arial" w:cs="Arial"/>
          <w:sz w:val="22"/>
        </w:rPr>
      </w:pPr>
    </w:p>
    <w:p w:rsidR="00EE6B0B" w:rsidRDefault="00194A1E" w:rsidP="00EE6B0B">
      <w:pPr>
        <w:pStyle w:val="Header"/>
        <w:tabs>
          <w:tab w:val="clear" w:pos="4320"/>
          <w:tab w:val="clear" w:pos="8640"/>
        </w:tabs>
        <w:jc w:val="both"/>
        <w:rPr>
          <w:rFonts w:ascii="Arial" w:hAnsi="Arial" w:cs="Arial"/>
          <w:sz w:val="22"/>
        </w:rPr>
      </w:pPr>
      <w:r>
        <w:rPr>
          <w:rFonts w:ascii="Arial" w:hAnsi="Arial" w:cs="Arial"/>
          <w:sz w:val="22"/>
        </w:rPr>
        <w:t xml:space="preserve">CES </w:t>
      </w:r>
      <w:r w:rsidR="00EE6B0B">
        <w:rPr>
          <w:rFonts w:ascii="Arial" w:hAnsi="Arial" w:cs="Arial"/>
          <w:sz w:val="22"/>
        </w:rPr>
        <w:t>Promotion Committee</w:t>
      </w:r>
      <w:r>
        <w:rPr>
          <w:rFonts w:ascii="Arial" w:hAnsi="Arial" w:cs="Arial"/>
          <w:sz w:val="22"/>
        </w:rPr>
        <w:t>, Division of Radiation Safety</w:t>
      </w:r>
      <w:r w:rsidR="00EE6B0B">
        <w:rPr>
          <w:rFonts w:ascii="Arial" w:hAnsi="Arial" w:cs="Arial"/>
          <w:sz w:val="22"/>
        </w:rPr>
        <w:t xml:space="preserve"> (2006).</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Search Committee Chair (2006), Research Associate 4 Position.</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Search Committee Member (2005), Research Associate 4 Position.</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Search Committee Member (2005), CES Communications Manager.</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LSU Graduate Research Faculty, Associate Member (1997-</w:t>
      </w:r>
      <w:r w:rsidR="004C102E">
        <w:rPr>
          <w:rFonts w:ascii="Arial" w:hAnsi="Arial" w:cs="Arial"/>
          <w:sz w:val="22"/>
        </w:rPr>
        <w:t>2004); Full Member (2004-2010</w:t>
      </w:r>
      <w:r>
        <w:rPr>
          <w:rFonts w:ascii="Arial" w:hAnsi="Arial" w:cs="Arial"/>
          <w:sz w:val="22"/>
        </w:rPr>
        <w:t>)</w:t>
      </w:r>
      <w:r w:rsidR="004C102E">
        <w:rPr>
          <w:rFonts w:ascii="Arial" w:hAnsi="Arial" w:cs="Arial"/>
          <w:sz w:val="22"/>
        </w:rPr>
        <w:t>; Affiliate Member with Full Directional Rights (2011-current).</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lastRenderedPageBreak/>
        <w:t>LSU Faculty Senate (2003-2006)</w:t>
      </w:r>
      <w:r w:rsidR="00E961DA">
        <w:rPr>
          <w:rFonts w:ascii="Arial" w:hAnsi="Arial" w:cs="Arial"/>
          <w:sz w:val="22"/>
        </w:rPr>
        <w:t>.</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Conference Coordinator.  (2005-Current)  Center for Energy Studies Conference on Alternative Energy.</w:t>
      </w:r>
    </w:p>
    <w:p w:rsidR="00EE6B0B" w:rsidRDefault="00EE6B0B" w:rsidP="00EE6B0B">
      <w:pPr>
        <w:pStyle w:val="Header"/>
        <w:tabs>
          <w:tab w:val="clear" w:pos="4320"/>
          <w:tab w:val="clear" w:pos="8640"/>
        </w:tabs>
        <w:jc w:val="both"/>
        <w:rPr>
          <w:rFonts w:ascii="Arial" w:hAnsi="Arial" w:cs="Arial"/>
          <w:sz w:val="22"/>
        </w:rPr>
      </w:pPr>
    </w:p>
    <w:p w:rsidR="00C03E58" w:rsidRDefault="00C03E58" w:rsidP="00C03E58">
      <w:pPr>
        <w:pStyle w:val="Header"/>
        <w:tabs>
          <w:tab w:val="clear" w:pos="4320"/>
          <w:tab w:val="clear" w:pos="8640"/>
        </w:tabs>
        <w:jc w:val="both"/>
        <w:rPr>
          <w:rFonts w:ascii="Arial" w:hAnsi="Arial" w:cs="Arial"/>
          <w:sz w:val="22"/>
        </w:rPr>
      </w:pPr>
      <w:r>
        <w:rPr>
          <w:rFonts w:ascii="Arial" w:hAnsi="Arial" w:cs="Arial"/>
          <w:sz w:val="22"/>
        </w:rPr>
        <w:t>LSU CES/SCE Public Art Selection Committee (2003-2005).</w:t>
      </w:r>
    </w:p>
    <w:p w:rsidR="00C03E58" w:rsidRDefault="00C03E58"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Conference Coordinator.  Center for Energy Studies Annual Energy Conference/Summit. (2003-Current).</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Conference Coordinator.  Center for Energy Studies Seminar Series on Electric Utility Restructuring and Wholesale Competition.  (1996-2003).</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Co-Chairman, Review Committee, Louisiana Port Construction and Development Priority Program Rules and Regulations, On Behalf of the LSU Ports and Waterways Institute. (1997).</w:t>
      </w:r>
    </w:p>
    <w:p w:rsidR="00EE6B0B" w:rsidRDefault="00EE6B0B" w:rsidP="00EE6B0B">
      <w:pPr>
        <w:pStyle w:val="Header"/>
        <w:tabs>
          <w:tab w:val="clear" w:pos="4320"/>
          <w:tab w:val="clear" w:pos="8640"/>
        </w:tabs>
        <w:jc w:val="both"/>
        <w:rPr>
          <w:rFonts w:ascii="Arial" w:hAnsi="Arial" w:cs="Arial"/>
          <w:sz w:val="22"/>
        </w:rPr>
      </w:pPr>
    </w:p>
    <w:p w:rsidR="00C03E58" w:rsidRDefault="00C03E58" w:rsidP="00C03E58">
      <w:pPr>
        <w:pStyle w:val="Header"/>
        <w:tabs>
          <w:tab w:val="clear" w:pos="4320"/>
          <w:tab w:val="clear" w:pos="8640"/>
        </w:tabs>
        <w:jc w:val="both"/>
        <w:rPr>
          <w:rFonts w:ascii="Arial" w:hAnsi="Arial" w:cs="Arial"/>
          <w:sz w:val="22"/>
        </w:rPr>
      </w:pPr>
      <w:r>
        <w:rPr>
          <w:rFonts w:ascii="Arial" w:hAnsi="Arial" w:cs="Arial"/>
          <w:sz w:val="22"/>
        </w:rPr>
        <w:t>LSU Main Campus Cogeneration/Turbine Project, (1999-2000).</w:t>
      </w:r>
    </w:p>
    <w:p w:rsidR="00EE6B0B" w:rsidRDefault="00EE6B0B" w:rsidP="00EE6B0B">
      <w:pPr>
        <w:pStyle w:val="Header"/>
        <w:tabs>
          <w:tab w:val="clear" w:pos="4320"/>
          <w:tab w:val="clear" w:pos="8640"/>
        </w:tabs>
        <w:jc w:val="both"/>
        <w:rPr>
          <w:rFonts w:ascii="Arial" w:hAnsi="Arial" w:cs="Arial"/>
          <w:sz w:val="22"/>
        </w:rPr>
      </w:pPr>
    </w:p>
    <w:p w:rsidR="00C03E58" w:rsidRDefault="00C03E58" w:rsidP="00C03E58">
      <w:pPr>
        <w:pStyle w:val="Header"/>
        <w:tabs>
          <w:tab w:val="clear" w:pos="4320"/>
          <w:tab w:val="clear" w:pos="8640"/>
        </w:tabs>
        <w:jc w:val="both"/>
        <w:rPr>
          <w:rFonts w:ascii="Arial" w:hAnsi="Arial" w:cs="Arial"/>
          <w:sz w:val="22"/>
        </w:rPr>
      </w:pPr>
      <w:r>
        <w:rPr>
          <w:rFonts w:ascii="Arial" w:hAnsi="Arial" w:cs="Arial"/>
          <w:sz w:val="22"/>
        </w:rPr>
        <w:t xml:space="preserve">LSU </w:t>
      </w:r>
      <w:proofErr w:type="spellStart"/>
      <w:r>
        <w:rPr>
          <w:rFonts w:ascii="Arial" w:hAnsi="Arial" w:cs="Arial"/>
          <w:sz w:val="22"/>
        </w:rPr>
        <w:t>InterCollege</w:t>
      </w:r>
      <w:proofErr w:type="spellEnd"/>
      <w:r>
        <w:rPr>
          <w:rFonts w:ascii="Arial" w:hAnsi="Arial" w:cs="Arial"/>
          <w:sz w:val="22"/>
        </w:rPr>
        <w:t xml:space="preserve"> Environmental Cooperative.  (1999-2001).</w:t>
      </w:r>
    </w:p>
    <w:p w:rsidR="00EE6B0B" w:rsidRDefault="00EE6B0B" w:rsidP="00EE6B0B">
      <w:pPr>
        <w:pStyle w:val="Header"/>
        <w:tabs>
          <w:tab w:val="clear" w:pos="4320"/>
          <w:tab w:val="clear" w:pos="8640"/>
        </w:tabs>
        <w:jc w:val="both"/>
        <w:rPr>
          <w:rFonts w:ascii="Arial" w:hAnsi="Arial" w:cs="Arial"/>
          <w:sz w:val="22"/>
        </w:rPr>
      </w:pPr>
    </w:p>
    <w:p w:rsidR="00EE6B0B" w:rsidRDefault="00EE6B0B" w:rsidP="00EE6B0B">
      <w:pPr>
        <w:pStyle w:val="Header"/>
        <w:tabs>
          <w:tab w:val="clear" w:pos="4320"/>
          <w:tab w:val="clear" w:pos="8640"/>
        </w:tabs>
        <w:jc w:val="both"/>
        <w:rPr>
          <w:rFonts w:ascii="Arial" w:hAnsi="Arial" w:cs="Arial"/>
          <w:sz w:val="22"/>
        </w:rPr>
      </w:pPr>
      <w:r>
        <w:rPr>
          <w:rFonts w:ascii="Arial" w:hAnsi="Arial" w:cs="Arial"/>
          <w:sz w:val="22"/>
        </w:rPr>
        <w:t>LSU Faculty Senate Committee on Public Relations (1997-1999).</w:t>
      </w:r>
    </w:p>
    <w:p w:rsidR="00EE6B0B" w:rsidRDefault="00EE6B0B">
      <w:pPr>
        <w:pStyle w:val="Header"/>
        <w:tabs>
          <w:tab w:val="clear" w:pos="4320"/>
          <w:tab w:val="clear" w:pos="8640"/>
        </w:tabs>
        <w:jc w:val="both"/>
        <w:rPr>
          <w:rFonts w:ascii="Arial" w:hAnsi="Arial" w:cs="Arial"/>
          <w:sz w:val="22"/>
        </w:rPr>
      </w:pPr>
    </w:p>
    <w:p w:rsidR="00C03E58" w:rsidRDefault="00C03E58" w:rsidP="00C03E58">
      <w:pPr>
        <w:pStyle w:val="Header"/>
        <w:tabs>
          <w:tab w:val="clear" w:pos="4320"/>
          <w:tab w:val="clear" w:pos="8640"/>
        </w:tabs>
        <w:jc w:val="both"/>
        <w:rPr>
          <w:rFonts w:ascii="Arial" w:hAnsi="Arial" w:cs="Arial"/>
          <w:sz w:val="22"/>
        </w:rPr>
      </w:pPr>
      <w:r>
        <w:rPr>
          <w:rFonts w:ascii="Arial" w:hAnsi="Arial" w:cs="Arial"/>
          <w:sz w:val="22"/>
        </w:rPr>
        <w:t>LSU Faculty Senate Committee on</w:t>
      </w:r>
      <w:r>
        <w:t xml:space="preserve"> </w:t>
      </w:r>
      <w:r>
        <w:rPr>
          <w:rFonts w:ascii="Arial" w:hAnsi="Arial" w:cs="Arial"/>
          <w:sz w:val="22"/>
        </w:rPr>
        <w:t>Student Retention and Recruitment (1999-2003).</w:t>
      </w:r>
    </w:p>
    <w:p w:rsidR="00E3324E" w:rsidRDefault="00E3324E" w:rsidP="00C03E58">
      <w:pPr>
        <w:pStyle w:val="Header"/>
        <w:tabs>
          <w:tab w:val="clear" w:pos="4320"/>
          <w:tab w:val="clear" w:pos="8640"/>
        </w:tabs>
        <w:jc w:val="both"/>
        <w:rPr>
          <w:rFonts w:ascii="Arial" w:hAnsi="Arial" w:cs="Arial"/>
          <w:sz w:val="22"/>
        </w:rPr>
      </w:pPr>
    </w:p>
    <w:p w:rsidR="00786D09" w:rsidRPr="00786D09" w:rsidRDefault="00786D09">
      <w:pPr>
        <w:pStyle w:val="Header"/>
        <w:tabs>
          <w:tab w:val="clear" w:pos="4320"/>
          <w:tab w:val="clear" w:pos="8640"/>
        </w:tabs>
        <w:jc w:val="both"/>
        <w:rPr>
          <w:rFonts w:ascii="Arial" w:hAnsi="Arial" w:cs="Arial"/>
          <w:b/>
          <w:sz w:val="22"/>
          <w:u w:val="single"/>
        </w:rPr>
      </w:pPr>
      <w:r w:rsidRPr="00786D09">
        <w:rPr>
          <w:rFonts w:ascii="Arial" w:hAnsi="Arial" w:cs="Arial"/>
          <w:b/>
          <w:sz w:val="22"/>
          <w:u w:val="single"/>
        </w:rPr>
        <w:t>PROFESSIONAL SERVICE</w:t>
      </w:r>
    </w:p>
    <w:p w:rsidR="00693D20" w:rsidRDefault="00693D20">
      <w:pPr>
        <w:pStyle w:val="Header"/>
        <w:tabs>
          <w:tab w:val="clear" w:pos="4320"/>
          <w:tab w:val="clear" w:pos="8640"/>
        </w:tabs>
        <w:jc w:val="both"/>
        <w:rPr>
          <w:rFonts w:ascii="Arial" w:hAnsi="Arial" w:cs="Arial"/>
          <w:sz w:val="22"/>
        </w:rPr>
      </w:pPr>
    </w:p>
    <w:p w:rsidR="00AF37EA" w:rsidRDefault="00AF37EA">
      <w:pPr>
        <w:pStyle w:val="Header"/>
        <w:tabs>
          <w:tab w:val="clear" w:pos="4320"/>
          <w:tab w:val="clear" w:pos="8640"/>
        </w:tabs>
        <w:jc w:val="both"/>
        <w:rPr>
          <w:rFonts w:ascii="Arial" w:hAnsi="Arial" w:cs="Arial"/>
          <w:sz w:val="22"/>
        </w:rPr>
      </w:pPr>
      <w:r>
        <w:rPr>
          <w:rFonts w:ascii="Arial" w:hAnsi="Arial" w:cs="Arial"/>
          <w:sz w:val="22"/>
        </w:rPr>
        <w:t>Advisor (2008).  National Association of Regulatory Utility Commissioners (“NARUC”).  Study Committee on the Impact of Executive Drilling Moratoria on Federal Lands.</w:t>
      </w:r>
    </w:p>
    <w:p w:rsidR="00AF37EA" w:rsidRDefault="00AF37EA">
      <w:pPr>
        <w:pStyle w:val="Header"/>
        <w:tabs>
          <w:tab w:val="clear" w:pos="4320"/>
          <w:tab w:val="clear" w:pos="8640"/>
        </w:tabs>
        <w:jc w:val="both"/>
        <w:rPr>
          <w:rFonts w:ascii="Arial" w:hAnsi="Arial" w:cs="Arial"/>
          <w:sz w:val="22"/>
        </w:rPr>
      </w:pPr>
    </w:p>
    <w:p w:rsidR="00D62FE3" w:rsidRDefault="00D62FE3">
      <w:pPr>
        <w:pStyle w:val="Header"/>
        <w:tabs>
          <w:tab w:val="clear" w:pos="4320"/>
          <w:tab w:val="clear" w:pos="8640"/>
        </w:tabs>
        <w:jc w:val="both"/>
        <w:rPr>
          <w:rFonts w:ascii="Arial" w:hAnsi="Arial" w:cs="Arial"/>
          <w:sz w:val="22"/>
        </w:rPr>
      </w:pPr>
      <w:r>
        <w:rPr>
          <w:rFonts w:ascii="Arial" w:hAnsi="Arial" w:cs="Arial"/>
          <w:sz w:val="22"/>
        </w:rPr>
        <w:t>Steering Committee Member, Louisiana Representative (2008</w:t>
      </w:r>
      <w:r w:rsidR="009D4151">
        <w:rPr>
          <w:rFonts w:ascii="Arial" w:hAnsi="Arial" w:cs="Arial"/>
          <w:sz w:val="22"/>
        </w:rPr>
        <w:t>-Current</w:t>
      </w:r>
      <w:r>
        <w:rPr>
          <w:rFonts w:ascii="Arial" w:hAnsi="Arial" w:cs="Arial"/>
          <w:sz w:val="22"/>
        </w:rPr>
        <w:t>).  Southeast Agriculture &amp; Forestry Energy Resources Alliance.  Southern Policies Growth Board.</w:t>
      </w:r>
    </w:p>
    <w:p w:rsidR="00D62FE3" w:rsidRDefault="00D62FE3">
      <w:pPr>
        <w:pStyle w:val="Header"/>
        <w:tabs>
          <w:tab w:val="clear" w:pos="4320"/>
          <w:tab w:val="clear" w:pos="8640"/>
        </w:tabs>
        <w:jc w:val="both"/>
        <w:rPr>
          <w:rFonts w:ascii="Arial" w:hAnsi="Arial" w:cs="Arial"/>
          <w:sz w:val="22"/>
        </w:rPr>
      </w:pPr>
    </w:p>
    <w:p w:rsidR="007E461D" w:rsidRDefault="007E461D">
      <w:pPr>
        <w:pStyle w:val="Header"/>
        <w:tabs>
          <w:tab w:val="clear" w:pos="4320"/>
          <w:tab w:val="clear" w:pos="8640"/>
        </w:tabs>
        <w:jc w:val="both"/>
        <w:rPr>
          <w:rFonts w:ascii="Arial" w:hAnsi="Arial" w:cs="Arial"/>
          <w:sz w:val="22"/>
        </w:rPr>
      </w:pPr>
      <w:r>
        <w:rPr>
          <w:rFonts w:ascii="Arial" w:hAnsi="Arial" w:cs="Arial"/>
          <w:sz w:val="22"/>
        </w:rPr>
        <w:t>Advisor (2007</w:t>
      </w:r>
      <w:r w:rsidR="00F66409">
        <w:rPr>
          <w:rFonts w:ascii="Arial" w:hAnsi="Arial" w:cs="Arial"/>
          <w:sz w:val="22"/>
        </w:rPr>
        <w:t>-Current</w:t>
      </w:r>
      <w:r>
        <w:rPr>
          <w:rFonts w:ascii="Arial" w:hAnsi="Arial" w:cs="Arial"/>
          <w:sz w:val="22"/>
        </w:rPr>
        <w:t>)</w:t>
      </w:r>
      <w:r w:rsidR="009507D9">
        <w:rPr>
          <w:rFonts w:ascii="Arial" w:hAnsi="Arial" w:cs="Arial"/>
          <w:sz w:val="22"/>
        </w:rPr>
        <w:t>.</w:t>
      </w:r>
      <w:r>
        <w:rPr>
          <w:rFonts w:ascii="Arial" w:hAnsi="Arial" w:cs="Arial"/>
          <w:sz w:val="22"/>
        </w:rPr>
        <w:t xml:space="preserve"> National Association of State Utility Consumer Advocates (“NASUCA”), Natural Gas Committee.</w:t>
      </w:r>
    </w:p>
    <w:p w:rsidR="007E461D" w:rsidRDefault="007E461D">
      <w:pPr>
        <w:pStyle w:val="Header"/>
        <w:tabs>
          <w:tab w:val="clear" w:pos="4320"/>
          <w:tab w:val="clear" w:pos="8640"/>
        </w:tabs>
        <w:jc w:val="both"/>
        <w:rPr>
          <w:rFonts w:ascii="Arial" w:hAnsi="Arial" w:cs="Arial"/>
          <w:sz w:val="22"/>
        </w:rPr>
      </w:pPr>
    </w:p>
    <w:p w:rsidR="00FE2ADC" w:rsidRDefault="00FE2ADC">
      <w:pPr>
        <w:pStyle w:val="Header"/>
        <w:tabs>
          <w:tab w:val="clear" w:pos="4320"/>
          <w:tab w:val="clear" w:pos="8640"/>
        </w:tabs>
        <w:jc w:val="both"/>
        <w:rPr>
          <w:rFonts w:ascii="Arial" w:hAnsi="Arial" w:cs="Arial"/>
          <w:sz w:val="22"/>
        </w:rPr>
      </w:pPr>
      <w:r>
        <w:rPr>
          <w:rFonts w:ascii="Arial" w:hAnsi="Arial" w:cs="Arial"/>
          <w:sz w:val="22"/>
        </w:rPr>
        <w:t>Program Committee Chairman (2007</w:t>
      </w:r>
      <w:r w:rsidR="0008519B">
        <w:rPr>
          <w:rFonts w:ascii="Arial" w:hAnsi="Arial" w:cs="Arial"/>
          <w:sz w:val="22"/>
        </w:rPr>
        <w:t>-2008</w:t>
      </w:r>
      <w:r>
        <w:rPr>
          <w:rFonts w:ascii="Arial" w:hAnsi="Arial" w:cs="Arial"/>
          <w:sz w:val="22"/>
        </w:rPr>
        <w:t>)</w:t>
      </w:r>
      <w:r w:rsidR="00F95054">
        <w:rPr>
          <w:rFonts w:ascii="Arial" w:hAnsi="Arial" w:cs="Arial"/>
          <w:sz w:val="22"/>
        </w:rPr>
        <w:t>.</w:t>
      </w:r>
      <w:r>
        <w:rPr>
          <w:rFonts w:ascii="Arial" w:hAnsi="Arial" w:cs="Arial"/>
          <w:sz w:val="22"/>
        </w:rPr>
        <w:t xml:space="preserve">  </w:t>
      </w:r>
      <w:r w:rsidR="00AF37EA">
        <w:rPr>
          <w:rFonts w:ascii="Arial" w:hAnsi="Arial" w:cs="Arial"/>
          <w:sz w:val="22"/>
        </w:rPr>
        <w:t>U.S. Association of Energy Economics (“</w:t>
      </w:r>
      <w:r>
        <w:rPr>
          <w:rFonts w:ascii="Arial" w:hAnsi="Arial" w:cs="Arial"/>
          <w:sz w:val="22"/>
        </w:rPr>
        <w:t>USAEE</w:t>
      </w:r>
      <w:r w:rsidR="00AF37EA">
        <w:rPr>
          <w:rFonts w:ascii="Arial" w:hAnsi="Arial" w:cs="Arial"/>
          <w:sz w:val="22"/>
        </w:rPr>
        <w:t>”)</w:t>
      </w:r>
      <w:r>
        <w:rPr>
          <w:rFonts w:ascii="Arial" w:hAnsi="Arial" w:cs="Arial"/>
          <w:sz w:val="22"/>
        </w:rPr>
        <w:t xml:space="preserve"> Annual Conference, </w:t>
      </w:r>
      <w:smartTag w:uri="urn:schemas-microsoft-com:office:smarttags" w:element="place">
        <w:smartTag w:uri="urn:schemas-microsoft-com:office:smarttags" w:element="City">
          <w:r>
            <w:rPr>
              <w:rFonts w:ascii="Arial" w:hAnsi="Arial" w:cs="Arial"/>
              <w:sz w:val="22"/>
            </w:rPr>
            <w:t xml:space="preserve">New </w:t>
          </w:r>
          <w:smartTag w:uri="urn:schemas-microsoft-com:office:smarttags" w:element="City">
            <w:r>
              <w:rPr>
                <w:rFonts w:ascii="Arial" w:hAnsi="Arial" w:cs="Arial"/>
                <w:sz w:val="22"/>
              </w:rPr>
              <w:t>Orleans</w:t>
            </w:r>
          </w:smartTag>
        </w:smartTag>
        <w:r>
          <w:rPr>
            <w:rFonts w:ascii="Arial" w:hAnsi="Arial" w:cs="Arial"/>
            <w:sz w:val="22"/>
          </w:rPr>
          <w:t xml:space="preserve">, </w:t>
        </w:r>
        <w:smartTag w:uri="urn:schemas-microsoft-com:office:smarttags" w:element="State">
          <w:r>
            <w:rPr>
              <w:rFonts w:ascii="Arial" w:hAnsi="Arial" w:cs="Arial"/>
              <w:sz w:val="22"/>
            </w:rPr>
            <w:t>LA</w:t>
          </w:r>
        </w:smartTag>
      </w:smartTag>
    </w:p>
    <w:p w:rsidR="00FE2ADC" w:rsidRDefault="00FE2ADC">
      <w:pPr>
        <w:pStyle w:val="Header"/>
        <w:tabs>
          <w:tab w:val="clear" w:pos="4320"/>
          <w:tab w:val="clear" w:pos="8640"/>
        </w:tabs>
        <w:jc w:val="both"/>
        <w:rPr>
          <w:rFonts w:ascii="Arial" w:hAnsi="Arial" w:cs="Arial"/>
          <w:sz w:val="22"/>
        </w:rPr>
      </w:pPr>
    </w:p>
    <w:p w:rsidR="00FE2ADC" w:rsidRDefault="00FE2ADC">
      <w:pPr>
        <w:pStyle w:val="Header"/>
        <w:tabs>
          <w:tab w:val="clear" w:pos="4320"/>
          <w:tab w:val="clear" w:pos="8640"/>
        </w:tabs>
        <w:jc w:val="both"/>
        <w:rPr>
          <w:rFonts w:ascii="Arial" w:hAnsi="Arial" w:cs="Arial"/>
          <w:sz w:val="22"/>
        </w:rPr>
      </w:pPr>
      <w:r>
        <w:rPr>
          <w:rFonts w:ascii="Arial" w:hAnsi="Arial" w:cs="Arial"/>
          <w:sz w:val="22"/>
        </w:rPr>
        <w:t>Finance Committee Chairman (2007</w:t>
      </w:r>
      <w:r w:rsidR="0008519B">
        <w:rPr>
          <w:rFonts w:ascii="Arial" w:hAnsi="Arial" w:cs="Arial"/>
          <w:sz w:val="22"/>
        </w:rPr>
        <w:t>-2008</w:t>
      </w:r>
      <w:r>
        <w:rPr>
          <w:rFonts w:ascii="Arial" w:hAnsi="Arial" w:cs="Arial"/>
          <w:sz w:val="22"/>
        </w:rPr>
        <w:t xml:space="preserve">).  USAEE Annual Conference, </w:t>
      </w:r>
      <w:smartTag w:uri="urn:schemas-microsoft-com:office:smarttags" w:element="place">
        <w:smartTag w:uri="urn:schemas-microsoft-com:office:smarttags" w:element="City">
          <w:r>
            <w:rPr>
              <w:rFonts w:ascii="Arial" w:hAnsi="Arial" w:cs="Arial"/>
              <w:sz w:val="22"/>
            </w:rPr>
            <w:t>New Orleans</w:t>
          </w:r>
        </w:smartTag>
        <w:r>
          <w:rPr>
            <w:rFonts w:ascii="Arial" w:hAnsi="Arial" w:cs="Arial"/>
            <w:sz w:val="22"/>
          </w:rPr>
          <w:t xml:space="preserve">, </w:t>
        </w:r>
        <w:smartTag w:uri="urn:schemas-microsoft-com:office:smarttags" w:element="State">
          <w:r>
            <w:rPr>
              <w:rFonts w:ascii="Arial" w:hAnsi="Arial" w:cs="Arial"/>
              <w:sz w:val="22"/>
            </w:rPr>
            <w:t>LA</w:t>
          </w:r>
        </w:smartTag>
      </w:smartTag>
    </w:p>
    <w:p w:rsidR="003A789A" w:rsidRDefault="003A789A">
      <w:pPr>
        <w:pStyle w:val="Header"/>
        <w:tabs>
          <w:tab w:val="clear" w:pos="4320"/>
          <w:tab w:val="clear" w:pos="8640"/>
        </w:tabs>
        <w:jc w:val="both"/>
        <w:rPr>
          <w:rFonts w:ascii="Arial" w:hAnsi="Arial" w:cs="Arial"/>
          <w:sz w:val="22"/>
        </w:rPr>
      </w:pPr>
    </w:p>
    <w:p w:rsidR="00E8011E" w:rsidRDefault="00E8011E">
      <w:pPr>
        <w:pStyle w:val="Header"/>
        <w:tabs>
          <w:tab w:val="clear" w:pos="4320"/>
          <w:tab w:val="clear" w:pos="8640"/>
        </w:tabs>
        <w:jc w:val="both"/>
        <w:rPr>
          <w:rFonts w:ascii="Arial" w:hAnsi="Arial" w:cs="Arial"/>
          <w:sz w:val="22"/>
        </w:rPr>
      </w:pPr>
      <w:r>
        <w:rPr>
          <w:rFonts w:ascii="Arial" w:hAnsi="Arial" w:cs="Arial"/>
          <w:sz w:val="22"/>
        </w:rPr>
        <w:t xml:space="preserve">Committee Member (2006), </w:t>
      </w:r>
      <w:r w:rsidR="00AF37EA">
        <w:rPr>
          <w:rFonts w:ascii="Arial" w:hAnsi="Arial" w:cs="Arial"/>
          <w:sz w:val="22"/>
        </w:rPr>
        <w:t>International Association for Energy Economics (“</w:t>
      </w:r>
      <w:r>
        <w:rPr>
          <w:rFonts w:ascii="Arial" w:hAnsi="Arial" w:cs="Arial"/>
          <w:sz w:val="22"/>
        </w:rPr>
        <w:t>IAEE</w:t>
      </w:r>
      <w:r w:rsidR="00AF37EA">
        <w:rPr>
          <w:rFonts w:ascii="Arial" w:hAnsi="Arial" w:cs="Arial"/>
          <w:sz w:val="22"/>
        </w:rPr>
        <w:t>”)</w:t>
      </w:r>
      <w:r>
        <w:rPr>
          <w:rFonts w:ascii="Arial" w:hAnsi="Arial" w:cs="Arial"/>
          <w:sz w:val="22"/>
        </w:rPr>
        <w:t xml:space="preserve"> Nominating Committee.</w:t>
      </w:r>
    </w:p>
    <w:p w:rsidR="00E8011E" w:rsidRDefault="00E8011E" w:rsidP="00E8011E">
      <w:pPr>
        <w:pStyle w:val="Header"/>
        <w:tabs>
          <w:tab w:val="clear" w:pos="4320"/>
          <w:tab w:val="clear" w:pos="8640"/>
        </w:tabs>
        <w:jc w:val="both"/>
        <w:rPr>
          <w:rFonts w:ascii="Arial" w:hAnsi="Arial" w:cs="Arial"/>
          <w:sz w:val="22"/>
        </w:rPr>
      </w:pPr>
    </w:p>
    <w:p w:rsidR="00E8011E" w:rsidRDefault="006F744F" w:rsidP="00E8011E">
      <w:pPr>
        <w:pStyle w:val="Header"/>
        <w:tabs>
          <w:tab w:val="clear" w:pos="4320"/>
          <w:tab w:val="clear" w:pos="8640"/>
        </w:tabs>
        <w:jc w:val="both"/>
        <w:rPr>
          <w:rFonts w:ascii="Arial" w:hAnsi="Arial" w:cs="Arial"/>
          <w:sz w:val="22"/>
        </w:rPr>
      </w:pPr>
      <w:r>
        <w:rPr>
          <w:rFonts w:ascii="Arial" w:hAnsi="Arial" w:cs="Arial"/>
          <w:sz w:val="22"/>
        </w:rPr>
        <w:t>Founding President</w:t>
      </w:r>
      <w:r w:rsidR="00E8011E">
        <w:rPr>
          <w:rFonts w:ascii="Arial" w:hAnsi="Arial" w:cs="Arial"/>
          <w:sz w:val="22"/>
        </w:rPr>
        <w:t xml:space="preserve"> (2005</w:t>
      </w:r>
      <w:r w:rsidR="00FC6F3B">
        <w:rPr>
          <w:rFonts w:ascii="Arial" w:hAnsi="Arial" w:cs="Arial"/>
          <w:sz w:val="22"/>
        </w:rPr>
        <w:t>-2007</w:t>
      </w:r>
      <w:r w:rsidR="00E8011E">
        <w:rPr>
          <w:rFonts w:ascii="Arial" w:hAnsi="Arial" w:cs="Arial"/>
          <w:sz w:val="22"/>
        </w:rPr>
        <w:t>) Louisiana Chapter</w:t>
      </w:r>
      <w:r w:rsidR="0025376E">
        <w:rPr>
          <w:rFonts w:ascii="Arial" w:hAnsi="Arial" w:cs="Arial"/>
          <w:sz w:val="22"/>
        </w:rPr>
        <w:t>, USAEE</w:t>
      </w:r>
      <w:r w:rsidR="009E5F16">
        <w:rPr>
          <w:rFonts w:ascii="Arial" w:hAnsi="Arial" w:cs="Arial"/>
          <w:sz w:val="22"/>
        </w:rPr>
        <w:t>.</w:t>
      </w:r>
    </w:p>
    <w:p w:rsidR="00E8011E" w:rsidRDefault="00E8011E">
      <w:pPr>
        <w:pStyle w:val="Header"/>
        <w:tabs>
          <w:tab w:val="clear" w:pos="4320"/>
          <w:tab w:val="clear" w:pos="8640"/>
        </w:tabs>
        <w:jc w:val="both"/>
        <w:rPr>
          <w:rFonts w:ascii="Arial" w:hAnsi="Arial" w:cs="Arial"/>
          <w:sz w:val="22"/>
        </w:rPr>
      </w:pPr>
    </w:p>
    <w:p w:rsidR="00693D20" w:rsidRDefault="006F744F">
      <w:pPr>
        <w:pStyle w:val="Header"/>
        <w:tabs>
          <w:tab w:val="clear" w:pos="4320"/>
          <w:tab w:val="clear" w:pos="8640"/>
        </w:tabs>
        <w:jc w:val="both"/>
        <w:rPr>
          <w:rFonts w:ascii="Arial" w:hAnsi="Arial" w:cs="Arial"/>
          <w:sz w:val="22"/>
        </w:rPr>
      </w:pPr>
      <w:r>
        <w:rPr>
          <w:rFonts w:ascii="Arial" w:hAnsi="Arial" w:cs="Arial"/>
          <w:sz w:val="22"/>
        </w:rPr>
        <w:lastRenderedPageBreak/>
        <w:t>Secretary</w:t>
      </w:r>
      <w:r w:rsidR="00693D20">
        <w:rPr>
          <w:rFonts w:ascii="Arial" w:hAnsi="Arial" w:cs="Arial"/>
          <w:sz w:val="22"/>
        </w:rPr>
        <w:t xml:space="preserve"> </w:t>
      </w:r>
      <w:r w:rsidR="00D1332E">
        <w:rPr>
          <w:rFonts w:ascii="Arial" w:hAnsi="Arial" w:cs="Arial"/>
          <w:sz w:val="22"/>
        </w:rPr>
        <w:t xml:space="preserve">(2001) </w:t>
      </w:r>
      <w:smartTag w:uri="urn:schemas-microsoft-com:office:smarttags" w:element="City">
        <w:r w:rsidR="00693D20">
          <w:rPr>
            <w:rFonts w:ascii="Arial" w:hAnsi="Arial" w:cs="Arial"/>
            <w:sz w:val="22"/>
          </w:rPr>
          <w:t>Hous</w:t>
        </w:r>
        <w:r w:rsidR="0050573F">
          <w:rPr>
            <w:rFonts w:ascii="Arial" w:hAnsi="Arial" w:cs="Arial"/>
            <w:sz w:val="22"/>
          </w:rPr>
          <w:t>ton</w:t>
        </w:r>
      </w:smartTag>
      <w:r w:rsidR="0050573F">
        <w:rPr>
          <w:rFonts w:ascii="Arial" w:hAnsi="Arial" w:cs="Arial"/>
          <w:sz w:val="22"/>
        </w:rPr>
        <w:t xml:space="preserve"> </w:t>
      </w:r>
      <w:smartTag w:uri="urn:schemas-microsoft-com:office:smarttags" w:element="City">
        <w:r w:rsidR="0050573F">
          <w:rPr>
            <w:rFonts w:ascii="Arial" w:hAnsi="Arial" w:cs="Arial"/>
            <w:sz w:val="22"/>
          </w:rPr>
          <w:t>Chapter</w:t>
        </w:r>
      </w:smartTag>
      <w:r w:rsidR="005A5B60">
        <w:rPr>
          <w:rFonts w:ascii="Arial" w:hAnsi="Arial" w:cs="Arial"/>
          <w:sz w:val="22"/>
        </w:rPr>
        <w:t>, USAEE.</w:t>
      </w:r>
    </w:p>
    <w:p w:rsidR="00693D20" w:rsidRDefault="00693D20">
      <w:pPr>
        <w:pStyle w:val="Header"/>
        <w:tabs>
          <w:tab w:val="clear" w:pos="4320"/>
          <w:tab w:val="clear" w:pos="8640"/>
        </w:tabs>
        <w:jc w:val="both"/>
        <w:rPr>
          <w:rFonts w:ascii="Arial" w:hAnsi="Arial" w:cs="Arial"/>
          <w:sz w:val="22"/>
        </w:rPr>
      </w:pPr>
    </w:p>
    <w:p w:rsidR="00FB233F" w:rsidRDefault="00FB233F" w:rsidP="00FB233F">
      <w:pPr>
        <w:pStyle w:val="Header"/>
        <w:tabs>
          <w:tab w:val="clear" w:pos="4320"/>
          <w:tab w:val="clear" w:pos="8640"/>
        </w:tabs>
        <w:jc w:val="both"/>
        <w:rPr>
          <w:rFonts w:ascii="Arial" w:hAnsi="Arial" w:cs="Arial"/>
          <w:sz w:val="22"/>
        </w:rPr>
      </w:pPr>
      <w:r>
        <w:rPr>
          <w:rFonts w:ascii="Arial" w:hAnsi="Arial" w:cs="Arial"/>
          <w:sz w:val="22"/>
        </w:rPr>
        <w:t>Advisor, Louisiana LNG Buyers/Developers Summit, Office of the Governor/Louisiana Department of Economic Development/Louisiana Department of Natural Resources, and Greater New Orleans, Inc. (2004).</w:t>
      </w:r>
    </w:p>
    <w:sectPr w:rsidR="00FB233F" w:rsidSect="003E54CD">
      <w:headerReference w:type="default" r:id="rId15"/>
      <w:footerReference w:type="even" r:id="rId16"/>
      <w:footerReference w:type="default" r:id="rId1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ED5" w:rsidRDefault="002A3ED5">
      <w:r>
        <w:separator/>
      </w:r>
    </w:p>
  </w:endnote>
  <w:endnote w:type="continuationSeparator" w:id="0">
    <w:p w:rsidR="002A3ED5" w:rsidRDefault="002A3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9D" w:rsidRDefault="0015701C">
    <w:pPr>
      <w:pStyle w:val="Footer"/>
      <w:framePr w:wrap="around" w:vAnchor="text" w:hAnchor="margin" w:xAlign="center" w:y="1"/>
      <w:rPr>
        <w:rStyle w:val="PageNumber"/>
      </w:rPr>
    </w:pPr>
    <w:r>
      <w:rPr>
        <w:rStyle w:val="PageNumber"/>
      </w:rPr>
      <w:fldChar w:fldCharType="begin"/>
    </w:r>
    <w:r w:rsidR="0002409D">
      <w:rPr>
        <w:rStyle w:val="PageNumber"/>
      </w:rPr>
      <w:instrText xml:space="preserve">PAGE  </w:instrText>
    </w:r>
    <w:r>
      <w:rPr>
        <w:rStyle w:val="PageNumber"/>
      </w:rPr>
      <w:fldChar w:fldCharType="end"/>
    </w:r>
  </w:p>
  <w:p w:rsidR="0002409D" w:rsidRDefault="000240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9D" w:rsidRDefault="0002409D">
    <w:pPr>
      <w:spacing w:line="240" w:lineRule="exact"/>
    </w:pPr>
  </w:p>
  <w:p w:rsidR="0002409D" w:rsidRDefault="0015701C">
    <w:pPr>
      <w:framePr w:wrap="around" w:vAnchor="text" w:hAnchor="margin" w:xAlign="center" w:y="1"/>
      <w:jc w:val="center"/>
      <w:rPr>
        <w:rFonts w:ascii="Arial" w:hAnsi="Arial" w:cs="Arial"/>
        <w:sz w:val="20"/>
      </w:rPr>
    </w:pPr>
    <w:r>
      <w:rPr>
        <w:rFonts w:ascii="Arial" w:hAnsi="Arial" w:cs="Arial"/>
        <w:sz w:val="20"/>
      </w:rPr>
      <w:fldChar w:fldCharType="begin"/>
    </w:r>
    <w:r w:rsidR="0002409D">
      <w:rPr>
        <w:rFonts w:ascii="Arial" w:hAnsi="Arial" w:cs="Arial"/>
        <w:sz w:val="20"/>
      </w:rPr>
      <w:instrText xml:space="preserve">PAGE </w:instrText>
    </w:r>
    <w:r>
      <w:rPr>
        <w:rFonts w:ascii="Arial" w:hAnsi="Arial" w:cs="Arial"/>
        <w:sz w:val="20"/>
      </w:rPr>
      <w:fldChar w:fldCharType="separate"/>
    </w:r>
    <w:r w:rsidR="00664394">
      <w:rPr>
        <w:rFonts w:ascii="Arial" w:hAnsi="Arial" w:cs="Arial"/>
        <w:noProof/>
        <w:sz w:val="20"/>
      </w:rPr>
      <w:t>48</w:t>
    </w:r>
    <w:r>
      <w:rPr>
        <w:rFonts w:ascii="Arial" w:hAnsi="Arial" w:cs="Arial"/>
        <w:sz w:val="20"/>
      </w:rPr>
      <w:fldChar w:fldCharType="end"/>
    </w:r>
  </w:p>
  <w:p w:rsidR="0002409D" w:rsidRDefault="000240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ED5" w:rsidRDefault="002A3ED5">
      <w:r>
        <w:separator/>
      </w:r>
    </w:p>
  </w:footnote>
  <w:footnote w:type="continuationSeparator" w:id="0">
    <w:p w:rsidR="002A3ED5" w:rsidRDefault="002A3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94" w:rsidRDefault="00664394" w:rsidP="00414B99">
    <w:pPr>
      <w:pStyle w:val="Header"/>
      <w:jc w:val="right"/>
      <w:rPr>
        <w:sz w:val="20"/>
      </w:rPr>
    </w:pPr>
    <w:r>
      <w:rPr>
        <w:sz w:val="20"/>
      </w:rPr>
      <w:t>Docket Nos. UE-110876 and UG-110877</w:t>
    </w:r>
  </w:p>
  <w:p w:rsidR="00414B99" w:rsidRDefault="00664394" w:rsidP="00414B99">
    <w:pPr>
      <w:pStyle w:val="Header"/>
      <w:jc w:val="right"/>
      <w:rPr>
        <w:sz w:val="20"/>
      </w:rPr>
    </w:pPr>
    <w:r>
      <w:rPr>
        <w:sz w:val="20"/>
      </w:rPr>
      <w:t xml:space="preserve">Exhibit No. </w:t>
    </w:r>
    <w:r w:rsidR="00414B99" w:rsidRPr="009F479F">
      <w:rPr>
        <w:sz w:val="20"/>
      </w:rPr>
      <w:t>DED-</w:t>
    </w:r>
    <w:r w:rsidR="00414B99">
      <w:rPr>
        <w:sz w:val="20"/>
      </w:rPr>
      <w:t>2</w:t>
    </w:r>
  </w:p>
  <w:sdt>
    <w:sdtPr>
      <w:id w:val="250395305"/>
      <w:docPartObj>
        <w:docPartGallery w:val="Page Numbers (Top of Page)"/>
        <w:docPartUnique/>
      </w:docPartObj>
    </w:sdtPr>
    <w:sdtContent>
      <w:p w:rsidR="00664394" w:rsidRDefault="00664394">
        <w:r>
          <w:tab/>
        </w:r>
        <w:r>
          <w:tab/>
        </w:r>
        <w:r>
          <w:tab/>
        </w:r>
        <w:r>
          <w:tab/>
        </w:r>
        <w:r>
          <w:tab/>
        </w:r>
        <w:r>
          <w:tab/>
        </w:r>
        <w:r>
          <w:tab/>
        </w:r>
        <w:r>
          <w:tab/>
        </w:r>
        <w:r>
          <w:tab/>
        </w:r>
        <w:r>
          <w:tab/>
        </w:r>
        <w:r>
          <w:tab/>
          <w:t xml:space="preserve"> Page </w:t>
        </w:r>
        <w:fldSimple w:instr=" PAGE ">
          <w:r>
            <w:rPr>
              <w:noProof/>
            </w:rPr>
            <w:t>48</w:t>
          </w:r>
        </w:fldSimple>
        <w:r>
          <w:t xml:space="preserve"> of </w:t>
        </w:r>
        <w:fldSimple w:instr=" NUMPAGES  ">
          <w:r>
            <w:rPr>
              <w:noProof/>
            </w:rPr>
            <w:t>48</w:t>
          </w:r>
        </w:fldSimple>
      </w:p>
    </w:sdtContent>
  </w:sdt>
  <w:p w:rsidR="00414B99" w:rsidRPr="00414B99" w:rsidRDefault="00414B99" w:rsidP="00414B99">
    <w:pPr>
      <w:pStyle w:val="Header"/>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7B26B94"/>
    <w:multiLevelType w:val="multilevel"/>
    <w:tmpl w:val="9D8455BC"/>
    <w:lvl w:ilvl="0">
      <w:start w:val="1982"/>
      <w:numFmt w:val="decimal"/>
      <w:lvlText w:val="%1"/>
      <w:lvlJc w:val="left"/>
      <w:pPr>
        <w:tabs>
          <w:tab w:val="num" w:pos="1440"/>
        </w:tabs>
        <w:ind w:left="1440" w:hanging="1440"/>
      </w:pPr>
      <w:rPr>
        <w:rFonts w:hint="default"/>
      </w:rPr>
    </w:lvl>
    <w:lvl w:ilvl="1">
      <w:start w:val="19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8F10A6"/>
    <w:multiLevelType w:val="hybridMultilevel"/>
    <w:tmpl w:val="2E2A67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FB14BA"/>
    <w:multiLevelType w:val="hybridMultilevel"/>
    <w:tmpl w:val="736EE148"/>
    <w:lvl w:ilvl="0" w:tplc="DBE44390">
      <w:start w:val="1971"/>
      <w:numFmt w:val="decimal"/>
      <w:lvlText w:val="%1"/>
      <w:lvlJc w:val="left"/>
      <w:pPr>
        <w:tabs>
          <w:tab w:val="num" w:pos="915"/>
        </w:tabs>
        <w:ind w:left="915" w:hanging="555"/>
      </w:pPr>
      <w:rPr>
        <w:rFonts w:hint="default"/>
      </w:rPr>
    </w:lvl>
    <w:lvl w:ilvl="1" w:tplc="4FDE86F6">
      <w:start w:val="1"/>
      <w:numFmt w:val="lowerLetter"/>
      <w:lvlText w:val="%2."/>
      <w:lvlJc w:val="left"/>
      <w:pPr>
        <w:tabs>
          <w:tab w:val="num" w:pos="1440"/>
        </w:tabs>
        <w:ind w:left="1440" w:hanging="360"/>
      </w:pPr>
    </w:lvl>
    <w:lvl w:ilvl="2" w:tplc="281AB9AE">
      <w:start w:val="1"/>
      <w:numFmt w:val="lowerRoman"/>
      <w:lvlText w:val="%3."/>
      <w:lvlJc w:val="right"/>
      <w:pPr>
        <w:tabs>
          <w:tab w:val="num" w:pos="2160"/>
        </w:tabs>
        <w:ind w:left="2160" w:hanging="180"/>
      </w:pPr>
    </w:lvl>
    <w:lvl w:ilvl="3" w:tplc="C84C9476">
      <w:start w:val="1"/>
      <w:numFmt w:val="decimal"/>
      <w:lvlText w:val="%4."/>
      <w:lvlJc w:val="left"/>
      <w:pPr>
        <w:tabs>
          <w:tab w:val="num" w:pos="2880"/>
        </w:tabs>
        <w:ind w:left="2880" w:hanging="360"/>
      </w:pPr>
    </w:lvl>
    <w:lvl w:ilvl="4" w:tplc="21D8CD1E">
      <w:start w:val="1"/>
      <w:numFmt w:val="lowerLetter"/>
      <w:lvlText w:val="%5."/>
      <w:lvlJc w:val="left"/>
      <w:pPr>
        <w:tabs>
          <w:tab w:val="num" w:pos="3600"/>
        </w:tabs>
        <w:ind w:left="3600" w:hanging="360"/>
      </w:pPr>
    </w:lvl>
    <w:lvl w:ilvl="5" w:tplc="9B3835BE">
      <w:start w:val="1"/>
      <w:numFmt w:val="lowerRoman"/>
      <w:lvlText w:val="%6."/>
      <w:lvlJc w:val="right"/>
      <w:pPr>
        <w:tabs>
          <w:tab w:val="num" w:pos="4320"/>
        </w:tabs>
        <w:ind w:left="4320" w:hanging="180"/>
      </w:pPr>
    </w:lvl>
    <w:lvl w:ilvl="6" w:tplc="3B7451E2">
      <w:start w:val="1"/>
      <w:numFmt w:val="decimal"/>
      <w:lvlText w:val="%7."/>
      <w:lvlJc w:val="left"/>
      <w:pPr>
        <w:tabs>
          <w:tab w:val="num" w:pos="5040"/>
        </w:tabs>
        <w:ind w:left="5040" w:hanging="360"/>
      </w:pPr>
    </w:lvl>
    <w:lvl w:ilvl="7" w:tplc="D86AF972">
      <w:start w:val="1"/>
      <w:numFmt w:val="lowerLetter"/>
      <w:lvlText w:val="%8."/>
      <w:lvlJc w:val="left"/>
      <w:pPr>
        <w:tabs>
          <w:tab w:val="num" w:pos="5760"/>
        </w:tabs>
        <w:ind w:left="5760" w:hanging="360"/>
      </w:pPr>
    </w:lvl>
    <w:lvl w:ilvl="8" w:tplc="578C0268">
      <w:start w:val="1"/>
      <w:numFmt w:val="lowerRoman"/>
      <w:lvlText w:val="%9."/>
      <w:lvlJc w:val="right"/>
      <w:pPr>
        <w:tabs>
          <w:tab w:val="num" w:pos="6480"/>
        </w:tabs>
        <w:ind w:left="6480" w:hanging="180"/>
      </w:pPr>
    </w:lvl>
  </w:abstractNum>
  <w:abstractNum w:abstractNumId="5">
    <w:nsid w:val="0B9F038C"/>
    <w:multiLevelType w:val="multilevel"/>
    <w:tmpl w:val="46BAA80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0FDF0E2D"/>
    <w:multiLevelType w:val="singleLevel"/>
    <w:tmpl w:val="7D64EE9E"/>
    <w:lvl w:ilvl="0">
      <w:start w:val="1999"/>
      <w:numFmt w:val="decimal"/>
      <w:lvlText w:val="%1."/>
      <w:legacy w:legacy="1" w:legacySpace="0" w:legacyIndent="1"/>
      <w:lvlJc w:val="left"/>
      <w:pPr>
        <w:ind w:left="1" w:hanging="1"/>
      </w:pPr>
      <w:rPr>
        <w:rFonts w:ascii="Times New Roman" w:hAnsi="Times New Roman" w:hint="default"/>
      </w:rPr>
    </w:lvl>
  </w:abstractNum>
  <w:abstractNum w:abstractNumId="7">
    <w:nsid w:val="12D121FA"/>
    <w:multiLevelType w:val="hybridMultilevel"/>
    <w:tmpl w:val="E0E075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E30B0A"/>
    <w:multiLevelType w:val="hybridMultilevel"/>
    <w:tmpl w:val="D2C21274"/>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556045"/>
    <w:multiLevelType w:val="hybridMultilevel"/>
    <w:tmpl w:val="F4E47F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D7C58C7"/>
    <w:multiLevelType w:val="hybridMultilevel"/>
    <w:tmpl w:val="9C0AC47C"/>
    <w:lvl w:ilvl="0" w:tplc="AB3CA190">
      <w:start w:val="199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1626199"/>
    <w:multiLevelType w:val="hybridMultilevel"/>
    <w:tmpl w:val="A97464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34E2E00"/>
    <w:multiLevelType w:val="hybridMultilevel"/>
    <w:tmpl w:val="C5084D94"/>
    <w:lvl w:ilvl="0" w:tplc="310E6640">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80006B"/>
    <w:multiLevelType w:val="singleLevel"/>
    <w:tmpl w:val="7D64EE9E"/>
    <w:lvl w:ilvl="0">
      <w:start w:val="1999"/>
      <w:numFmt w:val="decimal"/>
      <w:lvlText w:val="%1."/>
      <w:legacy w:legacy="1" w:legacySpace="0" w:legacyIndent="1"/>
      <w:lvlJc w:val="left"/>
      <w:pPr>
        <w:ind w:left="1" w:hanging="1"/>
      </w:pPr>
      <w:rPr>
        <w:rFonts w:ascii="Times New Roman" w:hAnsi="Times New Roman" w:hint="default"/>
      </w:rPr>
    </w:lvl>
  </w:abstractNum>
  <w:abstractNum w:abstractNumId="14">
    <w:nsid w:val="289D41E0"/>
    <w:multiLevelType w:val="multilevel"/>
    <w:tmpl w:val="F2B25E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AE67F22"/>
    <w:multiLevelType w:val="singleLevel"/>
    <w:tmpl w:val="7D64EE9E"/>
    <w:lvl w:ilvl="0">
      <w:start w:val="1999"/>
      <w:numFmt w:val="decimal"/>
      <w:lvlText w:val="%1."/>
      <w:legacy w:legacy="1" w:legacySpace="0" w:legacyIndent="1"/>
      <w:lvlJc w:val="left"/>
      <w:pPr>
        <w:ind w:left="1" w:hanging="1"/>
      </w:pPr>
      <w:rPr>
        <w:rFonts w:ascii="Times New Roman" w:hAnsi="Times New Roman" w:hint="default"/>
      </w:rPr>
    </w:lvl>
  </w:abstractNum>
  <w:abstractNum w:abstractNumId="16">
    <w:nsid w:val="2B1D212A"/>
    <w:multiLevelType w:val="multilevel"/>
    <w:tmpl w:val="16F87C2C"/>
    <w:lvl w:ilvl="0">
      <w:start w:val="1988"/>
      <w:numFmt w:val="decimal"/>
      <w:lvlText w:val="%1"/>
      <w:lvlJc w:val="left"/>
      <w:pPr>
        <w:tabs>
          <w:tab w:val="num" w:pos="1440"/>
        </w:tabs>
        <w:ind w:left="1440" w:hanging="1440"/>
      </w:pPr>
      <w:rPr>
        <w:rFonts w:hint="default"/>
      </w:rPr>
    </w:lvl>
    <w:lvl w:ilvl="1">
      <w:start w:val="19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C137F7B"/>
    <w:multiLevelType w:val="multilevel"/>
    <w:tmpl w:val="E9588B2C"/>
    <w:lvl w:ilvl="0">
      <w:start w:val="1989"/>
      <w:numFmt w:val="decimal"/>
      <w:lvlText w:val="%1"/>
      <w:lvlJc w:val="left"/>
      <w:pPr>
        <w:tabs>
          <w:tab w:val="num" w:pos="2160"/>
        </w:tabs>
        <w:ind w:left="2160" w:hanging="2160"/>
      </w:pPr>
      <w:rPr>
        <w:rFonts w:hint="default"/>
      </w:rPr>
    </w:lvl>
    <w:lvl w:ilvl="1">
      <w:start w:val="1991"/>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2C283088"/>
    <w:multiLevelType w:val="hybridMultilevel"/>
    <w:tmpl w:val="82FA3E96"/>
    <w:lvl w:ilvl="0" w:tplc="727EEB74">
      <w:start w:val="1"/>
      <w:numFmt w:val="decimal"/>
      <w:lvlText w:val="(%1)"/>
      <w:lvlJc w:val="left"/>
      <w:pPr>
        <w:tabs>
          <w:tab w:val="num" w:pos="768"/>
        </w:tabs>
        <w:ind w:left="768" w:hanging="408"/>
      </w:pPr>
      <w:rPr>
        <w:rFonts w:hint="default"/>
      </w:rPr>
    </w:lvl>
    <w:lvl w:ilvl="1" w:tplc="6E621B88" w:tentative="1">
      <w:start w:val="1"/>
      <w:numFmt w:val="lowerLetter"/>
      <w:lvlText w:val="%2."/>
      <w:lvlJc w:val="left"/>
      <w:pPr>
        <w:tabs>
          <w:tab w:val="num" w:pos="1440"/>
        </w:tabs>
        <w:ind w:left="1440" w:hanging="360"/>
      </w:pPr>
    </w:lvl>
    <w:lvl w:ilvl="2" w:tplc="83329E8E" w:tentative="1">
      <w:start w:val="1"/>
      <w:numFmt w:val="lowerRoman"/>
      <w:lvlText w:val="%3."/>
      <w:lvlJc w:val="right"/>
      <w:pPr>
        <w:tabs>
          <w:tab w:val="num" w:pos="2160"/>
        </w:tabs>
        <w:ind w:left="2160" w:hanging="180"/>
      </w:pPr>
    </w:lvl>
    <w:lvl w:ilvl="3" w:tplc="3120E492" w:tentative="1">
      <w:start w:val="1"/>
      <w:numFmt w:val="decimal"/>
      <w:lvlText w:val="%4."/>
      <w:lvlJc w:val="left"/>
      <w:pPr>
        <w:tabs>
          <w:tab w:val="num" w:pos="2880"/>
        </w:tabs>
        <w:ind w:left="2880" w:hanging="360"/>
      </w:pPr>
    </w:lvl>
    <w:lvl w:ilvl="4" w:tplc="328CB128" w:tentative="1">
      <w:start w:val="1"/>
      <w:numFmt w:val="lowerLetter"/>
      <w:lvlText w:val="%5."/>
      <w:lvlJc w:val="left"/>
      <w:pPr>
        <w:tabs>
          <w:tab w:val="num" w:pos="3600"/>
        </w:tabs>
        <w:ind w:left="3600" w:hanging="360"/>
      </w:pPr>
    </w:lvl>
    <w:lvl w:ilvl="5" w:tplc="B7802BEA" w:tentative="1">
      <w:start w:val="1"/>
      <w:numFmt w:val="lowerRoman"/>
      <w:lvlText w:val="%6."/>
      <w:lvlJc w:val="right"/>
      <w:pPr>
        <w:tabs>
          <w:tab w:val="num" w:pos="4320"/>
        </w:tabs>
        <w:ind w:left="4320" w:hanging="180"/>
      </w:pPr>
    </w:lvl>
    <w:lvl w:ilvl="6" w:tplc="FBD8519E" w:tentative="1">
      <w:start w:val="1"/>
      <w:numFmt w:val="decimal"/>
      <w:lvlText w:val="%7."/>
      <w:lvlJc w:val="left"/>
      <w:pPr>
        <w:tabs>
          <w:tab w:val="num" w:pos="5040"/>
        </w:tabs>
        <w:ind w:left="5040" w:hanging="360"/>
      </w:pPr>
    </w:lvl>
    <w:lvl w:ilvl="7" w:tplc="7C7E501C" w:tentative="1">
      <w:start w:val="1"/>
      <w:numFmt w:val="lowerLetter"/>
      <w:lvlText w:val="%8."/>
      <w:lvlJc w:val="left"/>
      <w:pPr>
        <w:tabs>
          <w:tab w:val="num" w:pos="5760"/>
        </w:tabs>
        <w:ind w:left="5760" w:hanging="360"/>
      </w:pPr>
    </w:lvl>
    <w:lvl w:ilvl="8" w:tplc="C7E8ADC8" w:tentative="1">
      <w:start w:val="1"/>
      <w:numFmt w:val="lowerRoman"/>
      <w:lvlText w:val="%9."/>
      <w:lvlJc w:val="right"/>
      <w:pPr>
        <w:tabs>
          <w:tab w:val="num" w:pos="6480"/>
        </w:tabs>
        <w:ind w:left="6480" w:hanging="180"/>
      </w:pPr>
    </w:lvl>
  </w:abstractNum>
  <w:abstractNum w:abstractNumId="19">
    <w:nsid w:val="2F5D2E73"/>
    <w:multiLevelType w:val="singleLevel"/>
    <w:tmpl w:val="7D64EE9E"/>
    <w:lvl w:ilvl="0">
      <w:start w:val="1999"/>
      <w:numFmt w:val="decimal"/>
      <w:lvlText w:val="%1."/>
      <w:legacy w:legacy="1" w:legacySpace="0" w:legacyIndent="1"/>
      <w:lvlJc w:val="left"/>
      <w:pPr>
        <w:ind w:left="1" w:hanging="1"/>
      </w:pPr>
      <w:rPr>
        <w:rFonts w:ascii="Times New Roman" w:hAnsi="Times New Roman" w:hint="default"/>
      </w:rPr>
    </w:lvl>
  </w:abstractNum>
  <w:abstractNum w:abstractNumId="20">
    <w:nsid w:val="34073F8E"/>
    <w:multiLevelType w:val="hybridMultilevel"/>
    <w:tmpl w:val="BC1AE058"/>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445726A"/>
    <w:multiLevelType w:val="hybridMultilevel"/>
    <w:tmpl w:val="CAB4F5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005E13"/>
    <w:multiLevelType w:val="hybridMultilevel"/>
    <w:tmpl w:val="4EA4610A"/>
    <w:lvl w:ilvl="0" w:tplc="41CEE014">
      <w:start w:val="1995"/>
      <w:numFmt w:val="decimal"/>
      <w:lvlText w:val="%1"/>
      <w:lvlJc w:val="left"/>
      <w:pPr>
        <w:tabs>
          <w:tab w:val="num" w:pos="1080"/>
        </w:tabs>
        <w:ind w:left="1080" w:hanging="720"/>
      </w:pPr>
      <w:rPr>
        <w:rFonts w:hint="default"/>
      </w:rPr>
    </w:lvl>
    <w:lvl w:ilvl="1" w:tplc="0608B1DC" w:tentative="1">
      <w:start w:val="1"/>
      <w:numFmt w:val="lowerLetter"/>
      <w:lvlText w:val="%2."/>
      <w:lvlJc w:val="left"/>
      <w:pPr>
        <w:tabs>
          <w:tab w:val="num" w:pos="1440"/>
        </w:tabs>
        <w:ind w:left="1440" w:hanging="360"/>
      </w:pPr>
    </w:lvl>
    <w:lvl w:ilvl="2" w:tplc="CC06886E" w:tentative="1">
      <w:start w:val="1"/>
      <w:numFmt w:val="lowerRoman"/>
      <w:lvlText w:val="%3."/>
      <w:lvlJc w:val="right"/>
      <w:pPr>
        <w:tabs>
          <w:tab w:val="num" w:pos="2160"/>
        </w:tabs>
        <w:ind w:left="2160" w:hanging="180"/>
      </w:pPr>
    </w:lvl>
    <w:lvl w:ilvl="3" w:tplc="5F827C6A" w:tentative="1">
      <w:start w:val="1"/>
      <w:numFmt w:val="decimal"/>
      <w:lvlText w:val="%4."/>
      <w:lvlJc w:val="left"/>
      <w:pPr>
        <w:tabs>
          <w:tab w:val="num" w:pos="2880"/>
        </w:tabs>
        <w:ind w:left="2880" w:hanging="360"/>
      </w:pPr>
    </w:lvl>
    <w:lvl w:ilvl="4" w:tplc="541625A0" w:tentative="1">
      <w:start w:val="1"/>
      <w:numFmt w:val="lowerLetter"/>
      <w:lvlText w:val="%5."/>
      <w:lvlJc w:val="left"/>
      <w:pPr>
        <w:tabs>
          <w:tab w:val="num" w:pos="3600"/>
        </w:tabs>
        <w:ind w:left="3600" w:hanging="360"/>
      </w:pPr>
    </w:lvl>
    <w:lvl w:ilvl="5" w:tplc="DD0E0D2A" w:tentative="1">
      <w:start w:val="1"/>
      <w:numFmt w:val="lowerRoman"/>
      <w:lvlText w:val="%6."/>
      <w:lvlJc w:val="right"/>
      <w:pPr>
        <w:tabs>
          <w:tab w:val="num" w:pos="4320"/>
        </w:tabs>
        <w:ind w:left="4320" w:hanging="180"/>
      </w:pPr>
    </w:lvl>
    <w:lvl w:ilvl="6" w:tplc="7870E494" w:tentative="1">
      <w:start w:val="1"/>
      <w:numFmt w:val="decimal"/>
      <w:lvlText w:val="%7."/>
      <w:lvlJc w:val="left"/>
      <w:pPr>
        <w:tabs>
          <w:tab w:val="num" w:pos="5040"/>
        </w:tabs>
        <w:ind w:left="5040" w:hanging="360"/>
      </w:pPr>
    </w:lvl>
    <w:lvl w:ilvl="7" w:tplc="8C9220F0" w:tentative="1">
      <w:start w:val="1"/>
      <w:numFmt w:val="lowerLetter"/>
      <w:lvlText w:val="%8."/>
      <w:lvlJc w:val="left"/>
      <w:pPr>
        <w:tabs>
          <w:tab w:val="num" w:pos="5760"/>
        </w:tabs>
        <w:ind w:left="5760" w:hanging="360"/>
      </w:pPr>
    </w:lvl>
    <w:lvl w:ilvl="8" w:tplc="210AC1A2" w:tentative="1">
      <w:start w:val="1"/>
      <w:numFmt w:val="lowerRoman"/>
      <w:lvlText w:val="%9."/>
      <w:lvlJc w:val="right"/>
      <w:pPr>
        <w:tabs>
          <w:tab w:val="num" w:pos="6480"/>
        </w:tabs>
        <w:ind w:left="6480" w:hanging="180"/>
      </w:pPr>
    </w:lvl>
  </w:abstractNum>
  <w:abstractNum w:abstractNumId="23">
    <w:nsid w:val="38C511C1"/>
    <w:multiLevelType w:val="hybridMultilevel"/>
    <w:tmpl w:val="2CBA5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942584F"/>
    <w:multiLevelType w:val="hybridMultilevel"/>
    <w:tmpl w:val="87B0E4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5D548D0"/>
    <w:multiLevelType w:val="hybridMultilevel"/>
    <w:tmpl w:val="D632C3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8191CF6"/>
    <w:multiLevelType w:val="singleLevel"/>
    <w:tmpl w:val="7D64EE9E"/>
    <w:lvl w:ilvl="0">
      <w:start w:val="1999"/>
      <w:numFmt w:val="decimal"/>
      <w:lvlText w:val="%1."/>
      <w:legacy w:legacy="1" w:legacySpace="0" w:legacyIndent="1"/>
      <w:lvlJc w:val="left"/>
      <w:pPr>
        <w:ind w:left="1" w:hanging="1"/>
      </w:pPr>
      <w:rPr>
        <w:rFonts w:ascii="Times New Roman" w:hAnsi="Times New Roman" w:hint="default"/>
      </w:rPr>
    </w:lvl>
  </w:abstractNum>
  <w:abstractNum w:abstractNumId="27">
    <w:nsid w:val="490C1A80"/>
    <w:multiLevelType w:val="hybridMultilevel"/>
    <w:tmpl w:val="20AE0E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9F0503A"/>
    <w:multiLevelType w:val="hybridMultilevel"/>
    <w:tmpl w:val="549C7F5C"/>
    <w:lvl w:ilvl="0" w:tplc="34BEE282">
      <w:start w:val="1995"/>
      <w:numFmt w:val="decimal"/>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A9278E9"/>
    <w:multiLevelType w:val="multilevel"/>
    <w:tmpl w:val="C72678B8"/>
    <w:lvl w:ilvl="0">
      <w:start w:val="1995"/>
      <w:numFmt w:val="decimal"/>
      <w:lvlText w:val="%1"/>
      <w:lvlJc w:val="left"/>
      <w:pPr>
        <w:tabs>
          <w:tab w:val="num" w:pos="2160"/>
        </w:tabs>
        <w:ind w:left="2160" w:hanging="2160"/>
      </w:pPr>
      <w:rPr>
        <w:rFonts w:hint="default"/>
      </w:rPr>
    </w:lvl>
    <w:lvl w:ilvl="1">
      <w:start w:val="2000"/>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0">
    <w:nsid w:val="4B180A4A"/>
    <w:multiLevelType w:val="multilevel"/>
    <w:tmpl w:val="5D20FBC8"/>
    <w:lvl w:ilvl="0">
      <w:start w:val="1"/>
      <w:numFmt w:val="none"/>
      <w:lvlText w:val="•"/>
      <w:legacy w:legacy="1" w:legacySpace="0" w:legacyIndent="720"/>
      <w:lvlJc w:val="left"/>
      <w:pPr>
        <w:ind w:left="1440" w:hanging="720"/>
      </w:pPr>
    </w:lvl>
    <w:lvl w:ilvl="1">
      <w:start w:val="1"/>
      <w:numFmt w:val="none"/>
      <w:lvlText w:val="•"/>
      <w:legacy w:legacy="1" w:legacySpace="0" w:legacyIndent="720"/>
      <w:lvlJc w:val="left"/>
      <w:pPr>
        <w:ind w:left="2160" w:hanging="720"/>
      </w:pPr>
    </w:lvl>
    <w:lvl w:ilvl="2">
      <w:start w:val="1"/>
      <w:numFmt w:val="none"/>
      <w:lvlText w:val="•"/>
      <w:legacy w:legacy="1" w:legacySpace="0" w:legacyIndent="720"/>
      <w:lvlJc w:val="left"/>
      <w:pPr>
        <w:ind w:left="2880" w:hanging="720"/>
      </w:pPr>
    </w:lvl>
    <w:lvl w:ilvl="3">
      <w:start w:val="1"/>
      <w:numFmt w:val="none"/>
      <w:lvlText w:val="•"/>
      <w:legacy w:legacy="1" w:legacySpace="0" w:legacyIndent="720"/>
      <w:lvlJc w:val="left"/>
      <w:pPr>
        <w:ind w:left="3600" w:hanging="720"/>
      </w:pPr>
    </w:lvl>
    <w:lvl w:ilvl="4">
      <w:start w:val="1"/>
      <w:numFmt w:val="none"/>
      <w:lvlText w:val="•"/>
      <w:legacy w:legacy="1" w:legacySpace="0" w:legacyIndent="720"/>
      <w:lvlJc w:val="left"/>
      <w:pPr>
        <w:ind w:left="4320" w:hanging="720"/>
      </w:pPr>
    </w:lvl>
    <w:lvl w:ilvl="5">
      <w:start w:val="1"/>
      <w:numFmt w:val="none"/>
      <w:lvlText w:val="•"/>
      <w:legacy w:legacy="1" w:legacySpace="0" w:legacyIndent="720"/>
      <w:lvlJc w:val="left"/>
      <w:pPr>
        <w:ind w:left="5040" w:hanging="720"/>
      </w:pPr>
    </w:lvl>
    <w:lvl w:ilvl="6">
      <w:start w:val="1"/>
      <w:numFmt w:val="none"/>
      <w:lvlText w:val="•"/>
      <w:legacy w:legacy="1" w:legacySpace="0" w:legacyIndent="720"/>
      <w:lvlJc w:val="left"/>
      <w:pPr>
        <w:ind w:left="5760" w:hanging="720"/>
      </w:pPr>
    </w:lvl>
    <w:lvl w:ilvl="7">
      <w:start w:val="1"/>
      <w:numFmt w:val="none"/>
      <w:lvlText w:val="•"/>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31">
    <w:nsid w:val="4EE15E9C"/>
    <w:multiLevelType w:val="multilevel"/>
    <w:tmpl w:val="81DEBD04"/>
    <w:lvl w:ilvl="0">
      <w:start w:val="1988"/>
      <w:numFmt w:val="decimal"/>
      <w:lvlText w:val="%1"/>
      <w:lvlJc w:val="left"/>
      <w:pPr>
        <w:tabs>
          <w:tab w:val="num" w:pos="1035"/>
        </w:tabs>
        <w:ind w:left="1035" w:hanging="1035"/>
      </w:pPr>
      <w:rPr>
        <w:rFonts w:hint="default"/>
      </w:rPr>
    </w:lvl>
    <w:lvl w:ilvl="1">
      <w:start w:val="1989"/>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EFD152B"/>
    <w:multiLevelType w:val="hybridMultilevel"/>
    <w:tmpl w:val="20523406"/>
    <w:lvl w:ilvl="0" w:tplc="CF849220">
      <w:start w:val="1994"/>
      <w:numFmt w:val="decimal"/>
      <w:lvlText w:val="%1"/>
      <w:lvlJc w:val="left"/>
      <w:pPr>
        <w:tabs>
          <w:tab w:val="num" w:pos="2880"/>
        </w:tabs>
        <w:ind w:left="2880" w:hanging="1440"/>
      </w:pPr>
      <w:rPr>
        <w:rFonts w:hint="default"/>
      </w:rPr>
    </w:lvl>
    <w:lvl w:ilvl="1" w:tplc="75C0A222" w:tentative="1">
      <w:start w:val="1"/>
      <w:numFmt w:val="lowerLetter"/>
      <w:lvlText w:val="%2."/>
      <w:lvlJc w:val="left"/>
      <w:pPr>
        <w:tabs>
          <w:tab w:val="num" w:pos="2520"/>
        </w:tabs>
        <w:ind w:left="2520" w:hanging="360"/>
      </w:pPr>
    </w:lvl>
    <w:lvl w:ilvl="2" w:tplc="5B9A805E" w:tentative="1">
      <w:start w:val="1"/>
      <w:numFmt w:val="lowerRoman"/>
      <w:lvlText w:val="%3."/>
      <w:lvlJc w:val="right"/>
      <w:pPr>
        <w:tabs>
          <w:tab w:val="num" w:pos="3240"/>
        </w:tabs>
        <w:ind w:left="3240" w:hanging="180"/>
      </w:pPr>
    </w:lvl>
    <w:lvl w:ilvl="3" w:tplc="06B48C8C" w:tentative="1">
      <w:start w:val="1"/>
      <w:numFmt w:val="decimal"/>
      <w:lvlText w:val="%4."/>
      <w:lvlJc w:val="left"/>
      <w:pPr>
        <w:tabs>
          <w:tab w:val="num" w:pos="3960"/>
        </w:tabs>
        <w:ind w:left="3960" w:hanging="360"/>
      </w:pPr>
    </w:lvl>
    <w:lvl w:ilvl="4" w:tplc="82824EF6" w:tentative="1">
      <w:start w:val="1"/>
      <w:numFmt w:val="lowerLetter"/>
      <w:lvlText w:val="%5."/>
      <w:lvlJc w:val="left"/>
      <w:pPr>
        <w:tabs>
          <w:tab w:val="num" w:pos="4680"/>
        </w:tabs>
        <w:ind w:left="4680" w:hanging="360"/>
      </w:pPr>
    </w:lvl>
    <w:lvl w:ilvl="5" w:tplc="9CF05304" w:tentative="1">
      <w:start w:val="1"/>
      <w:numFmt w:val="lowerRoman"/>
      <w:lvlText w:val="%6."/>
      <w:lvlJc w:val="right"/>
      <w:pPr>
        <w:tabs>
          <w:tab w:val="num" w:pos="5400"/>
        </w:tabs>
        <w:ind w:left="5400" w:hanging="180"/>
      </w:pPr>
    </w:lvl>
    <w:lvl w:ilvl="6" w:tplc="14A8DD08" w:tentative="1">
      <w:start w:val="1"/>
      <w:numFmt w:val="decimal"/>
      <w:lvlText w:val="%7."/>
      <w:lvlJc w:val="left"/>
      <w:pPr>
        <w:tabs>
          <w:tab w:val="num" w:pos="6120"/>
        </w:tabs>
        <w:ind w:left="6120" w:hanging="360"/>
      </w:pPr>
    </w:lvl>
    <w:lvl w:ilvl="7" w:tplc="13146BF4" w:tentative="1">
      <w:start w:val="1"/>
      <w:numFmt w:val="lowerLetter"/>
      <w:lvlText w:val="%8."/>
      <w:lvlJc w:val="left"/>
      <w:pPr>
        <w:tabs>
          <w:tab w:val="num" w:pos="6840"/>
        </w:tabs>
        <w:ind w:left="6840" w:hanging="360"/>
      </w:pPr>
    </w:lvl>
    <w:lvl w:ilvl="8" w:tplc="023C2CA4" w:tentative="1">
      <w:start w:val="1"/>
      <w:numFmt w:val="lowerRoman"/>
      <w:lvlText w:val="%9."/>
      <w:lvlJc w:val="right"/>
      <w:pPr>
        <w:tabs>
          <w:tab w:val="num" w:pos="7560"/>
        </w:tabs>
        <w:ind w:left="7560" w:hanging="180"/>
      </w:pPr>
    </w:lvl>
  </w:abstractNum>
  <w:abstractNum w:abstractNumId="33">
    <w:nsid w:val="50127FDA"/>
    <w:multiLevelType w:val="hybridMultilevel"/>
    <w:tmpl w:val="56B60B6E"/>
    <w:lvl w:ilvl="0" w:tplc="A3046AD4">
      <w:start w:val="1"/>
      <w:numFmt w:val="bullet"/>
      <w:lvlText w:val=""/>
      <w:lvlJc w:val="left"/>
      <w:pPr>
        <w:tabs>
          <w:tab w:val="num" w:pos="1440"/>
        </w:tabs>
        <w:ind w:left="1440" w:hanging="360"/>
      </w:pPr>
      <w:rPr>
        <w:rFonts w:ascii="Symbol" w:hAnsi="Symbol" w:hint="default"/>
      </w:rPr>
    </w:lvl>
    <w:lvl w:ilvl="1" w:tplc="BB0683BE" w:tentative="1">
      <w:start w:val="1"/>
      <w:numFmt w:val="bullet"/>
      <w:lvlText w:val="o"/>
      <w:lvlJc w:val="left"/>
      <w:pPr>
        <w:tabs>
          <w:tab w:val="num" w:pos="2160"/>
        </w:tabs>
        <w:ind w:left="2160" w:hanging="360"/>
      </w:pPr>
      <w:rPr>
        <w:rFonts w:ascii="Courier New" w:hAnsi="Courier New" w:hint="default"/>
      </w:rPr>
    </w:lvl>
    <w:lvl w:ilvl="2" w:tplc="A5543850" w:tentative="1">
      <w:start w:val="1"/>
      <w:numFmt w:val="bullet"/>
      <w:lvlText w:val=""/>
      <w:lvlJc w:val="left"/>
      <w:pPr>
        <w:tabs>
          <w:tab w:val="num" w:pos="2880"/>
        </w:tabs>
        <w:ind w:left="2880" w:hanging="360"/>
      </w:pPr>
      <w:rPr>
        <w:rFonts w:ascii="Wingdings" w:hAnsi="Wingdings" w:hint="default"/>
      </w:rPr>
    </w:lvl>
    <w:lvl w:ilvl="3" w:tplc="C49AF60C" w:tentative="1">
      <w:start w:val="1"/>
      <w:numFmt w:val="bullet"/>
      <w:lvlText w:val=""/>
      <w:lvlJc w:val="left"/>
      <w:pPr>
        <w:tabs>
          <w:tab w:val="num" w:pos="3600"/>
        </w:tabs>
        <w:ind w:left="3600" w:hanging="360"/>
      </w:pPr>
      <w:rPr>
        <w:rFonts w:ascii="Symbol" w:hAnsi="Symbol" w:hint="default"/>
      </w:rPr>
    </w:lvl>
    <w:lvl w:ilvl="4" w:tplc="AEC4300C" w:tentative="1">
      <w:start w:val="1"/>
      <w:numFmt w:val="bullet"/>
      <w:lvlText w:val="o"/>
      <w:lvlJc w:val="left"/>
      <w:pPr>
        <w:tabs>
          <w:tab w:val="num" w:pos="4320"/>
        </w:tabs>
        <w:ind w:left="4320" w:hanging="360"/>
      </w:pPr>
      <w:rPr>
        <w:rFonts w:ascii="Courier New" w:hAnsi="Courier New" w:hint="default"/>
      </w:rPr>
    </w:lvl>
    <w:lvl w:ilvl="5" w:tplc="C4940F3C" w:tentative="1">
      <w:start w:val="1"/>
      <w:numFmt w:val="bullet"/>
      <w:lvlText w:val=""/>
      <w:lvlJc w:val="left"/>
      <w:pPr>
        <w:tabs>
          <w:tab w:val="num" w:pos="5040"/>
        </w:tabs>
        <w:ind w:left="5040" w:hanging="360"/>
      </w:pPr>
      <w:rPr>
        <w:rFonts w:ascii="Wingdings" w:hAnsi="Wingdings" w:hint="default"/>
      </w:rPr>
    </w:lvl>
    <w:lvl w:ilvl="6" w:tplc="AFC81C52" w:tentative="1">
      <w:start w:val="1"/>
      <w:numFmt w:val="bullet"/>
      <w:lvlText w:val=""/>
      <w:lvlJc w:val="left"/>
      <w:pPr>
        <w:tabs>
          <w:tab w:val="num" w:pos="5760"/>
        </w:tabs>
        <w:ind w:left="5760" w:hanging="360"/>
      </w:pPr>
      <w:rPr>
        <w:rFonts w:ascii="Symbol" w:hAnsi="Symbol" w:hint="default"/>
      </w:rPr>
    </w:lvl>
    <w:lvl w:ilvl="7" w:tplc="F822BF70" w:tentative="1">
      <w:start w:val="1"/>
      <w:numFmt w:val="bullet"/>
      <w:lvlText w:val="o"/>
      <w:lvlJc w:val="left"/>
      <w:pPr>
        <w:tabs>
          <w:tab w:val="num" w:pos="6480"/>
        </w:tabs>
        <w:ind w:left="6480" w:hanging="360"/>
      </w:pPr>
      <w:rPr>
        <w:rFonts w:ascii="Courier New" w:hAnsi="Courier New" w:hint="default"/>
      </w:rPr>
    </w:lvl>
    <w:lvl w:ilvl="8" w:tplc="C182247E" w:tentative="1">
      <w:start w:val="1"/>
      <w:numFmt w:val="bullet"/>
      <w:lvlText w:val=""/>
      <w:lvlJc w:val="left"/>
      <w:pPr>
        <w:tabs>
          <w:tab w:val="num" w:pos="7200"/>
        </w:tabs>
        <w:ind w:left="7200" w:hanging="360"/>
      </w:pPr>
      <w:rPr>
        <w:rFonts w:ascii="Wingdings" w:hAnsi="Wingdings" w:hint="default"/>
      </w:rPr>
    </w:lvl>
  </w:abstractNum>
  <w:abstractNum w:abstractNumId="34">
    <w:nsid w:val="550201CB"/>
    <w:multiLevelType w:val="singleLevel"/>
    <w:tmpl w:val="7D64EE9E"/>
    <w:lvl w:ilvl="0">
      <w:start w:val="1999"/>
      <w:numFmt w:val="decimal"/>
      <w:lvlText w:val="%1."/>
      <w:legacy w:legacy="1" w:legacySpace="0" w:legacyIndent="1"/>
      <w:lvlJc w:val="left"/>
      <w:pPr>
        <w:ind w:left="1" w:hanging="1"/>
      </w:pPr>
      <w:rPr>
        <w:rFonts w:ascii="Times New Roman" w:hAnsi="Times New Roman" w:hint="default"/>
      </w:rPr>
    </w:lvl>
  </w:abstractNum>
  <w:abstractNum w:abstractNumId="35">
    <w:nsid w:val="55706A7E"/>
    <w:multiLevelType w:val="hybridMultilevel"/>
    <w:tmpl w:val="46BAA80C"/>
    <w:lvl w:ilvl="0" w:tplc="DD105D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A722332"/>
    <w:multiLevelType w:val="singleLevel"/>
    <w:tmpl w:val="7D64EE9E"/>
    <w:lvl w:ilvl="0">
      <w:start w:val="1999"/>
      <w:numFmt w:val="decimal"/>
      <w:lvlText w:val="%1."/>
      <w:legacy w:legacy="1" w:legacySpace="0" w:legacyIndent="1"/>
      <w:lvlJc w:val="left"/>
      <w:pPr>
        <w:ind w:left="1" w:hanging="1"/>
      </w:pPr>
      <w:rPr>
        <w:rFonts w:ascii="Times New Roman" w:hAnsi="Times New Roman" w:hint="default"/>
      </w:rPr>
    </w:lvl>
  </w:abstractNum>
  <w:abstractNum w:abstractNumId="37">
    <w:nsid w:val="63B603D7"/>
    <w:multiLevelType w:val="hybridMultilevel"/>
    <w:tmpl w:val="E586D002"/>
    <w:lvl w:ilvl="0" w:tplc="5FC0E1A0">
      <w:start w:val="1"/>
      <w:numFmt w:val="bullet"/>
      <w:lvlText w:val=""/>
      <w:lvlJc w:val="left"/>
      <w:pPr>
        <w:tabs>
          <w:tab w:val="num" w:pos="1080"/>
        </w:tabs>
        <w:ind w:left="1080" w:hanging="360"/>
      </w:pPr>
      <w:rPr>
        <w:rFonts w:ascii="Symbol" w:hAnsi="Symbol" w:hint="default"/>
      </w:rPr>
    </w:lvl>
    <w:lvl w:ilvl="1" w:tplc="6388EA00" w:tentative="1">
      <w:start w:val="1"/>
      <w:numFmt w:val="bullet"/>
      <w:lvlText w:val="o"/>
      <w:lvlJc w:val="left"/>
      <w:pPr>
        <w:tabs>
          <w:tab w:val="num" w:pos="1800"/>
        </w:tabs>
        <w:ind w:left="1800" w:hanging="360"/>
      </w:pPr>
      <w:rPr>
        <w:rFonts w:ascii="Courier New" w:hAnsi="Courier New" w:hint="default"/>
      </w:rPr>
    </w:lvl>
    <w:lvl w:ilvl="2" w:tplc="A60A7776" w:tentative="1">
      <w:start w:val="1"/>
      <w:numFmt w:val="bullet"/>
      <w:lvlText w:val=""/>
      <w:lvlJc w:val="left"/>
      <w:pPr>
        <w:tabs>
          <w:tab w:val="num" w:pos="2520"/>
        </w:tabs>
        <w:ind w:left="2520" w:hanging="360"/>
      </w:pPr>
      <w:rPr>
        <w:rFonts w:ascii="Wingdings" w:hAnsi="Wingdings" w:hint="default"/>
      </w:rPr>
    </w:lvl>
    <w:lvl w:ilvl="3" w:tplc="673CDF6A" w:tentative="1">
      <w:start w:val="1"/>
      <w:numFmt w:val="bullet"/>
      <w:lvlText w:val=""/>
      <w:lvlJc w:val="left"/>
      <w:pPr>
        <w:tabs>
          <w:tab w:val="num" w:pos="3240"/>
        </w:tabs>
        <w:ind w:left="3240" w:hanging="360"/>
      </w:pPr>
      <w:rPr>
        <w:rFonts w:ascii="Symbol" w:hAnsi="Symbol" w:hint="default"/>
      </w:rPr>
    </w:lvl>
    <w:lvl w:ilvl="4" w:tplc="7C0EA210" w:tentative="1">
      <w:start w:val="1"/>
      <w:numFmt w:val="bullet"/>
      <w:lvlText w:val="o"/>
      <w:lvlJc w:val="left"/>
      <w:pPr>
        <w:tabs>
          <w:tab w:val="num" w:pos="3960"/>
        </w:tabs>
        <w:ind w:left="3960" w:hanging="360"/>
      </w:pPr>
      <w:rPr>
        <w:rFonts w:ascii="Courier New" w:hAnsi="Courier New" w:hint="default"/>
      </w:rPr>
    </w:lvl>
    <w:lvl w:ilvl="5" w:tplc="C130DFD2" w:tentative="1">
      <w:start w:val="1"/>
      <w:numFmt w:val="bullet"/>
      <w:lvlText w:val=""/>
      <w:lvlJc w:val="left"/>
      <w:pPr>
        <w:tabs>
          <w:tab w:val="num" w:pos="4680"/>
        </w:tabs>
        <w:ind w:left="4680" w:hanging="360"/>
      </w:pPr>
      <w:rPr>
        <w:rFonts w:ascii="Wingdings" w:hAnsi="Wingdings" w:hint="default"/>
      </w:rPr>
    </w:lvl>
    <w:lvl w:ilvl="6" w:tplc="354E4386" w:tentative="1">
      <w:start w:val="1"/>
      <w:numFmt w:val="bullet"/>
      <w:lvlText w:val=""/>
      <w:lvlJc w:val="left"/>
      <w:pPr>
        <w:tabs>
          <w:tab w:val="num" w:pos="5400"/>
        </w:tabs>
        <w:ind w:left="5400" w:hanging="360"/>
      </w:pPr>
      <w:rPr>
        <w:rFonts w:ascii="Symbol" w:hAnsi="Symbol" w:hint="default"/>
      </w:rPr>
    </w:lvl>
    <w:lvl w:ilvl="7" w:tplc="C264F378" w:tentative="1">
      <w:start w:val="1"/>
      <w:numFmt w:val="bullet"/>
      <w:lvlText w:val="o"/>
      <w:lvlJc w:val="left"/>
      <w:pPr>
        <w:tabs>
          <w:tab w:val="num" w:pos="6120"/>
        </w:tabs>
        <w:ind w:left="6120" w:hanging="360"/>
      </w:pPr>
      <w:rPr>
        <w:rFonts w:ascii="Courier New" w:hAnsi="Courier New" w:hint="default"/>
      </w:rPr>
    </w:lvl>
    <w:lvl w:ilvl="8" w:tplc="DF207E2E" w:tentative="1">
      <w:start w:val="1"/>
      <w:numFmt w:val="bullet"/>
      <w:lvlText w:val=""/>
      <w:lvlJc w:val="left"/>
      <w:pPr>
        <w:tabs>
          <w:tab w:val="num" w:pos="6840"/>
        </w:tabs>
        <w:ind w:left="6840" w:hanging="360"/>
      </w:pPr>
      <w:rPr>
        <w:rFonts w:ascii="Wingdings" w:hAnsi="Wingdings" w:hint="default"/>
      </w:rPr>
    </w:lvl>
  </w:abstractNum>
  <w:abstractNum w:abstractNumId="38">
    <w:nsid w:val="65FE07B5"/>
    <w:multiLevelType w:val="hybridMultilevel"/>
    <w:tmpl w:val="88ACA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826596C"/>
    <w:multiLevelType w:val="hybridMultilevel"/>
    <w:tmpl w:val="F06AA052"/>
    <w:lvl w:ilvl="0" w:tplc="1A5C8378">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D47597"/>
    <w:multiLevelType w:val="singleLevel"/>
    <w:tmpl w:val="7D64EE9E"/>
    <w:lvl w:ilvl="0">
      <w:start w:val="1999"/>
      <w:numFmt w:val="decimal"/>
      <w:lvlText w:val="%1."/>
      <w:legacy w:legacy="1" w:legacySpace="0" w:legacyIndent="1"/>
      <w:lvlJc w:val="left"/>
      <w:pPr>
        <w:ind w:left="1" w:hanging="1"/>
      </w:pPr>
      <w:rPr>
        <w:rFonts w:ascii="Times New Roman" w:hAnsi="Times New Roman" w:hint="default"/>
      </w:rPr>
    </w:lvl>
  </w:abstractNum>
  <w:abstractNum w:abstractNumId="41">
    <w:nsid w:val="6D2B695D"/>
    <w:multiLevelType w:val="hybridMultilevel"/>
    <w:tmpl w:val="1DE0A292"/>
    <w:lvl w:ilvl="0" w:tplc="F5F45604">
      <w:start w:val="1997"/>
      <w:numFmt w:val="decimal"/>
      <w:lvlText w:val="%1"/>
      <w:lvlJc w:val="left"/>
      <w:pPr>
        <w:tabs>
          <w:tab w:val="num" w:pos="1935"/>
        </w:tabs>
        <w:ind w:left="1935" w:hanging="495"/>
      </w:pPr>
      <w:rPr>
        <w:rFonts w:hint="default"/>
      </w:rPr>
    </w:lvl>
    <w:lvl w:ilvl="1" w:tplc="4D308D1A" w:tentative="1">
      <w:start w:val="1"/>
      <w:numFmt w:val="lowerLetter"/>
      <w:lvlText w:val="%2."/>
      <w:lvlJc w:val="left"/>
      <w:pPr>
        <w:tabs>
          <w:tab w:val="num" w:pos="2520"/>
        </w:tabs>
        <w:ind w:left="2520" w:hanging="360"/>
      </w:pPr>
    </w:lvl>
    <w:lvl w:ilvl="2" w:tplc="BE4CDBAC" w:tentative="1">
      <w:start w:val="1"/>
      <w:numFmt w:val="lowerRoman"/>
      <w:lvlText w:val="%3."/>
      <w:lvlJc w:val="right"/>
      <w:pPr>
        <w:tabs>
          <w:tab w:val="num" w:pos="3240"/>
        </w:tabs>
        <w:ind w:left="3240" w:hanging="180"/>
      </w:pPr>
    </w:lvl>
    <w:lvl w:ilvl="3" w:tplc="D3CCD6B8" w:tentative="1">
      <w:start w:val="1"/>
      <w:numFmt w:val="decimal"/>
      <w:lvlText w:val="%4."/>
      <w:lvlJc w:val="left"/>
      <w:pPr>
        <w:tabs>
          <w:tab w:val="num" w:pos="3960"/>
        </w:tabs>
        <w:ind w:left="3960" w:hanging="360"/>
      </w:pPr>
    </w:lvl>
    <w:lvl w:ilvl="4" w:tplc="F31AD326" w:tentative="1">
      <w:start w:val="1"/>
      <w:numFmt w:val="lowerLetter"/>
      <w:lvlText w:val="%5."/>
      <w:lvlJc w:val="left"/>
      <w:pPr>
        <w:tabs>
          <w:tab w:val="num" w:pos="4680"/>
        </w:tabs>
        <w:ind w:left="4680" w:hanging="360"/>
      </w:pPr>
    </w:lvl>
    <w:lvl w:ilvl="5" w:tplc="DDA0F1CC" w:tentative="1">
      <w:start w:val="1"/>
      <w:numFmt w:val="lowerRoman"/>
      <w:lvlText w:val="%6."/>
      <w:lvlJc w:val="right"/>
      <w:pPr>
        <w:tabs>
          <w:tab w:val="num" w:pos="5400"/>
        </w:tabs>
        <w:ind w:left="5400" w:hanging="180"/>
      </w:pPr>
    </w:lvl>
    <w:lvl w:ilvl="6" w:tplc="DD208F66" w:tentative="1">
      <w:start w:val="1"/>
      <w:numFmt w:val="decimal"/>
      <w:lvlText w:val="%7."/>
      <w:lvlJc w:val="left"/>
      <w:pPr>
        <w:tabs>
          <w:tab w:val="num" w:pos="6120"/>
        </w:tabs>
        <w:ind w:left="6120" w:hanging="360"/>
      </w:pPr>
    </w:lvl>
    <w:lvl w:ilvl="7" w:tplc="DFAECAEC" w:tentative="1">
      <w:start w:val="1"/>
      <w:numFmt w:val="lowerLetter"/>
      <w:lvlText w:val="%8."/>
      <w:lvlJc w:val="left"/>
      <w:pPr>
        <w:tabs>
          <w:tab w:val="num" w:pos="6840"/>
        </w:tabs>
        <w:ind w:left="6840" w:hanging="360"/>
      </w:pPr>
    </w:lvl>
    <w:lvl w:ilvl="8" w:tplc="6BB2F054" w:tentative="1">
      <w:start w:val="1"/>
      <w:numFmt w:val="lowerRoman"/>
      <w:lvlText w:val="%9."/>
      <w:lvlJc w:val="right"/>
      <w:pPr>
        <w:tabs>
          <w:tab w:val="num" w:pos="7560"/>
        </w:tabs>
        <w:ind w:left="7560" w:hanging="180"/>
      </w:pPr>
    </w:lvl>
  </w:abstractNum>
  <w:abstractNum w:abstractNumId="42">
    <w:nsid w:val="6E7D0FF6"/>
    <w:multiLevelType w:val="hybridMultilevel"/>
    <w:tmpl w:val="E3DAC2F6"/>
    <w:lvl w:ilvl="0" w:tplc="E680404A">
      <w:start w:val="1973"/>
      <w:numFmt w:val="decimal"/>
      <w:lvlText w:val="%1"/>
      <w:lvlJc w:val="left"/>
      <w:pPr>
        <w:tabs>
          <w:tab w:val="num" w:pos="1080"/>
        </w:tabs>
        <w:ind w:left="1080" w:hanging="720"/>
      </w:pPr>
      <w:rPr>
        <w:rFonts w:hint="default"/>
      </w:rPr>
    </w:lvl>
    <w:lvl w:ilvl="1" w:tplc="C1A2F0BC">
      <w:start w:val="1"/>
      <w:numFmt w:val="lowerLetter"/>
      <w:lvlText w:val="%2."/>
      <w:lvlJc w:val="left"/>
      <w:pPr>
        <w:tabs>
          <w:tab w:val="num" w:pos="1440"/>
        </w:tabs>
        <w:ind w:left="1440" w:hanging="360"/>
      </w:pPr>
    </w:lvl>
    <w:lvl w:ilvl="2" w:tplc="1324A770">
      <w:start w:val="1"/>
      <w:numFmt w:val="lowerRoman"/>
      <w:lvlText w:val="%3."/>
      <w:lvlJc w:val="right"/>
      <w:pPr>
        <w:tabs>
          <w:tab w:val="num" w:pos="2160"/>
        </w:tabs>
        <w:ind w:left="2160" w:hanging="180"/>
      </w:pPr>
    </w:lvl>
    <w:lvl w:ilvl="3" w:tplc="1136B560">
      <w:start w:val="1"/>
      <w:numFmt w:val="decimal"/>
      <w:lvlText w:val="%4."/>
      <w:lvlJc w:val="left"/>
      <w:pPr>
        <w:tabs>
          <w:tab w:val="num" w:pos="2880"/>
        </w:tabs>
        <w:ind w:left="2880" w:hanging="360"/>
      </w:pPr>
    </w:lvl>
    <w:lvl w:ilvl="4" w:tplc="A2447790">
      <w:start w:val="1"/>
      <w:numFmt w:val="lowerLetter"/>
      <w:lvlText w:val="%5."/>
      <w:lvlJc w:val="left"/>
      <w:pPr>
        <w:tabs>
          <w:tab w:val="num" w:pos="3600"/>
        </w:tabs>
        <w:ind w:left="3600" w:hanging="360"/>
      </w:pPr>
    </w:lvl>
    <w:lvl w:ilvl="5" w:tplc="484283E4">
      <w:start w:val="1"/>
      <w:numFmt w:val="lowerRoman"/>
      <w:lvlText w:val="%6."/>
      <w:lvlJc w:val="right"/>
      <w:pPr>
        <w:tabs>
          <w:tab w:val="num" w:pos="4320"/>
        </w:tabs>
        <w:ind w:left="4320" w:hanging="180"/>
      </w:pPr>
    </w:lvl>
    <w:lvl w:ilvl="6" w:tplc="62ACB758">
      <w:start w:val="1"/>
      <w:numFmt w:val="decimal"/>
      <w:lvlText w:val="%7."/>
      <w:lvlJc w:val="left"/>
      <w:pPr>
        <w:tabs>
          <w:tab w:val="num" w:pos="5040"/>
        </w:tabs>
        <w:ind w:left="5040" w:hanging="360"/>
      </w:pPr>
    </w:lvl>
    <w:lvl w:ilvl="7" w:tplc="3F30A28C">
      <w:start w:val="1"/>
      <w:numFmt w:val="lowerLetter"/>
      <w:lvlText w:val="%8."/>
      <w:lvlJc w:val="left"/>
      <w:pPr>
        <w:tabs>
          <w:tab w:val="num" w:pos="5760"/>
        </w:tabs>
        <w:ind w:left="5760" w:hanging="360"/>
      </w:pPr>
    </w:lvl>
    <w:lvl w:ilvl="8" w:tplc="5342993C">
      <w:start w:val="1"/>
      <w:numFmt w:val="lowerRoman"/>
      <w:lvlText w:val="%9."/>
      <w:lvlJc w:val="right"/>
      <w:pPr>
        <w:tabs>
          <w:tab w:val="num" w:pos="6480"/>
        </w:tabs>
        <w:ind w:left="6480" w:hanging="180"/>
      </w:pPr>
    </w:lvl>
  </w:abstractNum>
  <w:abstractNum w:abstractNumId="43">
    <w:nsid w:val="724E6B32"/>
    <w:multiLevelType w:val="hybridMultilevel"/>
    <w:tmpl w:val="79E607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3B8291E"/>
    <w:multiLevelType w:val="multilevel"/>
    <w:tmpl w:val="5D20FBC8"/>
    <w:lvl w:ilvl="0">
      <w:start w:val="1"/>
      <w:numFmt w:val="none"/>
      <w:lvlText w:val="•"/>
      <w:legacy w:legacy="1" w:legacySpace="0" w:legacyIndent="720"/>
      <w:lvlJc w:val="left"/>
      <w:pPr>
        <w:ind w:left="1440" w:hanging="720"/>
      </w:pPr>
    </w:lvl>
    <w:lvl w:ilvl="1">
      <w:start w:val="1"/>
      <w:numFmt w:val="none"/>
      <w:lvlText w:val="•"/>
      <w:legacy w:legacy="1" w:legacySpace="0" w:legacyIndent="720"/>
      <w:lvlJc w:val="left"/>
      <w:pPr>
        <w:ind w:left="2160" w:hanging="720"/>
      </w:pPr>
    </w:lvl>
    <w:lvl w:ilvl="2">
      <w:start w:val="1"/>
      <w:numFmt w:val="none"/>
      <w:lvlText w:val="•"/>
      <w:legacy w:legacy="1" w:legacySpace="0" w:legacyIndent="720"/>
      <w:lvlJc w:val="left"/>
      <w:pPr>
        <w:ind w:left="2880" w:hanging="720"/>
      </w:pPr>
    </w:lvl>
    <w:lvl w:ilvl="3">
      <w:start w:val="1"/>
      <w:numFmt w:val="none"/>
      <w:lvlText w:val="•"/>
      <w:legacy w:legacy="1" w:legacySpace="0" w:legacyIndent="720"/>
      <w:lvlJc w:val="left"/>
      <w:pPr>
        <w:ind w:left="3600" w:hanging="720"/>
      </w:pPr>
    </w:lvl>
    <w:lvl w:ilvl="4">
      <w:start w:val="1"/>
      <w:numFmt w:val="none"/>
      <w:lvlText w:val="•"/>
      <w:legacy w:legacy="1" w:legacySpace="0" w:legacyIndent="720"/>
      <w:lvlJc w:val="left"/>
      <w:pPr>
        <w:ind w:left="4320" w:hanging="720"/>
      </w:pPr>
    </w:lvl>
    <w:lvl w:ilvl="5">
      <w:start w:val="1"/>
      <w:numFmt w:val="none"/>
      <w:lvlText w:val="•"/>
      <w:legacy w:legacy="1" w:legacySpace="0" w:legacyIndent="720"/>
      <w:lvlJc w:val="left"/>
      <w:pPr>
        <w:ind w:left="5040" w:hanging="720"/>
      </w:pPr>
    </w:lvl>
    <w:lvl w:ilvl="6">
      <w:start w:val="1"/>
      <w:numFmt w:val="none"/>
      <w:lvlText w:val="•"/>
      <w:legacy w:legacy="1" w:legacySpace="0" w:legacyIndent="720"/>
      <w:lvlJc w:val="left"/>
      <w:pPr>
        <w:ind w:left="5760" w:hanging="720"/>
      </w:pPr>
    </w:lvl>
    <w:lvl w:ilvl="7">
      <w:start w:val="1"/>
      <w:numFmt w:val="none"/>
      <w:lvlText w:val="•"/>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45">
    <w:nsid w:val="75EE6D81"/>
    <w:multiLevelType w:val="multilevel"/>
    <w:tmpl w:val="5D20FBC8"/>
    <w:lvl w:ilvl="0">
      <w:start w:val="1"/>
      <w:numFmt w:val="none"/>
      <w:lvlText w:val="•"/>
      <w:legacy w:legacy="1" w:legacySpace="0" w:legacyIndent="720"/>
      <w:lvlJc w:val="left"/>
      <w:pPr>
        <w:ind w:left="1440" w:hanging="720"/>
      </w:pPr>
    </w:lvl>
    <w:lvl w:ilvl="1">
      <w:start w:val="1"/>
      <w:numFmt w:val="none"/>
      <w:lvlText w:val="•"/>
      <w:legacy w:legacy="1" w:legacySpace="0" w:legacyIndent="720"/>
      <w:lvlJc w:val="left"/>
      <w:pPr>
        <w:ind w:left="2160" w:hanging="720"/>
      </w:pPr>
    </w:lvl>
    <w:lvl w:ilvl="2">
      <w:start w:val="1"/>
      <w:numFmt w:val="none"/>
      <w:lvlText w:val="•"/>
      <w:legacy w:legacy="1" w:legacySpace="0" w:legacyIndent="720"/>
      <w:lvlJc w:val="left"/>
      <w:pPr>
        <w:ind w:left="2880" w:hanging="720"/>
      </w:pPr>
    </w:lvl>
    <w:lvl w:ilvl="3">
      <w:start w:val="1"/>
      <w:numFmt w:val="none"/>
      <w:lvlText w:val="•"/>
      <w:legacy w:legacy="1" w:legacySpace="0" w:legacyIndent="720"/>
      <w:lvlJc w:val="left"/>
      <w:pPr>
        <w:ind w:left="3600" w:hanging="720"/>
      </w:pPr>
    </w:lvl>
    <w:lvl w:ilvl="4">
      <w:start w:val="1"/>
      <w:numFmt w:val="none"/>
      <w:lvlText w:val="•"/>
      <w:legacy w:legacy="1" w:legacySpace="0" w:legacyIndent="720"/>
      <w:lvlJc w:val="left"/>
      <w:pPr>
        <w:ind w:left="4320" w:hanging="720"/>
      </w:pPr>
    </w:lvl>
    <w:lvl w:ilvl="5">
      <w:start w:val="1"/>
      <w:numFmt w:val="none"/>
      <w:lvlText w:val="•"/>
      <w:legacy w:legacy="1" w:legacySpace="0" w:legacyIndent="720"/>
      <w:lvlJc w:val="left"/>
      <w:pPr>
        <w:ind w:left="5040" w:hanging="720"/>
      </w:pPr>
    </w:lvl>
    <w:lvl w:ilvl="6">
      <w:start w:val="1"/>
      <w:numFmt w:val="none"/>
      <w:lvlText w:val="•"/>
      <w:legacy w:legacy="1" w:legacySpace="0" w:legacyIndent="720"/>
      <w:lvlJc w:val="left"/>
      <w:pPr>
        <w:ind w:left="5760" w:hanging="720"/>
      </w:pPr>
    </w:lvl>
    <w:lvl w:ilvl="7">
      <w:start w:val="1"/>
      <w:numFmt w:val="none"/>
      <w:lvlText w:val="•"/>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46">
    <w:nsid w:val="7EC77E7A"/>
    <w:multiLevelType w:val="hybridMultilevel"/>
    <w:tmpl w:val="8174B31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FFD6D96"/>
    <w:multiLevelType w:val="hybridMultilevel"/>
    <w:tmpl w:val="970AD9B0"/>
    <w:lvl w:ilvl="0" w:tplc="9AC89A8E">
      <w:start w:val="1997"/>
      <w:numFmt w:val="decimal"/>
      <w:lvlText w:val="%1"/>
      <w:lvlJc w:val="left"/>
      <w:pPr>
        <w:tabs>
          <w:tab w:val="num" w:pos="720"/>
        </w:tabs>
        <w:ind w:left="720" w:hanging="360"/>
      </w:pPr>
      <w:rPr>
        <w:rFonts w:hint="default"/>
      </w:rPr>
    </w:lvl>
    <w:lvl w:ilvl="1" w:tplc="BC20C7CA" w:tentative="1">
      <w:start w:val="1"/>
      <w:numFmt w:val="lowerLetter"/>
      <w:lvlText w:val="%2."/>
      <w:lvlJc w:val="left"/>
      <w:pPr>
        <w:tabs>
          <w:tab w:val="num" w:pos="1440"/>
        </w:tabs>
        <w:ind w:left="1440" w:hanging="360"/>
      </w:pPr>
    </w:lvl>
    <w:lvl w:ilvl="2" w:tplc="2E5621E0" w:tentative="1">
      <w:start w:val="1"/>
      <w:numFmt w:val="lowerRoman"/>
      <w:lvlText w:val="%3."/>
      <w:lvlJc w:val="right"/>
      <w:pPr>
        <w:tabs>
          <w:tab w:val="num" w:pos="2160"/>
        </w:tabs>
        <w:ind w:left="2160" w:hanging="180"/>
      </w:pPr>
    </w:lvl>
    <w:lvl w:ilvl="3" w:tplc="E8F25214" w:tentative="1">
      <w:start w:val="1"/>
      <w:numFmt w:val="decimal"/>
      <w:lvlText w:val="%4."/>
      <w:lvlJc w:val="left"/>
      <w:pPr>
        <w:tabs>
          <w:tab w:val="num" w:pos="2880"/>
        </w:tabs>
        <w:ind w:left="2880" w:hanging="360"/>
      </w:pPr>
    </w:lvl>
    <w:lvl w:ilvl="4" w:tplc="29A28CD0" w:tentative="1">
      <w:start w:val="1"/>
      <w:numFmt w:val="lowerLetter"/>
      <w:lvlText w:val="%5."/>
      <w:lvlJc w:val="left"/>
      <w:pPr>
        <w:tabs>
          <w:tab w:val="num" w:pos="3600"/>
        </w:tabs>
        <w:ind w:left="3600" w:hanging="360"/>
      </w:pPr>
    </w:lvl>
    <w:lvl w:ilvl="5" w:tplc="78468D6E" w:tentative="1">
      <w:start w:val="1"/>
      <w:numFmt w:val="lowerRoman"/>
      <w:lvlText w:val="%6."/>
      <w:lvlJc w:val="right"/>
      <w:pPr>
        <w:tabs>
          <w:tab w:val="num" w:pos="4320"/>
        </w:tabs>
        <w:ind w:left="4320" w:hanging="180"/>
      </w:pPr>
    </w:lvl>
    <w:lvl w:ilvl="6" w:tplc="48289F9C" w:tentative="1">
      <w:start w:val="1"/>
      <w:numFmt w:val="decimal"/>
      <w:lvlText w:val="%7."/>
      <w:lvlJc w:val="left"/>
      <w:pPr>
        <w:tabs>
          <w:tab w:val="num" w:pos="5040"/>
        </w:tabs>
        <w:ind w:left="5040" w:hanging="360"/>
      </w:pPr>
    </w:lvl>
    <w:lvl w:ilvl="7" w:tplc="C4DCB804" w:tentative="1">
      <w:start w:val="1"/>
      <w:numFmt w:val="lowerLetter"/>
      <w:lvlText w:val="%8."/>
      <w:lvlJc w:val="left"/>
      <w:pPr>
        <w:tabs>
          <w:tab w:val="num" w:pos="5760"/>
        </w:tabs>
        <w:ind w:left="5760" w:hanging="360"/>
      </w:pPr>
    </w:lvl>
    <w:lvl w:ilvl="8" w:tplc="179AD9BC" w:tentative="1">
      <w:start w:val="1"/>
      <w:numFmt w:val="lowerRoman"/>
      <w:lvlText w:val="%9."/>
      <w:lvlJc w:val="right"/>
      <w:pPr>
        <w:tabs>
          <w:tab w:val="num" w:pos="6480"/>
        </w:tabs>
        <w:ind w:left="6480" w:hanging="180"/>
      </w:pPr>
    </w:lvl>
  </w:abstractNum>
  <w:num w:numId="1">
    <w:abstractNumId w:val="1"/>
    <w:lvlOverride w:ilvl="0">
      <w:startOverride w:val="1999"/>
      <w:lvl w:ilvl="0">
        <w:start w:val="199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18"/>
  </w:num>
  <w:num w:numId="4">
    <w:abstractNumId w:val="14"/>
  </w:num>
  <w:num w:numId="5">
    <w:abstractNumId w:val="33"/>
  </w:num>
  <w:num w:numId="6">
    <w:abstractNumId w:val="37"/>
  </w:num>
  <w:num w:numId="7">
    <w:abstractNumId w:val="4"/>
  </w:num>
  <w:num w:numId="8">
    <w:abstractNumId w:val="42"/>
  </w:num>
  <w:num w:numId="9">
    <w:abstractNumId w:val="2"/>
  </w:num>
  <w:num w:numId="10">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11">
    <w:abstractNumId w:val="44"/>
  </w:num>
  <w:num w:numId="12">
    <w:abstractNumId w:val="45"/>
  </w:num>
  <w:num w:numId="13">
    <w:abstractNumId w:val="30"/>
  </w:num>
  <w:num w:numId="14">
    <w:abstractNumId w:val="13"/>
  </w:num>
  <w:num w:numId="15">
    <w:abstractNumId w:val="40"/>
  </w:num>
  <w:num w:numId="16">
    <w:abstractNumId w:val="19"/>
  </w:num>
  <w:num w:numId="17">
    <w:abstractNumId w:val="36"/>
  </w:num>
  <w:num w:numId="18">
    <w:abstractNumId w:val="26"/>
  </w:num>
  <w:num w:numId="19">
    <w:abstractNumId w:val="6"/>
  </w:num>
  <w:num w:numId="20">
    <w:abstractNumId w:val="34"/>
  </w:num>
  <w:num w:numId="21">
    <w:abstractNumId w:val="15"/>
  </w:num>
  <w:num w:numId="22">
    <w:abstractNumId w:val="47"/>
  </w:num>
  <w:num w:numId="23">
    <w:abstractNumId w:val="41"/>
  </w:num>
  <w:num w:numId="24">
    <w:abstractNumId w:val="22"/>
  </w:num>
  <w:num w:numId="25">
    <w:abstractNumId w:val="32"/>
  </w:num>
  <w:num w:numId="26">
    <w:abstractNumId w:val="10"/>
  </w:num>
  <w:num w:numId="27">
    <w:abstractNumId w:val="17"/>
  </w:num>
  <w:num w:numId="28">
    <w:abstractNumId w:val="31"/>
  </w:num>
  <w:num w:numId="29">
    <w:abstractNumId w:val="29"/>
  </w:num>
  <w:num w:numId="30">
    <w:abstractNumId w:val="28"/>
  </w:num>
  <w:num w:numId="31">
    <w:abstractNumId w:val="43"/>
  </w:num>
  <w:num w:numId="32">
    <w:abstractNumId w:val="35"/>
  </w:num>
  <w:num w:numId="33">
    <w:abstractNumId w:val="5"/>
  </w:num>
  <w:num w:numId="34">
    <w:abstractNumId w:val="20"/>
  </w:num>
  <w:num w:numId="35">
    <w:abstractNumId w:val="8"/>
  </w:num>
  <w:num w:numId="36">
    <w:abstractNumId w:val="27"/>
  </w:num>
  <w:num w:numId="37">
    <w:abstractNumId w:val="9"/>
  </w:num>
  <w:num w:numId="38">
    <w:abstractNumId w:val="23"/>
  </w:num>
  <w:num w:numId="39">
    <w:abstractNumId w:val="21"/>
  </w:num>
  <w:num w:numId="40">
    <w:abstractNumId w:val="7"/>
  </w:num>
  <w:num w:numId="41">
    <w:abstractNumId w:val="38"/>
  </w:num>
  <w:num w:numId="42">
    <w:abstractNumId w:val="46"/>
  </w:num>
  <w:num w:numId="43">
    <w:abstractNumId w:val="25"/>
  </w:num>
  <w:num w:numId="44">
    <w:abstractNumId w:val="24"/>
  </w:num>
  <w:num w:numId="45">
    <w:abstractNumId w:val="3"/>
  </w:num>
  <w:num w:numId="46">
    <w:abstractNumId w:val="11"/>
  </w:num>
  <w:num w:numId="47">
    <w:abstractNumId w:val="39"/>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A77775"/>
    <w:rsid w:val="000014AC"/>
    <w:rsid w:val="00001FBB"/>
    <w:rsid w:val="00003299"/>
    <w:rsid w:val="00006317"/>
    <w:rsid w:val="00011106"/>
    <w:rsid w:val="0001133D"/>
    <w:rsid w:val="000207DC"/>
    <w:rsid w:val="0002105E"/>
    <w:rsid w:val="00023466"/>
    <w:rsid w:val="0002409D"/>
    <w:rsid w:val="00024822"/>
    <w:rsid w:val="00031E04"/>
    <w:rsid w:val="0003284C"/>
    <w:rsid w:val="000357B7"/>
    <w:rsid w:val="00042A19"/>
    <w:rsid w:val="000472F5"/>
    <w:rsid w:val="0004780D"/>
    <w:rsid w:val="00050662"/>
    <w:rsid w:val="00052015"/>
    <w:rsid w:val="00054459"/>
    <w:rsid w:val="00054C88"/>
    <w:rsid w:val="00056556"/>
    <w:rsid w:val="00057B03"/>
    <w:rsid w:val="0006434F"/>
    <w:rsid w:val="00066171"/>
    <w:rsid w:val="0006696F"/>
    <w:rsid w:val="00067C69"/>
    <w:rsid w:val="00081870"/>
    <w:rsid w:val="000830A0"/>
    <w:rsid w:val="0008471F"/>
    <w:rsid w:val="00084F09"/>
    <w:rsid w:val="0008519B"/>
    <w:rsid w:val="000909D4"/>
    <w:rsid w:val="0009461A"/>
    <w:rsid w:val="00094935"/>
    <w:rsid w:val="000A2A7E"/>
    <w:rsid w:val="000A422B"/>
    <w:rsid w:val="000A5B39"/>
    <w:rsid w:val="000A6BDF"/>
    <w:rsid w:val="000B6C0E"/>
    <w:rsid w:val="000C0949"/>
    <w:rsid w:val="000C1183"/>
    <w:rsid w:val="000C64C0"/>
    <w:rsid w:val="000D39BE"/>
    <w:rsid w:val="000D3B13"/>
    <w:rsid w:val="000D5E2A"/>
    <w:rsid w:val="000D6B4F"/>
    <w:rsid w:val="000D7BC8"/>
    <w:rsid w:val="000E18CD"/>
    <w:rsid w:val="000F29ED"/>
    <w:rsid w:val="000F5BD9"/>
    <w:rsid w:val="000F6B9E"/>
    <w:rsid w:val="00100EE3"/>
    <w:rsid w:val="00104E9A"/>
    <w:rsid w:val="0011169B"/>
    <w:rsid w:val="001161AE"/>
    <w:rsid w:val="00117A44"/>
    <w:rsid w:val="00120269"/>
    <w:rsid w:val="0012166F"/>
    <w:rsid w:val="001219E1"/>
    <w:rsid w:val="00123A37"/>
    <w:rsid w:val="001260B5"/>
    <w:rsid w:val="00127141"/>
    <w:rsid w:val="00140411"/>
    <w:rsid w:val="001415AE"/>
    <w:rsid w:val="00145280"/>
    <w:rsid w:val="001468C3"/>
    <w:rsid w:val="00146A32"/>
    <w:rsid w:val="001477A2"/>
    <w:rsid w:val="00151D69"/>
    <w:rsid w:val="00156106"/>
    <w:rsid w:val="0015701C"/>
    <w:rsid w:val="001572F8"/>
    <w:rsid w:val="00157FBC"/>
    <w:rsid w:val="00162B6A"/>
    <w:rsid w:val="00166452"/>
    <w:rsid w:val="0016796E"/>
    <w:rsid w:val="001713E4"/>
    <w:rsid w:val="001740D8"/>
    <w:rsid w:val="00174C0A"/>
    <w:rsid w:val="00177218"/>
    <w:rsid w:val="00180A3F"/>
    <w:rsid w:val="00182B6C"/>
    <w:rsid w:val="00183417"/>
    <w:rsid w:val="00184E72"/>
    <w:rsid w:val="0018581B"/>
    <w:rsid w:val="001871CA"/>
    <w:rsid w:val="00191B55"/>
    <w:rsid w:val="00194A1E"/>
    <w:rsid w:val="00196A3A"/>
    <w:rsid w:val="001A6548"/>
    <w:rsid w:val="001A7DA7"/>
    <w:rsid w:val="001B3A8D"/>
    <w:rsid w:val="001B6DD3"/>
    <w:rsid w:val="001B6F93"/>
    <w:rsid w:val="001C032A"/>
    <w:rsid w:val="001C0368"/>
    <w:rsid w:val="001C33F0"/>
    <w:rsid w:val="001C347A"/>
    <w:rsid w:val="001D1A97"/>
    <w:rsid w:val="001D4AE1"/>
    <w:rsid w:val="001D7311"/>
    <w:rsid w:val="001E7972"/>
    <w:rsid w:val="001F12D4"/>
    <w:rsid w:val="001F327E"/>
    <w:rsid w:val="001F61CF"/>
    <w:rsid w:val="001F6A62"/>
    <w:rsid w:val="00203DED"/>
    <w:rsid w:val="002047BD"/>
    <w:rsid w:val="0020625F"/>
    <w:rsid w:val="002106BC"/>
    <w:rsid w:val="0021262A"/>
    <w:rsid w:val="0021403C"/>
    <w:rsid w:val="00215205"/>
    <w:rsid w:val="002176AD"/>
    <w:rsid w:val="00225E3D"/>
    <w:rsid w:val="00227180"/>
    <w:rsid w:val="00235DBC"/>
    <w:rsid w:val="002372DF"/>
    <w:rsid w:val="0024012A"/>
    <w:rsid w:val="002418D4"/>
    <w:rsid w:val="00242C4E"/>
    <w:rsid w:val="00251AB8"/>
    <w:rsid w:val="00251CB9"/>
    <w:rsid w:val="00251CBC"/>
    <w:rsid w:val="00253192"/>
    <w:rsid w:val="0025376E"/>
    <w:rsid w:val="00253FC0"/>
    <w:rsid w:val="00254774"/>
    <w:rsid w:val="00256BF4"/>
    <w:rsid w:val="0025795B"/>
    <w:rsid w:val="0026067F"/>
    <w:rsid w:val="002644AF"/>
    <w:rsid w:val="002648FB"/>
    <w:rsid w:val="00267CB9"/>
    <w:rsid w:val="002703F3"/>
    <w:rsid w:val="0027613A"/>
    <w:rsid w:val="0027621D"/>
    <w:rsid w:val="00280AFD"/>
    <w:rsid w:val="00280B12"/>
    <w:rsid w:val="00285C89"/>
    <w:rsid w:val="00286036"/>
    <w:rsid w:val="0028770D"/>
    <w:rsid w:val="00290F20"/>
    <w:rsid w:val="002943A2"/>
    <w:rsid w:val="0029568B"/>
    <w:rsid w:val="00296262"/>
    <w:rsid w:val="00297573"/>
    <w:rsid w:val="002A05E0"/>
    <w:rsid w:val="002A1614"/>
    <w:rsid w:val="002A3B1E"/>
    <w:rsid w:val="002A3ED5"/>
    <w:rsid w:val="002A6879"/>
    <w:rsid w:val="002A6949"/>
    <w:rsid w:val="002A781F"/>
    <w:rsid w:val="002A7CB1"/>
    <w:rsid w:val="002B2C08"/>
    <w:rsid w:val="002B35FD"/>
    <w:rsid w:val="002B4848"/>
    <w:rsid w:val="002B4AEF"/>
    <w:rsid w:val="002C23F2"/>
    <w:rsid w:val="002C5822"/>
    <w:rsid w:val="002D2933"/>
    <w:rsid w:val="002D2BF4"/>
    <w:rsid w:val="002E0024"/>
    <w:rsid w:val="002E0709"/>
    <w:rsid w:val="002E2A80"/>
    <w:rsid w:val="002E2C70"/>
    <w:rsid w:val="002E3B53"/>
    <w:rsid w:val="002E544B"/>
    <w:rsid w:val="002E6D4D"/>
    <w:rsid w:val="002F03CD"/>
    <w:rsid w:val="002F10FE"/>
    <w:rsid w:val="002F1A1B"/>
    <w:rsid w:val="002F4EC8"/>
    <w:rsid w:val="002F5108"/>
    <w:rsid w:val="002F6584"/>
    <w:rsid w:val="00301A75"/>
    <w:rsid w:val="003028AD"/>
    <w:rsid w:val="00311487"/>
    <w:rsid w:val="00311D48"/>
    <w:rsid w:val="00314C04"/>
    <w:rsid w:val="00315962"/>
    <w:rsid w:val="003245B5"/>
    <w:rsid w:val="00325D8D"/>
    <w:rsid w:val="003260C1"/>
    <w:rsid w:val="00326F64"/>
    <w:rsid w:val="003306C2"/>
    <w:rsid w:val="00333BD4"/>
    <w:rsid w:val="003360C1"/>
    <w:rsid w:val="00336CBC"/>
    <w:rsid w:val="00341485"/>
    <w:rsid w:val="00341CF1"/>
    <w:rsid w:val="00342A66"/>
    <w:rsid w:val="003436FD"/>
    <w:rsid w:val="003442D0"/>
    <w:rsid w:val="00345B1C"/>
    <w:rsid w:val="0034613B"/>
    <w:rsid w:val="00347C69"/>
    <w:rsid w:val="00347EED"/>
    <w:rsid w:val="00350141"/>
    <w:rsid w:val="00355779"/>
    <w:rsid w:val="00355886"/>
    <w:rsid w:val="00360EB1"/>
    <w:rsid w:val="00361440"/>
    <w:rsid w:val="00372CBE"/>
    <w:rsid w:val="0037724E"/>
    <w:rsid w:val="00377F43"/>
    <w:rsid w:val="0038577C"/>
    <w:rsid w:val="00391CEB"/>
    <w:rsid w:val="00393C82"/>
    <w:rsid w:val="003949E3"/>
    <w:rsid w:val="00394EEA"/>
    <w:rsid w:val="003953D6"/>
    <w:rsid w:val="003A3B74"/>
    <w:rsid w:val="003A4BEB"/>
    <w:rsid w:val="003A789A"/>
    <w:rsid w:val="003B07E7"/>
    <w:rsid w:val="003B0A88"/>
    <w:rsid w:val="003B2688"/>
    <w:rsid w:val="003B6CA4"/>
    <w:rsid w:val="003B703A"/>
    <w:rsid w:val="003B7256"/>
    <w:rsid w:val="003B7E7C"/>
    <w:rsid w:val="003C1BF0"/>
    <w:rsid w:val="003C2AF1"/>
    <w:rsid w:val="003C35A4"/>
    <w:rsid w:val="003C62A0"/>
    <w:rsid w:val="003E241B"/>
    <w:rsid w:val="003E333B"/>
    <w:rsid w:val="003E5290"/>
    <w:rsid w:val="003E54CD"/>
    <w:rsid w:val="003E6596"/>
    <w:rsid w:val="003F39CB"/>
    <w:rsid w:val="003F6724"/>
    <w:rsid w:val="003F6CB9"/>
    <w:rsid w:val="0040392B"/>
    <w:rsid w:val="004044FC"/>
    <w:rsid w:val="00405CFF"/>
    <w:rsid w:val="004063FC"/>
    <w:rsid w:val="00411852"/>
    <w:rsid w:val="00414B99"/>
    <w:rsid w:val="0041676B"/>
    <w:rsid w:val="00416C91"/>
    <w:rsid w:val="004202BE"/>
    <w:rsid w:val="004240A6"/>
    <w:rsid w:val="00424ED3"/>
    <w:rsid w:val="0043370C"/>
    <w:rsid w:val="00433BA9"/>
    <w:rsid w:val="00433CFF"/>
    <w:rsid w:val="00435C18"/>
    <w:rsid w:val="00436747"/>
    <w:rsid w:val="00436B7E"/>
    <w:rsid w:val="00441C51"/>
    <w:rsid w:val="00450D60"/>
    <w:rsid w:val="004520D3"/>
    <w:rsid w:val="004545D1"/>
    <w:rsid w:val="00456038"/>
    <w:rsid w:val="00467729"/>
    <w:rsid w:val="0046784F"/>
    <w:rsid w:val="00467DCA"/>
    <w:rsid w:val="0047041F"/>
    <w:rsid w:val="0047300E"/>
    <w:rsid w:val="0047607A"/>
    <w:rsid w:val="0048373B"/>
    <w:rsid w:val="00483E95"/>
    <w:rsid w:val="004911EB"/>
    <w:rsid w:val="00495D9A"/>
    <w:rsid w:val="004A22E7"/>
    <w:rsid w:val="004A3865"/>
    <w:rsid w:val="004A3E1B"/>
    <w:rsid w:val="004A490F"/>
    <w:rsid w:val="004A516B"/>
    <w:rsid w:val="004A6A2E"/>
    <w:rsid w:val="004B16CC"/>
    <w:rsid w:val="004B1C1B"/>
    <w:rsid w:val="004B4CDF"/>
    <w:rsid w:val="004B6F6C"/>
    <w:rsid w:val="004C102E"/>
    <w:rsid w:val="004C44EA"/>
    <w:rsid w:val="004C6A8A"/>
    <w:rsid w:val="004D28B3"/>
    <w:rsid w:val="004D56DD"/>
    <w:rsid w:val="004E22D2"/>
    <w:rsid w:val="004E2EDE"/>
    <w:rsid w:val="004E57C5"/>
    <w:rsid w:val="004F0A0C"/>
    <w:rsid w:val="004F2B29"/>
    <w:rsid w:val="004F3000"/>
    <w:rsid w:val="004F5071"/>
    <w:rsid w:val="004F726B"/>
    <w:rsid w:val="005020AF"/>
    <w:rsid w:val="0050244D"/>
    <w:rsid w:val="00502A40"/>
    <w:rsid w:val="00503274"/>
    <w:rsid w:val="00503E91"/>
    <w:rsid w:val="0050499D"/>
    <w:rsid w:val="0050573F"/>
    <w:rsid w:val="00514C0C"/>
    <w:rsid w:val="005214DD"/>
    <w:rsid w:val="005224BA"/>
    <w:rsid w:val="0052292B"/>
    <w:rsid w:val="005266CC"/>
    <w:rsid w:val="00530F20"/>
    <w:rsid w:val="005312D9"/>
    <w:rsid w:val="00533BF4"/>
    <w:rsid w:val="00533EA2"/>
    <w:rsid w:val="005351EE"/>
    <w:rsid w:val="0053524B"/>
    <w:rsid w:val="005371A7"/>
    <w:rsid w:val="005378C1"/>
    <w:rsid w:val="00542418"/>
    <w:rsid w:val="00546192"/>
    <w:rsid w:val="00546D09"/>
    <w:rsid w:val="00550A9F"/>
    <w:rsid w:val="00553B28"/>
    <w:rsid w:val="0055497B"/>
    <w:rsid w:val="00555DB7"/>
    <w:rsid w:val="00565B56"/>
    <w:rsid w:val="00565B8B"/>
    <w:rsid w:val="005667B9"/>
    <w:rsid w:val="00567502"/>
    <w:rsid w:val="00573082"/>
    <w:rsid w:val="00575C45"/>
    <w:rsid w:val="00577487"/>
    <w:rsid w:val="005864AA"/>
    <w:rsid w:val="00593EEC"/>
    <w:rsid w:val="005A0015"/>
    <w:rsid w:val="005A1BC1"/>
    <w:rsid w:val="005A40EA"/>
    <w:rsid w:val="005A5B60"/>
    <w:rsid w:val="005A6AE8"/>
    <w:rsid w:val="005B2CA6"/>
    <w:rsid w:val="005B2EB5"/>
    <w:rsid w:val="005C02A6"/>
    <w:rsid w:val="005C0DD7"/>
    <w:rsid w:val="005C1E8C"/>
    <w:rsid w:val="005C5B88"/>
    <w:rsid w:val="005C6930"/>
    <w:rsid w:val="005C750E"/>
    <w:rsid w:val="005D201B"/>
    <w:rsid w:val="005E1C0B"/>
    <w:rsid w:val="005E3ADC"/>
    <w:rsid w:val="005E4EAE"/>
    <w:rsid w:val="005E4EDC"/>
    <w:rsid w:val="005E7C2F"/>
    <w:rsid w:val="005F00F6"/>
    <w:rsid w:val="005F08C1"/>
    <w:rsid w:val="005F2328"/>
    <w:rsid w:val="005F39C7"/>
    <w:rsid w:val="005F5287"/>
    <w:rsid w:val="005F7255"/>
    <w:rsid w:val="00603DEF"/>
    <w:rsid w:val="006047CA"/>
    <w:rsid w:val="00605487"/>
    <w:rsid w:val="00607DA3"/>
    <w:rsid w:val="00611F09"/>
    <w:rsid w:val="00615A22"/>
    <w:rsid w:val="00616AE6"/>
    <w:rsid w:val="006225EB"/>
    <w:rsid w:val="0062698C"/>
    <w:rsid w:val="00630894"/>
    <w:rsid w:val="00630AD9"/>
    <w:rsid w:val="006317EC"/>
    <w:rsid w:val="00633BD9"/>
    <w:rsid w:val="00636527"/>
    <w:rsid w:val="0063729D"/>
    <w:rsid w:val="00637499"/>
    <w:rsid w:val="00642A66"/>
    <w:rsid w:val="00657544"/>
    <w:rsid w:val="00657FD3"/>
    <w:rsid w:val="006629BD"/>
    <w:rsid w:val="00664394"/>
    <w:rsid w:val="006706A4"/>
    <w:rsid w:val="00672196"/>
    <w:rsid w:val="0067411B"/>
    <w:rsid w:val="006752A8"/>
    <w:rsid w:val="00677F85"/>
    <w:rsid w:val="00680A15"/>
    <w:rsid w:val="0068622F"/>
    <w:rsid w:val="0068650F"/>
    <w:rsid w:val="00686E87"/>
    <w:rsid w:val="00690C26"/>
    <w:rsid w:val="006911E5"/>
    <w:rsid w:val="00691279"/>
    <w:rsid w:val="00691CD4"/>
    <w:rsid w:val="00692B48"/>
    <w:rsid w:val="00692BBE"/>
    <w:rsid w:val="00693D20"/>
    <w:rsid w:val="00695552"/>
    <w:rsid w:val="006A0A02"/>
    <w:rsid w:val="006A25B0"/>
    <w:rsid w:val="006A34B1"/>
    <w:rsid w:val="006A6910"/>
    <w:rsid w:val="006B3A45"/>
    <w:rsid w:val="006B467E"/>
    <w:rsid w:val="006B4E88"/>
    <w:rsid w:val="006C06BA"/>
    <w:rsid w:val="006C5386"/>
    <w:rsid w:val="006C7DB9"/>
    <w:rsid w:val="006D1280"/>
    <w:rsid w:val="006D1E46"/>
    <w:rsid w:val="006D2D64"/>
    <w:rsid w:val="006D5417"/>
    <w:rsid w:val="006D6A18"/>
    <w:rsid w:val="006E04EA"/>
    <w:rsid w:val="006E31E8"/>
    <w:rsid w:val="006E3239"/>
    <w:rsid w:val="006E350A"/>
    <w:rsid w:val="006F16BF"/>
    <w:rsid w:val="006F1D67"/>
    <w:rsid w:val="006F1EA6"/>
    <w:rsid w:val="006F2B24"/>
    <w:rsid w:val="006F2D57"/>
    <w:rsid w:val="006F3D84"/>
    <w:rsid w:val="006F40ED"/>
    <w:rsid w:val="006F4710"/>
    <w:rsid w:val="006F744F"/>
    <w:rsid w:val="006F74CF"/>
    <w:rsid w:val="00701137"/>
    <w:rsid w:val="00702FF3"/>
    <w:rsid w:val="007101B4"/>
    <w:rsid w:val="007102C7"/>
    <w:rsid w:val="007106A7"/>
    <w:rsid w:val="00710C67"/>
    <w:rsid w:val="00710D12"/>
    <w:rsid w:val="0071121E"/>
    <w:rsid w:val="007131A7"/>
    <w:rsid w:val="00715774"/>
    <w:rsid w:val="00716EF2"/>
    <w:rsid w:val="00717926"/>
    <w:rsid w:val="00720251"/>
    <w:rsid w:val="00721505"/>
    <w:rsid w:val="00721A05"/>
    <w:rsid w:val="00723424"/>
    <w:rsid w:val="00724D26"/>
    <w:rsid w:val="00730A41"/>
    <w:rsid w:val="00735C28"/>
    <w:rsid w:val="007375A0"/>
    <w:rsid w:val="007379F4"/>
    <w:rsid w:val="0074171D"/>
    <w:rsid w:val="00741E47"/>
    <w:rsid w:val="00743D7B"/>
    <w:rsid w:val="00750217"/>
    <w:rsid w:val="0075183E"/>
    <w:rsid w:val="0075656B"/>
    <w:rsid w:val="0075660E"/>
    <w:rsid w:val="00756F2C"/>
    <w:rsid w:val="00760030"/>
    <w:rsid w:val="00761777"/>
    <w:rsid w:val="007620D7"/>
    <w:rsid w:val="00762D09"/>
    <w:rsid w:val="007634FE"/>
    <w:rsid w:val="00764330"/>
    <w:rsid w:val="00770B17"/>
    <w:rsid w:val="0077112D"/>
    <w:rsid w:val="00781A2C"/>
    <w:rsid w:val="00786D09"/>
    <w:rsid w:val="00790529"/>
    <w:rsid w:val="00792250"/>
    <w:rsid w:val="0079378E"/>
    <w:rsid w:val="00795A2E"/>
    <w:rsid w:val="007978C0"/>
    <w:rsid w:val="007A1ED0"/>
    <w:rsid w:val="007A2856"/>
    <w:rsid w:val="007A386A"/>
    <w:rsid w:val="007A49DF"/>
    <w:rsid w:val="007A7021"/>
    <w:rsid w:val="007A7092"/>
    <w:rsid w:val="007A7147"/>
    <w:rsid w:val="007B0683"/>
    <w:rsid w:val="007B27BC"/>
    <w:rsid w:val="007B2879"/>
    <w:rsid w:val="007B2E80"/>
    <w:rsid w:val="007B3CA7"/>
    <w:rsid w:val="007B4A3C"/>
    <w:rsid w:val="007B59E8"/>
    <w:rsid w:val="007C2F9E"/>
    <w:rsid w:val="007C34C4"/>
    <w:rsid w:val="007C6112"/>
    <w:rsid w:val="007C6205"/>
    <w:rsid w:val="007D077E"/>
    <w:rsid w:val="007D0D0C"/>
    <w:rsid w:val="007D1ED1"/>
    <w:rsid w:val="007D6141"/>
    <w:rsid w:val="007D6805"/>
    <w:rsid w:val="007E08FF"/>
    <w:rsid w:val="007E1171"/>
    <w:rsid w:val="007E15F9"/>
    <w:rsid w:val="007E30C1"/>
    <w:rsid w:val="007E3DC8"/>
    <w:rsid w:val="007E461D"/>
    <w:rsid w:val="007E7092"/>
    <w:rsid w:val="007F185E"/>
    <w:rsid w:val="007F4A5F"/>
    <w:rsid w:val="00804F93"/>
    <w:rsid w:val="008069AF"/>
    <w:rsid w:val="008108B1"/>
    <w:rsid w:val="008109AD"/>
    <w:rsid w:val="00813306"/>
    <w:rsid w:val="00813D0B"/>
    <w:rsid w:val="008145D1"/>
    <w:rsid w:val="00814ED5"/>
    <w:rsid w:val="00815D6C"/>
    <w:rsid w:val="00817E59"/>
    <w:rsid w:val="008223AF"/>
    <w:rsid w:val="00824D1C"/>
    <w:rsid w:val="008260CF"/>
    <w:rsid w:val="0082763B"/>
    <w:rsid w:val="00827E7A"/>
    <w:rsid w:val="00830D2F"/>
    <w:rsid w:val="00833B63"/>
    <w:rsid w:val="008369B5"/>
    <w:rsid w:val="00836C44"/>
    <w:rsid w:val="00837922"/>
    <w:rsid w:val="008440BC"/>
    <w:rsid w:val="00844959"/>
    <w:rsid w:val="00846734"/>
    <w:rsid w:val="008511CA"/>
    <w:rsid w:val="00852E44"/>
    <w:rsid w:val="00852ECF"/>
    <w:rsid w:val="00857665"/>
    <w:rsid w:val="0086243E"/>
    <w:rsid w:val="00862C59"/>
    <w:rsid w:val="00863659"/>
    <w:rsid w:val="00866095"/>
    <w:rsid w:val="00866F9F"/>
    <w:rsid w:val="00870D7B"/>
    <w:rsid w:val="00872E08"/>
    <w:rsid w:val="0087440F"/>
    <w:rsid w:val="008745A5"/>
    <w:rsid w:val="008764F6"/>
    <w:rsid w:val="0088275E"/>
    <w:rsid w:val="00882C7B"/>
    <w:rsid w:val="00886D9F"/>
    <w:rsid w:val="00886E4F"/>
    <w:rsid w:val="00890D4E"/>
    <w:rsid w:val="00891D01"/>
    <w:rsid w:val="00891D03"/>
    <w:rsid w:val="0089447D"/>
    <w:rsid w:val="0089534B"/>
    <w:rsid w:val="00895595"/>
    <w:rsid w:val="00897F38"/>
    <w:rsid w:val="008A00D5"/>
    <w:rsid w:val="008A05ED"/>
    <w:rsid w:val="008A1124"/>
    <w:rsid w:val="008A3DD0"/>
    <w:rsid w:val="008B3104"/>
    <w:rsid w:val="008B633B"/>
    <w:rsid w:val="008B705D"/>
    <w:rsid w:val="008C1948"/>
    <w:rsid w:val="008C440A"/>
    <w:rsid w:val="008C4CD9"/>
    <w:rsid w:val="008C5C1D"/>
    <w:rsid w:val="008D014B"/>
    <w:rsid w:val="008D10DF"/>
    <w:rsid w:val="008D177C"/>
    <w:rsid w:val="008D4597"/>
    <w:rsid w:val="008D4CEA"/>
    <w:rsid w:val="008E2EC1"/>
    <w:rsid w:val="008E416D"/>
    <w:rsid w:val="008F00C0"/>
    <w:rsid w:val="008F2AA5"/>
    <w:rsid w:val="008F366B"/>
    <w:rsid w:val="00900495"/>
    <w:rsid w:val="009014C7"/>
    <w:rsid w:val="0090201D"/>
    <w:rsid w:val="00902440"/>
    <w:rsid w:val="00903016"/>
    <w:rsid w:val="009032DC"/>
    <w:rsid w:val="00906749"/>
    <w:rsid w:val="00907A21"/>
    <w:rsid w:val="009101A1"/>
    <w:rsid w:val="00911FAC"/>
    <w:rsid w:val="0091212C"/>
    <w:rsid w:val="00913A27"/>
    <w:rsid w:val="00913F6E"/>
    <w:rsid w:val="00923266"/>
    <w:rsid w:val="00923A09"/>
    <w:rsid w:val="00924092"/>
    <w:rsid w:val="00924596"/>
    <w:rsid w:val="009258E1"/>
    <w:rsid w:val="009269C4"/>
    <w:rsid w:val="00933742"/>
    <w:rsid w:val="009339AC"/>
    <w:rsid w:val="00933D55"/>
    <w:rsid w:val="009344A3"/>
    <w:rsid w:val="009406AC"/>
    <w:rsid w:val="00942824"/>
    <w:rsid w:val="0094535D"/>
    <w:rsid w:val="0094672F"/>
    <w:rsid w:val="00946979"/>
    <w:rsid w:val="009478EB"/>
    <w:rsid w:val="009507D9"/>
    <w:rsid w:val="00950F82"/>
    <w:rsid w:val="00956A59"/>
    <w:rsid w:val="00956EBD"/>
    <w:rsid w:val="009619C2"/>
    <w:rsid w:val="0096516C"/>
    <w:rsid w:val="00965A64"/>
    <w:rsid w:val="00970FAE"/>
    <w:rsid w:val="00972AC7"/>
    <w:rsid w:val="00976474"/>
    <w:rsid w:val="00977860"/>
    <w:rsid w:val="00977AB2"/>
    <w:rsid w:val="009835B4"/>
    <w:rsid w:val="00985E58"/>
    <w:rsid w:val="00986968"/>
    <w:rsid w:val="009919F5"/>
    <w:rsid w:val="009A1AB0"/>
    <w:rsid w:val="009B1284"/>
    <w:rsid w:val="009B14B9"/>
    <w:rsid w:val="009B2976"/>
    <w:rsid w:val="009B5394"/>
    <w:rsid w:val="009C5C84"/>
    <w:rsid w:val="009C637C"/>
    <w:rsid w:val="009C739C"/>
    <w:rsid w:val="009C73D0"/>
    <w:rsid w:val="009D1916"/>
    <w:rsid w:val="009D2055"/>
    <w:rsid w:val="009D2793"/>
    <w:rsid w:val="009D4151"/>
    <w:rsid w:val="009D51CB"/>
    <w:rsid w:val="009D6CC0"/>
    <w:rsid w:val="009E1F0F"/>
    <w:rsid w:val="009E1F81"/>
    <w:rsid w:val="009E30A8"/>
    <w:rsid w:val="009E3AE2"/>
    <w:rsid w:val="009E5F16"/>
    <w:rsid w:val="009E6572"/>
    <w:rsid w:val="009E6A69"/>
    <w:rsid w:val="009E6AAC"/>
    <w:rsid w:val="009E7DA1"/>
    <w:rsid w:val="009F0138"/>
    <w:rsid w:val="009F0235"/>
    <w:rsid w:val="009F0818"/>
    <w:rsid w:val="009F5992"/>
    <w:rsid w:val="009F693F"/>
    <w:rsid w:val="009F7DBD"/>
    <w:rsid w:val="009F7E10"/>
    <w:rsid w:val="00A02465"/>
    <w:rsid w:val="00A02B09"/>
    <w:rsid w:val="00A02F40"/>
    <w:rsid w:val="00A04A43"/>
    <w:rsid w:val="00A05CEC"/>
    <w:rsid w:val="00A10AF1"/>
    <w:rsid w:val="00A1474D"/>
    <w:rsid w:val="00A24939"/>
    <w:rsid w:val="00A26F9F"/>
    <w:rsid w:val="00A32361"/>
    <w:rsid w:val="00A32951"/>
    <w:rsid w:val="00A3382F"/>
    <w:rsid w:val="00A357CB"/>
    <w:rsid w:val="00A37278"/>
    <w:rsid w:val="00A4084B"/>
    <w:rsid w:val="00A41AC8"/>
    <w:rsid w:val="00A42A95"/>
    <w:rsid w:val="00A474E9"/>
    <w:rsid w:val="00A51BBC"/>
    <w:rsid w:val="00A51FB9"/>
    <w:rsid w:val="00A52E0F"/>
    <w:rsid w:val="00A52F69"/>
    <w:rsid w:val="00A558B3"/>
    <w:rsid w:val="00A56EA5"/>
    <w:rsid w:val="00A6067C"/>
    <w:rsid w:val="00A74920"/>
    <w:rsid w:val="00A762E3"/>
    <w:rsid w:val="00A77775"/>
    <w:rsid w:val="00A808AE"/>
    <w:rsid w:val="00A862CD"/>
    <w:rsid w:val="00A87764"/>
    <w:rsid w:val="00A93F51"/>
    <w:rsid w:val="00A9447F"/>
    <w:rsid w:val="00A949AD"/>
    <w:rsid w:val="00A95413"/>
    <w:rsid w:val="00A95BA6"/>
    <w:rsid w:val="00A960EA"/>
    <w:rsid w:val="00AA0C28"/>
    <w:rsid w:val="00AA0C39"/>
    <w:rsid w:val="00AA0F42"/>
    <w:rsid w:val="00AA29DC"/>
    <w:rsid w:val="00AA2D55"/>
    <w:rsid w:val="00AA5355"/>
    <w:rsid w:val="00AA5C08"/>
    <w:rsid w:val="00AB081A"/>
    <w:rsid w:val="00AB12FB"/>
    <w:rsid w:val="00AB4E28"/>
    <w:rsid w:val="00AC2203"/>
    <w:rsid w:val="00AC3824"/>
    <w:rsid w:val="00AC5C3B"/>
    <w:rsid w:val="00AD1CB6"/>
    <w:rsid w:val="00AD4821"/>
    <w:rsid w:val="00AE0541"/>
    <w:rsid w:val="00AE1394"/>
    <w:rsid w:val="00AE19D2"/>
    <w:rsid w:val="00AE28F5"/>
    <w:rsid w:val="00AE309E"/>
    <w:rsid w:val="00AE3589"/>
    <w:rsid w:val="00AE359F"/>
    <w:rsid w:val="00AE481C"/>
    <w:rsid w:val="00AE53BF"/>
    <w:rsid w:val="00AE7BC2"/>
    <w:rsid w:val="00AF06AC"/>
    <w:rsid w:val="00AF1E86"/>
    <w:rsid w:val="00AF37EA"/>
    <w:rsid w:val="00AF5F8D"/>
    <w:rsid w:val="00B02961"/>
    <w:rsid w:val="00B12605"/>
    <w:rsid w:val="00B131E9"/>
    <w:rsid w:val="00B134DF"/>
    <w:rsid w:val="00B145CC"/>
    <w:rsid w:val="00B14C38"/>
    <w:rsid w:val="00B17FEC"/>
    <w:rsid w:val="00B22E47"/>
    <w:rsid w:val="00B30A2B"/>
    <w:rsid w:val="00B3185C"/>
    <w:rsid w:val="00B34B1F"/>
    <w:rsid w:val="00B34DCC"/>
    <w:rsid w:val="00B35314"/>
    <w:rsid w:val="00B355D4"/>
    <w:rsid w:val="00B35912"/>
    <w:rsid w:val="00B35B4A"/>
    <w:rsid w:val="00B37394"/>
    <w:rsid w:val="00B37569"/>
    <w:rsid w:val="00B37C54"/>
    <w:rsid w:val="00B40EF6"/>
    <w:rsid w:val="00B41109"/>
    <w:rsid w:val="00B4271F"/>
    <w:rsid w:val="00B43AAF"/>
    <w:rsid w:val="00B45632"/>
    <w:rsid w:val="00B47AF3"/>
    <w:rsid w:val="00B5038C"/>
    <w:rsid w:val="00B504F3"/>
    <w:rsid w:val="00B51550"/>
    <w:rsid w:val="00B5371E"/>
    <w:rsid w:val="00B5462D"/>
    <w:rsid w:val="00B54A10"/>
    <w:rsid w:val="00B56518"/>
    <w:rsid w:val="00B626AB"/>
    <w:rsid w:val="00B635F4"/>
    <w:rsid w:val="00B637B3"/>
    <w:rsid w:val="00B65649"/>
    <w:rsid w:val="00B66655"/>
    <w:rsid w:val="00B77452"/>
    <w:rsid w:val="00B77A10"/>
    <w:rsid w:val="00B77D1C"/>
    <w:rsid w:val="00B82037"/>
    <w:rsid w:val="00B821AA"/>
    <w:rsid w:val="00B85878"/>
    <w:rsid w:val="00B8601D"/>
    <w:rsid w:val="00B8678A"/>
    <w:rsid w:val="00B87087"/>
    <w:rsid w:val="00B87515"/>
    <w:rsid w:val="00B92A93"/>
    <w:rsid w:val="00B92F41"/>
    <w:rsid w:val="00B9468B"/>
    <w:rsid w:val="00B94C38"/>
    <w:rsid w:val="00B9514E"/>
    <w:rsid w:val="00BA0B16"/>
    <w:rsid w:val="00BA1A08"/>
    <w:rsid w:val="00BA2262"/>
    <w:rsid w:val="00BA4C82"/>
    <w:rsid w:val="00BA7802"/>
    <w:rsid w:val="00BB0572"/>
    <w:rsid w:val="00BB05AE"/>
    <w:rsid w:val="00BB693C"/>
    <w:rsid w:val="00BB7DA2"/>
    <w:rsid w:val="00BC20A7"/>
    <w:rsid w:val="00BC3AB3"/>
    <w:rsid w:val="00BC3B84"/>
    <w:rsid w:val="00BC708E"/>
    <w:rsid w:val="00BC7B27"/>
    <w:rsid w:val="00BD28F0"/>
    <w:rsid w:val="00BD4F38"/>
    <w:rsid w:val="00BD521E"/>
    <w:rsid w:val="00BE0068"/>
    <w:rsid w:val="00BE30B6"/>
    <w:rsid w:val="00BE317D"/>
    <w:rsid w:val="00BE45EA"/>
    <w:rsid w:val="00BE7970"/>
    <w:rsid w:val="00BF3A8C"/>
    <w:rsid w:val="00BF5D0B"/>
    <w:rsid w:val="00C00F22"/>
    <w:rsid w:val="00C01F30"/>
    <w:rsid w:val="00C03E58"/>
    <w:rsid w:val="00C04F0B"/>
    <w:rsid w:val="00C0570E"/>
    <w:rsid w:val="00C05D69"/>
    <w:rsid w:val="00C05DBC"/>
    <w:rsid w:val="00C06F23"/>
    <w:rsid w:val="00C128C9"/>
    <w:rsid w:val="00C17271"/>
    <w:rsid w:val="00C2054C"/>
    <w:rsid w:val="00C26FBF"/>
    <w:rsid w:val="00C276DB"/>
    <w:rsid w:val="00C27E06"/>
    <w:rsid w:val="00C31894"/>
    <w:rsid w:val="00C33E85"/>
    <w:rsid w:val="00C43922"/>
    <w:rsid w:val="00C53BC7"/>
    <w:rsid w:val="00C55CB3"/>
    <w:rsid w:val="00C5674B"/>
    <w:rsid w:val="00C574A0"/>
    <w:rsid w:val="00C60E4E"/>
    <w:rsid w:val="00C61200"/>
    <w:rsid w:val="00C62C57"/>
    <w:rsid w:val="00C63FB0"/>
    <w:rsid w:val="00C66418"/>
    <w:rsid w:val="00C707BA"/>
    <w:rsid w:val="00C74529"/>
    <w:rsid w:val="00C859F2"/>
    <w:rsid w:val="00C87EE9"/>
    <w:rsid w:val="00CA0A74"/>
    <w:rsid w:val="00CA2112"/>
    <w:rsid w:val="00CA5852"/>
    <w:rsid w:val="00CA7686"/>
    <w:rsid w:val="00CB0A31"/>
    <w:rsid w:val="00CB1B7A"/>
    <w:rsid w:val="00CB25CB"/>
    <w:rsid w:val="00CB53C6"/>
    <w:rsid w:val="00CC2C7D"/>
    <w:rsid w:val="00CC590C"/>
    <w:rsid w:val="00CD0A6A"/>
    <w:rsid w:val="00CD1855"/>
    <w:rsid w:val="00CD6510"/>
    <w:rsid w:val="00CD66E0"/>
    <w:rsid w:val="00CD773B"/>
    <w:rsid w:val="00CE670C"/>
    <w:rsid w:val="00CF20B6"/>
    <w:rsid w:val="00D00B92"/>
    <w:rsid w:val="00D032FF"/>
    <w:rsid w:val="00D06D13"/>
    <w:rsid w:val="00D07D80"/>
    <w:rsid w:val="00D10042"/>
    <w:rsid w:val="00D112A5"/>
    <w:rsid w:val="00D115FE"/>
    <w:rsid w:val="00D118D4"/>
    <w:rsid w:val="00D1332E"/>
    <w:rsid w:val="00D1342C"/>
    <w:rsid w:val="00D1494A"/>
    <w:rsid w:val="00D225AD"/>
    <w:rsid w:val="00D26054"/>
    <w:rsid w:val="00D30348"/>
    <w:rsid w:val="00D31086"/>
    <w:rsid w:val="00D31488"/>
    <w:rsid w:val="00D340D5"/>
    <w:rsid w:val="00D41231"/>
    <w:rsid w:val="00D41BBE"/>
    <w:rsid w:val="00D43A7E"/>
    <w:rsid w:val="00D4535B"/>
    <w:rsid w:val="00D469E2"/>
    <w:rsid w:val="00D46D7B"/>
    <w:rsid w:val="00D47D9F"/>
    <w:rsid w:val="00D50777"/>
    <w:rsid w:val="00D50A24"/>
    <w:rsid w:val="00D50E39"/>
    <w:rsid w:val="00D52D2E"/>
    <w:rsid w:val="00D54280"/>
    <w:rsid w:val="00D60E6E"/>
    <w:rsid w:val="00D62FE3"/>
    <w:rsid w:val="00D632E5"/>
    <w:rsid w:val="00D64C11"/>
    <w:rsid w:val="00D70AD4"/>
    <w:rsid w:val="00D72714"/>
    <w:rsid w:val="00D7283E"/>
    <w:rsid w:val="00D72F01"/>
    <w:rsid w:val="00D74349"/>
    <w:rsid w:val="00D76465"/>
    <w:rsid w:val="00D76E90"/>
    <w:rsid w:val="00D816C6"/>
    <w:rsid w:val="00D82445"/>
    <w:rsid w:val="00D828F9"/>
    <w:rsid w:val="00D848BF"/>
    <w:rsid w:val="00D84A79"/>
    <w:rsid w:val="00D8566F"/>
    <w:rsid w:val="00D85A20"/>
    <w:rsid w:val="00D906AC"/>
    <w:rsid w:val="00D93647"/>
    <w:rsid w:val="00D976A4"/>
    <w:rsid w:val="00DA0727"/>
    <w:rsid w:val="00DA147D"/>
    <w:rsid w:val="00DA1E68"/>
    <w:rsid w:val="00DA22F8"/>
    <w:rsid w:val="00DA327D"/>
    <w:rsid w:val="00DA6F68"/>
    <w:rsid w:val="00DB29B9"/>
    <w:rsid w:val="00DB2E23"/>
    <w:rsid w:val="00DB332B"/>
    <w:rsid w:val="00DB347F"/>
    <w:rsid w:val="00DB561F"/>
    <w:rsid w:val="00DB5912"/>
    <w:rsid w:val="00DC0284"/>
    <w:rsid w:val="00DC45F8"/>
    <w:rsid w:val="00DC601A"/>
    <w:rsid w:val="00DC77FE"/>
    <w:rsid w:val="00DD071B"/>
    <w:rsid w:val="00DD170A"/>
    <w:rsid w:val="00DD19E1"/>
    <w:rsid w:val="00DD492A"/>
    <w:rsid w:val="00DE1CBA"/>
    <w:rsid w:val="00DE208B"/>
    <w:rsid w:val="00DE72B8"/>
    <w:rsid w:val="00DE772F"/>
    <w:rsid w:val="00DE77B8"/>
    <w:rsid w:val="00DF0467"/>
    <w:rsid w:val="00DF0E38"/>
    <w:rsid w:val="00DF385C"/>
    <w:rsid w:val="00DF5C21"/>
    <w:rsid w:val="00DF6EEB"/>
    <w:rsid w:val="00DF7C10"/>
    <w:rsid w:val="00E0353D"/>
    <w:rsid w:val="00E04BEC"/>
    <w:rsid w:val="00E06860"/>
    <w:rsid w:val="00E0789F"/>
    <w:rsid w:val="00E11542"/>
    <w:rsid w:val="00E12897"/>
    <w:rsid w:val="00E13DD9"/>
    <w:rsid w:val="00E14B05"/>
    <w:rsid w:val="00E156E4"/>
    <w:rsid w:val="00E2026D"/>
    <w:rsid w:val="00E250DC"/>
    <w:rsid w:val="00E26976"/>
    <w:rsid w:val="00E2718E"/>
    <w:rsid w:val="00E2779F"/>
    <w:rsid w:val="00E3324E"/>
    <w:rsid w:val="00E334AE"/>
    <w:rsid w:val="00E34B1C"/>
    <w:rsid w:val="00E35549"/>
    <w:rsid w:val="00E35996"/>
    <w:rsid w:val="00E35D7F"/>
    <w:rsid w:val="00E35D8D"/>
    <w:rsid w:val="00E36179"/>
    <w:rsid w:val="00E36EE1"/>
    <w:rsid w:val="00E40D08"/>
    <w:rsid w:val="00E44761"/>
    <w:rsid w:val="00E50ED1"/>
    <w:rsid w:val="00E51878"/>
    <w:rsid w:val="00E51DE5"/>
    <w:rsid w:val="00E525AD"/>
    <w:rsid w:val="00E55C14"/>
    <w:rsid w:val="00E574EC"/>
    <w:rsid w:val="00E6382D"/>
    <w:rsid w:val="00E664D6"/>
    <w:rsid w:val="00E66753"/>
    <w:rsid w:val="00E71059"/>
    <w:rsid w:val="00E75521"/>
    <w:rsid w:val="00E7659F"/>
    <w:rsid w:val="00E76BD8"/>
    <w:rsid w:val="00E76DFF"/>
    <w:rsid w:val="00E77FB2"/>
    <w:rsid w:val="00E8003D"/>
    <w:rsid w:val="00E8011E"/>
    <w:rsid w:val="00E804DC"/>
    <w:rsid w:val="00E809A9"/>
    <w:rsid w:val="00E809AF"/>
    <w:rsid w:val="00E817D6"/>
    <w:rsid w:val="00E82022"/>
    <w:rsid w:val="00E92B61"/>
    <w:rsid w:val="00E93A11"/>
    <w:rsid w:val="00E95A85"/>
    <w:rsid w:val="00E961DA"/>
    <w:rsid w:val="00EA21B3"/>
    <w:rsid w:val="00EA264D"/>
    <w:rsid w:val="00EA57E4"/>
    <w:rsid w:val="00EA5DD4"/>
    <w:rsid w:val="00EB150A"/>
    <w:rsid w:val="00EB1B3D"/>
    <w:rsid w:val="00EB1EC4"/>
    <w:rsid w:val="00EB2C31"/>
    <w:rsid w:val="00EB36D9"/>
    <w:rsid w:val="00EB4E33"/>
    <w:rsid w:val="00EB5697"/>
    <w:rsid w:val="00EB5D95"/>
    <w:rsid w:val="00EB602F"/>
    <w:rsid w:val="00EC57C4"/>
    <w:rsid w:val="00EC65C5"/>
    <w:rsid w:val="00EC70F0"/>
    <w:rsid w:val="00EC739F"/>
    <w:rsid w:val="00ED1BA7"/>
    <w:rsid w:val="00ED2C86"/>
    <w:rsid w:val="00ED3660"/>
    <w:rsid w:val="00ED4DE6"/>
    <w:rsid w:val="00ED64B8"/>
    <w:rsid w:val="00ED750D"/>
    <w:rsid w:val="00ED7C22"/>
    <w:rsid w:val="00EE03CD"/>
    <w:rsid w:val="00EE092E"/>
    <w:rsid w:val="00EE4069"/>
    <w:rsid w:val="00EE6B0B"/>
    <w:rsid w:val="00EF0334"/>
    <w:rsid w:val="00EF03CD"/>
    <w:rsid w:val="00EF2BAC"/>
    <w:rsid w:val="00EF3C95"/>
    <w:rsid w:val="00EF4CE7"/>
    <w:rsid w:val="00F02B9C"/>
    <w:rsid w:val="00F137F5"/>
    <w:rsid w:val="00F1384B"/>
    <w:rsid w:val="00F15DA8"/>
    <w:rsid w:val="00F178A5"/>
    <w:rsid w:val="00F204BD"/>
    <w:rsid w:val="00F21960"/>
    <w:rsid w:val="00F220F2"/>
    <w:rsid w:val="00F23CB3"/>
    <w:rsid w:val="00F240C1"/>
    <w:rsid w:val="00F341B1"/>
    <w:rsid w:val="00F35CDA"/>
    <w:rsid w:val="00F36AF8"/>
    <w:rsid w:val="00F40178"/>
    <w:rsid w:val="00F404ED"/>
    <w:rsid w:val="00F451DC"/>
    <w:rsid w:val="00F478FD"/>
    <w:rsid w:val="00F516B3"/>
    <w:rsid w:val="00F52B84"/>
    <w:rsid w:val="00F53396"/>
    <w:rsid w:val="00F53679"/>
    <w:rsid w:val="00F54AF9"/>
    <w:rsid w:val="00F62144"/>
    <w:rsid w:val="00F65C83"/>
    <w:rsid w:val="00F66409"/>
    <w:rsid w:val="00F700DF"/>
    <w:rsid w:val="00F70788"/>
    <w:rsid w:val="00F70948"/>
    <w:rsid w:val="00F7138C"/>
    <w:rsid w:val="00F72A1D"/>
    <w:rsid w:val="00F802ED"/>
    <w:rsid w:val="00F80CC0"/>
    <w:rsid w:val="00F80D5A"/>
    <w:rsid w:val="00F8121C"/>
    <w:rsid w:val="00F85C45"/>
    <w:rsid w:val="00F902DF"/>
    <w:rsid w:val="00F90A03"/>
    <w:rsid w:val="00F90E08"/>
    <w:rsid w:val="00F949EA"/>
    <w:rsid w:val="00F94F0B"/>
    <w:rsid w:val="00F95054"/>
    <w:rsid w:val="00F96223"/>
    <w:rsid w:val="00F97906"/>
    <w:rsid w:val="00FA0747"/>
    <w:rsid w:val="00FA1D12"/>
    <w:rsid w:val="00FB233F"/>
    <w:rsid w:val="00FB499F"/>
    <w:rsid w:val="00FB60B8"/>
    <w:rsid w:val="00FC05BB"/>
    <w:rsid w:val="00FC2B45"/>
    <w:rsid w:val="00FC5798"/>
    <w:rsid w:val="00FC6F3B"/>
    <w:rsid w:val="00FC7F12"/>
    <w:rsid w:val="00FD0995"/>
    <w:rsid w:val="00FD148A"/>
    <w:rsid w:val="00FD243F"/>
    <w:rsid w:val="00FD6234"/>
    <w:rsid w:val="00FD6672"/>
    <w:rsid w:val="00FE075A"/>
    <w:rsid w:val="00FE241B"/>
    <w:rsid w:val="00FE2ADC"/>
    <w:rsid w:val="00FE3325"/>
    <w:rsid w:val="00FE40D2"/>
    <w:rsid w:val="00FF5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4CD"/>
    <w:pPr>
      <w:widowControl w:val="0"/>
    </w:pPr>
    <w:rPr>
      <w:snapToGrid w:val="0"/>
      <w:sz w:val="24"/>
    </w:rPr>
  </w:style>
  <w:style w:type="paragraph" w:styleId="Heading1">
    <w:name w:val="heading 1"/>
    <w:basedOn w:val="Normal"/>
    <w:next w:val="Normal"/>
    <w:qFormat/>
    <w:rsid w:val="003E54CD"/>
    <w:pPr>
      <w:keepNext/>
      <w:widowControl/>
      <w:outlineLvl w:val="0"/>
    </w:pPr>
    <w:rPr>
      <w:b/>
      <w:i/>
      <w:sz w:val="36"/>
    </w:rPr>
  </w:style>
  <w:style w:type="paragraph" w:styleId="Heading2">
    <w:name w:val="heading 2"/>
    <w:basedOn w:val="Normal"/>
    <w:next w:val="Normal"/>
    <w:qFormat/>
    <w:rsid w:val="003E54CD"/>
    <w:pPr>
      <w:keepNext/>
      <w:widowControl/>
      <w:outlineLvl w:val="1"/>
    </w:pPr>
    <w:rPr>
      <w:b/>
      <w:sz w:val="20"/>
      <w:u w:val="single"/>
    </w:rPr>
  </w:style>
  <w:style w:type="paragraph" w:styleId="Heading3">
    <w:name w:val="heading 3"/>
    <w:basedOn w:val="Normal"/>
    <w:next w:val="Normal"/>
    <w:qFormat/>
    <w:rsid w:val="003E54CD"/>
    <w:pPr>
      <w:keepNext/>
      <w:widowControl/>
      <w:jc w:val="both"/>
      <w:outlineLvl w:val="2"/>
    </w:pPr>
    <w:rPr>
      <w:b/>
      <w:sz w:val="20"/>
      <w:u w:val="single"/>
    </w:rPr>
  </w:style>
  <w:style w:type="paragraph" w:styleId="Heading4">
    <w:name w:val="heading 4"/>
    <w:basedOn w:val="Normal"/>
    <w:next w:val="Normal"/>
    <w:qFormat/>
    <w:rsid w:val="003E54CD"/>
    <w:pPr>
      <w:keepNext/>
      <w:widowControl/>
      <w:jc w:val="both"/>
      <w:outlineLvl w:val="3"/>
    </w:pPr>
    <w:rPr>
      <w:bCs/>
      <w:i/>
      <w:iCs/>
      <w:sz w:val="20"/>
    </w:rPr>
  </w:style>
  <w:style w:type="paragraph" w:styleId="Heading5">
    <w:name w:val="heading 5"/>
    <w:basedOn w:val="Normal"/>
    <w:next w:val="Normal"/>
    <w:qFormat/>
    <w:rsid w:val="003E54CD"/>
    <w:pPr>
      <w:keepNext/>
      <w:widowControl/>
      <w:ind w:left="1440"/>
      <w:jc w:val="both"/>
      <w:outlineLvl w:val="4"/>
    </w:pPr>
    <w:rPr>
      <w:snapToGrid/>
    </w:rPr>
  </w:style>
  <w:style w:type="paragraph" w:styleId="Heading6">
    <w:name w:val="heading 6"/>
    <w:basedOn w:val="Normal"/>
    <w:next w:val="Normal"/>
    <w:qFormat/>
    <w:rsid w:val="003E54CD"/>
    <w:pPr>
      <w:keepNext/>
      <w:widowControl/>
      <w:outlineLvl w:val="5"/>
    </w:pPr>
    <w:rPr>
      <w:rFonts w:ascii="Arial" w:hAnsi="Arial" w:cs="Arial"/>
      <w:b/>
      <w:iCs/>
      <w:sz w:val="20"/>
    </w:rPr>
  </w:style>
  <w:style w:type="paragraph" w:styleId="Heading7">
    <w:name w:val="heading 7"/>
    <w:basedOn w:val="Normal"/>
    <w:next w:val="Normal"/>
    <w:qFormat/>
    <w:rsid w:val="003E54CD"/>
    <w:pPr>
      <w:keepNext/>
      <w:widowControl/>
      <w:outlineLvl w:val="6"/>
    </w:pPr>
    <w:rPr>
      <w:rFonts w:ascii="Arial" w:hAnsi="Arial" w:cs="Arial"/>
      <w:b/>
      <w:iCs/>
      <w:sz w:val="22"/>
    </w:rPr>
  </w:style>
  <w:style w:type="paragraph" w:styleId="Heading8">
    <w:name w:val="heading 8"/>
    <w:basedOn w:val="Normal"/>
    <w:next w:val="Normal"/>
    <w:qFormat/>
    <w:rsid w:val="003E54CD"/>
    <w:pPr>
      <w:keepNext/>
      <w:jc w:val="both"/>
      <w:outlineLvl w:val="7"/>
    </w:pPr>
    <w:rPr>
      <w:rFonts w:ascii="Arial" w:hAnsi="Arial"/>
      <w:b/>
      <w:sz w:val="22"/>
      <w:u w:val="single"/>
    </w:rPr>
  </w:style>
  <w:style w:type="paragraph" w:styleId="Heading9">
    <w:name w:val="heading 9"/>
    <w:basedOn w:val="Normal"/>
    <w:next w:val="Normal"/>
    <w:qFormat/>
    <w:rsid w:val="003E54CD"/>
    <w:pPr>
      <w:keepNext/>
      <w:outlineLvl w:val="8"/>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54CD"/>
  </w:style>
  <w:style w:type="character" w:customStyle="1" w:styleId="Hypertext">
    <w:name w:val="Hypertext"/>
    <w:rsid w:val="003E54CD"/>
    <w:rPr>
      <w:color w:val="0000FF"/>
      <w:u w:val="single"/>
    </w:rPr>
  </w:style>
  <w:style w:type="paragraph" w:customStyle="1" w:styleId="Level1">
    <w:name w:val="Level 1"/>
    <w:basedOn w:val="Normal"/>
    <w:rsid w:val="003E54CD"/>
    <w:pPr>
      <w:numPr>
        <w:numId w:val="1"/>
      </w:numPr>
      <w:ind w:left="1440" w:hanging="720"/>
      <w:outlineLvl w:val="0"/>
    </w:pPr>
  </w:style>
  <w:style w:type="paragraph" w:styleId="BodyText">
    <w:name w:val="Body Text"/>
    <w:basedOn w:val="Normal"/>
    <w:rsid w:val="003E54CD"/>
    <w:pPr>
      <w:widowControl/>
    </w:pPr>
    <w:rPr>
      <w:sz w:val="20"/>
    </w:rPr>
  </w:style>
  <w:style w:type="paragraph" w:styleId="BodyTextIndent">
    <w:name w:val="Body Text Indent"/>
    <w:basedOn w:val="Normal"/>
    <w:rsid w:val="003E54CD"/>
    <w:pPr>
      <w:widowControl/>
      <w:ind w:left="720"/>
    </w:pPr>
    <w:rPr>
      <w:sz w:val="20"/>
    </w:rPr>
  </w:style>
  <w:style w:type="paragraph" w:styleId="BodyTextIndent3">
    <w:name w:val="Body Text Indent 3"/>
    <w:basedOn w:val="Normal"/>
    <w:rsid w:val="003E54CD"/>
    <w:pPr>
      <w:widowControl/>
      <w:ind w:left="1440"/>
      <w:jc w:val="both"/>
    </w:pPr>
    <w:rPr>
      <w:snapToGrid/>
    </w:rPr>
  </w:style>
  <w:style w:type="paragraph" w:styleId="BodyText2">
    <w:name w:val="Body Text 2"/>
    <w:basedOn w:val="Normal"/>
    <w:rsid w:val="003E54CD"/>
    <w:pPr>
      <w:widowControl/>
      <w:jc w:val="both"/>
    </w:pPr>
    <w:rPr>
      <w:sz w:val="20"/>
    </w:rPr>
  </w:style>
  <w:style w:type="paragraph" w:styleId="BodyText3">
    <w:name w:val="Body Text 3"/>
    <w:basedOn w:val="Normal"/>
    <w:rsid w:val="003E54CD"/>
    <w:pPr>
      <w:jc w:val="both"/>
    </w:pPr>
    <w:rPr>
      <w:rFonts w:ascii="Arial" w:hAnsi="Arial"/>
      <w:sz w:val="22"/>
    </w:rPr>
  </w:style>
  <w:style w:type="character" w:styleId="Hyperlink">
    <w:name w:val="Hyperlink"/>
    <w:basedOn w:val="DefaultParagraphFont"/>
    <w:rsid w:val="003E54CD"/>
    <w:rPr>
      <w:color w:val="0000FF"/>
      <w:u w:val="single"/>
    </w:rPr>
  </w:style>
  <w:style w:type="character" w:styleId="FollowedHyperlink">
    <w:name w:val="FollowedHyperlink"/>
    <w:basedOn w:val="DefaultParagraphFont"/>
    <w:rsid w:val="003E54CD"/>
    <w:rPr>
      <w:color w:val="800080"/>
      <w:u w:val="single"/>
    </w:rPr>
  </w:style>
  <w:style w:type="paragraph" w:styleId="Title">
    <w:name w:val="Title"/>
    <w:basedOn w:val="Normal"/>
    <w:qFormat/>
    <w:rsid w:val="003E54CD"/>
    <w:pPr>
      <w:widowControl/>
      <w:jc w:val="center"/>
    </w:pPr>
    <w:rPr>
      <w:b/>
      <w:bCs/>
      <w:i/>
      <w:iCs/>
      <w:snapToGrid/>
      <w:sz w:val="20"/>
    </w:rPr>
  </w:style>
  <w:style w:type="paragraph" w:styleId="Subtitle">
    <w:name w:val="Subtitle"/>
    <w:basedOn w:val="Normal"/>
    <w:qFormat/>
    <w:rsid w:val="003E54CD"/>
    <w:pPr>
      <w:widowControl/>
      <w:tabs>
        <w:tab w:val="left" w:pos="9630"/>
      </w:tabs>
      <w:ind w:right="-720"/>
    </w:pPr>
    <w:rPr>
      <w:snapToGrid/>
    </w:rPr>
  </w:style>
  <w:style w:type="paragraph" w:styleId="Header">
    <w:name w:val="header"/>
    <w:basedOn w:val="Normal"/>
    <w:link w:val="HeaderChar"/>
    <w:uiPriority w:val="99"/>
    <w:rsid w:val="003E54CD"/>
    <w:pPr>
      <w:tabs>
        <w:tab w:val="center" w:pos="4320"/>
        <w:tab w:val="right" w:pos="8640"/>
      </w:tabs>
    </w:pPr>
  </w:style>
  <w:style w:type="paragraph" w:styleId="Footer">
    <w:name w:val="footer"/>
    <w:basedOn w:val="Normal"/>
    <w:rsid w:val="003E54CD"/>
    <w:pPr>
      <w:tabs>
        <w:tab w:val="center" w:pos="4320"/>
        <w:tab w:val="right" w:pos="8640"/>
      </w:tabs>
    </w:pPr>
  </w:style>
  <w:style w:type="character" w:styleId="PageNumber">
    <w:name w:val="page number"/>
    <w:basedOn w:val="DefaultParagraphFont"/>
    <w:rsid w:val="003E54CD"/>
  </w:style>
  <w:style w:type="paragraph" w:styleId="BodyTextIndent2">
    <w:name w:val="Body Text Indent 2"/>
    <w:basedOn w:val="Normal"/>
    <w:rsid w:val="003E54CD"/>
    <w:pPr>
      <w:ind w:left="720" w:hanging="720"/>
      <w:jc w:val="both"/>
    </w:pPr>
    <w:rPr>
      <w:rFonts w:ascii="Arial" w:hAnsi="Arial"/>
      <w:sz w:val="22"/>
    </w:rPr>
  </w:style>
  <w:style w:type="table" w:styleId="TableGrid">
    <w:name w:val="Table Grid"/>
    <w:basedOn w:val="TableNormal"/>
    <w:rsid w:val="00311D4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0DD7"/>
    <w:pPr>
      <w:ind w:left="720"/>
    </w:pPr>
  </w:style>
  <w:style w:type="character" w:customStyle="1" w:styleId="HeaderChar">
    <w:name w:val="Header Char"/>
    <w:basedOn w:val="DefaultParagraphFont"/>
    <w:link w:val="Header"/>
    <w:uiPriority w:val="99"/>
    <w:rsid w:val="00414B99"/>
    <w:rPr>
      <w:snapToGrid w:val="0"/>
      <w:sz w:val="24"/>
    </w:rPr>
  </w:style>
</w:styles>
</file>

<file path=word/webSettings.xml><?xml version="1.0" encoding="utf-8"?>
<w:webSettings xmlns:r="http://schemas.openxmlformats.org/officeDocument/2006/relationships" xmlns:w="http://schemas.openxmlformats.org/wordprocessingml/2006/main">
  <w:divs>
    <w:div w:id="19316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dismukes@acadianconsult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rg.lsu.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mukes@lsu.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dian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2012-02-24T08:00:00+00:00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F5167A-0276-41D7-9E0D-A474DF8AEBEF}"/>
</file>

<file path=customXml/itemProps2.xml><?xml version="1.0" encoding="utf-8"?>
<ds:datastoreItem xmlns:ds="http://schemas.openxmlformats.org/officeDocument/2006/customXml" ds:itemID="{20381B76-E99B-45F2-AB87-FCC985D2E4E6}"/>
</file>

<file path=customXml/itemProps3.xml><?xml version="1.0" encoding="utf-8"?>
<ds:datastoreItem xmlns:ds="http://schemas.openxmlformats.org/officeDocument/2006/customXml" ds:itemID="{4E257CF8-E164-4CFB-8DED-6A51071B806F}"/>
</file>

<file path=customXml/itemProps4.xml><?xml version="1.0" encoding="utf-8"?>
<ds:datastoreItem xmlns:ds="http://schemas.openxmlformats.org/officeDocument/2006/customXml" ds:itemID="{DEB5A05C-DF6B-464B-BD51-71F7BF75257F}"/>
</file>

<file path=customXml/itemProps5.xml><?xml version="1.0" encoding="utf-8"?>
<ds:datastoreItem xmlns:ds="http://schemas.openxmlformats.org/officeDocument/2006/customXml" ds:itemID="{54D460FE-FB6B-4EFB-9889-F76579693759}"/>
</file>

<file path=docProps/app.xml><?xml version="1.0" encoding="utf-8"?>
<Properties xmlns="http://schemas.openxmlformats.org/officeDocument/2006/extended-properties" xmlns:vt="http://schemas.openxmlformats.org/officeDocument/2006/docPropsVTypes">
  <Template>Normal.dotm</Template>
  <TotalTime>6</TotalTime>
  <Pages>48</Pages>
  <Words>15381</Words>
  <Characters>97757</Characters>
  <Application>Microsoft Office Word</Application>
  <DocSecurity>0</DocSecurity>
  <Lines>814</Lines>
  <Paragraphs>225</Paragraphs>
  <ScaleCrop>false</ScaleCrop>
  <HeadingPairs>
    <vt:vector size="2" baseType="variant">
      <vt:variant>
        <vt:lpstr>Title</vt:lpstr>
      </vt:variant>
      <vt:variant>
        <vt:i4>1</vt:i4>
      </vt:variant>
    </vt:vector>
  </HeadingPairs>
  <TitlesOfParts>
    <vt:vector size="1" baseType="lpstr">
      <vt:lpstr>David E</vt:lpstr>
    </vt:vector>
  </TitlesOfParts>
  <Company>Louisiana State University</Company>
  <LinksUpToDate>false</LinksUpToDate>
  <CharactersWithSpaces>112913</CharactersWithSpaces>
  <SharedDoc>false</SharedDoc>
  <HLinks>
    <vt:vector size="24" baseType="variant">
      <vt:variant>
        <vt:i4>6029333</vt:i4>
      </vt:variant>
      <vt:variant>
        <vt:i4>9</vt:i4>
      </vt:variant>
      <vt:variant>
        <vt:i4>0</vt:i4>
      </vt:variant>
      <vt:variant>
        <vt:i4>5</vt:i4>
      </vt:variant>
      <vt:variant>
        <vt:lpwstr>http://www.acadianconsulting.com/</vt:lpwstr>
      </vt:variant>
      <vt:variant>
        <vt:lpwstr/>
      </vt:variant>
      <vt:variant>
        <vt:i4>8323136</vt:i4>
      </vt:variant>
      <vt:variant>
        <vt:i4>6</vt:i4>
      </vt:variant>
      <vt:variant>
        <vt:i4>0</vt:i4>
      </vt:variant>
      <vt:variant>
        <vt:i4>5</vt:i4>
      </vt:variant>
      <vt:variant>
        <vt:lpwstr>mailto:daviddismukes@acadianconsulting.com</vt:lpwstr>
      </vt:variant>
      <vt:variant>
        <vt:lpwstr/>
      </vt:variant>
      <vt:variant>
        <vt:i4>262224</vt:i4>
      </vt:variant>
      <vt:variant>
        <vt:i4>3</vt:i4>
      </vt:variant>
      <vt:variant>
        <vt:i4>0</vt:i4>
      </vt:variant>
      <vt:variant>
        <vt:i4>5</vt:i4>
      </vt:variant>
      <vt:variant>
        <vt:lpwstr>http://www.enrg.lsu.edu/</vt:lpwstr>
      </vt:variant>
      <vt:variant>
        <vt:lpwstr/>
      </vt:variant>
      <vt:variant>
        <vt:i4>1835050</vt:i4>
      </vt:variant>
      <vt:variant>
        <vt:i4>0</vt:i4>
      </vt:variant>
      <vt:variant>
        <vt:i4>0</vt:i4>
      </vt:variant>
      <vt:variant>
        <vt:i4>5</vt:i4>
      </vt:variant>
      <vt:variant>
        <vt:lpwstr>mailto:dismukes@lsu.edu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E</dc:title>
  <dc:creator>Center for Energy Studies</dc:creator>
  <cp:lastModifiedBy>carolw</cp:lastModifiedBy>
  <cp:revision>3</cp:revision>
  <cp:lastPrinted>2002-01-06T20:48:00Z</cp:lastPrinted>
  <dcterms:created xsi:type="dcterms:W3CDTF">2012-02-22T23:18:00Z</dcterms:created>
  <dcterms:modified xsi:type="dcterms:W3CDTF">2012-02-23T15:24:00Z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