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128" w:rsidRDefault="00386128">
      <w:pPr>
        <w:widowControl w:val="0"/>
        <w:ind w:left="4320"/>
        <w:rPr>
          <w:rFonts w:eastAsia="SimSun"/>
          <w:b/>
          <w:lang w:eastAsia="zh-CN"/>
        </w:rPr>
      </w:pPr>
      <w:bookmarkStart w:id="0" w:name="_GoBack"/>
      <w:bookmarkEnd w:id="0"/>
      <w:r>
        <w:rPr>
          <w:rFonts w:eastAsia="SimSun"/>
          <w:b/>
          <w:lang w:eastAsia="zh-CN"/>
        </w:rPr>
        <w:t>EXHIBIT NO. ___(SJK-5)</w:t>
      </w:r>
      <w:r>
        <w:rPr>
          <w:rFonts w:eastAsia="SimSun"/>
          <w:b/>
          <w:lang w:eastAsia="zh-CN"/>
        </w:rPr>
        <w:br/>
        <w:t>DOCKETS UE</w:t>
      </w:r>
      <w:r>
        <w:rPr>
          <w:rFonts w:eastAsia="SimSun"/>
          <w:b/>
          <w:lang w:eastAsia="zh-CN"/>
        </w:rPr>
        <w:noBreakHyphen/>
        <w:t>151871/UG-151872</w:t>
      </w:r>
      <w:r>
        <w:rPr>
          <w:rFonts w:eastAsia="SimSun"/>
          <w:b/>
          <w:lang w:eastAsia="zh-CN"/>
        </w:rPr>
        <w:br/>
        <w:t xml:space="preserve">PSE EQUIPMENT LEASING SERVICE </w:t>
      </w:r>
      <w:r>
        <w:rPr>
          <w:rFonts w:eastAsia="SimSun"/>
          <w:b/>
          <w:lang w:eastAsia="zh-CN"/>
        </w:rPr>
        <w:br/>
        <w:t>WITNESS:  </w:t>
      </w:r>
      <w:r>
        <w:rPr>
          <w:rFonts w:eastAsia="SimSun"/>
          <w:b/>
          <w:sz w:val="22"/>
          <w:szCs w:val="22"/>
          <w:lang w:eastAsia="zh-CN"/>
        </w:rPr>
        <w:t>STEVEN J. KRECKER</w:t>
      </w:r>
    </w:p>
    <w:p w:rsidR="00386128" w:rsidRDefault="00386128">
      <w:pPr>
        <w:widowControl w:val="0"/>
        <w:jc w:val="center"/>
        <w:rPr>
          <w:rFonts w:eastAsia="SimSun"/>
          <w:b/>
          <w:lang w:eastAsia="zh-CN"/>
        </w:rPr>
      </w:pPr>
    </w:p>
    <w:p w:rsidR="00386128" w:rsidRDefault="00386128">
      <w:pPr>
        <w:widowControl w:val="0"/>
        <w:jc w:val="center"/>
        <w:rPr>
          <w:rFonts w:eastAsia="SimSun"/>
          <w:b/>
          <w:lang w:eastAsia="zh-CN"/>
        </w:rPr>
      </w:pPr>
    </w:p>
    <w:p w:rsidR="00386128" w:rsidRDefault="00386128">
      <w:pPr>
        <w:widowControl w:val="0"/>
        <w:jc w:val="center"/>
        <w:rPr>
          <w:rFonts w:eastAsia="SimSun"/>
          <w:b/>
          <w:lang w:eastAsia="zh-CN"/>
        </w:rPr>
      </w:pPr>
    </w:p>
    <w:p w:rsidR="00386128" w:rsidRDefault="00386128">
      <w:pPr>
        <w:widowControl w:val="0"/>
        <w:tabs>
          <w:tab w:val="left" w:pos="6480"/>
        </w:tabs>
        <w:jc w:val="center"/>
        <w:rPr>
          <w:rFonts w:eastAsia="SimSun"/>
          <w:b/>
          <w:lang w:eastAsia="zh-CN"/>
        </w:rPr>
      </w:pPr>
    </w:p>
    <w:p w:rsidR="00386128" w:rsidRDefault="00386128">
      <w:pPr>
        <w:widowControl w:val="0"/>
        <w:jc w:val="center"/>
        <w:rPr>
          <w:rFonts w:eastAsia="SimSun"/>
          <w:b/>
          <w:lang w:eastAsia="zh-CN"/>
        </w:rPr>
      </w:pPr>
    </w:p>
    <w:p w:rsidR="00386128" w:rsidRDefault="00386128">
      <w:pPr>
        <w:widowControl w:val="0"/>
        <w:jc w:val="center"/>
        <w:rPr>
          <w:rFonts w:eastAsia="SimSun"/>
          <w:b/>
          <w:lang w:eastAsia="zh-CN"/>
        </w:rPr>
      </w:pPr>
      <w:r>
        <w:rPr>
          <w:rFonts w:eastAsia="SimSun"/>
          <w:b/>
          <w:lang w:eastAsia="zh-CN"/>
        </w:rPr>
        <w:t>BEFORE THE</w:t>
      </w:r>
    </w:p>
    <w:p w:rsidR="00386128" w:rsidRDefault="00386128">
      <w:pPr>
        <w:widowControl w:val="0"/>
        <w:jc w:val="center"/>
        <w:rPr>
          <w:rFonts w:eastAsia="SimSun"/>
          <w:b/>
          <w:lang w:eastAsia="zh-CN"/>
        </w:rPr>
      </w:pPr>
      <w:smartTag w:uri="urn:schemas-microsoft-com:office:smarttags" w:element="State">
        <w:smartTag w:uri="urn:schemas-microsoft-com:office:smarttags" w:element="place">
          <w:r>
            <w:rPr>
              <w:rFonts w:eastAsia="SimSun"/>
              <w:b/>
              <w:lang w:eastAsia="zh-CN"/>
            </w:rPr>
            <w:t>WASHINGTON</w:t>
          </w:r>
        </w:smartTag>
      </w:smartTag>
      <w:r>
        <w:rPr>
          <w:rFonts w:eastAsia="SimSun"/>
          <w:b/>
          <w:lang w:eastAsia="zh-CN"/>
        </w:rPr>
        <w:t xml:space="preserve"> UTILITIES AND TRANSPORTATION COMMISSION</w:t>
      </w:r>
    </w:p>
    <w:p w:rsidR="00386128" w:rsidRDefault="00386128">
      <w:pPr>
        <w:widowControl w:val="0"/>
        <w:jc w:val="center"/>
        <w:rPr>
          <w:rFonts w:eastAsia="SimSun"/>
          <w:b/>
          <w:lang w:eastAsia="zh-CN"/>
        </w:rPr>
      </w:pPr>
    </w:p>
    <w:p w:rsidR="00386128" w:rsidRDefault="00386128">
      <w:pPr>
        <w:widowControl w:val="0"/>
        <w:jc w:val="center"/>
        <w:rPr>
          <w:rFonts w:eastAsia="SimSun"/>
          <w:b/>
          <w:lang w:eastAsia="zh-CN"/>
        </w:rPr>
      </w:pPr>
    </w:p>
    <w:p w:rsidR="00386128" w:rsidRDefault="00386128">
      <w:pPr>
        <w:widowControl w:val="0"/>
        <w:jc w:val="center"/>
        <w:rPr>
          <w:rFonts w:eastAsia="SimSun"/>
          <w:b/>
          <w:lang w:eastAsia="zh-CN"/>
        </w:rPr>
      </w:pPr>
    </w:p>
    <w:tbl>
      <w:tblPr>
        <w:tblW w:w="0" w:type="auto"/>
        <w:tblInd w:w="-8" w:type="dxa"/>
        <w:tblLayout w:type="fixed"/>
        <w:tblCellMar>
          <w:left w:w="0" w:type="dxa"/>
          <w:right w:w="0" w:type="dxa"/>
        </w:tblCellMar>
        <w:tblLook w:val="0000"/>
      </w:tblPr>
      <w:tblGrid>
        <w:gridCol w:w="5102"/>
        <w:gridCol w:w="130"/>
        <w:gridCol w:w="4423"/>
      </w:tblGrid>
      <w:tr w:rsidR="00386128">
        <w:trPr>
          <w:cantSplit/>
        </w:trPr>
        <w:tc>
          <w:tcPr>
            <w:tcW w:w="5102" w:type="dxa"/>
            <w:tcBorders>
              <w:bottom w:val="single" w:sz="4" w:space="0" w:color="auto"/>
              <w:right w:val="single" w:sz="4" w:space="0" w:color="auto"/>
            </w:tcBorders>
          </w:tcPr>
          <w:p w:rsidR="00386128" w:rsidRDefault="00386128">
            <w:pPr>
              <w:widowControl w:val="0"/>
              <w:spacing w:line="240" w:lineRule="exact"/>
              <w:rPr>
                <w:rFonts w:eastAsia="SimSun"/>
                <w:b/>
                <w:lang w:eastAsia="zh-CN"/>
              </w:rPr>
            </w:pPr>
            <w:smartTag w:uri="urn:schemas-microsoft-com:office:smarttags" w:element="State">
              <w:smartTag w:uri="urn:schemas-microsoft-com:office:smarttags" w:element="place">
                <w:r>
                  <w:rPr>
                    <w:rFonts w:eastAsia="SimSun"/>
                    <w:b/>
                    <w:lang w:eastAsia="zh-CN"/>
                  </w:rPr>
                  <w:t>WASHINGTON</w:t>
                </w:r>
              </w:smartTag>
            </w:smartTag>
            <w:r>
              <w:rPr>
                <w:rFonts w:eastAsia="SimSun"/>
                <w:b/>
                <w:lang w:eastAsia="zh-CN"/>
              </w:rPr>
              <w:t xml:space="preserve"> UTILITIES AND</w:t>
            </w:r>
          </w:p>
          <w:p w:rsidR="00386128" w:rsidRDefault="00386128">
            <w:pPr>
              <w:widowControl w:val="0"/>
              <w:spacing w:line="240" w:lineRule="exact"/>
              <w:rPr>
                <w:rFonts w:eastAsia="SimSun"/>
                <w:b/>
                <w:lang w:eastAsia="zh-CN"/>
              </w:rPr>
            </w:pPr>
            <w:r>
              <w:rPr>
                <w:rFonts w:eastAsia="SimSun"/>
                <w:b/>
                <w:lang w:eastAsia="zh-CN"/>
              </w:rPr>
              <w:t>TRANSPORTATION COMMISSION,</w:t>
            </w:r>
          </w:p>
          <w:p w:rsidR="00386128" w:rsidRDefault="00386128">
            <w:pPr>
              <w:widowControl w:val="0"/>
              <w:spacing w:line="240" w:lineRule="exact"/>
              <w:rPr>
                <w:rFonts w:eastAsia="SimSun"/>
                <w:b/>
                <w:lang w:eastAsia="zh-CN"/>
              </w:rPr>
            </w:pPr>
          </w:p>
          <w:p w:rsidR="00386128" w:rsidRDefault="00386128">
            <w:pPr>
              <w:widowControl w:val="0"/>
              <w:tabs>
                <w:tab w:val="left" w:pos="2168"/>
                <w:tab w:val="left" w:pos="4550"/>
              </w:tabs>
              <w:spacing w:line="240" w:lineRule="exact"/>
              <w:ind w:right="360"/>
              <w:jc w:val="right"/>
              <w:rPr>
                <w:rFonts w:eastAsia="SimSun"/>
                <w:b/>
                <w:lang w:eastAsia="zh-CN"/>
              </w:rPr>
            </w:pPr>
            <w:r>
              <w:rPr>
                <w:rFonts w:eastAsia="SimSun"/>
                <w:b/>
                <w:lang w:eastAsia="zh-CN"/>
              </w:rPr>
              <w:t>Complainant,</w:t>
            </w:r>
          </w:p>
          <w:p w:rsidR="00386128" w:rsidRDefault="00386128">
            <w:pPr>
              <w:widowControl w:val="0"/>
              <w:spacing w:line="240" w:lineRule="exact"/>
              <w:rPr>
                <w:rFonts w:eastAsia="SimSun"/>
                <w:b/>
                <w:lang w:eastAsia="zh-CN"/>
              </w:rPr>
            </w:pPr>
          </w:p>
          <w:p w:rsidR="00386128" w:rsidRDefault="00386128">
            <w:pPr>
              <w:widowControl w:val="0"/>
              <w:spacing w:line="240" w:lineRule="exact"/>
              <w:rPr>
                <w:rFonts w:eastAsia="SimSun"/>
                <w:b/>
                <w:lang w:eastAsia="zh-CN"/>
              </w:rPr>
            </w:pPr>
            <w:r>
              <w:rPr>
                <w:rFonts w:eastAsia="SimSun"/>
                <w:b/>
                <w:lang w:eastAsia="zh-CN"/>
              </w:rPr>
              <w:tab/>
              <w:t>v.</w:t>
            </w:r>
          </w:p>
          <w:p w:rsidR="00386128" w:rsidRDefault="00386128">
            <w:pPr>
              <w:widowControl w:val="0"/>
              <w:spacing w:line="240" w:lineRule="exact"/>
              <w:rPr>
                <w:rFonts w:eastAsia="SimSun"/>
                <w:b/>
                <w:lang w:eastAsia="zh-CN"/>
              </w:rPr>
            </w:pPr>
          </w:p>
          <w:p w:rsidR="00386128" w:rsidRDefault="00386128">
            <w:pPr>
              <w:widowControl w:val="0"/>
              <w:spacing w:line="240" w:lineRule="exact"/>
              <w:rPr>
                <w:rFonts w:eastAsia="SimSun"/>
                <w:b/>
                <w:lang w:eastAsia="zh-CN"/>
              </w:rPr>
            </w:pPr>
            <w:smartTag w:uri="urn:schemas-microsoft-com:office:smarttags" w:element="place">
              <w:r>
                <w:rPr>
                  <w:rFonts w:eastAsia="SimSun"/>
                  <w:b/>
                  <w:lang w:eastAsia="zh-CN"/>
                </w:rPr>
                <w:t>PUGET SOUND</w:t>
              </w:r>
            </w:smartTag>
            <w:r>
              <w:rPr>
                <w:rFonts w:eastAsia="SimSun"/>
                <w:b/>
                <w:lang w:eastAsia="zh-CN"/>
              </w:rPr>
              <w:t xml:space="preserve"> ENERGY,</w:t>
            </w:r>
          </w:p>
          <w:p w:rsidR="00386128" w:rsidRDefault="00386128">
            <w:pPr>
              <w:widowControl w:val="0"/>
              <w:spacing w:line="240" w:lineRule="exact"/>
              <w:rPr>
                <w:rFonts w:eastAsia="SimSun"/>
                <w:b/>
                <w:lang w:eastAsia="zh-CN"/>
              </w:rPr>
            </w:pPr>
          </w:p>
          <w:p w:rsidR="00386128" w:rsidRDefault="00386128">
            <w:pPr>
              <w:widowControl w:val="0"/>
              <w:tabs>
                <w:tab w:val="left" w:pos="2168"/>
              </w:tabs>
              <w:spacing w:line="240" w:lineRule="exact"/>
              <w:ind w:right="360"/>
              <w:jc w:val="right"/>
              <w:rPr>
                <w:rFonts w:eastAsia="SimSun"/>
                <w:b/>
                <w:lang w:eastAsia="zh-CN"/>
              </w:rPr>
            </w:pPr>
            <w:r>
              <w:rPr>
                <w:rFonts w:eastAsia="SimSun"/>
                <w:b/>
                <w:lang w:eastAsia="zh-CN"/>
              </w:rPr>
              <w:t>Respondent.</w:t>
            </w:r>
          </w:p>
          <w:p w:rsidR="00386128" w:rsidRDefault="00386128">
            <w:pPr>
              <w:widowControl w:val="0"/>
              <w:tabs>
                <w:tab w:val="left" w:pos="1440"/>
              </w:tabs>
              <w:spacing w:line="240" w:lineRule="exact"/>
              <w:rPr>
                <w:rFonts w:eastAsia="SimSun"/>
                <w:b/>
                <w:lang w:eastAsia="zh-CN"/>
              </w:rPr>
            </w:pPr>
          </w:p>
        </w:tc>
        <w:tc>
          <w:tcPr>
            <w:tcW w:w="130" w:type="dxa"/>
            <w:tcBorders>
              <w:left w:val="single" w:sz="4" w:space="0" w:color="auto"/>
            </w:tcBorders>
          </w:tcPr>
          <w:p w:rsidR="00386128" w:rsidRDefault="00386128">
            <w:pPr>
              <w:widowControl w:val="0"/>
              <w:rPr>
                <w:b/>
              </w:rPr>
            </w:pPr>
          </w:p>
        </w:tc>
        <w:tc>
          <w:tcPr>
            <w:tcW w:w="4423" w:type="dxa"/>
            <w:vAlign w:val="center"/>
          </w:tcPr>
          <w:p w:rsidR="00386128" w:rsidRDefault="00386128">
            <w:pPr>
              <w:widowControl w:val="0"/>
              <w:tabs>
                <w:tab w:val="left" w:pos="1076"/>
                <w:tab w:val="left" w:pos="1605"/>
              </w:tabs>
              <w:spacing w:line="240" w:lineRule="exact"/>
              <w:ind w:left="198"/>
              <w:rPr>
                <w:rFonts w:eastAsia="SimSun"/>
                <w:b/>
                <w:lang w:eastAsia="zh-CN"/>
              </w:rPr>
            </w:pPr>
            <w:r>
              <w:rPr>
                <w:rFonts w:eastAsia="SimSun"/>
                <w:b/>
                <w:lang w:eastAsia="zh-CN"/>
              </w:rPr>
              <w:t>Dockets</w:t>
            </w:r>
            <w:r>
              <w:rPr>
                <w:rFonts w:eastAsia="SimSun"/>
                <w:b/>
                <w:lang w:eastAsia="zh-CN"/>
              </w:rPr>
              <w:tab/>
              <w:t>UE-151871</w:t>
            </w:r>
          </w:p>
          <w:p w:rsidR="00386128" w:rsidRDefault="00386128">
            <w:pPr>
              <w:widowControl w:val="0"/>
              <w:tabs>
                <w:tab w:val="left" w:pos="1076"/>
                <w:tab w:val="left" w:pos="1605"/>
              </w:tabs>
              <w:spacing w:line="240" w:lineRule="exact"/>
              <w:ind w:left="198"/>
              <w:rPr>
                <w:rFonts w:eastAsia="SimSun"/>
                <w:b/>
                <w:lang w:eastAsia="zh-CN"/>
              </w:rPr>
            </w:pPr>
            <w:r>
              <w:rPr>
                <w:rFonts w:eastAsia="SimSun"/>
                <w:b/>
                <w:lang w:eastAsia="zh-CN"/>
              </w:rPr>
              <w:tab/>
              <w:t>UG-151872</w:t>
            </w:r>
          </w:p>
          <w:p w:rsidR="00386128" w:rsidRDefault="00386128">
            <w:pPr>
              <w:widowControl w:val="0"/>
              <w:spacing w:line="240" w:lineRule="exact"/>
              <w:ind w:left="198"/>
              <w:rPr>
                <w:rFonts w:eastAsia="SimSun"/>
                <w:b/>
                <w:lang w:eastAsia="zh-CN"/>
              </w:rPr>
            </w:pPr>
          </w:p>
        </w:tc>
      </w:tr>
    </w:tbl>
    <w:p w:rsidR="00386128" w:rsidRDefault="00386128">
      <w:pPr>
        <w:widowControl w:val="0"/>
        <w:jc w:val="center"/>
        <w:rPr>
          <w:rFonts w:eastAsia="SimSun"/>
          <w:b/>
          <w:lang w:eastAsia="zh-CN"/>
        </w:rPr>
      </w:pPr>
    </w:p>
    <w:p w:rsidR="00386128" w:rsidRDefault="00386128">
      <w:pPr>
        <w:widowControl w:val="0"/>
        <w:jc w:val="center"/>
        <w:rPr>
          <w:rFonts w:eastAsia="SimSun"/>
          <w:b/>
          <w:lang w:eastAsia="zh-CN"/>
        </w:rPr>
      </w:pPr>
    </w:p>
    <w:p w:rsidR="00386128" w:rsidRDefault="00386128">
      <w:pPr>
        <w:widowControl w:val="0"/>
        <w:jc w:val="center"/>
        <w:rPr>
          <w:rFonts w:eastAsia="SimSun"/>
          <w:b/>
          <w:lang w:eastAsia="zh-CN"/>
        </w:rPr>
      </w:pPr>
    </w:p>
    <w:p w:rsidR="00386128" w:rsidRDefault="00386128">
      <w:pPr>
        <w:widowControl w:val="0"/>
        <w:jc w:val="center"/>
        <w:rPr>
          <w:rFonts w:eastAsia="SimSun"/>
          <w:b/>
          <w:lang w:eastAsia="zh-CN"/>
        </w:rPr>
      </w:pPr>
      <w:r>
        <w:rPr>
          <w:rFonts w:eastAsia="SimSun"/>
          <w:b/>
          <w:lang w:eastAsia="zh-CN"/>
        </w:rPr>
        <w:t>FOURTH EXHIBIT TO THE PREFILED DIRECT TESTIMONY OF</w:t>
      </w:r>
    </w:p>
    <w:p w:rsidR="00386128" w:rsidRDefault="00386128">
      <w:pPr>
        <w:widowControl w:val="0"/>
        <w:jc w:val="center"/>
        <w:rPr>
          <w:rFonts w:eastAsia="SimSun"/>
          <w:b/>
          <w:lang w:eastAsia="zh-CN"/>
        </w:rPr>
      </w:pPr>
      <w:r>
        <w:rPr>
          <w:rFonts w:eastAsia="SimSun"/>
          <w:b/>
          <w:lang w:eastAsia="zh-CN"/>
        </w:rPr>
        <w:t>STEVEN J. KRECKER</w:t>
      </w:r>
    </w:p>
    <w:p w:rsidR="00386128" w:rsidRDefault="00386128">
      <w:pPr>
        <w:widowControl w:val="0"/>
        <w:jc w:val="center"/>
        <w:rPr>
          <w:rFonts w:eastAsia="SimSun"/>
          <w:b/>
          <w:lang w:eastAsia="zh-CN"/>
        </w:rPr>
      </w:pPr>
      <w:r>
        <w:rPr>
          <w:rFonts w:eastAsia="SimSun"/>
          <w:b/>
          <w:lang w:eastAsia="zh-CN"/>
        </w:rPr>
        <w:t xml:space="preserve">ON BEHALF OF </w:t>
      </w:r>
      <w:smartTag w:uri="urn:schemas-microsoft-com:office:smarttags" w:element="PlaceName">
        <w:smartTag w:uri="urn:schemas-microsoft-com:office:smarttags" w:element="place">
          <w:smartTag w:uri="urn:schemas-microsoft-com:office:smarttags" w:element="PlaceName">
            <w:r>
              <w:rPr>
                <w:rFonts w:eastAsia="SimSun"/>
                <w:b/>
                <w:lang w:eastAsia="zh-CN"/>
              </w:rPr>
              <w:t>WASHINGTON</w:t>
            </w:r>
          </w:smartTag>
          <w:r>
            <w:rPr>
              <w:rFonts w:eastAsia="SimSun"/>
              <w:b/>
              <w:lang w:eastAsia="zh-CN"/>
            </w:rPr>
            <w:t xml:space="preserve"> </w:t>
          </w:r>
          <w:smartTag w:uri="urn:schemas-microsoft-com:office:smarttags" w:element="PlaceType">
            <w:r>
              <w:rPr>
                <w:rFonts w:eastAsia="SimSun"/>
                <w:b/>
                <w:lang w:eastAsia="zh-CN"/>
              </w:rPr>
              <w:t>STATE</w:t>
            </w:r>
          </w:smartTag>
        </w:smartTag>
      </w:smartTag>
      <w:r>
        <w:rPr>
          <w:rFonts w:eastAsia="SimSun"/>
          <w:b/>
          <w:lang w:eastAsia="zh-CN"/>
        </w:rPr>
        <w:t xml:space="preserve"> HEATING, VENTILATION AND AIR CONDITIONING CONTRACTORS ASSOCIATION</w:t>
      </w:r>
    </w:p>
    <w:p w:rsidR="00386128" w:rsidRDefault="00386128">
      <w:pPr>
        <w:widowControl w:val="0"/>
        <w:jc w:val="center"/>
        <w:rPr>
          <w:rFonts w:eastAsia="SimSun"/>
          <w:b/>
          <w:lang w:eastAsia="zh-CN"/>
        </w:rPr>
      </w:pPr>
    </w:p>
    <w:p w:rsidR="00386128" w:rsidRDefault="00386128">
      <w:pPr>
        <w:widowControl w:val="0"/>
        <w:jc w:val="center"/>
        <w:rPr>
          <w:rFonts w:eastAsia="SimSun"/>
          <w:b/>
          <w:lang w:eastAsia="zh-CN"/>
        </w:rPr>
      </w:pPr>
    </w:p>
    <w:p w:rsidR="00386128" w:rsidRDefault="00386128">
      <w:pPr>
        <w:widowControl w:val="0"/>
        <w:jc w:val="center"/>
        <w:rPr>
          <w:rFonts w:eastAsia="SimSun"/>
          <w:b/>
          <w:lang w:eastAsia="zh-CN"/>
        </w:rPr>
      </w:pPr>
    </w:p>
    <w:p w:rsidR="00386128" w:rsidRDefault="00386128">
      <w:pPr>
        <w:widowControl w:val="0"/>
        <w:jc w:val="center"/>
        <w:rPr>
          <w:rFonts w:eastAsia="SimSun"/>
          <w:b/>
          <w:lang w:eastAsia="zh-CN"/>
        </w:rPr>
      </w:pPr>
    </w:p>
    <w:p w:rsidR="00386128" w:rsidRDefault="00386128">
      <w:pPr>
        <w:widowControl w:val="0"/>
        <w:jc w:val="center"/>
        <w:rPr>
          <w:rFonts w:eastAsia="SimSun"/>
          <w:b/>
          <w:lang w:eastAsia="zh-CN"/>
        </w:rPr>
      </w:pPr>
    </w:p>
    <w:p w:rsidR="00386128" w:rsidRDefault="00386128">
      <w:pPr>
        <w:widowControl w:val="0"/>
        <w:jc w:val="center"/>
        <w:rPr>
          <w:rFonts w:eastAsia="SimSun"/>
          <w:b/>
          <w:lang w:eastAsia="zh-CN"/>
        </w:rPr>
      </w:pPr>
    </w:p>
    <w:p w:rsidR="00386128" w:rsidRDefault="00386128">
      <w:pPr>
        <w:widowControl w:val="0"/>
        <w:jc w:val="center"/>
        <w:rPr>
          <w:rFonts w:eastAsia="SimSun"/>
          <w:b/>
          <w:lang w:eastAsia="zh-CN"/>
        </w:rPr>
      </w:pPr>
    </w:p>
    <w:p w:rsidR="00386128" w:rsidRDefault="00386128">
      <w:pPr>
        <w:widowControl w:val="0"/>
        <w:jc w:val="center"/>
        <w:rPr>
          <w:rFonts w:eastAsia="SimSun"/>
          <w:b/>
          <w:lang w:eastAsia="zh-CN"/>
        </w:rPr>
      </w:pPr>
    </w:p>
    <w:p w:rsidR="00386128" w:rsidRDefault="00386128">
      <w:pPr>
        <w:widowControl w:val="0"/>
        <w:jc w:val="center"/>
        <w:rPr>
          <w:rFonts w:eastAsia="SimSun"/>
          <w:b/>
          <w:lang w:eastAsia="zh-CN"/>
        </w:rPr>
      </w:pPr>
    </w:p>
    <w:p w:rsidR="00386128" w:rsidRDefault="00386128">
      <w:pPr>
        <w:widowControl w:val="0"/>
        <w:jc w:val="center"/>
        <w:rPr>
          <w:rFonts w:eastAsia="SimSun"/>
          <w:b/>
          <w:lang w:eastAsia="zh-CN"/>
        </w:rPr>
      </w:pPr>
    </w:p>
    <w:p w:rsidR="00386128" w:rsidRDefault="00386128">
      <w:pPr>
        <w:widowControl w:val="0"/>
        <w:jc w:val="center"/>
        <w:rPr>
          <w:rFonts w:eastAsia="SimSun"/>
          <w:b/>
          <w:lang w:eastAsia="zh-CN"/>
        </w:rPr>
      </w:pPr>
    </w:p>
    <w:p w:rsidR="00386128" w:rsidRDefault="00386128">
      <w:pPr>
        <w:widowControl w:val="0"/>
        <w:jc w:val="center"/>
        <w:rPr>
          <w:rFonts w:eastAsia="SimSun"/>
          <w:b/>
          <w:lang w:eastAsia="zh-CN"/>
        </w:rPr>
      </w:pPr>
    </w:p>
    <w:p w:rsidR="00386128" w:rsidRDefault="00386128">
      <w:pPr>
        <w:widowControl w:val="0"/>
        <w:jc w:val="center"/>
        <w:rPr>
          <w:rFonts w:eastAsia="SimSun"/>
          <w:b/>
          <w:lang w:eastAsia="zh-CN"/>
        </w:rPr>
      </w:pPr>
    </w:p>
    <w:p w:rsidR="00386128" w:rsidRDefault="00386128">
      <w:pPr>
        <w:widowControl w:val="0"/>
        <w:jc w:val="center"/>
        <w:rPr>
          <w:b/>
        </w:rPr>
        <w:sectPr w:rsidR="00386128">
          <w:headerReference w:type="default" r:id="rId6"/>
          <w:pgSz w:w="12240" w:h="15840" w:code="1"/>
          <w:pgMar w:top="1440" w:right="1440" w:bottom="1440" w:left="2160" w:header="720" w:footer="864" w:gutter="0"/>
          <w:pgNumType w:start="1"/>
          <w:cols w:space="720"/>
          <w:rtlGutter/>
        </w:sectPr>
      </w:pPr>
      <w:r>
        <w:rPr>
          <w:b/>
        </w:rPr>
        <w:t>June 7, 2016</w:t>
      </w:r>
    </w:p>
    <w:p w:rsidR="00386128" w:rsidRDefault="00386128" w:rsidP="00143F6F">
      <w:pPr>
        <w:rPr>
          <w:rFonts w:ascii="Arial" w:hAnsi="Arial" w:cs="Arial"/>
          <w:color w:val="000000"/>
          <w:sz w:val="16"/>
          <w:szCs w:val="16"/>
        </w:rPr>
      </w:pPr>
    </w:p>
    <w:p w:rsidR="00386128" w:rsidRDefault="00386128" w:rsidP="00143F6F"/>
    <w:tbl>
      <w:tblPr>
        <w:tblW w:w="5000" w:type="pct"/>
        <w:tblCellSpacing w:w="0" w:type="dxa"/>
        <w:tblCellMar>
          <w:top w:w="24" w:type="dxa"/>
          <w:left w:w="24" w:type="dxa"/>
          <w:bottom w:w="24" w:type="dxa"/>
          <w:right w:w="24" w:type="dxa"/>
        </w:tblCellMar>
        <w:tblLook w:val="0000"/>
      </w:tblPr>
      <w:tblGrid>
        <w:gridCol w:w="9069"/>
        <w:gridCol w:w="339"/>
      </w:tblGrid>
      <w:tr w:rsidR="00386128" w:rsidRPr="00CD7791" w:rsidTr="00FF1414">
        <w:trPr>
          <w:tblCellSpacing w:w="0" w:type="dxa"/>
        </w:trPr>
        <w:tc>
          <w:tcPr>
            <w:tcW w:w="0" w:type="auto"/>
            <w:vAlign w:val="center"/>
          </w:tcPr>
          <w:p w:rsidR="00386128" w:rsidRPr="00CD7791" w:rsidRDefault="00386128" w:rsidP="00FF1414">
            <w:pPr>
              <w:rPr>
                <w:color w:val="111111"/>
              </w:rPr>
            </w:pPr>
            <w:r w:rsidRPr="00CD7791">
              <w:rPr>
                <w:color w:val="111111"/>
              </w:rPr>
              <w:t xml:space="preserve">The News Tribune </w:t>
            </w:r>
          </w:p>
          <w:p w:rsidR="00386128" w:rsidRPr="00CD7791" w:rsidRDefault="00386128" w:rsidP="00FF1414">
            <w:pPr>
              <w:rPr>
                <w:color w:val="111111"/>
              </w:rPr>
            </w:pPr>
            <w:r w:rsidRPr="00CD7791">
              <w:rPr>
                <w:color w:val="111111"/>
              </w:rPr>
              <w:t xml:space="preserve">June 15, 1994 </w:t>
            </w:r>
          </w:p>
        </w:tc>
        <w:tc>
          <w:tcPr>
            <w:tcW w:w="0" w:type="auto"/>
          </w:tcPr>
          <w:p w:rsidR="00386128" w:rsidRPr="00CD7791" w:rsidRDefault="00386128" w:rsidP="00FF1414">
            <w:pPr>
              <w:jc w:val="right"/>
              <w:rPr>
                <w:color w:val="111111"/>
              </w:rPr>
            </w:pPr>
          </w:p>
        </w:tc>
      </w:tr>
      <w:tr w:rsidR="00386128" w:rsidRPr="00CD7791" w:rsidTr="00FF1414">
        <w:trPr>
          <w:tblCellSpacing w:w="0" w:type="dxa"/>
        </w:trPr>
        <w:tc>
          <w:tcPr>
            <w:tcW w:w="0" w:type="auto"/>
            <w:gridSpan w:val="2"/>
            <w:vAlign w:val="center"/>
          </w:tcPr>
          <w:p w:rsidR="00386128" w:rsidRPr="00CD7791" w:rsidRDefault="00386128" w:rsidP="00FF1414">
            <w:pPr>
              <w:rPr>
                <w:color w:val="111111"/>
              </w:rPr>
            </w:pPr>
            <w:r w:rsidRPr="00CD7791">
              <w:rPr>
                <w:color w:val="111111"/>
              </w:rPr>
              <w:t>Edition: News Tribune</w:t>
            </w:r>
            <w:r w:rsidRPr="00CD7791">
              <w:rPr>
                <w:color w:val="111111"/>
              </w:rPr>
              <w:br/>
              <w:t>Section: Business</w:t>
            </w:r>
            <w:r w:rsidRPr="00CD7791">
              <w:rPr>
                <w:color w:val="111111"/>
              </w:rPr>
              <w:br/>
              <w:t>Page: D1</w:t>
            </w:r>
          </w:p>
        </w:tc>
      </w:tr>
    </w:tbl>
    <w:p w:rsidR="00386128" w:rsidRPr="00CD7791" w:rsidRDefault="00386128" w:rsidP="00143F6F">
      <w:pPr>
        <w:rPr>
          <w:color w:val="111111"/>
        </w:rPr>
      </w:pPr>
      <w:r w:rsidRPr="00CD7791">
        <w:rPr>
          <w:color w:val="111111"/>
        </w:rPr>
        <w:br/>
        <w:t>Topics:</w:t>
      </w:r>
    </w:p>
    <w:p w:rsidR="00386128" w:rsidRPr="00CD7791" w:rsidRDefault="00386128" w:rsidP="00143F6F">
      <w:pPr>
        <w:rPr>
          <w:color w:val="111111"/>
        </w:rPr>
      </w:pPr>
      <w:r w:rsidRPr="00CD7791">
        <w:rPr>
          <w:b/>
          <w:bCs/>
          <w:color w:val="111111"/>
        </w:rPr>
        <w:t xml:space="preserve">Index Terms: </w:t>
      </w:r>
      <w:r w:rsidRPr="00CD7791">
        <w:rPr>
          <w:color w:val="111111"/>
        </w:rPr>
        <w:br/>
        <w:t>Utility, Energy, Appliance, Contract/Contractor, Small Business</w:t>
      </w:r>
    </w:p>
    <w:p w:rsidR="00386128" w:rsidRPr="00CD7791" w:rsidRDefault="00386128" w:rsidP="00143F6F">
      <w:pPr>
        <w:rPr>
          <w:b/>
          <w:bCs/>
          <w:color w:val="111111"/>
        </w:rPr>
      </w:pPr>
      <w:r w:rsidRPr="00CD7791">
        <w:rPr>
          <w:b/>
          <w:bCs/>
          <w:color w:val="111111"/>
        </w:rPr>
        <w:t>SMALL FIRMS GET 'LAYOFF NOTICES'</w:t>
      </w:r>
    </w:p>
    <w:p w:rsidR="00386128" w:rsidRPr="00CD7791" w:rsidRDefault="00386128" w:rsidP="00143F6F">
      <w:pPr>
        <w:rPr>
          <w:color w:val="111111"/>
        </w:rPr>
      </w:pPr>
      <w:r w:rsidRPr="00CD7791">
        <w:rPr>
          <w:b/>
          <w:bCs/>
          <w:color w:val="111111"/>
        </w:rPr>
        <w:t>ARM OF GAS COMPANY CRITICIZED FOR ITS ACTION</w:t>
      </w:r>
      <w:r w:rsidRPr="00CD7791">
        <w:rPr>
          <w:color w:val="111111"/>
        </w:rPr>
        <w:t xml:space="preserve"> </w:t>
      </w:r>
    </w:p>
    <w:p w:rsidR="00386128" w:rsidRPr="00CD7791" w:rsidRDefault="00386128" w:rsidP="00143F6F">
      <w:pPr>
        <w:rPr>
          <w:color w:val="111111"/>
        </w:rPr>
      </w:pPr>
      <w:r w:rsidRPr="00CD7791">
        <w:rPr>
          <w:color w:val="111111"/>
        </w:rPr>
        <w:t xml:space="preserve">Author: </w:t>
      </w:r>
      <w:r w:rsidRPr="00CD7791">
        <w:rPr>
          <w:i/>
          <w:iCs/>
          <w:color w:val="111111"/>
        </w:rPr>
        <w:t>Rob Tucker</w:t>
      </w:r>
      <w:r w:rsidRPr="00CD7791">
        <w:rPr>
          <w:color w:val="111111"/>
        </w:rPr>
        <w:t xml:space="preserve"> </w:t>
      </w:r>
    </w:p>
    <w:p w:rsidR="00386128" w:rsidRPr="00CD7791" w:rsidRDefault="00386128" w:rsidP="00143F6F">
      <w:pPr>
        <w:rPr>
          <w:color w:val="111111"/>
        </w:rPr>
      </w:pPr>
      <w:r w:rsidRPr="00CD7791">
        <w:rPr>
          <w:color w:val="111111"/>
        </w:rPr>
        <w:t>Article Text:</w:t>
      </w:r>
    </w:p>
    <w:p w:rsidR="00386128" w:rsidRPr="00CD7791" w:rsidRDefault="00386128" w:rsidP="00143F6F">
      <w:pPr>
        <w:rPr>
          <w:color w:val="111111"/>
        </w:rPr>
      </w:pPr>
      <w:r w:rsidRPr="00CD7791">
        <w:rPr>
          <w:b/>
          <w:bCs/>
          <w:color w:val="111111"/>
        </w:rPr>
        <w:t>Washington Energy Services</w:t>
      </w:r>
      <w:r w:rsidRPr="00CD7791">
        <w:rPr>
          <w:color w:val="111111"/>
        </w:rPr>
        <w:t xml:space="preserve"> Co., the appliance retailer for Washington Natural Gas, has dropped 15 of 16 small businesses that had contracts to install its equipment. </w:t>
      </w:r>
    </w:p>
    <w:p w:rsidR="00386128" w:rsidRPr="00CD7791" w:rsidRDefault="00386128" w:rsidP="00143F6F">
      <w:pPr>
        <w:rPr>
          <w:color w:val="111111"/>
        </w:rPr>
      </w:pPr>
      <w:r w:rsidRPr="00CD7791">
        <w:rPr>
          <w:color w:val="111111"/>
        </w:rPr>
        <w:t xml:space="preserve">WESCO's decision to go with one installer will close one small business and cause layoffs at others. </w:t>
      </w:r>
    </w:p>
    <w:p w:rsidR="00386128" w:rsidRPr="00CD7791" w:rsidRDefault="00386128" w:rsidP="00143F6F">
      <w:pPr>
        <w:rPr>
          <w:color w:val="111111"/>
        </w:rPr>
      </w:pPr>
      <w:r w:rsidRPr="00CD7791">
        <w:rPr>
          <w:color w:val="111111"/>
        </w:rPr>
        <w:t xml:space="preserve">The 15 businesses and WESCO had an eight-month relationship that ended with a registered letter from the larger company late last month. </w:t>
      </w:r>
    </w:p>
    <w:p w:rsidR="00386128" w:rsidRPr="00CD7791" w:rsidRDefault="00386128" w:rsidP="00143F6F">
      <w:pPr>
        <w:rPr>
          <w:color w:val="111111"/>
        </w:rPr>
      </w:pPr>
      <w:r w:rsidRPr="00CD7791">
        <w:rPr>
          <w:color w:val="111111"/>
        </w:rPr>
        <w:t xml:space="preserve">WESCO's behavior angered some of the installing companies. </w:t>
      </w:r>
    </w:p>
    <w:p w:rsidR="00386128" w:rsidRPr="00CD7791" w:rsidRDefault="00386128" w:rsidP="00143F6F">
      <w:pPr>
        <w:rPr>
          <w:color w:val="111111"/>
        </w:rPr>
      </w:pPr>
      <w:r w:rsidRPr="00CD7791">
        <w:rPr>
          <w:color w:val="111111"/>
        </w:rPr>
        <w:t xml:space="preserve">"It was the promises they made. They told us we were part of the select few. Our commitment was there. This is how we get paid back," said Janet Fritz, an employee at American Heating Services Inc. in </w:t>
      </w:r>
      <w:smartTag w:uri="urn:schemas-microsoft-com:office:smarttags" w:element="City">
        <w:smartTag w:uri="urn:schemas-microsoft-com:office:smarttags" w:element="place">
          <w:r w:rsidRPr="00CD7791">
            <w:rPr>
              <w:color w:val="111111"/>
            </w:rPr>
            <w:t>Tacoma</w:t>
          </w:r>
        </w:smartTag>
      </w:smartTag>
      <w:r w:rsidRPr="00CD7791">
        <w:rPr>
          <w:color w:val="111111"/>
        </w:rPr>
        <w:t xml:space="preserve">. "It's just another example of big business stepping on the little guys." </w:t>
      </w:r>
    </w:p>
    <w:p w:rsidR="00386128" w:rsidRPr="00CD7791" w:rsidRDefault="00386128" w:rsidP="00143F6F">
      <w:pPr>
        <w:rPr>
          <w:color w:val="111111"/>
        </w:rPr>
      </w:pPr>
      <w:r w:rsidRPr="00CD7791">
        <w:rPr>
          <w:color w:val="111111"/>
        </w:rPr>
        <w:t xml:space="preserve">Fritz is the controller for the 12-person company, one of the businesses WESCO dropped. American Heating will survive on a lower budget, company president Lana Ohlson said. </w:t>
      </w:r>
    </w:p>
    <w:p w:rsidR="00386128" w:rsidRPr="00CD7791" w:rsidRDefault="00386128" w:rsidP="00143F6F">
      <w:pPr>
        <w:rPr>
          <w:color w:val="111111"/>
        </w:rPr>
      </w:pPr>
      <w:r w:rsidRPr="00CD7791">
        <w:rPr>
          <w:color w:val="111111"/>
        </w:rPr>
        <w:t xml:space="preserve">WESCO is one of </w:t>
      </w:r>
      <w:smartTag w:uri="urn:schemas-microsoft-com:office:smarttags" w:element="State">
        <w:smartTag w:uri="urn:schemas-microsoft-com:office:smarttags" w:element="place">
          <w:r w:rsidRPr="00CD7791">
            <w:rPr>
              <w:color w:val="111111"/>
            </w:rPr>
            <w:t>Washington</w:t>
          </w:r>
        </w:smartTag>
      </w:smartTag>
      <w:r w:rsidRPr="00CD7791">
        <w:rPr>
          <w:color w:val="111111"/>
        </w:rPr>
        <w:t xml:space="preserve">'s leading sellers of gas-fired appliances, including water heaters, stove inserts for fireplaces, air cleaners and air conditioners. It also sells home security systems and insulated windows. </w:t>
      </w:r>
    </w:p>
    <w:p w:rsidR="00386128" w:rsidRPr="00CD7791" w:rsidRDefault="00386128" w:rsidP="00143F6F">
      <w:pPr>
        <w:rPr>
          <w:color w:val="111111"/>
        </w:rPr>
      </w:pPr>
      <w:r w:rsidRPr="00CD7791">
        <w:rPr>
          <w:color w:val="111111"/>
        </w:rPr>
        <w:t xml:space="preserve">The </w:t>
      </w:r>
      <w:smartTag w:uri="urn:schemas-microsoft-com:office:smarttags" w:element="City">
        <w:smartTag w:uri="urn:schemas-microsoft-com:office:smarttags" w:element="place">
          <w:r w:rsidRPr="00CD7791">
            <w:rPr>
              <w:color w:val="111111"/>
            </w:rPr>
            <w:t>Seattle</w:t>
          </w:r>
        </w:smartTag>
      </w:smartTag>
      <w:r w:rsidRPr="00CD7791">
        <w:rPr>
          <w:color w:val="111111"/>
        </w:rPr>
        <w:t xml:space="preserve"> company is an 8-month-old subsidiary of Washington Energy Co., which also owns Washington Natural Gas Co. Washington Natural Gas used to sell the appliances and contract with installers. </w:t>
      </w:r>
    </w:p>
    <w:p w:rsidR="00386128" w:rsidRPr="00CD7791" w:rsidRDefault="00386128" w:rsidP="00143F6F">
      <w:pPr>
        <w:rPr>
          <w:color w:val="111111"/>
        </w:rPr>
      </w:pPr>
      <w:r w:rsidRPr="00CD7791">
        <w:rPr>
          <w:color w:val="111111"/>
        </w:rPr>
        <w:t xml:space="preserve">WESCO formed in October 1993 after the Washington Utilities and Transportation Commission found that Washington Natural Gas Co. was subsidizing low-cost gas appliances through customer gas rates. </w:t>
      </w:r>
    </w:p>
    <w:p w:rsidR="00386128" w:rsidRPr="00CD7791" w:rsidRDefault="00386128" w:rsidP="00143F6F">
      <w:pPr>
        <w:rPr>
          <w:color w:val="111111"/>
        </w:rPr>
      </w:pPr>
      <w:r w:rsidRPr="00CD7791">
        <w:rPr>
          <w:color w:val="111111"/>
        </w:rPr>
        <w:t xml:space="preserve">WESCO president Don Gessel said Washington Natural Gas had 50 to 60 primary installers. When WESCO took over appliance sales, it anticipated less business because of the sluggish economy, so it cut the number of installers to 18 firms and then to 16 last fall, he said. </w:t>
      </w:r>
    </w:p>
    <w:p w:rsidR="00386128" w:rsidRPr="00CD7791" w:rsidRDefault="00386128" w:rsidP="00143F6F">
      <w:pPr>
        <w:rPr>
          <w:color w:val="111111"/>
        </w:rPr>
      </w:pPr>
      <w:r w:rsidRPr="00CD7791">
        <w:rPr>
          <w:color w:val="111111"/>
        </w:rPr>
        <w:t xml:space="preserve">"The level of work's slowly been decreasing" since last fall, he said. </w:t>
      </w:r>
    </w:p>
    <w:p w:rsidR="00386128" w:rsidRPr="00CD7791" w:rsidRDefault="00386128" w:rsidP="00143F6F">
      <w:pPr>
        <w:rPr>
          <w:color w:val="111111"/>
        </w:rPr>
      </w:pPr>
      <w:r w:rsidRPr="00CD7791">
        <w:rPr>
          <w:color w:val="111111"/>
        </w:rPr>
        <w:t xml:space="preserve">Gessel said WESCO made no promises to installers. </w:t>
      </w:r>
    </w:p>
    <w:p w:rsidR="00386128" w:rsidRPr="00CD7791" w:rsidRDefault="00386128" w:rsidP="00143F6F">
      <w:pPr>
        <w:rPr>
          <w:color w:val="111111"/>
        </w:rPr>
      </w:pPr>
      <w:r w:rsidRPr="00CD7791">
        <w:rPr>
          <w:color w:val="111111"/>
        </w:rPr>
        <w:t xml:space="preserve">Some of the installers are sorry to lose the business, but don't blame the bigger company. </w:t>
      </w:r>
    </w:p>
    <w:p w:rsidR="00386128" w:rsidRPr="00CD7791" w:rsidRDefault="00386128" w:rsidP="00143F6F">
      <w:pPr>
        <w:rPr>
          <w:color w:val="111111"/>
        </w:rPr>
      </w:pPr>
      <w:r w:rsidRPr="00CD7791">
        <w:rPr>
          <w:color w:val="111111"/>
        </w:rPr>
        <w:t xml:space="preserve">"I'm not thrilled with their decision, but they did what they had to do. Nobody puts a gun to your head and says you have to work with them," said Jim Jolly, owner of Brennan Heating in Tukwila. </w:t>
      </w:r>
    </w:p>
    <w:p w:rsidR="00386128" w:rsidRPr="00CD7791" w:rsidRDefault="00386128" w:rsidP="00143F6F">
      <w:pPr>
        <w:rPr>
          <w:color w:val="111111"/>
        </w:rPr>
      </w:pPr>
      <w:r w:rsidRPr="00CD7791">
        <w:rPr>
          <w:color w:val="111111"/>
        </w:rPr>
        <w:t xml:space="preserve">His company is prepared to go on, probably without layoffs, he said. He believes WESCO's move reflects the general downturn in gas appliance sales. </w:t>
      </w:r>
    </w:p>
    <w:p w:rsidR="00386128" w:rsidRPr="00CD7791" w:rsidRDefault="00386128" w:rsidP="00143F6F">
      <w:pPr>
        <w:rPr>
          <w:color w:val="111111"/>
        </w:rPr>
      </w:pPr>
      <w:r w:rsidRPr="00CD7791">
        <w:rPr>
          <w:color w:val="111111"/>
        </w:rPr>
        <w:t xml:space="preserve">But some installers still blame WESCO more than the economy. WESCO overestimated its market and reacted ruthlessly when sales declined, Mark Rennie of Rennie Sheet Metal said. Other installers agreed. </w:t>
      </w:r>
    </w:p>
    <w:p w:rsidR="00386128" w:rsidRPr="00CD7791" w:rsidRDefault="00386128" w:rsidP="00143F6F">
      <w:pPr>
        <w:rPr>
          <w:color w:val="111111"/>
        </w:rPr>
      </w:pPr>
      <w:r w:rsidRPr="00CD7791">
        <w:rPr>
          <w:color w:val="111111"/>
        </w:rPr>
        <w:t xml:space="preserve">"They weren't very professional," Rennie said. "They could have warned us. We just got a registered letter. A week before I got it, they were calling me, asking for their equipment. They didn't tell me why, but afterwards, I put two and two together." </w:t>
      </w:r>
    </w:p>
    <w:p w:rsidR="00386128" w:rsidRPr="00CD7791" w:rsidRDefault="00386128" w:rsidP="00143F6F">
      <w:pPr>
        <w:rPr>
          <w:color w:val="111111"/>
        </w:rPr>
      </w:pPr>
      <w:r w:rsidRPr="00CD7791">
        <w:rPr>
          <w:color w:val="111111"/>
        </w:rPr>
        <w:t xml:space="preserve">Both Rennie and Ohlson, of American Heating, said their companies expanded to handle WESCO business with WESCO's encouragement: </w:t>
      </w:r>
    </w:p>
    <w:p w:rsidR="00386128" w:rsidRPr="00CD7791" w:rsidRDefault="00386128" w:rsidP="00143F6F">
      <w:pPr>
        <w:rPr>
          <w:color w:val="111111"/>
        </w:rPr>
      </w:pPr>
      <w:r w:rsidRPr="00CD7791">
        <w:rPr>
          <w:color w:val="111111"/>
        </w:rPr>
        <w:t xml:space="preserve">* Rennie bought another truck for $20,000 and added workers when WESCO people said he should gear up to handle their business. </w:t>
      </w:r>
    </w:p>
    <w:p w:rsidR="00386128" w:rsidRPr="00CD7791" w:rsidRDefault="00386128" w:rsidP="00143F6F">
      <w:pPr>
        <w:rPr>
          <w:color w:val="111111"/>
        </w:rPr>
      </w:pPr>
      <w:r w:rsidRPr="00CD7791">
        <w:rPr>
          <w:color w:val="111111"/>
        </w:rPr>
        <w:t xml:space="preserve">* Both companies provided warehouse space for WESCO appliances and parts. </w:t>
      </w:r>
    </w:p>
    <w:p w:rsidR="00386128" w:rsidRPr="00CD7791" w:rsidRDefault="00386128" w:rsidP="00143F6F">
      <w:pPr>
        <w:rPr>
          <w:color w:val="111111"/>
        </w:rPr>
      </w:pPr>
      <w:r w:rsidRPr="00CD7791">
        <w:rPr>
          <w:color w:val="111111"/>
        </w:rPr>
        <w:t xml:space="preserve">* They both built offices and bought office equipment for WESCO's Seattle-based salespeople who wanted to be closer to the sales areas. </w:t>
      </w:r>
    </w:p>
    <w:p w:rsidR="00386128" w:rsidRPr="00CD7791" w:rsidRDefault="00386128" w:rsidP="00143F6F">
      <w:pPr>
        <w:rPr>
          <w:color w:val="111111"/>
        </w:rPr>
      </w:pPr>
      <w:r w:rsidRPr="00CD7791">
        <w:rPr>
          <w:color w:val="111111"/>
        </w:rPr>
        <w:t xml:space="preserve">"They (WESCO) were going to take the market by storm," Rennie said. </w:t>
      </w:r>
    </w:p>
    <w:p w:rsidR="00386128" w:rsidRPr="00CD7791" w:rsidRDefault="00386128" w:rsidP="00143F6F">
      <w:pPr>
        <w:rPr>
          <w:color w:val="111111"/>
        </w:rPr>
      </w:pPr>
      <w:r w:rsidRPr="00CD7791">
        <w:rPr>
          <w:color w:val="111111"/>
        </w:rPr>
        <w:t xml:space="preserve">In the end, Rennie's company laid off eight workers because WESCO couldn't generate enough sales. But the company remains in business, he said. </w:t>
      </w:r>
    </w:p>
    <w:p w:rsidR="00386128" w:rsidRPr="00CD7791" w:rsidRDefault="00386128" w:rsidP="00143F6F">
      <w:pPr>
        <w:rPr>
          <w:color w:val="111111"/>
        </w:rPr>
      </w:pPr>
      <w:r w:rsidRPr="00CD7791">
        <w:rPr>
          <w:color w:val="111111"/>
        </w:rPr>
        <w:t xml:space="preserve">The termination letter was "shocking and so abrupt," said Ohlson, whose company installed about 11 percent of WESCO appliances. The company grossed $770,000 as a Washington Natural Gas and WESCO installer last year, she said. </w:t>
      </w:r>
    </w:p>
    <w:p w:rsidR="00386128" w:rsidRPr="00CD7791" w:rsidRDefault="00386128" w:rsidP="00143F6F">
      <w:pPr>
        <w:rPr>
          <w:color w:val="111111"/>
        </w:rPr>
      </w:pPr>
      <w:r w:rsidRPr="00CD7791">
        <w:rPr>
          <w:color w:val="111111"/>
        </w:rPr>
        <w:t xml:space="preserve">The WESCO move will close Pacific Gas Heating &amp; Air Co. of Tacoma and put its nine remaining employees out of work, said Jerry Teutscher, vice president and co-owner. </w:t>
      </w:r>
    </w:p>
    <w:p w:rsidR="00386128" w:rsidRPr="00CD7791" w:rsidRDefault="00386128" w:rsidP="00143F6F">
      <w:pPr>
        <w:rPr>
          <w:color w:val="111111"/>
        </w:rPr>
      </w:pPr>
      <w:r w:rsidRPr="00CD7791">
        <w:rPr>
          <w:color w:val="111111"/>
        </w:rPr>
        <w:t xml:space="preserve">"It's a slap in the face. I busted my butt for WESCO and Washington Natural Gas," he said. </w:t>
      </w:r>
    </w:p>
    <w:p w:rsidR="00386128" w:rsidRPr="00CD7791" w:rsidRDefault="00386128" w:rsidP="00143F6F">
      <w:pPr>
        <w:rPr>
          <w:color w:val="111111"/>
        </w:rPr>
      </w:pPr>
      <w:r w:rsidRPr="00CD7791">
        <w:rPr>
          <w:color w:val="111111"/>
        </w:rPr>
        <w:t xml:space="preserve">His company already laid off 12 workers due to the lack of WESCO business, he said. </w:t>
      </w:r>
    </w:p>
    <w:p w:rsidR="00386128" w:rsidRPr="00CD7791" w:rsidRDefault="00386128" w:rsidP="00143F6F">
      <w:pPr>
        <w:rPr>
          <w:color w:val="111111"/>
        </w:rPr>
      </w:pPr>
      <w:r w:rsidRPr="00CD7791">
        <w:rPr>
          <w:color w:val="111111"/>
        </w:rPr>
        <w:t xml:space="preserve">Teutscher and his partner began the business in a Spanaway garage and they alone will return there to start over, he said. </w:t>
      </w:r>
    </w:p>
    <w:p w:rsidR="00386128" w:rsidRPr="00CD7791" w:rsidRDefault="00386128" w:rsidP="00143F6F">
      <w:pPr>
        <w:rPr>
          <w:color w:val="111111"/>
        </w:rPr>
      </w:pPr>
      <w:r w:rsidRPr="00CD7791">
        <w:rPr>
          <w:color w:val="111111"/>
        </w:rPr>
        <w:t xml:space="preserve">He paid his employees $12 to $14 per hour and they had medical, dental and retirement benefits, he said. He grossed $1.6 million last year. </w:t>
      </w:r>
    </w:p>
    <w:p w:rsidR="00386128" w:rsidRPr="00CD7791" w:rsidRDefault="00386128" w:rsidP="00143F6F">
      <w:pPr>
        <w:rPr>
          <w:color w:val="111111"/>
        </w:rPr>
      </w:pPr>
      <w:r w:rsidRPr="00CD7791">
        <w:rPr>
          <w:color w:val="111111"/>
        </w:rPr>
        <w:t xml:space="preserve">WESCO decided to place all its business with Northwest Water Heater Co. for efficiency reasons. It gave the other 15 installers 60-day notices of cancellation, as required by contract, according to Gessel. </w:t>
      </w:r>
    </w:p>
    <w:p w:rsidR="00386128" w:rsidRPr="00CD7791" w:rsidRDefault="00386128" w:rsidP="00143F6F">
      <w:pPr>
        <w:rPr>
          <w:color w:val="111111"/>
        </w:rPr>
      </w:pPr>
      <w:r w:rsidRPr="00CD7791">
        <w:rPr>
          <w:color w:val="111111"/>
        </w:rPr>
        <w:t xml:space="preserve">Northwest Water Heater has five offices in the Puget Sound region, including one in </w:t>
      </w:r>
      <w:smartTag w:uri="urn:schemas-microsoft-com:office:smarttags" w:element="State">
        <w:r w:rsidRPr="00CD7791">
          <w:rPr>
            <w:color w:val="111111"/>
          </w:rPr>
          <w:t>Tacoma</w:t>
        </w:r>
      </w:smartTag>
      <w:r w:rsidRPr="00CD7791">
        <w:rPr>
          <w:color w:val="111111"/>
        </w:rPr>
        <w:t xml:space="preserve">. </w:t>
      </w:r>
    </w:p>
    <w:p w:rsidR="00386128" w:rsidRPr="00CD7791" w:rsidRDefault="00386128" w:rsidP="00143F6F">
      <w:pPr>
        <w:rPr>
          <w:color w:val="111111"/>
        </w:rPr>
      </w:pPr>
      <w:r w:rsidRPr="00CD7791">
        <w:rPr>
          <w:color w:val="111111"/>
        </w:rPr>
        <w:t xml:space="preserve">Maxine Koratich, owner of Red-Wood Heating in </w:t>
      </w:r>
      <w:smartTag w:uri="urn:schemas-microsoft-com:office:smarttags" w:element="State">
        <w:r w:rsidRPr="00CD7791">
          <w:rPr>
            <w:color w:val="111111"/>
          </w:rPr>
          <w:t>Redmond</w:t>
        </w:r>
      </w:smartTag>
      <w:r w:rsidRPr="00CD7791">
        <w:rPr>
          <w:color w:val="111111"/>
        </w:rPr>
        <w:t xml:space="preserve">, considers WESCO's decision just part of doing business. </w:t>
      </w:r>
    </w:p>
    <w:p w:rsidR="00386128" w:rsidRPr="00CD7791" w:rsidRDefault="00386128" w:rsidP="00143F6F">
      <w:pPr>
        <w:rPr>
          <w:color w:val="111111"/>
        </w:rPr>
      </w:pPr>
      <w:r w:rsidRPr="00CD7791">
        <w:rPr>
          <w:color w:val="111111"/>
        </w:rPr>
        <w:t xml:space="preserve">"We had a wonderful relationship with WESCO and Washington Natural Gas. We're sorry it had to end, but it's not the end of the world," she said. </w:t>
      </w:r>
    </w:p>
    <w:p w:rsidR="00386128" w:rsidRPr="00CD7791" w:rsidRDefault="00386128" w:rsidP="00143F6F">
      <w:pPr>
        <w:rPr>
          <w:color w:val="111111"/>
        </w:rPr>
      </w:pPr>
      <w:r w:rsidRPr="00CD7791">
        <w:rPr>
          <w:color w:val="111111"/>
        </w:rPr>
        <w:t>Caption:</w:t>
      </w:r>
      <w:r w:rsidRPr="00CD7791">
        <w:rPr>
          <w:color w:val="111111"/>
        </w:rPr>
        <w:br/>
        <w:t xml:space="preserve">BW PHOTO/Teri Harris: Lana Ohlson, president of American Heating Service in </w:t>
      </w:r>
      <w:smartTag w:uri="urn:schemas-microsoft-com:office:smarttags" w:element="State">
        <w:r w:rsidRPr="00CD7791">
          <w:rPr>
            <w:color w:val="111111"/>
          </w:rPr>
          <w:t>Tacoma</w:t>
        </w:r>
      </w:smartTag>
      <w:r w:rsidRPr="00CD7791">
        <w:rPr>
          <w:color w:val="111111"/>
        </w:rPr>
        <w:t xml:space="preserve">, says </w:t>
      </w:r>
      <w:r w:rsidRPr="00CD7791">
        <w:rPr>
          <w:b/>
          <w:bCs/>
          <w:color w:val="111111"/>
        </w:rPr>
        <w:t>Washington Energy Services</w:t>
      </w:r>
      <w:r w:rsidRPr="00CD7791">
        <w:rPr>
          <w:color w:val="111111"/>
        </w:rPr>
        <w:t xml:space="preserve"> Co., encouraged her company to expand, then dropped its contract. Her company will get by on a lower budget, she said.</w:t>
      </w:r>
    </w:p>
    <w:p w:rsidR="00386128" w:rsidRPr="00CD7791" w:rsidRDefault="00386128" w:rsidP="00143F6F">
      <w:pPr>
        <w:rPr>
          <w:color w:val="111111"/>
        </w:rPr>
      </w:pPr>
      <w:r w:rsidRPr="00CD7791">
        <w:rPr>
          <w:color w:val="111111"/>
        </w:rPr>
        <w:t>Copyright (c) 1994, 2002 The News Tribune (</w:t>
      </w:r>
      <w:smartTag w:uri="urn:schemas-microsoft-com:office:smarttags" w:element="State">
        <w:smartTag w:uri="urn:schemas-microsoft-com:office:smarttags" w:element="State">
          <w:r w:rsidRPr="00CD7791">
            <w:rPr>
              <w:color w:val="111111"/>
            </w:rPr>
            <w:t>Tacoma</w:t>
          </w:r>
        </w:smartTag>
        <w:r w:rsidRPr="00CD7791">
          <w:rPr>
            <w:color w:val="111111"/>
          </w:rPr>
          <w:t xml:space="preserve">, </w:t>
        </w:r>
        <w:smartTag w:uri="urn:schemas-microsoft-com:office:smarttags" w:element="State">
          <w:r w:rsidRPr="00CD7791">
            <w:rPr>
              <w:color w:val="111111"/>
            </w:rPr>
            <w:t>WA</w:t>
          </w:r>
        </w:smartTag>
      </w:smartTag>
      <w:r w:rsidRPr="00CD7791">
        <w:rPr>
          <w:color w:val="111111"/>
        </w:rPr>
        <w:t>)</w:t>
      </w:r>
    </w:p>
    <w:p w:rsidR="00386128" w:rsidRPr="00CD7791" w:rsidRDefault="00386128" w:rsidP="00143F6F">
      <w:pPr>
        <w:rPr>
          <w:color w:val="111111"/>
        </w:rPr>
      </w:pPr>
      <w:r w:rsidRPr="00CD7791">
        <w:rPr>
          <w:color w:val="111111"/>
        </w:rPr>
        <w:t>Record Number: 940615TNT4190</w:t>
      </w:r>
    </w:p>
    <w:p w:rsidR="00386128" w:rsidRDefault="00386128" w:rsidP="00143F6F"/>
    <w:p w:rsidR="00386128" w:rsidRDefault="00386128" w:rsidP="00FE7D02">
      <w:pPr>
        <w:rPr>
          <w:rFonts w:ascii="Arial" w:hAnsi="Arial" w:cs="Arial"/>
          <w:color w:val="000000"/>
          <w:sz w:val="16"/>
          <w:szCs w:val="16"/>
        </w:rPr>
      </w:pPr>
    </w:p>
    <w:sectPr w:rsidR="00386128" w:rsidSect="002D6AD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128" w:rsidRDefault="00386128">
      <w:r>
        <w:separator/>
      </w:r>
    </w:p>
  </w:endnote>
  <w:endnote w:type="continuationSeparator" w:id="0">
    <w:p w:rsidR="00386128" w:rsidRDefault="003861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128" w:rsidRDefault="00386128">
      <w:r>
        <w:separator/>
      </w:r>
    </w:p>
  </w:footnote>
  <w:footnote w:type="continuationSeparator" w:id="0">
    <w:p w:rsidR="00386128" w:rsidRDefault="003861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128" w:rsidRDefault="00386128">
    <w:pPr>
      <w:pStyle w:val="Header"/>
      <w:rPr>
        <w:sz w:val="36"/>
        <w:szCs w:val="36"/>
        <w:u w:val="single"/>
      </w:rPr>
    </w:pPr>
    <w:r>
      <w:rPr>
        <w:noProof/>
      </w:rPr>
      <w:pict>
        <v:line id="Line 1" o:spid="_x0000_s2049" style="position:absolute;z-index:251660288;visibility:visible;mso-wrap-distance-left:3.17494mm;mso-wrap-distance-right:3.17494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Dn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yVWQ5xoCAAA0BAAADgAAAAAAAAAAAAAAAAAuAgAAZHJzL2Uyb0RvYy54bWxQSwECLQAU&#10;AAYACAAAACEAQ6KDOt4AAAAMAQAADwAAAAAAAAAAAAAAAAB0BAAAZHJzL2Rvd25yZXYueG1sUEsF&#10;BgAAAAAEAAQA8wAAAH8FAAAAAA==&#10;" o:allowincell="f" strokeweight="3pt">
          <v:stroke linestyle="thinThin"/>
        </v:lin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467B"/>
    <w:rsid w:val="00143F6F"/>
    <w:rsid w:val="00184C60"/>
    <w:rsid w:val="00276EE4"/>
    <w:rsid w:val="002D6ADB"/>
    <w:rsid w:val="002F6608"/>
    <w:rsid w:val="0035467B"/>
    <w:rsid w:val="003845DC"/>
    <w:rsid w:val="00386128"/>
    <w:rsid w:val="003905F6"/>
    <w:rsid w:val="004A1EF6"/>
    <w:rsid w:val="004F5039"/>
    <w:rsid w:val="00603647"/>
    <w:rsid w:val="007231C2"/>
    <w:rsid w:val="00847CB7"/>
    <w:rsid w:val="00970EE2"/>
    <w:rsid w:val="00CD7791"/>
    <w:rsid w:val="00CE7362"/>
    <w:rsid w:val="00F51CCD"/>
    <w:rsid w:val="00FE7D02"/>
    <w:rsid w:val="00FF14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76EE4"/>
    <w:rPr>
      <w:sz w:val="24"/>
      <w:szCs w:val="24"/>
    </w:rPr>
  </w:style>
  <w:style w:type="paragraph" w:styleId="Heading1">
    <w:name w:val="heading 1"/>
    <w:basedOn w:val="Normal"/>
    <w:next w:val="Normal"/>
    <w:link w:val="Heading1Char"/>
    <w:uiPriority w:val="99"/>
    <w:qFormat/>
    <w:rsid w:val="00276EE4"/>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276EE4"/>
    <w:pPr>
      <w:keepNext/>
      <w:keepLines/>
      <w:spacing w:before="200"/>
      <w:outlineLvl w:val="1"/>
    </w:pPr>
    <w:rPr>
      <w:rFonts w:eastAsia="Times New Roman"/>
      <w:b/>
      <w:bCs/>
      <w:color w:val="4F81BD"/>
      <w:sz w:val="26"/>
      <w:szCs w:val="26"/>
    </w:rPr>
  </w:style>
  <w:style w:type="paragraph" w:styleId="Heading3">
    <w:name w:val="heading 3"/>
    <w:basedOn w:val="Normal"/>
    <w:next w:val="Normal"/>
    <w:link w:val="Heading3Char"/>
    <w:uiPriority w:val="99"/>
    <w:qFormat/>
    <w:rsid w:val="00276EE4"/>
    <w:pPr>
      <w:keepNext/>
      <w:keepLines/>
      <w:spacing w:before="200"/>
      <w:outlineLvl w:val="2"/>
    </w:pPr>
    <w:rPr>
      <w:rFonts w:eastAsia="Times New Roman"/>
      <w:b/>
      <w:bCs/>
      <w:color w:val="4F81BD"/>
      <w:sz w:val="20"/>
      <w:szCs w:val="20"/>
    </w:rPr>
  </w:style>
  <w:style w:type="paragraph" w:styleId="Heading4">
    <w:name w:val="heading 4"/>
    <w:basedOn w:val="Normal"/>
    <w:next w:val="Normal"/>
    <w:link w:val="Heading4Char"/>
    <w:uiPriority w:val="99"/>
    <w:qFormat/>
    <w:rsid w:val="00276EE4"/>
    <w:pPr>
      <w:keepNext/>
      <w:keepLines/>
      <w:spacing w:before="20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9"/>
    <w:qFormat/>
    <w:rsid w:val="00276EE4"/>
    <w:pPr>
      <w:keepNext/>
      <w:keepLines/>
      <w:spacing w:before="20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9"/>
    <w:qFormat/>
    <w:rsid w:val="00276EE4"/>
    <w:pPr>
      <w:keepNext/>
      <w:keepLines/>
      <w:spacing w:before="200"/>
      <w:outlineLvl w:val="5"/>
    </w:pPr>
    <w:rPr>
      <w:rFonts w:ascii="Cambria" w:eastAsia="Times New Roman" w:hAnsi="Cambria"/>
      <w:i/>
      <w:iCs/>
      <w:color w:val="243F60"/>
      <w:sz w:val="20"/>
      <w:szCs w:val="20"/>
    </w:rPr>
  </w:style>
  <w:style w:type="paragraph" w:styleId="Heading7">
    <w:name w:val="heading 7"/>
    <w:basedOn w:val="Normal"/>
    <w:next w:val="Normal"/>
    <w:link w:val="Heading7Char"/>
    <w:uiPriority w:val="99"/>
    <w:qFormat/>
    <w:rsid w:val="00276EE4"/>
    <w:pPr>
      <w:keepNext/>
      <w:keepLines/>
      <w:spacing w:before="200"/>
      <w:outlineLvl w:val="6"/>
    </w:pPr>
    <w:rPr>
      <w:rFonts w:ascii="Cambria" w:eastAsia="Times New Roman" w:hAnsi="Cambria"/>
      <w:i/>
      <w:iCs/>
      <w:color w:val="404040"/>
      <w:sz w:val="20"/>
      <w:szCs w:val="20"/>
    </w:rPr>
  </w:style>
  <w:style w:type="paragraph" w:styleId="Heading8">
    <w:name w:val="heading 8"/>
    <w:basedOn w:val="Normal"/>
    <w:next w:val="Normal"/>
    <w:link w:val="Heading8Char"/>
    <w:uiPriority w:val="99"/>
    <w:qFormat/>
    <w:rsid w:val="00276EE4"/>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76EE4"/>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6EE4"/>
    <w:rPr>
      <w:rFonts w:ascii="Cambria" w:hAnsi="Cambria" w:cs="Times New Roman"/>
      <w:b/>
      <w:color w:val="365F91"/>
      <w:sz w:val="28"/>
    </w:rPr>
  </w:style>
  <w:style w:type="character" w:customStyle="1" w:styleId="Heading2Char">
    <w:name w:val="Heading 2 Char"/>
    <w:basedOn w:val="DefaultParagraphFont"/>
    <w:link w:val="Heading2"/>
    <w:uiPriority w:val="99"/>
    <w:locked/>
    <w:rsid w:val="00276EE4"/>
    <w:rPr>
      <w:rFonts w:ascii="Times New Roman" w:hAnsi="Times New Roman" w:cs="Times New Roman"/>
      <w:b/>
      <w:color w:val="4F81BD"/>
      <w:sz w:val="26"/>
    </w:rPr>
  </w:style>
  <w:style w:type="character" w:customStyle="1" w:styleId="Heading3Char">
    <w:name w:val="Heading 3 Char"/>
    <w:basedOn w:val="DefaultParagraphFont"/>
    <w:link w:val="Heading3"/>
    <w:uiPriority w:val="99"/>
    <w:locked/>
    <w:rsid w:val="00276EE4"/>
    <w:rPr>
      <w:rFonts w:ascii="Times New Roman" w:hAnsi="Times New Roman" w:cs="Times New Roman"/>
      <w:b/>
      <w:color w:val="4F81BD"/>
    </w:rPr>
  </w:style>
  <w:style w:type="character" w:customStyle="1" w:styleId="Heading4Char">
    <w:name w:val="Heading 4 Char"/>
    <w:basedOn w:val="DefaultParagraphFont"/>
    <w:link w:val="Heading4"/>
    <w:uiPriority w:val="99"/>
    <w:locked/>
    <w:rsid w:val="00276EE4"/>
    <w:rPr>
      <w:rFonts w:ascii="Cambria" w:hAnsi="Cambria" w:cs="Times New Roman"/>
      <w:b/>
      <w:i/>
      <w:color w:val="4F81BD"/>
    </w:rPr>
  </w:style>
  <w:style w:type="character" w:customStyle="1" w:styleId="Heading5Char">
    <w:name w:val="Heading 5 Char"/>
    <w:basedOn w:val="DefaultParagraphFont"/>
    <w:link w:val="Heading5"/>
    <w:uiPriority w:val="99"/>
    <w:locked/>
    <w:rsid w:val="00276EE4"/>
    <w:rPr>
      <w:rFonts w:ascii="Cambria" w:hAnsi="Cambria" w:cs="Times New Roman"/>
      <w:color w:val="243F60"/>
    </w:rPr>
  </w:style>
  <w:style w:type="character" w:customStyle="1" w:styleId="Heading6Char">
    <w:name w:val="Heading 6 Char"/>
    <w:basedOn w:val="DefaultParagraphFont"/>
    <w:link w:val="Heading6"/>
    <w:uiPriority w:val="99"/>
    <w:locked/>
    <w:rsid w:val="00276EE4"/>
    <w:rPr>
      <w:rFonts w:ascii="Cambria" w:hAnsi="Cambria" w:cs="Times New Roman"/>
      <w:i/>
      <w:color w:val="243F60"/>
    </w:rPr>
  </w:style>
  <w:style w:type="character" w:customStyle="1" w:styleId="Heading7Char">
    <w:name w:val="Heading 7 Char"/>
    <w:basedOn w:val="DefaultParagraphFont"/>
    <w:link w:val="Heading7"/>
    <w:uiPriority w:val="99"/>
    <w:locked/>
    <w:rsid w:val="00276EE4"/>
    <w:rPr>
      <w:rFonts w:ascii="Cambria" w:hAnsi="Cambria" w:cs="Times New Roman"/>
      <w:i/>
      <w:color w:val="404040"/>
    </w:rPr>
  </w:style>
  <w:style w:type="character" w:customStyle="1" w:styleId="Heading8Char">
    <w:name w:val="Heading 8 Char"/>
    <w:basedOn w:val="DefaultParagraphFont"/>
    <w:link w:val="Heading8"/>
    <w:uiPriority w:val="99"/>
    <w:locked/>
    <w:rsid w:val="00276EE4"/>
    <w:rPr>
      <w:rFonts w:ascii="Cambria" w:hAnsi="Cambria" w:cs="Times New Roman"/>
      <w:color w:val="404040"/>
      <w:sz w:val="20"/>
    </w:rPr>
  </w:style>
  <w:style w:type="character" w:customStyle="1" w:styleId="Heading9Char">
    <w:name w:val="Heading 9 Char"/>
    <w:basedOn w:val="DefaultParagraphFont"/>
    <w:link w:val="Heading9"/>
    <w:uiPriority w:val="99"/>
    <w:locked/>
    <w:rsid w:val="00276EE4"/>
    <w:rPr>
      <w:rFonts w:ascii="Cambria" w:hAnsi="Cambria" w:cs="Times New Roman"/>
      <w:i/>
      <w:color w:val="404040"/>
      <w:sz w:val="20"/>
    </w:rPr>
  </w:style>
  <w:style w:type="paragraph" w:styleId="BodyText">
    <w:name w:val="Body Text"/>
    <w:basedOn w:val="Normal"/>
    <w:link w:val="BodyTextChar"/>
    <w:uiPriority w:val="99"/>
    <w:rsid w:val="00276EE4"/>
    <w:pPr>
      <w:spacing w:after="240"/>
    </w:pPr>
    <w:rPr>
      <w:rFonts w:eastAsia="Times New Roman"/>
      <w:sz w:val="20"/>
      <w:szCs w:val="20"/>
    </w:rPr>
  </w:style>
  <w:style w:type="character" w:customStyle="1" w:styleId="BodyTextChar">
    <w:name w:val="Body Text Char"/>
    <w:basedOn w:val="DefaultParagraphFont"/>
    <w:link w:val="BodyText"/>
    <w:uiPriority w:val="99"/>
    <w:locked/>
    <w:rsid w:val="00276EE4"/>
    <w:rPr>
      <w:rFonts w:eastAsia="Times New Roman" w:cs="Times New Roman"/>
    </w:rPr>
  </w:style>
  <w:style w:type="paragraph" w:customStyle="1" w:styleId="BodyTextContinued">
    <w:name w:val="Body Text Continued"/>
    <w:basedOn w:val="BodyText"/>
    <w:next w:val="BodyText"/>
    <w:uiPriority w:val="99"/>
    <w:rsid w:val="00276EE4"/>
  </w:style>
  <w:style w:type="paragraph" w:customStyle="1" w:styleId="BTIndent">
    <w:name w:val="BT Indent"/>
    <w:basedOn w:val="BodyText"/>
    <w:uiPriority w:val="99"/>
    <w:rsid w:val="00276EE4"/>
    <w:pPr>
      <w:ind w:left="720"/>
    </w:pPr>
  </w:style>
  <w:style w:type="paragraph" w:customStyle="1" w:styleId="Table">
    <w:name w:val="Table"/>
    <w:basedOn w:val="Normal"/>
    <w:uiPriority w:val="99"/>
    <w:rsid w:val="00276EE4"/>
    <w:pPr>
      <w:spacing w:before="60" w:after="60" w:line="240" w:lineRule="exact"/>
    </w:pPr>
    <w:rPr>
      <w:rFonts w:eastAsia="Times New Roman"/>
    </w:rPr>
  </w:style>
  <w:style w:type="paragraph" w:styleId="Quote">
    <w:name w:val="Quote"/>
    <w:basedOn w:val="Normal"/>
    <w:next w:val="BodyTextContinued"/>
    <w:link w:val="QuoteChar"/>
    <w:uiPriority w:val="99"/>
    <w:qFormat/>
    <w:rsid w:val="00276EE4"/>
    <w:pPr>
      <w:spacing w:after="240"/>
      <w:ind w:left="1440" w:right="1440"/>
    </w:pPr>
    <w:rPr>
      <w:sz w:val="20"/>
      <w:szCs w:val="20"/>
    </w:rPr>
  </w:style>
  <w:style w:type="character" w:customStyle="1" w:styleId="QuoteChar">
    <w:name w:val="Quote Char"/>
    <w:basedOn w:val="DefaultParagraphFont"/>
    <w:link w:val="Quote"/>
    <w:uiPriority w:val="99"/>
    <w:locked/>
    <w:rsid w:val="00276EE4"/>
    <w:rPr>
      <w:rFonts w:cs="Times New Roman"/>
      <w:sz w:val="20"/>
    </w:rPr>
  </w:style>
  <w:style w:type="paragraph" w:customStyle="1" w:styleId="ResH1">
    <w:name w:val="Res H1"/>
    <w:basedOn w:val="Heading2"/>
    <w:uiPriority w:val="99"/>
    <w:rsid w:val="00276EE4"/>
    <w:pPr>
      <w:tabs>
        <w:tab w:val="left" w:pos="720"/>
      </w:tabs>
      <w:spacing w:before="0" w:line="240" w:lineRule="atLeast"/>
      <w:ind w:left="720" w:right="720" w:hanging="720"/>
    </w:pPr>
    <w:rPr>
      <w:bCs w:val="0"/>
      <w:i/>
      <w:caps/>
      <w:color w:val="auto"/>
      <w:szCs w:val="20"/>
      <w:lang w:eastAsia="zh-CN"/>
    </w:rPr>
  </w:style>
  <w:style w:type="paragraph" w:customStyle="1" w:styleId="ResH2">
    <w:name w:val="Res H2"/>
    <w:basedOn w:val="Heading3"/>
    <w:uiPriority w:val="99"/>
    <w:rsid w:val="00276EE4"/>
    <w:pPr>
      <w:spacing w:before="0" w:line="240" w:lineRule="atLeast"/>
      <w:ind w:left="1440" w:right="720" w:hanging="720"/>
    </w:pPr>
    <w:rPr>
      <w:bCs w:val="0"/>
      <w:color w:val="auto"/>
      <w:u w:val="single"/>
      <w:lang w:eastAsia="zh-CN"/>
    </w:rPr>
  </w:style>
  <w:style w:type="paragraph" w:customStyle="1" w:styleId="Resolution">
    <w:name w:val="Resolution"/>
    <w:basedOn w:val="NormalIndent"/>
    <w:uiPriority w:val="99"/>
    <w:rsid w:val="00276EE4"/>
    <w:pPr>
      <w:spacing w:before="240" w:line="240" w:lineRule="atLeast"/>
      <w:ind w:right="720"/>
    </w:pPr>
    <w:rPr>
      <w:sz w:val="26"/>
      <w:szCs w:val="20"/>
    </w:rPr>
  </w:style>
  <w:style w:type="paragraph" w:styleId="NormalIndent">
    <w:name w:val="Normal Indent"/>
    <w:basedOn w:val="Normal"/>
    <w:uiPriority w:val="99"/>
    <w:rsid w:val="00276EE4"/>
    <w:pPr>
      <w:ind w:left="720"/>
    </w:pPr>
  </w:style>
  <w:style w:type="paragraph" w:styleId="Title">
    <w:name w:val="Title"/>
    <w:basedOn w:val="BodyText"/>
    <w:next w:val="BodyText"/>
    <w:link w:val="TitleChar"/>
    <w:uiPriority w:val="99"/>
    <w:qFormat/>
    <w:rsid w:val="00276EE4"/>
    <w:pPr>
      <w:jc w:val="center"/>
      <w:outlineLvl w:val="0"/>
    </w:pPr>
    <w:rPr>
      <w:b/>
      <w:bCs/>
      <w:szCs w:val="32"/>
    </w:rPr>
  </w:style>
  <w:style w:type="character" w:customStyle="1" w:styleId="TitleChar">
    <w:name w:val="Title Char"/>
    <w:basedOn w:val="DefaultParagraphFont"/>
    <w:link w:val="Title"/>
    <w:uiPriority w:val="99"/>
    <w:locked/>
    <w:rsid w:val="00276EE4"/>
    <w:rPr>
      <w:rFonts w:eastAsia="Times New Roman" w:cs="Times New Roman"/>
      <w:b/>
      <w:sz w:val="32"/>
    </w:rPr>
  </w:style>
  <w:style w:type="paragraph" w:styleId="Header">
    <w:name w:val="header"/>
    <w:basedOn w:val="Normal"/>
    <w:link w:val="HeaderChar"/>
    <w:uiPriority w:val="99"/>
    <w:rsid w:val="00276EE4"/>
    <w:pPr>
      <w:tabs>
        <w:tab w:val="center" w:pos="4680"/>
        <w:tab w:val="right" w:pos="9360"/>
      </w:tabs>
    </w:pPr>
  </w:style>
  <w:style w:type="character" w:customStyle="1" w:styleId="HeaderChar">
    <w:name w:val="Header Char"/>
    <w:basedOn w:val="DefaultParagraphFont"/>
    <w:link w:val="Header"/>
    <w:uiPriority w:val="99"/>
    <w:locked/>
    <w:rsid w:val="00276EE4"/>
    <w:rPr>
      <w:rFonts w:cs="Times New Roman"/>
    </w:rPr>
  </w:style>
  <w:style w:type="paragraph" w:styleId="Footer">
    <w:name w:val="footer"/>
    <w:basedOn w:val="Normal"/>
    <w:link w:val="FooterChar"/>
    <w:uiPriority w:val="99"/>
    <w:rsid w:val="00276EE4"/>
    <w:pPr>
      <w:tabs>
        <w:tab w:val="center" w:pos="4680"/>
        <w:tab w:val="right" w:pos="9360"/>
      </w:tabs>
    </w:pPr>
  </w:style>
  <w:style w:type="character" w:customStyle="1" w:styleId="FooterChar">
    <w:name w:val="Footer Char"/>
    <w:basedOn w:val="DefaultParagraphFont"/>
    <w:link w:val="Footer"/>
    <w:uiPriority w:val="99"/>
    <w:locked/>
    <w:rsid w:val="00276EE4"/>
    <w:rPr>
      <w:rFonts w:cs="Times New Roman"/>
    </w:rPr>
  </w:style>
  <w:style w:type="paragraph" w:styleId="BodyTextIndent">
    <w:name w:val="Body Text Indent"/>
    <w:basedOn w:val="BodyText"/>
    <w:link w:val="BodyTextIndentChar"/>
    <w:uiPriority w:val="99"/>
    <w:rsid w:val="00276EE4"/>
    <w:pPr>
      <w:ind w:left="720"/>
    </w:pPr>
  </w:style>
  <w:style w:type="character" w:customStyle="1" w:styleId="BodyTextIndentChar">
    <w:name w:val="Body Text Indent Char"/>
    <w:basedOn w:val="DefaultParagraphFont"/>
    <w:link w:val="BodyTextIndent"/>
    <w:uiPriority w:val="99"/>
    <w:locked/>
    <w:rsid w:val="00276EE4"/>
    <w:rPr>
      <w:rFonts w:eastAsia="Times New Roman" w:cs="Times New Roman"/>
    </w:rPr>
  </w:style>
  <w:style w:type="character" w:styleId="Emphasis">
    <w:name w:val="Emphasis"/>
    <w:basedOn w:val="DefaultParagraphFont"/>
    <w:uiPriority w:val="99"/>
    <w:qFormat/>
    <w:rsid w:val="00276EE4"/>
    <w:rPr>
      <w:rFonts w:cs="Times New Roman"/>
      <w:i/>
    </w:rPr>
  </w:style>
  <w:style w:type="character" w:styleId="IntenseEmphasis">
    <w:name w:val="Intense Emphasis"/>
    <w:basedOn w:val="DefaultParagraphFont"/>
    <w:uiPriority w:val="99"/>
    <w:qFormat/>
    <w:rsid w:val="00276EE4"/>
    <w:rPr>
      <w:rFonts w:cs="Times New Roman"/>
      <w:b/>
      <w:i/>
      <w:color w:val="4F81BD"/>
    </w:rPr>
  </w:style>
  <w:style w:type="paragraph" w:styleId="IntenseQuote">
    <w:name w:val="Intense Quote"/>
    <w:basedOn w:val="Normal"/>
    <w:next w:val="Normal"/>
    <w:link w:val="IntenseQuoteChar"/>
    <w:uiPriority w:val="99"/>
    <w:qFormat/>
    <w:rsid w:val="00276EE4"/>
    <w:pPr>
      <w:pBdr>
        <w:bottom w:val="single" w:sz="4" w:space="4" w:color="4F81BD"/>
      </w:pBdr>
      <w:spacing w:before="200" w:after="280"/>
      <w:ind w:left="936" w:right="936"/>
    </w:pPr>
    <w:rPr>
      <w:b/>
      <w:bCs/>
      <w:i/>
      <w:iCs/>
      <w:color w:val="4F81BD"/>
      <w:sz w:val="20"/>
      <w:szCs w:val="20"/>
    </w:rPr>
  </w:style>
  <w:style w:type="character" w:customStyle="1" w:styleId="IntenseQuoteChar">
    <w:name w:val="Intense Quote Char"/>
    <w:basedOn w:val="DefaultParagraphFont"/>
    <w:link w:val="IntenseQuote"/>
    <w:uiPriority w:val="99"/>
    <w:locked/>
    <w:rsid w:val="00276EE4"/>
    <w:rPr>
      <w:rFonts w:cs="Times New Roman"/>
      <w:b/>
      <w:i/>
      <w:color w:val="4F81BD"/>
    </w:rPr>
  </w:style>
  <w:style w:type="character" w:styleId="IntenseReference">
    <w:name w:val="Intense Reference"/>
    <w:basedOn w:val="DefaultParagraphFont"/>
    <w:uiPriority w:val="99"/>
    <w:qFormat/>
    <w:rsid w:val="00276EE4"/>
    <w:rPr>
      <w:rFonts w:cs="Times New Roman"/>
      <w:b/>
      <w:smallCaps/>
      <w:color w:val="C0504D"/>
      <w:spacing w:val="5"/>
      <w:u w:val="single"/>
    </w:rPr>
  </w:style>
  <w:style w:type="character" w:styleId="Strong">
    <w:name w:val="Strong"/>
    <w:basedOn w:val="DefaultParagraphFont"/>
    <w:uiPriority w:val="99"/>
    <w:qFormat/>
    <w:rsid w:val="00276EE4"/>
    <w:rPr>
      <w:rFonts w:cs="Times New Roman"/>
      <w:b/>
    </w:rPr>
  </w:style>
  <w:style w:type="paragraph" w:styleId="Subtitle">
    <w:name w:val="Subtitle"/>
    <w:basedOn w:val="Normal"/>
    <w:next w:val="Normal"/>
    <w:link w:val="SubtitleChar"/>
    <w:uiPriority w:val="99"/>
    <w:qFormat/>
    <w:rsid w:val="00276EE4"/>
    <w:pPr>
      <w:numPr>
        <w:ilvl w:val="1"/>
      </w:numPr>
    </w:pPr>
    <w:rPr>
      <w:rFonts w:ascii="Cambria" w:eastAsia="Times New Roman" w:hAnsi="Cambria"/>
      <w:i/>
      <w:iCs/>
      <w:color w:val="4F81BD"/>
      <w:spacing w:val="15"/>
      <w:sz w:val="20"/>
      <w:szCs w:val="20"/>
    </w:rPr>
  </w:style>
  <w:style w:type="character" w:customStyle="1" w:styleId="SubtitleChar">
    <w:name w:val="Subtitle Char"/>
    <w:basedOn w:val="DefaultParagraphFont"/>
    <w:link w:val="Subtitle"/>
    <w:uiPriority w:val="99"/>
    <w:locked/>
    <w:rsid w:val="00276EE4"/>
    <w:rPr>
      <w:rFonts w:ascii="Cambria" w:hAnsi="Cambria" w:cs="Times New Roman"/>
      <w:i/>
      <w:color w:val="4F81BD"/>
      <w:spacing w:val="15"/>
    </w:rPr>
  </w:style>
  <w:style w:type="character" w:styleId="SubtleEmphasis">
    <w:name w:val="Subtle Emphasis"/>
    <w:basedOn w:val="DefaultParagraphFont"/>
    <w:uiPriority w:val="99"/>
    <w:qFormat/>
    <w:rsid w:val="00276EE4"/>
    <w:rPr>
      <w:rFonts w:cs="Times New Roman"/>
      <w:i/>
      <w:color w:val="808080"/>
    </w:rPr>
  </w:style>
  <w:style w:type="character" w:styleId="SubtleReference">
    <w:name w:val="Subtle Reference"/>
    <w:basedOn w:val="DefaultParagraphFont"/>
    <w:uiPriority w:val="99"/>
    <w:qFormat/>
    <w:rsid w:val="00276EE4"/>
    <w:rPr>
      <w:rFonts w:cs="Times New Roman"/>
      <w:smallCaps/>
      <w:color w:val="C0504D"/>
      <w:u w:val="single"/>
    </w:rPr>
  </w:style>
  <w:style w:type="paragraph" w:styleId="ListParagraph">
    <w:name w:val="List Paragraph"/>
    <w:basedOn w:val="Normal"/>
    <w:uiPriority w:val="99"/>
    <w:qFormat/>
    <w:rsid w:val="00276EE4"/>
    <w:pPr>
      <w:ind w:left="720"/>
      <w:contextualSpacing/>
    </w:pPr>
  </w:style>
  <w:style w:type="character" w:styleId="BookTitle">
    <w:name w:val="Book Title"/>
    <w:basedOn w:val="DefaultParagraphFont"/>
    <w:uiPriority w:val="99"/>
    <w:qFormat/>
    <w:rsid w:val="00276EE4"/>
    <w:rPr>
      <w:rFonts w:cs="Times New Roman"/>
      <w:b/>
      <w:smallCaps/>
      <w:spacing w:val="5"/>
    </w:rPr>
  </w:style>
  <w:style w:type="paragraph" w:styleId="NoSpacing">
    <w:name w:val="No Spacing"/>
    <w:uiPriority w:val="99"/>
    <w:qFormat/>
    <w:rsid w:val="00276EE4"/>
    <w:rPr>
      <w:sz w:val="24"/>
      <w:szCs w:val="24"/>
    </w:rPr>
  </w:style>
  <w:style w:type="paragraph" w:styleId="CommentText">
    <w:name w:val="annotation text"/>
    <w:basedOn w:val="Normal"/>
    <w:link w:val="CommentTextChar"/>
    <w:uiPriority w:val="99"/>
    <w:rsid w:val="00276EE4"/>
    <w:rPr>
      <w:sz w:val="20"/>
      <w:szCs w:val="20"/>
    </w:rPr>
  </w:style>
  <w:style w:type="character" w:customStyle="1" w:styleId="CommentTextChar">
    <w:name w:val="Comment Text Char"/>
    <w:basedOn w:val="DefaultParagraphFont"/>
    <w:link w:val="CommentText"/>
    <w:uiPriority w:val="99"/>
    <w:locked/>
    <w:rsid w:val="00276EE4"/>
    <w:rPr>
      <w:rFonts w:cs="Times New Roman"/>
      <w:sz w:val="20"/>
    </w:rPr>
  </w:style>
  <w:style w:type="character" w:styleId="CommentReference">
    <w:name w:val="annotation reference"/>
    <w:basedOn w:val="DefaultParagraphFont"/>
    <w:uiPriority w:val="99"/>
    <w:rsid w:val="00276EE4"/>
    <w:rPr>
      <w:rFonts w:ascii="Univers (WN)" w:hAnsi="Univers (WN)" w:cs="Times New Roman"/>
      <w:position w:val="4"/>
      <w:sz w:val="16"/>
      <w:u w:val="double"/>
    </w:rPr>
  </w:style>
  <w:style w:type="paragraph" w:styleId="BalloonText">
    <w:name w:val="Balloon Text"/>
    <w:basedOn w:val="Normal"/>
    <w:link w:val="BalloonTextChar"/>
    <w:uiPriority w:val="99"/>
    <w:rsid w:val="00276EE4"/>
    <w:rPr>
      <w:rFonts w:ascii="Tahoma" w:hAnsi="Tahoma"/>
      <w:sz w:val="16"/>
      <w:szCs w:val="16"/>
    </w:rPr>
  </w:style>
  <w:style w:type="character" w:customStyle="1" w:styleId="BalloonTextChar">
    <w:name w:val="Balloon Text Char"/>
    <w:basedOn w:val="DefaultParagraphFont"/>
    <w:link w:val="BalloonText"/>
    <w:uiPriority w:val="99"/>
    <w:locked/>
    <w:rsid w:val="00276EE4"/>
    <w:rPr>
      <w:rFonts w:ascii="Tahoma" w:hAnsi="Tahoma" w:cs="Times New Roman"/>
      <w:sz w:val="16"/>
    </w:rPr>
  </w:style>
  <w:style w:type="character" w:customStyle="1" w:styleId="zzmpTrailerItem">
    <w:name w:val="zzmpTrailerItem"/>
    <w:uiPriority w:val="99"/>
    <w:rsid w:val="00276EE4"/>
    <w:rPr>
      <w:rFonts w:ascii="Times New Roman" w:hAnsi="Times New Roman"/>
      <w:noProof/>
      <w:color w:val="auto"/>
      <w:spacing w:val="0"/>
      <w:position w:val="0"/>
      <w:sz w:val="16"/>
      <w:u w:val="none"/>
      <w:effect w:val="none"/>
      <w:vertAlign w:val="baseline"/>
    </w:rPr>
  </w:style>
  <w:style w:type="character" w:styleId="PlaceholderText">
    <w:name w:val="Placeholder Text"/>
    <w:basedOn w:val="DefaultParagraphFont"/>
    <w:uiPriority w:val="99"/>
    <w:rsid w:val="00276EE4"/>
    <w:rPr>
      <w:rFonts w:cs="Times New Roman"/>
      <w:color w:val="808080"/>
    </w:rPr>
  </w:style>
  <w:style w:type="table" w:styleId="TableGrid">
    <w:name w:val="Table Grid"/>
    <w:basedOn w:val="TableNormal"/>
    <w:uiPriority w:val="99"/>
    <w:rsid w:val="00276EE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Perkin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2016-06-07T07:00:00+00:00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9986F95-8F2E-4E4C-AE43-981396F138D1}"/>
</file>

<file path=customXml/itemProps2.xml><?xml version="1.0" encoding="utf-8"?>
<ds:datastoreItem xmlns:ds="http://schemas.openxmlformats.org/officeDocument/2006/customXml" ds:itemID="{568EC892-5C16-495E-8E83-A34834F0EC57}"/>
</file>

<file path=customXml/itemProps3.xml><?xml version="1.0" encoding="utf-8"?>
<ds:datastoreItem xmlns:ds="http://schemas.openxmlformats.org/officeDocument/2006/customXml" ds:itemID="{D4345560-BA53-487A-875A-8247A9E8E9FA}"/>
</file>

<file path=customXml/itemProps4.xml><?xml version="1.0" encoding="utf-8"?>
<ds:datastoreItem xmlns:ds="http://schemas.openxmlformats.org/officeDocument/2006/customXml" ds:itemID="{80339AE8-A070-4A6A-AB08-7003E6EF1E3F}"/>
</file>

<file path=docProps/app.xml><?xml version="1.0" encoding="utf-8"?>
<Properties xmlns="http://schemas.openxmlformats.org/officeDocument/2006/extended-properties" xmlns:vt="http://schemas.openxmlformats.org/officeDocument/2006/docPropsVTypes">
  <Template>PerkinsBlank.dotx</Template>
  <TotalTime>3</TotalTime>
  <Pages>3</Pages>
  <Words>900</Words>
  <Characters>5134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CaptainWierd</dc:creator>
  <cp:keywords/>
  <dc:description/>
  <cp:lastModifiedBy>CaptainWierd</cp:lastModifiedBy>
  <cp:revision>3</cp:revision>
  <cp:lastPrinted>2016-06-05T19:48:00Z</cp:lastPrinted>
  <dcterms:created xsi:type="dcterms:W3CDTF">2016-06-05T19:48:00Z</dcterms:created>
  <dcterms:modified xsi:type="dcterms:W3CDTF">2016-06-05T20:40:00Z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ABAAVOAfoSrQoyyY/MsWzuOXDMyKaxbbjMeCZBbK7b0YYNgCyijYM5Cwz0VxkL6ZKp3R</vt:lpwstr>
  </property>
  <property fmtid="{D5CDD505-2E9C-101B-9397-08002B2CF9AE}" pid="3" name="RESPONSE_SENDER_NAME">
    <vt:lpwstr>gAAAdya76B99d4hLGUR1rQ+8TxTv0GGEPdix</vt:lpwstr>
  </property>
  <property fmtid="{D5CDD505-2E9C-101B-9397-08002B2CF9AE}" pid="4" name="EMAIL_OWNER_ADDRESS">
    <vt:lpwstr>4AAAUmLmXdMZevQnMl0DkdcUjKQsbqux8xzTjZcjl+iZcxSAC+1k9ztNSg==</vt:lpwstr>
  </property>
  <property fmtid="{D5CDD505-2E9C-101B-9397-08002B2CF9AE}" pid="5" name="ContentTypeId">
    <vt:lpwstr>0x0101006E56B4D1795A2E4DB2F0B01679ED314A00492CA3C0B0A1A9409D67CBA12AABAB7A</vt:lpwstr>
  </property>
  <property fmtid="{D5CDD505-2E9C-101B-9397-08002B2CF9AE}" pid="6" name="_docset_NoMedatataSyncRequired">
    <vt:lpwstr>False</vt:lpwstr>
  </property>
</Properties>
</file>