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4555960D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FB17A5">
        <w:t>TC-143691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7C603672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8C7931">
        <w:rPr>
          <w:rFonts w:ascii="Times New Roman" w:hAnsi="Times New Roman"/>
          <w:sz w:val="24"/>
        </w:rPr>
        <w:t>Commission Staff Motion for Extension of Time to Respond to Shuttle Express, Inc.’s Motion to Strike Notice of Brief Adjudicative Proceeding</w:t>
      </w:r>
      <w:r w:rsidR="00A907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226E8095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FB17A5">
        <w:rPr>
          <w:rFonts w:ascii="Times New Roman" w:hAnsi="Times New Roman"/>
          <w:sz w:val="24"/>
        </w:rPr>
        <w:t>12th</w:t>
      </w:r>
      <w:r>
        <w:rPr>
          <w:rFonts w:ascii="Times New Roman" w:hAnsi="Times New Roman"/>
          <w:sz w:val="24"/>
        </w:rPr>
        <w:t xml:space="preserve"> day of </w:t>
      </w:r>
      <w:r w:rsidR="00FB17A5">
        <w:rPr>
          <w:rFonts w:ascii="Times New Roman" w:hAnsi="Times New Roman"/>
          <w:sz w:val="24"/>
        </w:rPr>
        <w:t>December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3FBAC7DE" w:rsidR="00DE387D" w:rsidRDefault="008C7931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64BA1A73" w:rsidR="00DE387D" w:rsidRPr="003001C8" w:rsidRDefault="00DE387D" w:rsidP="003001C8">
      <w:pPr>
        <w:rPr>
          <w:rFonts w:ascii="Times New Roman" w:hAnsi="Times New Roman"/>
          <w:b/>
          <w:bCs/>
          <w:i/>
          <w:sz w:val="24"/>
        </w:rPr>
      </w:pPr>
    </w:p>
    <w:p w14:paraId="5B9EE006" w14:textId="77777777" w:rsidR="00DE387D" w:rsidRPr="003001C8" w:rsidRDefault="00DE387D" w:rsidP="003001C8">
      <w:pPr>
        <w:rPr>
          <w:rFonts w:ascii="Times New Roman" w:hAnsi="Times New Roman"/>
          <w:b/>
          <w:bCs/>
          <w:sz w:val="24"/>
        </w:rPr>
        <w:sectPr w:rsidR="00DE387D" w:rsidRPr="003001C8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F" w14:textId="77777777" w:rsidR="002553AA" w:rsidRPr="003001C8" w:rsidRDefault="002553AA" w:rsidP="003001C8">
      <w:pPr>
        <w:rPr>
          <w:rFonts w:ascii="Times New Roman" w:hAnsi="Times New Roman"/>
          <w:iCs/>
          <w:sz w:val="24"/>
        </w:rPr>
      </w:pPr>
    </w:p>
    <w:p w14:paraId="784D81A7" w14:textId="357A4F40" w:rsidR="008C7931" w:rsidRDefault="008C7931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b/>
          <w:bCs/>
          <w:i/>
          <w:sz w:val="24"/>
        </w:rPr>
        <w:t>For SpeediShuttle</w:t>
      </w:r>
      <w:r w:rsidRPr="003001C8">
        <w:rPr>
          <w:rFonts w:ascii="Times New Roman" w:hAnsi="Times New Roman"/>
          <w:b/>
          <w:bCs/>
          <w:sz w:val="24"/>
        </w:rPr>
        <w:t>:</w:t>
      </w:r>
    </w:p>
    <w:p w14:paraId="05530F40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Dave Wiley</w:t>
      </w:r>
    </w:p>
    <w:p w14:paraId="54273AE4" w14:textId="70EE6985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Williams, Kastner &amp; Gibbs, PLLC</w:t>
      </w:r>
    </w:p>
    <w:p w14:paraId="45FB3E13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601 Union Street, Suite 4100</w:t>
      </w:r>
    </w:p>
    <w:p w14:paraId="52894328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Seattle, WA  98101-2380</w:t>
      </w:r>
    </w:p>
    <w:p w14:paraId="76E23E5A" w14:textId="68592722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Phone:  (206) 628-6600</w:t>
      </w:r>
    </w:p>
    <w:p w14:paraId="607F0751" w14:textId="1565D53F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 xml:space="preserve">Email:  </w:t>
      </w:r>
      <w:hyperlink r:id="rId11" w:history="1">
        <w:r w:rsidRPr="003001C8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741049CE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</w:p>
    <w:p w14:paraId="49A471FE" w14:textId="2ED31869" w:rsidR="00FB17A5" w:rsidRPr="003001C8" w:rsidRDefault="00FB17A5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b/>
          <w:i/>
          <w:iCs/>
          <w:sz w:val="24"/>
        </w:rPr>
        <w:t xml:space="preserve">For </w:t>
      </w:r>
      <w:r w:rsidRPr="003001C8">
        <w:rPr>
          <w:rFonts w:ascii="Times New Roman" w:hAnsi="Times New Roman"/>
          <w:b/>
          <w:i/>
          <w:sz w:val="24"/>
        </w:rPr>
        <w:t>Pacific NW Transp. Services, Inc.</w:t>
      </w:r>
      <w:r w:rsidRPr="003001C8">
        <w:rPr>
          <w:rFonts w:ascii="Times New Roman" w:hAnsi="Times New Roman"/>
          <w:b/>
          <w:sz w:val="24"/>
        </w:rPr>
        <w:t>:</w:t>
      </w:r>
    </w:p>
    <w:p w14:paraId="58DE2DAA" w14:textId="77777777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John E. Fricke, VP Operations</w:t>
      </w:r>
    </w:p>
    <w:p w14:paraId="5E8AC792" w14:textId="421EB946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PO Box 2163</w:t>
      </w:r>
    </w:p>
    <w:p w14:paraId="0D170CB3" w14:textId="5981EAAE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Olympia, WA  98507-2163</w:t>
      </w:r>
    </w:p>
    <w:p w14:paraId="222E6D40" w14:textId="77777777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Phone:  (360) 292-7680</w:t>
      </w:r>
    </w:p>
    <w:p w14:paraId="334BBAB5" w14:textId="6CFD5D4A" w:rsidR="00FB17A5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 xml:space="preserve">Email:  </w:t>
      </w:r>
      <w:hyperlink r:id="rId12" w:history="1">
        <w:r w:rsidRPr="00D35A8A">
          <w:rPr>
            <w:rStyle w:val="Hyperlink"/>
            <w:rFonts w:ascii="Times New Roman" w:hAnsi="Times New Roman"/>
            <w:sz w:val="24"/>
          </w:rPr>
          <w:t>johnf@capair.com</w:t>
        </w:r>
      </w:hyperlink>
    </w:p>
    <w:p w14:paraId="338B8C75" w14:textId="77777777" w:rsidR="003001C8" w:rsidRDefault="003001C8" w:rsidP="003001C8">
      <w:pPr>
        <w:rPr>
          <w:rFonts w:ascii="Times New Roman" w:hAnsi="Times New Roman"/>
          <w:sz w:val="24"/>
        </w:rPr>
      </w:pPr>
    </w:p>
    <w:p w14:paraId="4EF0E3AE" w14:textId="56AA3FA7" w:rsidR="003001C8" w:rsidRDefault="003001C8" w:rsidP="003001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Shuttle Express</w:t>
      </w:r>
      <w:r>
        <w:rPr>
          <w:rFonts w:ascii="Times New Roman" w:hAnsi="Times New Roman"/>
          <w:b/>
          <w:sz w:val="24"/>
        </w:rPr>
        <w:t>:</w:t>
      </w:r>
    </w:p>
    <w:p w14:paraId="2D6A1499" w14:textId="77777777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Brooks Harlow</w:t>
      </w:r>
    </w:p>
    <w:p w14:paraId="49485CAC" w14:textId="77777777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Lukas, Nace, Gutierrez &amp; Sachs, LLP</w:t>
      </w:r>
    </w:p>
    <w:p w14:paraId="50A2DB09" w14:textId="77777777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8300 Greensboro Dr. Suite 1200</w:t>
      </w:r>
    </w:p>
    <w:p w14:paraId="12B9C5B5" w14:textId="77777777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McLean, VA  22102</w:t>
      </w:r>
    </w:p>
    <w:p w14:paraId="7BE277A2" w14:textId="59A50161" w:rsidR="003001C8" w:rsidRPr="003001C8" w:rsidRDefault="003001C8" w:rsidP="003001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Pr="003001C8">
        <w:rPr>
          <w:rFonts w:ascii="Times New Roman" w:hAnsi="Times New Roman"/>
          <w:sz w:val="24"/>
        </w:rPr>
        <w:t>(703) 584-8680</w:t>
      </w:r>
    </w:p>
    <w:p w14:paraId="55AFD41F" w14:textId="2E97103F" w:rsidR="003001C8" w:rsidRDefault="003001C8" w:rsidP="003001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3" w:history="1">
        <w:r w:rsidRPr="00D35A8A">
          <w:rPr>
            <w:rStyle w:val="Hyperlink"/>
            <w:rFonts w:ascii="Times New Roman" w:hAnsi="Times New Roman"/>
            <w:sz w:val="24"/>
          </w:rPr>
          <w:t>bharlow@fcclaw.com</w:t>
        </w:r>
      </w:hyperlink>
    </w:p>
    <w:p w14:paraId="7A91D352" w14:textId="77777777" w:rsidR="003001C8" w:rsidRPr="003001C8" w:rsidRDefault="003001C8" w:rsidP="003001C8">
      <w:pPr>
        <w:rPr>
          <w:rFonts w:ascii="Times New Roman" w:hAnsi="Times New Roman"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  <w:bookmarkStart w:id="0" w:name="_GoBack"/>
      <w:bookmarkEnd w:id="0"/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8C7931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C793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C0BC5"/>
    <w:rsid w:val="001C7A8B"/>
    <w:rsid w:val="002553AA"/>
    <w:rsid w:val="003001C8"/>
    <w:rsid w:val="00323C3D"/>
    <w:rsid w:val="00366392"/>
    <w:rsid w:val="00413835"/>
    <w:rsid w:val="00431752"/>
    <w:rsid w:val="00533BC6"/>
    <w:rsid w:val="0057458B"/>
    <w:rsid w:val="00592CB1"/>
    <w:rsid w:val="005B0D13"/>
    <w:rsid w:val="005F3DC8"/>
    <w:rsid w:val="006158A3"/>
    <w:rsid w:val="006B4E49"/>
    <w:rsid w:val="006C1188"/>
    <w:rsid w:val="00712083"/>
    <w:rsid w:val="008839AD"/>
    <w:rsid w:val="008C7931"/>
    <w:rsid w:val="00953CDB"/>
    <w:rsid w:val="009E1051"/>
    <w:rsid w:val="00A14989"/>
    <w:rsid w:val="00A907BB"/>
    <w:rsid w:val="00AB106C"/>
    <w:rsid w:val="00B50349"/>
    <w:rsid w:val="00C0665B"/>
    <w:rsid w:val="00CF2416"/>
    <w:rsid w:val="00DC49F7"/>
    <w:rsid w:val="00DE387D"/>
    <w:rsid w:val="00F41B00"/>
    <w:rsid w:val="00F6020A"/>
    <w:rsid w:val="00FB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391A5D32-1C60-4872-8AB3-38AC3812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harlow@fcclaw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hnf@capair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iley@williamskastner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2014-12-12T17:23:13+00:00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78BEE8-4B4B-496D-AD18-0B38E2DED50C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B8E3B435-1EC2-4343-9EC4-4D2D97C1F0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Gross, Krista (UTC)</cp:lastModifiedBy>
  <cp:revision>3</cp:revision>
  <cp:lastPrinted>2013-11-18T21:54:00Z</cp:lastPrinted>
  <dcterms:created xsi:type="dcterms:W3CDTF">2014-12-12T16:10:00Z</dcterms:created>
  <dcterms:modified xsi:type="dcterms:W3CDTF">2014-12-12T16:11:00Z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