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B" w:rsidRPr="00B33B9A" w:rsidRDefault="00E7011B" w:rsidP="00E7011B">
      <w:pPr>
        <w:pStyle w:val="BodyText"/>
        <w:jc w:val="center"/>
        <w:rPr>
          <w:b/>
          <w:bCs/>
        </w:rPr>
      </w:pPr>
      <w:r w:rsidRPr="00B33B9A">
        <w:rPr>
          <w:b/>
          <w:bCs/>
        </w:rPr>
        <w:t>BEFORE THE WASHINGTON STATE</w:t>
      </w:r>
    </w:p>
    <w:p w:rsidR="00E7011B" w:rsidRPr="00B33B9A" w:rsidRDefault="00E7011B" w:rsidP="00E7011B">
      <w:pPr>
        <w:pStyle w:val="BodyText"/>
        <w:jc w:val="center"/>
        <w:rPr>
          <w:b/>
          <w:bCs/>
        </w:rPr>
      </w:pPr>
      <w:r w:rsidRPr="00B33B9A">
        <w:rPr>
          <w:b/>
          <w:bCs/>
        </w:rPr>
        <w:t>UTILITIES AND TRANSPORTATION COMMISSION</w:t>
      </w:r>
    </w:p>
    <w:p w:rsidR="00E7011B" w:rsidRPr="00B33B9A" w:rsidRDefault="00E7011B" w:rsidP="00E7011B">
      <w:pPr>
        <w:rPr>
          <w:b/>
          <w:bCs/>
        </w:rPr>
      </w:pPr>
    </w:p>
    <w:tbl>
      <w:tblPr>
        <w:tblW w:w="0" w:type="auto"/>
        <w:tblLook w:val="0000"/>
      </w:tblPr>
      <w:tblGrid>
        <w:gridCol w:w="4208"/>
        <w:gridCol w:w="400"/>
        <w:gridCol w:w="3888"/>
      </w:tblGrid>
      <w:tr w:rsidR="00E7011B" w:rsidRPr="00B33B9A" w:rsidTr="00E7011B">
        <w:trPr>
          <w:trHeight w:val="3915"/>
        </w:trPr>
        <w:tc>
          <w:tcPr>
            <w:tcW w:w="4208" w:type="dxa"/>
          </w:tcPr>
          <w:p w:rsidR="00E7011B" w:rsidRPr="00B33B9A" w:rsidRDefault="00E7011B" w:rsidP="00E7011B">
            <w:r w:rsidRPr="00B33B9A">
              <w:t>In the Matter of the Petition of</w:t>
            </w:r>
          </w:p>
          <w:p w:rsidR="00E7011B" w:rsidRPr="00B33B9A" w:rsidRDefault="00E7011B" w:rsidP="00E7011B"/>
          <w:p w:rsidR="00E7011B" w:rsidRPr="00B33B9A" w:rsidRDefault="00E7011B" w:rsidP="00E7011B">
            <w:r>
              <w:t>PUGET SOUND ENERGY</w:t>
            </w:r>
            <w:r w:rsidRPr="00B33B9A">
              <w:t>,</w:t>
            </w:r>
          </w:p>
          <w:p w:rsidR="00E7011B" w:rsidRPr="00B33B9A" w:rsidRDefault="00E7011B" w:rsidP="00E7011B"/>
          <w:p w:rsidR="00E7011B" w:rsidRPr="00B33B9A" w:rsidRDefault="00E7011B" w:rsidP="00E7011B">
            <w:r w:rsidRPr="00B33B9A">
              <w:t xml:space="preserve">                      Petitioner,</w:t>
            </w:r>
          </w:p>
          <w:p w:rsidR="00E7011B" w:rsidRPr="00B33B9A" w:rsidRDefault="00E7011B" w:rsidP="00E7011B"/>
          <w:p w:rsidR="00E7011B" w:rsidRPr="00B33B9A" w:rsidRDefault="00E7011B" w:rsidP="00E7011B">
            <w:pPr>
              <w:pStyle w:val="NumberedParagraph"/>
              <w:numPr>
                <w:ilvl w:val="0"/>
                <w:numId w:val="0"/>
              </w:numPr>
              <w:spacing w:after="0"/>
              <w:rPr>
                <w:sz w:val="18"/>
              </w:rPr>
            </w:pPr>
            <w:r w:rsidRPr="00B33B9A">
              <w:t>Seeking Authorization to Operate a Facility with a Maximum Allowable Operating Pressure Greater Than 250 p</w:t>
            </w:r>
            <w:r>
              <w:t xml:space="preserve">ounds per </w:t>
            </w:r>
            <w:r w:rsidRPr="00B33B9A">
              <w:t>s</w:t>
            </w:r>
            <w:r>
              <w:t xml:space="preserve">quare </w:t>
            </w:r>
            <w:r w:rsidRPr="00B33B9A">
              <w:t>i</w:t>
            </w:r>
            <w:r>
              <w:t xml:space="preserve">nch </w:t>
            </w:r>
            <w:r w:rsidRPr="00B33B9A">
              <w:t>g</w:t>
            </w:r>
            <w:r>
              <w:t>auge,</w:t>
            </w:r>
            <w:r w:rsidRPr="00B33B9A">
              <w:t xml:space="preserve"> </w:t>
            </w:r>
            <w:r>
              <w:t>p</w:t>
            </w:r>
            <w:r w:rsidRPr="00B33B9A">
              <w:t>ursuant to WAC 480-93-020</w:t>
            </w:r>
          </w:p>
          <w:p w:rsidR="00E7011B" w:rsidRPr="00B33B9A" w:rsidRDefault="00E7011B" w:rsidP="00E7011B">
            <w:pPr>
              <w:pStyle w:val="NumberedParagraph"/>
              <w:numPr>
                <w:ilvl w:val="0"/>
                <w:numId w:val="0"/>
              </w:numPr>
              <w:spacing w:after="0"/>
            </w:pPr>
            <w:r w:rsidRPr="00B33B9A">
              <w:t xml:space="preserve"> . . . . . . . . . . . . . . . . . . . . . . . . . . . . . . . . .</w:t>
            </w:r>
          </w:p>
        </w:tc>
        <w:tc>
          <w:tcPr>
            <w:tcW w:w="400" w:type="dxa"/>
          </w:tcPr>
          <w:p w:rsidR="00E7011B" w:rsidRPr="00B33B9A" w:rsidRDefault="00E7011B" w:rsidP="00E7011B">
            <w:pPr>
              <w:jc w:val="center"/>
            </w:pPr>
            <w:r w:rsidRPr="00B33B9A"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  <w:r w:rsidRPr="00B33B9A">
              <w:br/>
              <w:t>)</w:t>
            </w:r>
          </w:p>
          <w:p w:rsidR="00E7011B" w:rsidRPr="00B33B9A" w:rsidRDefault="00E7011B" w:rsidP="00E7011B">
            <w:pPr>
              <w:jc w:val="center"/>
            </w:pPr>
            <w:r w:rsidRPr="00B33B9A">
              <w:t>)</w:t>
            </w:r>
          </w:p>
        </w:tc>
        <w:tc>
          <w:tcPr>
            <w:tcW w:w="3888" w:type="dxa"/>
          </w:tcPr>
          <w:p w:rsidR="00E7011B" w:rsidRPr="00B33B9A" w:rsidRDefault="00E7011B" w:rsidP="00E7011B">
            <w:r>
              <w:t>DOCKET</w:t>
            </w:r>
            <w:r w:rsidRPr="00B33B9A">
              <w:t xml:space="preserve"> PG-</w:t>
            </w:r>
            <w:r>
              <w:t>08</w:t>
            </w:r>
            <w:r w:rsidR="00485F5C">
              <w:t>1033</w:t>
            </w:r>
          </w:p>
          <w:p w:rsidR="00E7011B" w:rsidRPr="00B33B9A" w:rsidRDefault="00E7011B" w:rsidP="00E7011B">
            <w:pPr>
              <w:pStyle w:val="Header"/>
              <w:tabs>
                <w:tab w:val="clear" w:pos="8300"/>
              </w:tabs>
            </w:pPr>
          </w:p>
          <w:p w:rsidR="00E7011B" w:rsidRPr="006D3AFE" w:rsidRDefault="00E7011B" w:rsidP="00E7011B">
            <w:r w:rsidRPr="006D3AFE">
              <w:t>ORDER 0</w:t>
            </w:r>
            <w:r>
              <w:t>1</w:t>
            </w:r>
          </w:p>
          <w:p w:rsidR="00E7011B" w:rsidRPr="00B33B9A" w:rsidRDefault="00E7011B" w:rsidP="00E7011B">
            <w:pPr>
              <w:pStyle w:val="Header"/>
              <w:tabs>
                <w:tab w:val="clear" w:pos="8300"/>
              </w:tabs>
            </w:pPr>
          </w:p>
          <w:p w:rsidR="00E7011B" w:rsidRPr="00B33B9A" w:rsidRDefault="00E7011B" w:rsidP="00E7011B"/>
          <w:p w:rsidR="00E7011B" w:rsidRDefault="00E7011B" w:rsidP="00E7011B">
            <w:pPr>
              <w:pStyle w:val="Header"/>
              <w:tabs>
                <w:tab w:val="clear" w:pos="8300"/>
              </w:tabs>
            </w:pPr>
          </w:p>
          <w:p w:rsidR="00E7011B" w:rsidRPr="00B33B9A" w:rsidRDefault="00E7011B" w:rsidP="00E7011B">
            <w:pPr>
              <w:pStyle w:val="Header"/>
              <w:tabs>
                <w:tab w:val="clear" w:pos="8300"/>
              </w:tabs>
            </w:pPr>
            <w:r w:rsidRPr="00B33B9A">
              <w:t xml:space="preserve">ORDER GRANTING </w:t>
            </w:r>
            <w:r>
              <w:t xml:space="preserve">PETITION FOR APPROVAL </w:t>
            </w:r>
            <w:r w:rsidRPr="00B33B9A">
              <w:t>TO OPERATE A PIPELINE AT PRESSURE</w:t>
            </w:r>
            <w:r w:rsidRPr="00A351CE">
              <w:t>S</w:t>
            </w:r>
            <w:r w:rsidRPr="008A7954">
              <w:t xml:space="preserve"> </w:t>
            </w:r>
            <w:r w:rsidRPr="00B33B9A">
              <w:t>EXCEEDING 250 POUNDS PER SQUARE INCH GAUGE</w:t>
            </w:r>
          </w:p>
        </w:tc>
      </w:tr>
    </w:tbl>
    <w:p w:rsidR="003F09AB" w:rsidRPr="003F09AB" w:rsidRDefault="00E7011B" w:rsidP="003F09AB">
      <w:pPr>
        <w:pStyle w:val="SectionHeading"/>
      </w:pPr>
      <w:r w:rsidRPr="007E313D">
        <w:t>BACKGROUND</w:t>
      </w:r>
    </w:p>
    <w:p w:rsidR="00C85308" w:rsidRDefault="00E7011B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 w:rsidRPr="007E313D">
        <w:t xml:space="preserve">On </w:t>
      </w:r>
      <w:r>
        <w:t xml:space="preserve">May </w:t>
      </w:r>
      <w:r w:rsidR="008439AA">
        <w:t>5</w:t>
      </w:r>
      <w:r w:rsidRPr="007E313D">
        <w:t>,</w:t>
      </w:r>
      <w:r>
        <w:t xml:space="preserve"> 2008, </w:t>
      </w:r>
      <w:r w:rsidRPr="007E313D">
        <w:t xml:space="preserve">Puget Sound Energy (PSE) filed with the Washington Utilities and Transportation Commission (Commission) a </w:t>
      </w:r>
      <w:r>
        <w:t>petition requesting approval to</w:t>
      </w:r>
      <w:r w:rsidRPr="007E313D">
        <w:t xml:space="preserve"> operate a pipeline</w:t>
      </w:r>
      <w:r w:rsidR="00CF68FB">
        <w:t>, Gate, and Limit Stations</w:t>
      </w:r>
      <w:r w:rsidRPr="007E313D">
        <w:t xml:space="preserve"> above 250 pounds per square inch gauge (psig)</w:t>
      </w:r>
      <w:r>
        <w:t xml:space="preserve">, pursuant to </w:t>
      </w:r>
      <w:r w:rsidRPr="007E313D">
        <w:t>WAC 480-93-020.</w:t>
      </w:r>
      <w:r w:rsidR="007C2726">
        <w:t xml:space="preserve">  PSE requested approval to operate a new supply main at a pressure of 500 psig.</w:t>
      </w:r>
      <w:r w:rsidRPr="007E313D">
        <w:t xml:space="preserve"> </w:t>
      </w:r>
      <w:r w:rsidR="00C85308">
        <w:t xml:space="preserve"> </w:t>
      </w:r>
    </w:p>
    <w:p w:rsidR="00C85308" w:rsidRDefault="00C85308" w:rsidP="00672B5B">
      <w:pPr>
        <w:tabs>
          <w:tab w:val="num" w:pos="0"/>
        </w:tabs>
        <w:spacing w:line="288" w:lineRule="auto"/>
      </w:pPr>
    </w:p>
    <w:p w:rsidR="00E7011B" w:rsidRDefault="00E7011B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 w:rsidRPr="007E313D">
        <w:t>PSE proposes to construc</w:t>
      </w:r>
      <w:r>
        <w:t xml:space="preserve">t </w:t>
      </w:r>
      <w:r w:rsidR="00240336">
        <w:t xml:space="preserve">and operate </w:t>
      </w:r>
      <w:r>
        <w:t xml:space="preserve">a 16-inch diameter gas main approximately </w:t>
      </w:r>
      <w:r w:rsidR="00240336">
        <w:t>26,500 feet (</w:t>
      </w:r>
      <w:r w:rsidR="00AF7294">
        <w:t>5 miles</w:t>
      </w:r>
      <w:r w:rsidR="00240336">
        <w:t>)</w:t>
      </w:r>
      <w:r w:rsidR="00AF7294">
        <w:t xml:space="preserve"> in length</w:t>
      </w:r>
      <w:r w:rsidRPr="007E313D">
        <w:t xml:space="preserve">, </w:t>
      </w:r>
      <w:r w:rsidR="00E76FC8">
        <w:t xml:space="preserve">located in Pierce County.  The pipeline route begins at </w:t>
      </w:r>
      <w:r w:rsidR="00AF7294">
        <w:t>the existing Frederickson Gate Station located near the intersection of 192</w:t>
      </w:r>
      <w:r w:rsidR="00AF7294" w:rsidRPr="00AF7294">
        <w:rPr>
          <w:vertAlign w:val="superscript"/>
        </w:rPr>
        <w:t>nd</w:t>
      </w:r>
      <w:r w:rsidR="00AF7294">
        <w:t xml:space="preserve"> Street East and Canyon Road East, west </w:t>
      </w:r>
      <w:r w:rsidRPr="007E313D">
        <w:t>along</w:t>
      </w:r>
      <w:r w:rsidR="00AF7294">
        <w:t xml:space="preserve"> 192</w:t>
      </w:r>
      <w:r w:rsidR="00AF7294" w:rsidRPr="00AF7294">
        <w:rPr>
          <w:vertAlign w:val="superscript"/>
        </w:rPr>
        <w:t>nd</w:t>
      </w:r>
      <w:r w:rsidR="00AF7294">
        <w:t xml:space="preserve"> Street East, north along 38</w:t>
      </w:r>
      <w:r w:rsidR="00AF7294" w:rsidRPr="00AF7294">
        <w:rPr>
          <w:vertAlign w:val="superscript"/>
        </w:rPr>
        <w:t>th</w:t>
      </w:r>
      <w:r w:rsidR="00AF7294">
        <w:t xml:space="preserve"> Avenue East, west along 176</w:t>
      </w:r>
      <w:r w:rsidR="00AF7294" w:rsidRPr="00AF7294">
        <w:rPr>
          <w:vertAlign w:val="superscript"/>
        </w:rPr>
        <w:t>th</w:t>
      </w:r>
      <w:r w:rsidR="00AF7294">
        <w:t xml:space="preserve"> Street East, north along 36</w:t>
      </w:r>
      <w:r w:rsidR="00AF7294" w:rsidRPr="00AF7294">
        <w:rPr>
          <w:vertAlign w:val="superscript"/>
        </w:rPr>
        <w:t>th</w:t>
      </w:r>
      <w:r w:rsidR="00AF7294">
        <w:t xml:space="preserve"> Avenue East, west along Military Road East, north along Waller Road East</w:t>
      </w:r>
      <w:r w:rsidR="00E76FC8">
        <w:t xml:space="preserve">, </w:t>
      </w:r>
      <w:r w:rsidR="008A7954">
        <w:t xml:space="preserve">and </w:t>
      </w:r>
      <w:r w:rsidR="00E76FC8">
        <w:t>east along 128</w:t>
      </w:r>
      <w:r w:rsidR="00E76FC8" w:rsidRPr="00E76FC8">
        <w:rPr>
          <w:vertAlign w:val="superscript"/>
        </w:rPr>
        <w:t>th</w:t>
      </w:r>
      <w:r w:rsidR="00E76FC8">
        <w:t xml:space="preserve"> Street East to the new Clover Creek Limit Station</w:t>
      </w:r>
      <w:r w:rsidRPr="007E313D">
        <w:t>.  Th</w:t>
      </w:r>
      <w:r>
        <w:t>is</w:t>
      </w:r>
      <w:r w:rsidRPr="007E313D">
        <w:t xml:space="preserve"> proposed main </w:t>
      </w:r>
      <w:r>
        <w:t xml:space="preserve">is called the </w:t>
      </w:r>
      <w:r w:rsidR="00E76FC8">
        <w:t xml:space="preserve">Frederickson Supply Main </w:t>
      </w:r>
      <w:r>
        <w:t>in this Order.</w:t>
      </w:r>
    </w:p>
    <w:p w:rsidR="00E7011B" w:rsidRDefault="00E7011B" w:rsidP="00672B5B">
      <w:pPr>
        <w:tabs>
          <w:tab w:val="num" w:pos="0"/>
        </w:tabs>
        <w:spacing w:line="288" w:lineRule="auto"/>
      </w:pPr>
    </w:p>
    <w:p w:rsidR="00E7011B" w:rsidRDefault="00E7011B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 w:rsidRPr="00972874">
        <w:t>WAC 480-93-020</w:t>
      </w:r>
      <w:r>
        <w:t>(1)(b)</w:t>
      </w:r>
      <w:r w:rsidRPr="00972874">
        <w:t xml:space="preserve"> requires </w:t>
      </w:r>
      <w:r>
        <w:t xml:space="preserve">a </w:t>
      </w:r>
      <w:r w:rsidRPr="00972874">
        <w:t xml:space="preserve">gas </w:t>
      </w:r>
      <w:r>
        <w:t xml:space="preserve">pipeline </w:t>
      </w:r>
      <w:r w:rsidRPr="00972874">
        <w:t>compan</w:t>
      </w:r>
      <w:r>
        <w:t>y</w:t>
      </w:r>
      <w:r w:rsidRPr="00972874">
        <w:t xml:space="preserve"> to peti</w:t>
      </w:r>
      <w:r>
        <w:t>tion the Commission for approval prior to</w:t>
      </w:r>
      <w:r w:rsidRPr="00972874">
        <w:t xml:space="preserve"> operating a pipeline above </w:t>
      </w:r>
      <w:r>
        <w:t xml:space="preserve">250 </w:t>
      </w:r>
      <w:r w:rsidRPr="00972874">
        <w:t>psig</w:t>
      </w:r>
      <w:r w:rsidR="00E940BA">
        <w:t xml:space="preserve"> and less than or equal to 500 psig</w:t>
      </w:r>
      <w:r>
        <w:t xml:space="preserve">, if the pipeline is located </w:t>
      </w:r>
      <w:r w:rsidRPr="007E313D">
        <w:t xml:space="preserve">within one hundred feet of: </w:t>
      </w:r>
      <w:r w:rsidR="00C85308">
        <w:t xml:space="preserve">“(i) </w:t>
      </w:r>
      <w:r w:rsidRPr="007E313D">
        <w:t xml:space="preserve">a building </w:t>
      </w:r>
      <w:r w:rsidR="00C85308">
        <w:t>which is in existence or under construction … and is not owned and used by the petitioning operator in its gas operations;</w:t>
      </w:r>
      <w:r w:rsidRPr="007E313D">
        <w:t xml:space="preserve"> </w:t>
      </w:r>
      <w:r w:rsidR="00C85308">
        <w:t xml:space="preserve">(ii) </w:t>
      </w:r>
      <w:r w:rsidRPr="007E313D">
        <w:t xml:space="preserve">a high occupancy structure or area that is in existence or under construction </w:t>
      </w:r>
      <w:r w:rsidR="00C85308">
        <w:t>…”</w:t>
      </w:r>
      <w:r w:rsidR="005F2F73">
        <w:t>; or (iii)</w:t>
      </w:r>
      <w:r w:rsidR="00620C2A">
        <w:t xml:space="preserve"> </w:t>
      </w:r>
      <w:r w:rsidRPr="00972874">
        <w:t>a public highway</w:t>
      </w:r>
      <w:r w:rsidR="005F2F73">
        <w:t xml:space="preserve"> …”  The terms </w:t>
      </w:r>
      <w:r w:rsidR="005F2F73">
        <w:lastRenderedPageBreak/>
        <w:t xml:space="preserve">“building,” “high occupancy structure or area” and “public highway” are </w:t>
      </w:r>
      <w:r w:rsidRPr="00972874">
        <w:t xml:space="preserve">defined in </w:t>
      </w:r>
      <w:r w:rsidR="005F2F73">
        <w:t xml:space="preserve">WAC 480-93-005 and </w:t>
      </w:r>
      <w:r w:rsidRPr="00972874">
        <w:t>RCW 81.80.010(3)</w:t>
      </w:r>
      <w:r w:rsidR="005F2F73">
        <w:t>, respectively</w:t>
      </w:r>
      <w:r w:rsidRPr="00972874">
        <w:t>.</w:t>
      </w:r>
    </w:p>
    <w:p w:rsidR="00E7011B" w:rsidRPr="007E313D" w:rsidRDefault="00E7011B" w:rsidP="00672B5B">
      <w:pPr>
        <w:tabs>
          <w:tab w:val="num" w:pos="0"/>
        </w:tabs>
        <w:spacing w:line="288" w:lineRule="auto"/>
      </w:pPr>
    </w:p>
    <w:p w:rsidR="00F601A9" w:rsidRDefault="005F2F73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>
        <w:t>PSE is required to have Commission approval</w:t>
      </w:r>
      <w:r w:rsidR="00E7011B">
        <w:t xml:space="preserve"> in this instance because </w:t>
      </w:r>
      <w:r w:rsidR="00E7011B" w:rsidRPr="007E313D">
        <w:t xml:space="preserve">PSE has </w:t>
      </w:r>
      <w:r w:rsidR="00E7011B">
        <w:t xml:space="preserve">identified </w:t>
      </w:r>
      <w:r w:rsidR="008A7954">
        <w:t xml:space="preserve">the following: </w:t>
      </w:r>
      <w:r w:rsidR="00F267F4">
        <w:t>(</w:t>
      </w:r>
      <w:r w:rsidR="008A7954">
        <w:t xml:space="preserve">1) </w:t>
      </w:r>
      <w:r w:rsidR="00485F5C">
        <w:t>one hundred and nineteen</w:t>
      </w:r>
      <w:r w:rsidR="00E7011B">
        <w:t xml:space="preserve"> </w:t>
      </w:r>
      <w:r w:rsidR="00485F5C">
        <w:t>buildings within 100 feet o</w:t>
      </w:r>
      <w:r w:rsidR="007C0506">
        <w:t>f the proposed pipeline route</w:t>
      </w:r>
      <w:r>
        <w:t>;</w:t>
      </w:r>
      <w:r w:rsidR="00240336">
        <w:t xml:space="preserve"> </w:t>
      </w:r>
      <w:r w:rsidR="00F267F4">
        <w:t>(</w:t>
      </w:r>
      <w:r w:rsidR="008A7954">
        <w:t xml:space="preserve">2) the pipeline </w:t>
      </w:r>
      <w:r w:rsidR="00240336">
        <w:t xml:space="preserve">crosses under two </w:t>
      </w:r>
      <w:r w:rsidR="00342B8C">
        <w:t xml:space="preserve">separate </w:t>
      </w:r>
      <w:r w:rsidR="00240336">
        <w:t>railroad tracks</w:t>
      </w:r>
      <w:r w:rsidRPr="00591AEB">
        <w:t>;</w:t>
      </w:r>
      <w:r w:rsidR="00240336">
        <w:t xml:space="preserve"> </w:t>
      </w:r>
      <w:r w:rsidR="00F267F4">
        <w:t>(</w:t>
      </w:r>
      <w:r w:rsidR="008A7954">
        <w:t xml:space="preserve">3) it crosses </w:t>
      </w:r>
      <w:r w:rsidR="00240336">
        <w:t>three separate stream</w:t>
      </w:r>
      <w:r w:rsidR="008A7954">
        <w:t>s</w:t>
      </w:r>
      <w:r w:rsidR="0056094C">
        <w:t xml:space="preserve">, </w:t>
      </w:r>
      <w:r w:rsidR="00F267F4">
        <w:t>(</w:t>
      </w:r>
      <w:r w:rsidR="008A7954">
        <w:t>4</w:t>
      </w:r>
      <w:r w:rsidR="0056094C">
        <w:t>)</w:t>
      </w:r>
      <w:r w:rsidR="00342B8C">
        <w:t xml:space="preserve"> and</w:t>
      </w:r>
      <w:r w:rsidR="00240336">
        <w:t xml:space="preserve"> </w:t>
      </w:r>
      <w:r w:rsidR="008A7954">
        <w:t xml:space="preserve">it also crosses </w:t>
      </w:r>
      <w:r w:rsidR="00342B8C">
        <w:t>power transmission lines</w:t>
      </w:r>
      <w:r w:rsidR="007C0506">
        <w:t xml:space="preserve">.  </w:t>
      </w:r>
      <w:r w:rsidR="00E7011B" w:rsidRPr="007E313D">
        <w:t>PSE distributed notices to each of the identified property owners, communicat</w:t>
      </w:r>
      <w:r w:rsidR="00E7011B">
        <w:t>ing</w:t>
      </w:r>
      <w:r w:rsidR="00E7011B" w:rsidRPr="007E313D">
        <w:t xml:space="preserve"> project details and alerting them to the scheduled </w:t>
      </w:r>
      <w:r>
        <w:t>C</w:t>
      </w:r>
      <w:r w:rsidR="00E7011B">
        <w:t xml:space="preserve">ommission </w:t>
      </w:r>
      <w:r w:rsidR="00E7011B" w:rsidRPr="007E313D">
        <w:t xml:space="preserve">open meeting.  </w:t>
      </w:r>
      <w:r w:rsidR="00E7011B">
        <w:t xml:space="preserve">Commission </w:t>
      </w:r>
      <w:r w:rsidR="00E7011B" w:rsidRPr="007E313D">
        <w:t xml:space="preserve">Pipeline </w:t>
      </w:r>
      <w:r w:rsidR="00E7011B">
        <w:t>S</w:t>
      </w:r>
      <w:r w:rsidR="00E7011B" w:rsidRPr="007E313D">
        <w:t xml:space="preserve">afety </w:t>
      </w:r>
      <w:r w:rsidR="00E7011B">
        <w:t xml:space="preserve">Section </w:t>
      </w:r>
      <w:r w:rsidR="00D41C92">
        <w:t>S</w:t>
      </w:r>
      <w:r w:rsidR="00D41C92" w:rsidRPr="007E313D">
        <w:t xml:space="preserve">taff </w:t>
      </w:r>
      <w:r w:rsidR="00D41C92">
        <w:t>(</w:t>
      </w:r>
      <w:r w:rsidR="008A7954">
        <w:t xml:space="preserve">Staff) </w:t>
      </w:r>
      <w:r w:rsidR="00E7011B" w:rsidRPr="007E313D">
        <w:t xml:space="preserve">canvassed the area to ensure that </w:t>
      </w:r>
      <w:r w:rsidR="00E7011B">
        <w:t xml:space="preserve">persons living in nearby homes </w:t>
      </w:r>
      <w:r w:rsidR="00E7011B" w:rsidRPr="007E313D">
        <w:t xml:space="preserve">were properly notified. </w:t>
      </w:r>
    </w:p>
    <w:p w:rsidR="002E1E62" w:rsidRDefault="002E1E62" w:rsidP="00672B5B">
      <w:pPr>
        <w:pStyle w:val="ListParagraph"/>
        <w:tabs>
          <w:tab w:val="num" w:pos="0"/>
        </w:tabs>
      </w:pPr>
    </w:p>
    <w:p w:rsidR="00E7011B" w:rsidRDefault="00E7011B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PSE is proposing to install the </w:t>
      </w:r>
      <w:r w:rsidR="007C0506">
        <w:t xml:space="preserve">Frederickson Supply Main to </w:t>
      </w:r>
      <w:r w:rsidR="00E940BA">
        <w:t>serve</w:t>
      </w:r>
      <w:r w:rsidR="007C0506">
        <w:t xml:space="preserve"> the South Tacoma area</w:t>
      </w:r>
      <w:r w:rsidR="008A7954">
        <w:t xml:space="preserve"> because</w:t>
      </w:r>
      <w:r w:rsidR="007C0506">
        <w:t xml:space="preserve"> </w:t>
      </w:r>
      <w:r w:rsidR="008A7954">
        <w:t>t</w:t>
      </w:r>
      <w:r w:rsidR="007C0506">
        <w:t>he existing 8-inch diameter South Tacoma Lateral</w:t>
      </w:r>
      <w:r w:rsidR="00342B8C">
        <w:t xml:space="preserve"> (</w:t>
      </w:r>
      <w:r w:rsidR="005F2F73">
        <w:t xml:space="preserve">See </w:t>
      </w:r>
      <w:r w:rsidR="00342B8C">
        <w:t xml:space="preserve">Dockets </w:t>
      </w:r>
      <w:r w:rsidR="00C73FD0">
        <w:t xml:space="preserve">      </w:t>
      </w:r>
      <w:r w:rsidR="00342B8C">
        <w:t>PG-061768 &amp; PG-071388)</w:t>
      </w:r>
      <w:r w:rsidR="007C0506">
        <w:t xml:space="preserve"> has reached </w:t>
      </w:r>
      <w:r w:rsidR="0056094C" w:rsidRPr="00592FDD">
        <w:t>its</w:t>
      </w:r>
      <w:r w:rsidR="004C4607">
        <w:t xml:space="preserve"> existing</w:t>
      </w:r>
      <w:r w:rsidR="004C01BD">
        <w:t xml:space="preserve"> </w:t>
      </w:r>
      <w:r w:rsidR="007C0506">
        <w:t>capacit</w:t>
      </w:r>
      <w:r w:rsidR="00F267F4">
        <w:t>y</w:t>
      </w:r>
      <w:r w:rsidR="0056094C">
        <w:t>.</w:t>
      </w:r>
      <w:r w:rsidR="007C0506">
        <w:t xml:space="preserve">  During high flows</w:t>
      </w:r>
      <w:r w:rsidR="005F2F73">
        <w:t>,</w:t>
      </w:r>
      <w:r w:rsidR="007C0506">
        <w:t xml:space="preserve"> the South Tacoma Lateral </w:t>
      </w:r>
      <w:r w:rsidR="002D0EEE">
        <w:t xml:space="preserve">has </w:t>
      </w:r>
      <w:r w:rsidR="007C0506">
        <w:t>experienc</w:t>
      </w:r>
      <w:r w:rsidR="007C0506" w:rsidRPr="00592FDD">
        <w:t>e</w:t>
      </w:r>
      <w:r w:rsidR="002D0EEE" w:rsidRPr="00592FDD">
        <w:t>d</w:t>
      </w:r>
      <w:r w:rsidR="007C0506">
        <w:t xml:space="preserve"> excessive pressure drop</w:t>
      </w:r>
      <w:r w:rsidR="008A7954">
        <w:t>s</w:t>
      </w:r>
      <w:r w:rsidR="007C0506">
        <w:t xml:space="preserve">.  </w:t>
      </w:r>
      <w:r w:rsidR="004C4607">
        <w:t xml:space="preserve">PSE </w:t>
      </w:r>
      <w:r w:rsidR="00F267F4">
        <w:t xml:space="preserve">has </w:t>
      </w:r>
      <w:r w:rsidR="004C4607">
        <w:t xml:space="preserve">requested </w:t>
      </w:r>
      <w:r w:rsidR="007C0506">
        <w:t>Williams</w:t>
      </w:r>
      <w:r w:rsidR="004C4607">
        <w:t xml:space="preserve"> Pipeline – West (Wi</w:t>
      </w:r>
      <w:r w:rsidR="00A351CE">
        <w:t>l</w:t>
      </w:r>
      <w:r w:rsidR="004C4607">
        <w:t xml:space="preserve">liams) </w:t>
      </w:r>
      <w:r w:rsidR="005F2F73">
        <w:t xml:space="preserve">to change their contract to </w:t>
      </w:r>
      <w:r w:rsidR="007C0506">
        <w:t>increas</w:t>
      </w:r>
      <w:r w:rsidR="004C4607">
        <w:t xml:space="preserve">e operating pressure </w:t>
      </w:r>
      <w:r w:rsidR="005F2F73">
        <w:t xml:space="preserve">for the South Tacoma Gate Station </w:t>
      </w:r>
      <w:r w:rsidR="004C4607">
        <w:t xml:space="preserve">from 400 psig to 550 psig </w:t>
      </w:r>
      <w:r w:rsidR="007C0506">
        <w:t xml:space="preserve">by 2008-2009.  </w:t>
      </w:r>
      <w:r w:rsidR="005F2F73">
        <w:t>PSE states that</w:t>
      </w:r>
      <w:r w:rsidR="00F267F4">
        <w:t>,</w:t>
      </w:r>
      <w:r w:rsidR="005F2F73">
        <w:t xml:space="preserve"> as of </w:t>
      </w:r>
      <w:r w:rsidR="004C4607">
        <w:t>this time</w:t>
      </w:r>
      <w:r w:rsidR="005F2F73">
        <w:t>,</w:t>
      </w:r>
      <w:r w:rsidR="004C4607">
        <w:t xml:space="preserve"> Williams has not agreed to amend</w:t>
      </w:r>
      <w:r w:rsidR="005F2F73">
        <w:t xml:space="preserve"> the</w:t>
      </w:r>
      <w:r w:rsidR="004C4607">
        <w:t xml:space="preserve"> contract</w:t>
      </w:r>
      <w:r w:rsidR="005F2F73">
        <w:t>.  T</w:t>
      </w:r>
      <w:r w:rsidR="004C4607">
        <w:t>herefore</w:t>
      </w:r>
      <w:r w:rsidR="005F2F73">
        <w:t>,</w:t>
      </w:r>
      <w:r w:rsidR="004C4607">
        <w:t xml:space="preserve"> </w:t>
      </w:r>
      <w:r w:rsidR="004C01BD">
        <w:t xml:space="preserve">PSE </w:t>
      </w:r>
      <w:r w:rsidR="004C4607">
        <w:t>is requesting permission to build th</w:t>
      </w:r>
      <w:r w:rsidR="005F2F73">
        <w:t xml:space="preserve">e </w:t>
      </w:r>
      <w:r w:rsidR="00491697">
        <w:t xml:space="preserve">16-inch diameter </w:t>
      </w:r>
      <w:r w:rsidR="005F2F73">
        <w:t xml:space="preserve">Fredrickson Supply Main </w:t>
      </w:r>
      <w:r w:rsidR="004C4607">
        <w:t>to assure</w:t>
      </w:r>
      <w:r w:rsidR="00A351CE">
        <w:t xml:space="preserve"> </w:t>
      </w:r>
      <w:r w:rsidR="007C0506">
        <w:t>long term reliable gas service</w:t>
      </w:r>
      <w:r w:rsidR="005F2F73">
        <w:t xml:space="preserve"> in the South Tacoma area</w:t>
      </w:r>
      <w:r w:rsidR="007C0506">
        <w:t xml:space="preserve">. </w:t>
      </w:r>
    </w:p>
    <w:p w:rsidR="00592FDD" w:rsidRDefault="00592FDD" w:rsidP="00672B5B">
      <w:pPr>
        <w:tabs>
          <w:tab w:val="num" w:pos="0"/>
        </w:tabs>
        <w:spacing w:line="288" w:lineRule="auto"/>
      </w:pPr>
    </w:p>
    <w:p w:rsidR="005F2F73" w:rsidRDefault="00E7011B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 w:rsidRPr="007E313D">
        <w:t>The Commission has adopted the Code of Federal Regulation</w:t>
      </w:r>
      <w:r w:rsidR="005F2F73">
        <w:t>s</w:t>
      </w:r>
      <w:r w:rsidRPr="007E313D">
        <w:t xml:space="preserve">, Title 49, Part 192 and </w:t>
      </w:r>
      <w:r w:rsidR="005F2F73">
        <w:t xml:space="preserve">Washington Administrative Code </w:t>
      </w:r>
      <w:r w:rsidRPr="007E313D">
        <w:t xml:space="preserve">480-93 as minimum standards for natural gas pipeline construction.  </w:t>
      </w:r>
      <w:r>
        <w:t xml:space="preserve">PSE’s proposed route for the </w:t>
      </w:r>
      <w:r w:rsidR="004C01BD">
        <w:t xml:space="preserve">Frederickson Supply Main </w:t>
      </w:r>
      <w:r>
        <w:t xml:space="preserve">is located in an area that </w:t>
      </w:r>
      <w:r w:rsidRPr="007E313D">
        <w:t xml:space="preserve">is classified as a Class 3 </w:t>
      </w:r>
      <w:r>
        <w:t>L</w:t>
      </w:r>
      <w:r w:rsidRPr="007E313D">
        <w:t>ocation</w:t>
      </w:r>
      <w:r>
        <w:t xml:space="preserve">.  This </w:t>
      </w:r>
      <w:r w:rsidRPr="007E313D">
        <w:t xml:space="preserve">would typically limit the </w:t>
      </w:r>
      <w:r w:rsidR="005F2F73">
        <w:t xml:space="preserve">pipeline’s </w:t>
      </w:r>
      <w:r w:rsidRPr="007E313D">
        <w:t xml:space="preserve">hoop stress to no more </w:t>
      </w:r>
      <w:r w:rsidR="002D0EEE">
        <w:t xml:space="preserve">than 60 percent </w:t>
      </w:r>
      <w:r>
        <w:t>of the specified minimum yield strength (</w:t>
      </w:r>
      <w:r w:rsidRPr="007E313D">
        <w:t>SMYS</w:t>
      </w:r>
      <w:r>
        <w:t>) of the pipe</w:t>
      </w:r>
      <w:r w:rsidRPr="007E313D">
        <w:t>.  The most restrictive natural gas pipeline safety rules specify that pipelines in a highly populated area (Class 4 Location) be operated at pressures producing a hoop stress of no greater than 50</w:t>
      </w:r>
      <w:r>
        <w:t xml:space="preserve"> percent</w:t>
      </w:r>
      <w:r w:rsidR="002F4050">
        <w:t xml:space="preserve"> of SMYS.  </w:t>
      </w:r>
    </w:p>
    <w:p w:rsidR="005F2F73" w:rsidRDefault="005F2F73" w:rsidP="00672B5B">
      <w:pPr>
        <w:pStyle w:val="ListParagraph"/>
        <w:tabs>
          <w:tab w:val="num" w:pos="0"/>
        </w:tabs>
      </w:pPr>
    </w:p>
    <w:p w:rsidR="00E7011B" w:rsidRPr="007E313D" w:rsidRDefault="00620A7A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>
        <w:t xml:space="preserve">For additional safety </w:t>
      </w:r>
      <w:r w:rsidR="005F2F73">
        <w:t>measures,</w:t>
      </w:r>
      <w:r>
        <w:t xml:space="preserve"> </w:t>
      </w:r>
      <w:r w:rsidR="00E7011B" w:rsidRPr="007E313D">
        <w:t xml:space="preserve">PSE </w:t>
      </w:r>
      <w:r w:rsidR="00E7011B">
        <w:t xml:space="preserve">proposes to </w:t>
      </w:r>
      <w:r w:rsidR="00BD4859">
        <w:t xml:space="preserve">design and </w:t>
      </w:r>
      <w:r w:rsidR="002F4050">
        <w:t xml:space="preserve">construct </w:t>
      </w:r>
      <w:r w:rsidR="00E7011B" w:rsidRPr="007E313D">
        <w:t xml:space="preserve">the </w:t>
      </w:r>
      <w:r w:rsidR="004C01BD">
        <w:t xml:space="preserve">Frederickson Supply Main </w:t>
      </w:r>
      <w:r w:rsidR="002F4050">
        <w:t xml:space="preserve">to </w:t>
      </w:r>
      <w:r w:rsidR="0056094C">
        <w:t xml:space="preserve">meet or exceed the requirements for Class 4 </w:t>
      </w:r>
      <w:r w:rsidR="002F4050">
        <w:t xml:space="preserve">Standards </w:t>
      </w:r>
      <w:r w:rsidR="00E7011B">
        <w:t xml:space="preserve">within the limits prescribed for a Class </w:t>
      </w:r>
      <w:r w:rsidR="00906ECA">
        <w:t>3</w:t>
      </w:r>
      <w:r w:rsidR="00E7011B">
        <w:t xml:space="preserve"> Location, </w:t>
      </w:r>
      <w:r w:rsidR="00E7011B" w:rsidRPr="00262C74">
        <w:rPr>
          <w:i/>
        </w:rPr>
        <w:t xml:space="preserve">i.e., </w:t>
      </w:r>
      <w:r w:rsidR="00E7011B" w:rsidRPr="007E313D">
        <w:t xml:space="preserve">at </w:t>
      </w:r>
      <w:r w:rsidR="002F4050">
        <w:t>a maximum operating pressure of 500</w:t>
      </w:r>
      <w:r w:rsidR="004C01BD">
        <w:t xml:space="preserve"> </w:t>
      </w:r>
      <w:r w:rsidR="00E7011B" w:rsidRPr="007E313D">
        <w:t>psig</w:t>
      </w:r>
      <w:r w:rsidR="005F2F73">
        <w:t>,</w:t>
      </w:r>
      <w:r w:rsidR="00E7011B" w:rsidRPr="007E313D">
        <w:t xml:space="preserve"> or a hoop stress </w:t>
      </w:r>
      <w:r>
        <w:t>less than 20 percent</w:t>
      </w:r>
      <w:r w:rsidR="00E7011B" w:rsidRPr="007E313D">
        <w:t xml:space="preserve"> SMYS.  </w:t>
      </w:r>
      <w:r w:rsidR="00E7011B">
        <w:t>In addition, PSE proposes to</w:t>
      </w:r>
      <w:r w:rsidR="00E7011B" w:rsidRPr="007E313D">
        <w:t xml:space="preserve"> hydro</w:t>
      </w:r>
      <w:r w:rsidR="00E7011B">
        <w:t>-</w:t>
      </w:r>
      <w:r w:rsidR="00E7011B" w:rsidRPr="007E313D">
        <w:t>test</w:t>
      </w:r>
      <w:r w:rsidR="00E7011B">
        <w:t xml:space="preserve"> the new pipe</w:t>
      </w:r>
      <w:r w:rsidR="00E7011B" w:rsidRPr="007E313D">
        <w:t xml:space="preserve"> at a minimum of one and one-half times the </w:t>
      </w:r>
      <w:r w:rsidR="00E7011B">
        <w:t xml:space="preserve">maximum </w:t>
      </w:r>
      <w:r w:rsidR="00E7011B" w:rsidRPr="00A351CE">
        <w:t>allowable operating</w:t>
      </w:r>
      <w:r w:rsidR="00E7011B">
        <w:t xml:space="preserve"> pressure,</w:t>
      </w:r>
      <w:r w:rsidR="00E7011B" w:rsidRPr="007E313D">
        <w:t xml:space="preserve"> or 750 psig</w:t>
      </w:r>
      <w:r w:rsidR="005F2F73">
        <w:t>,</w:t>
      </w:r>
      <w:r w:rsidR="007F263C">
        <w:t xml:space="preserve"> for twenty-four hours</w:t>
      </w:r>
      <w:r w:rsidR="00E7011B" w:rsidRPr="007E313D">
        <w:t>.</w:t>
      </w:r>
      <w:r w:rsidR="002F4050">
        <w:t xml:space="preserve"> </w:t>
      </w:r>
      <w:r w:rsidR="00E7011B" w:rsidRPr="007E313D">
        <w:t xml:space="preserve"> </w:t>
      </w:r>
    </w:p>
    <w:p w:rsidR="00E7011B" w:rsidRPr="007E313D" w:rsidRDefault="008A7954" w:rsidP="005D1223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/>
      </w:pPr>
      <w:r>
        <w:lastRenderedPageBreak/>
        <w:t xml:space="preserve">Staff </w:t>
      </w:r>
      <w:r w:rsidR="00E7011B" w:rsidRPr="007E313D">
        <w:t xml:space="preserve">finds PSE’s proposed additional measures for the construction and operation of the </w:t>
      </w:r>
      <w:r w:rsidR="004C01BD">
        <w:t>Frederickson</w:t>
      </w:r>
      <w:r w:rsidR="004C01BD" w:rsidRPr="007E313D">
        <w:t xml:space="preserve"> </w:t>
      </w:r>
      <w:r w:rsidR="00E7011B" w:rsidRPr="007E313D">
        <w:t>Supply Main located in a Class 3</w:t>
      </w:r>
      <w:r w:rsidR="007F263C">
        <w:t xml:space="preserve"> L</w:t>
      </w:r>
      <w:r w:rsidR="00E7011B" w:rsidRPr="007E313D">
        <w:t xml:space="preserve">ocation will provide added safety to the public.  Staff recommends </w:t>
      </w:r>
      <w:r w:rsidR="00E7011B">
        <w:t xml:space="preserve">the Commission </w:t>
      </w:r>
      <w:r w:rsidR="00E7011B" w:rsidRPr="007E313D">
        <w:t>grant</w:t>
      </w:r>
      <w:r w:rsidR="00E7011B">
        <w:t xml:space="preserve"> the petition,</w:t>
      </w:r>
      <w:r w:rsidR="00E7011B" w:rsidRPr="007E313D">
        <w:t xml:space="preserve"> subject to the </w:t>
      </w:r>
      <w:r w:rsidR="00E7011B">
        <w:t>following</w:t>
      </w:r>
      <w:r w:rsidR="00E7011B" w:rsidRPr="007E313D">
        <w:t xml:space="preserve"> conditions:  </w:t>
      </w:r>
    </w:p>
    <w:p w:rsidR="00E7011B" w:rsidRDefault="00E7011B" w:rsidP="00672B5B">
      <w:pPr>
        <w:tabs>
          <w:tab w:val="num" w:pos="0"/>
        </w:tabs>
      </w:pPr>
    </w:p>
    <w:p w:rsidR="00E7011B" w:rsidRPr="007E313D" w:rsidRDefault="00E7011B" w:rsidP="00672B5B">
      <w:pPr>
        <w:tabs>
          <w:tab w:val="num" w:pos="0"/>
        </w:tabs>
      </w:pPr>
      <w:r w:rsidRPr="007E313D">
        <w:t>(a)</w:t>
      </w:r>
      <w:r w:rsidRPr="007E313D">
        <w:tab/>
      </w:r>
      <w:r w:rsidRPr="007E313D">
        <w:rPr>
          <w:b/>
          <w:bCs/>
        </w:rPr>
        <w:t>Filings and Notices:</w:t>
      </w:r>
    </w:p>
    <w:p w:rsidR="00E7011B" w:rsidRPr="007E313D" w:rsidRDefault="00E7011B" w:rsidP="00672B5B">
      <w:pPr>
        <w:tabs>
          <w:tab w:val="num" w:pos="0"/>
          <w:tab w:val="left" w:pos="180"/>
        </w:tabs>
      </w:pPr>
    </w:p>
    <w:p w:rsidR="00E7011B" w:rsidRPr="007E313D" w:rsidRDefault="00E7011B" w:rsidP="00672B5B">
      <w:pPr>
        <w:numPr>
          <w:ilvl w:val="0"/>
          <w:numId w:val="4"/>
        </w:numPr>
        <w:tabs>
          <w:tab w:val="clear" w:pos="1080"/>
          <w:tab w:val="num" w:pos="0"/>
        </w:tabs>
        <w:ind w:left="1440" w:hanging="720"/>
      </w:pPr>
      <w:r>
        <w:t>PSE will n</w:t>
      </w:r>
      <w:r w:rsidRPr="007E313D">
        <w:t>otify the Commission 48 hours prior to the commencement of construction.</w:t>
      </w:r>
    </w:p>
    <w:p w:rsidR="00E7011B" w:rsidRPr="007E313D" w:rsidRDefault="00E7011B" w:rsidP="00672B5B">
      <w:pPr>
        <w:tabs>
          <w:tab w:val="num" w:pos="0"/>
        </w:tabs>
      </w:pPr>
    </w:p>
    <w:p w:rsidR="00E7011B" w:rsidRPr="007E313D" w:rsidRDefault="00E7011B" w:rsidP="00672B5B">
      <w:pPr>
        <w:numPr>
          <w:ilvl w:val="0"/>
          <w:numId w:val="4"/>
        </w:numPr>
        <w:tabs>
          <w:tab w:val="clear" w:pos="1080"/>
          <w:tab w:val="num" w:pos="0"/>
          <w:tab w:val="num" w:pos="1440"/>
        </w:tabs>
        <w:spacing w:after="240" w:line="288" w:lineRule="auto"/>
        <w:ind w:left="1440" w:hanging="720"/>
      </w:pPr>
      <w:r>
        <w:t>PSE will s</w:t>
      </w:r>
      <w:r w:rsidRPr="007E313D">
        <w:t>ubmit a map of the pipe location and the final construction specificati</w:t>
      </w:r>
      <w:r w:rsidR="007B02D3">
        <w:t xml:space="preserve">ons to the Commission within 30 </w:t>
      </w:r>
      <w:r w:rsidRPr="007E313D">
        <w:t>days of project completion.</w:t>
      </w:r>
    </w:p>
    <w:p w:rsidR="00E7011B" w:rsidRDefault="00E7011B" w:rsidP="00672B5B">
      <w:pPr>
        <w:tabs>
          <w:tab w:val="num" w:pos="0"/>
          <w:tab w:val="left" w:pos="180"/>
        </w:tabs>
      </w:pPr>
    </w:p>
    <w:p w:rsidR="00E7011B" w:rsidRPr="007E313D" w:rsidRDefault="00E7011B" w:rsidP="00672B5B">
      <w:pPr>
        <w:tabs>
          <w:tab w:val="num" w:pos="0"/>
          <w:tab w:val="left" w:pos="180"/>
        </w:tabs>
      </w:pPr>
      <w:r w:rsidRPr="007E313D">
        <w:t>(b)</w:t>
      </w:r>
      <w:r w:rsidRPr="007E313D">
        <w:tab/>
      </w:r>
      <w:r w:rsidRPr="007E313D">
        <w:rPr>
          <w:b/>
          <w:bCs/>
        </w:rPr>
        <w:t>Design and Construction:</w:t>
      </w:r>
    </w:p>
    <w:p w:rsidR="00E7011B" w:rsidRPr="007E313D" w:rsidRDefault="00E7011B" w:rsidP="00672B5B">
      <w:pPr>
        <w:tabs>
          <w:tab w:val="num" w:pos="0"/>
          <w:tab w:val="left" w:pos="180"/>
        </w:tabs>
      </w:pP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 xml:space="preserve">PSE will construct the </w:t>
      </w:r>
      <w:r w:rsidR="004C01BD">
        <w:t>Frederickson</w:t>
      </w:r>
      <w:r>
        <w:t xml:space="preserve"> Supply M</w:t>
      </w:r>
      <w:r w:rsidRPr="007E313D">
        <w:t xml:space="preserve">ain </w:t>
      </w:r>
      <w:r>
        <w:t xml:space="preserve">using </w:t>
      </w:r>
      <w:r w:rsidRPr="007E313D">
        <w:t xml:space="preserve">American Petroleum Institute </w:t>
      </w:r>
      <w:r>
        <w:t xml:space="preserve">(API) </w:t>
      </w:r>
      <w:r w:rsidRPr="007E313D">
        <w:t xml:space="preserve">5L Grade </w:t>
      </w:r>
      <w:r w:rsidRPr="007E313D">
        <w:rPr>
          <w:rStyle w:val="PageNumber"/>
        </w:rPr>
        <w:t>X-56 steel pipe with a nominal wall thickness of 0.375 inch.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 xml:space="preserve">PSE will construct the </w:t>
      </w:r>
      <w:r w:rsidR="004C01BD">
        <w:t>Frederickson</w:t>
      </w:r>
      <w:r>
        <w:t xml:space="preserve"> Supply M</w:t>
      </w:r>
      <w:r w:rsidRPr="007E313D">
        <w:t>ain to maintain the pipe stress level for natural gas below 20</w:t>
      </w:r>
      <w:r w:rsidR="004755F5">
        <w:t xml:space="preserve"> </w:t>
      </w:r>
      <w:r>
        <w:t>percent</w:t>
      </w:r>
      <w:r w:rsidRPr="007E313D">
        <w:t xml:space="preserve"> of the Specified Minimum Yield Strength at the Maximum </w:t>
      </w:r>
      <w:r>
        <w:t xml:space="preserve">Allowable </w:t>
      </w:r>
      <w:r w:rsidRPr="007E313D">
        <w:t>Operating Pressure of 500 p</w:t>
      </w:r>
      <w:r w:rsidR="007B02D3">
        <w:t>ounds per square inch gauge</w:t>
      </w:r>
      <w:r w:rsidRPr="007E313D">
        <w:t>.</w:t>
      </w:r>
    </w:p>
    <w:p w:rsidR="00E7011B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 xml:space="preserve">PSE will construct the </w:t>
      </w:r>
      <w:r w:rsidR="004C01BD">
        <w:t>Frederickson</w:t>
      </w:r>
      <w:r>
        <w:t xml:space="preserve"> Supply M</w:t>
      </w:r>
      <w:r w:rsidRPr="007E313D">
        <w:t>ain to accommodate in-line inspection tools such as “Smart Pigs</w:t>
      </w:r>
      <w:r>
        <w:t>.</w:t>
      </w:r>
      <w:r w:rsidRPr="007E313D">
        <w:t xml:space="preserve">” </w:t>
      </w:r>
      <w:r>
        <w:t xml:space="preserve"> </w:t>
      </w:r>
      <w:r w:rsidR="004755F5">
        <w:t>In addition, t</w:t>
      </w:r>
      <w:r>
        <w:t>he pipe bend radius will be a minimum of three diameters to facilitate a wide range of inspection tools.</w:t>
      </w:r>
    </w:p>
    <w:p w:rsidR="00CF68FB" w:rsidRPr="007617F3" w:rsidRDefault="00CF68F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>PSE will construct the Frederickson Supply Main in accordance with PSE Gas Operating Standard</w:t>
      </w:r>
      <w:r w:rsidR="00134DE1">
        <w:t>s</w:t>
      </w:r>
      <w:r>
        <w:t xml:space="preserve"> for railroad, stream, and transmission line crossings.</w:t>
      </w:r>
    </w:p>
    <w:p w:rsidR="00E7011B" w:rsidRPr="007617F3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>PSE will locate m</w:t>
      </w:r>
      <w:r w:rsidRPr="007617F3">
        <w:t xml:space="preserve">ainline valves </w:t>
      </w:r>
      <w:r w:rsidR="007B02D3">
        <w:t>along the Frederickson Supply M</w:t>
      </w:r>
      <w:r w:rsidR="007B02D3" w:rsidRPr="007E313D">
        <w:t xml:space="preserve">ain </w:t>
      </w:r>
      <w:r w:rsidRPr="007617F3">
        <w:t xml:space="preserve">at </w:t>
      </w:r>
      <w:r w:rsidR="007B02D3">
        <w:t>less than one mile apart in accordance with PSE’s standards</w:t>
      </w:r>
      <w:r>
        <w:t>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 xml:space="preserve">PSE will </w:t>
      </w:r>
      <w:r w:rsidRPr="007E313D">
        <w:t>radiographically examine</w:t>
      </w:r>
      <w:r>
        <w:t xml:space="preserve"> the </w:t>
      </w:r>
      <w:r w:rsidR="00240336">
        <w:t>Frederickson</w:t>
      </w:r>
      <w:r>
        <w:t xml:space="preserve"> Supply M</w:t>
      </w:r>
      <w:r w:rsidRPr="007E313D">
        <w:t>ain</w:t>
      </w:r>
      <w:r>
        <w:t xml:space="preserve"> at</w:t>
      </w:r>
      <w:r w:rsidRPr="007E313D">
        <w:t xml:space="preserve"> 100</w:t>
      </w:r>
      <w:r>
        <w:t xml:space="preserve"> percent</w:t>
      </w:r>
      <w:r w:rsidRPr="007E313D">
        <w:t xml:space="preserve"> of all girth welds or at a minimum 90</w:t>
      </w:r>
      <w:r>
        <w:t xml:space="preserve"> percent </w:t>
      </w:r>
      <w:r w:rsidRPr="007E313D">
        <w:t xml:space="preserve">for the </w:t>
      </w:r>
      <w:r w:rsidRPr="007E313D">
        <w:lastRenderedPageBreak/>
        <w:t>pipeline and above ground piping</w:t>
      </w:r>
      <w:r>
        <w:t>,</w:t>
      </w:r>
      <w:r w:rsidRPr="007E313D">
        <w:t xml:space="preserve"> except </w:t>
      </w:r>
      <w:r>
        <w:t xml:space="preserve">for </w:t>
      </w:r>
      <w:r w:rsidRPr="007E313D">
        <w:t xml:space="preserve">welds that cannot be radiographed.  PSE will provide upon request, written documentation where radiographs are impractical including the certified radiographer’s statement.  </w:t>
      </w:r>
      <w:r>
        <w:t>PSE will inspect a</w:t>
      </w:r>
      <w:r w:rsidRPr="007E313D">
        <w:t xml:space="preserve">ll welds and </w:t>
      </w:r>
      <w:r>
        <w:t xml:space="preserve">any </w:t>
      </w:r>
      <w:r w:rsidRPr="007E313D">
        <w:t xml:space="preserve">defects will be </w:t>
      </w:r>
      <w:r>
        <w:t xml:space="preserve">remedied </w:t>
      </w:r>
      <w:r w:rsidRPr="007E313D">
        <w:t xml:space="preserve">in accordance with PSE standards.  </w:t>
      </w:r>
      <w:r>
        <w:t>PSE will radiograph a</w:t>
      </w:r>
      <w:r w:rsidRPr="007E313D">
        <w:t>ll repaired welds to ensure pipeline integrity and compliance with existing standards.</w:t>
      </w:r>
    </w:p>
    <w:p w:rsidR="00E7011B" w:rsidRPr="00592FD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>PSE will electrically test or “jeep” t</w:t>
      </w:r>
      <w:r w:rsidRPr="007E313D">
        <w:t xml:space="preserve">he entire coating </w:t>
      </w:r>
      <w:r>
        <w:t xml:space="preserve">of the </w:t>
      </w:r>
      <w:r w:rsidR="004C01BD">
        <w:t>Frederickson</w:t>
      </w:r>
      <w:r>
        <w:t xml:space="preserve"> Supply M</w:t>
      </w:r>
      <w:r w:rsidRPr="007E313D">
        <w:t>ain</w:t>
      </w:r>
      <w:r>
        <w:t xml:space="preserve"> </w:t>
      </w:r>
      <w:r w:rsidRPr="007E313D">
        <w:t>to ensure coating integrity</w:t>
      </w:r>
      <w:r w:rsidRPr="00A351CE">
        <w:t xml:space="preserve">.  </w:t>
      </w:r>
      <w:r w:rsidRPr="00592FDD">
        <w:t>PSE will repair any flaws</w:t>
      </w:r>
      <w:r w:rsidR="004755F5" w:rsidRPr="00592FDD">
        <w:t xml:space="preserve"> </w:t>
      </w:r>
      <w:r w:rsidR="0056094C" w:rsidRPr="00592FDD">
        <w:t>in accordance with PSE Gas Operating Standard 2525.2700</w:t>
      </w:r>
      <w:r w:rsidRPr="00592FDD">
        <w:t>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 xml:space="preserve">PSE will apply </w:t>
      </w:r>
      <w:r w:rsidRPr="007E313D">
        <w:t>backfill materials around the pipe to protect the pipe and coating</w:t>
      </w:r>
      <w:r>
        <w:t>,</w:t>
      </w:r>
      <w:r w:rsidRPr="007E313D">
        <w:t xml:space="preserve"> in accordance with PSE Gas Operating Standard 2525.1800.  The material around the pipe will be free of sharp rocks with a maximum particle size of one half inch and containing a large percentage of </w:t>
      </w:r>
      <w:r w:rsidRPr="00A351CE">
        <w:t>fines</w:t>
      </w:r>
      <w:r w:rsidR="00D41C92" w:rsidRPr="00592FDD">
        <w:t>, such as, sand, native soil, or soil-based select materials</w:t>
      </w:r>
      <w:r w:rsidRPr="00592FDD">
        <w:t>.</w:t>
      </w:r>
      <w:r w:rsidRPr="007E313D">
        <w:t xml:space="preserve">  Rock shield is allowed </w:t>
      </w:r>
      <w:r>
        <w:t>where the use of sand is impractical or prohibited.  Th</w:t>
      </w:r>
      <w:r w:rsidRPr="007E313D">
        <w:t>e backfill material shall be free from sharp objects and large clods that could damage the pipe and coating.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 xml:space="preserve">PSE will bury the </w:t>
      </w:r>
      <w:r w:rsidR="004C01BD">
        <w:t xml:space="preserve">Frederickson </w:t>
      </w:r>
      <w:r>
        <w:t>Supply M</w:t>
      </w:r>
      <w:r w:rsidRPr="007E313D">
        <w:t>ain</w:t>
      </w:r>
      <w:r>
        <w:t xml:space="preserve"> </w:t>
      </w:r>
      <w:r w:rsidRPr="007E313D">
        <w:t xml:space="preserve">with at least four feet of cover.  </w:t>
      </w:r>
      <w:r>
        <w:t>However, c</w:t>
      </w:r>
      <w:r w:rsidRPr="007E313D">
        <w:t>over of no less than three feet is allowed where four feet is impractical.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>PSE will hydro-test t</w:t>
      </w:r>
      <w:r w:rsidRPr="007E313D">
        <w:t xml:space="preserve">he </w:t>
      </w:r>
      <w:r w:rsidR="00D0419E">
        <w:t>Frederickson</w:t>
      </w:r>
      <w:r>
        <w:t xml:space="preserve"> Supply M</w:t>
      </w:r>
      <w:r w:rsidRPr="007E313D">
        <w:t>ain</w:t>
      </w:r>
      <w:r>
        <w:t xml:space="preserve"> </w:t>
      </w:r>
      <w:r w:rsidRPr="007E313D">
        <w:t>to a minimum of 1.5 times the maximum allowable operating pressure.  The test will be for 24 hours without pressure loss</w:t>
      </w:r>
      <w:r>
        <w:t xml:space="preserve"> unless the pressure loss can be justified by corresponding change in pipe temperature.</w:t>
      </w:r>
      <w:r w:rsidRPr="007E313D">
        <w:t xml:space="preserve">  </w:t>
      </w:r>
      <w:r w:rsidR="00D41C92">
        <w:t>If</w:t>
      </w:r>
      <w:r w:rsidR="00592FDD">
        <w:t xml:space="preserve"> </w:t>
      </w:r>
      <w:r>
        <w:t xml:space="preserve">PSE </w:t>
      </w:r>
      <w:r w:rsidRPr="007E313D">
        <w:t>identifie</w:t>
      </w:r>
      <w:r>
        <w:t>s</w:t>
      </w:r>
      <w:r w:rsidRPr="007E313D">
        <w:t xml:space="preserve"> </w:t>
      </w:r>
      <w:r>
        <w:t>any leak</w:t>
      </w:r>
      <w:r w:rsidR="004755F5">
        <w:t>s</w:t>
      </w:r>
      <w:r>
        <w:t xml:space="preserve">, PSE will stop the pressure test, repair the leak and then start </w:t>
      </w:r>
      <w:r w:rsidRPr="007E313D">
        <w:t>the pressure test</w:t>
      </w:r>
      <w:r w:rsidR="00BD4859">
        <w:t xml:space="preserve"> anew</w:t>
      </w:r>
      <w:r w:rsidRPr="007E313D">
        <w:t>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>
        <w:t>PSE will install c</w:t>
      </w:r>
      <w:r w:rsidRPr="007E313D">
        <w:t>athodic protection within 90 days after the pipeline is installed.</w:t>
      </w:r>
    </w:p>
    <w:p w:rsidR="00E7011B" w:rsidRPr="007E313D" w:rsidRDefault="00E7011B" w:rsidP="00672B5B">
      <w:pPr>
        <w:numPr>
          <w:ilvl w:val="0"/>
          <w:numId w:val="2"/>
        </w:numPr>
        <w:tabs>
          <w:tab w:val="clear" w:pos="1080"/>
          <w:tab w:val="num" w:pos="0"/>
        </w:tabs>
        <w:spacing w:after="240" w:line="288" w:lineRule="auto"/>
        <w:ind w:left="1412" w:hanging="706"/>
      </w:pPr>
      <w:r w:rsidRPr="007E313D">
        <w:t>PSE will have cathodic protection test locations at intervals sufficient to determine the adequate protection of the pipeline during surveys.</w:t>
      </w:r>
    </w:p>
    <w:p w:rsidR="00C73FD0" w:rsidRDefault="00C73FD0" w:rsidP="00672B5B">
      <w:pPr>
        <w:tabs>
          <w:tab w:val="num" w:pos="0"/>
        </w:tabs>
        <w:spacing w:after="240" w:line="288" w:lineRule="auto"/>
      </w:pPr>
    </w:p>
    <w:p w:rsidR="00E7011B" w:rsidRPr="007E313D" w:rsidRDefault="00E7011B" w:rsidP="00672B5B">
      <w:pPr>
        <w:tabs>
          <w:tab w:val="num" w:pos="0"/>
        </w:tabs>
        <w:spacing w:after="240" w:line="288" w:lineRule="auto"/>
      </w:pPr>
      <w:r w:rsidRPr="007E313D">
        <w:lastRenderedPageBreak/>
        <w:t>(c)</w:t>
      </w:r>
      <w:r w:rsidRPr="007E313D">
        <w:tab/>
      </w:r>
      <w:r w:rsidRPr="007E313D">
        <w:rPr>
          <w:b/>
          <w:bCs/>
        </w:rPr>
        <w:t>Operations and Maintenance:</w:t>
      </w:r>
    </w:p>
    <w:p w:rsidR="00E7011B" w:rsidRPr="007E313D" w:rsidRDefault="00E7011B" w:rsidP="00672B5B">
      <w:pPr>
        <w:numPr>
          <w:ilvl w:val="0"/>
          <w:numId w:val="3"/>
        </w:numPr>
        <w:tabs>
          <w:tab w:val="num" w:pos="0"/>
        </w:tabs>
        <w:spacing w:after="240" w:line="288" w:lineRule="auto"/>
      </w:pPr>
      <w:r>
        <w:t xml:space="preserve">PSE </w:t>
      </w:r>
      <w:r w:rsidR="004755F5">
        <w:t xml:space="preserve">will </w:t>
      </w:r>
      <w:r>
        <w:t xml:space="preserve">not operate the </w:t>
      </w:r>
      <w:r w:rsidR="00D0419E">
        <w:t>Frederickson</w:t>
      </w:r>
      <w:r w:rsidRPr="007E313D">
        <w:t xml:space="preserve"> Supply Main </w:t>
      </w:r>
      <w:r>
        <w:t xml:space="preserve">in excess of </w:t>
      </w:r>
      <w:r w:rsidR="007B02D3">
        <w:t>5</w:t>
      </w:r>
      <w:r w:rsidRPr="007E313D">
        <w:t>00 psig</w:t>
      </w:r>
      <w:r>
        <w:t>,</w:t>
      </w:r>
      <w:r w:rsidRPr="007E313D">
        <w:t xml:space="preserve"> without </w:t>
      </w:r>
      <w:r>
        <w:t xml:space="preserve">further </w:t>
      </w:r>
      <w:r w:rsidRPr="007E313D">
        <w:t>Commission approval.</w:t>
      </w:r>
    </w:p>
    <w:p w:rsidR="00E7011B" w:rsidRPr="007E313D" w:rsidRDefault="00E7011B" w:rsidP="00672B5B">
      <w:pPr>
        <w:numPr>
          <w:ilvl w:val="0"/>
          <w:numId w:val="3"/>
        </w:numPr>
        <w:tabs>
          <w:tab w:val="num" w:pos="0"/>
        </w:tabs>
        <w:spacing w:after="240" w:line="288" w:lineRule="auto"/>
      </w:pPr>
      <w:r w:rsidRPr="007E313D">
        <w:t>PSE will provide a 24-hour Supervisory Control and Data Acquisition system to monitor the system operating pressures.</w:t>
      </w:r>
    </w:p>
    <w:p w:rsidR="00E7011B" w:rsidRPr="007E313D" w:rsidRDefault="00E7011B" w:rsidP="00672B5B">
      <w:pPr>
        <w:numPr>
          <w:ilvl w:val="0"/>
          <w:numId w:val="3"/>
        </w:numPr>
        <w:tabs>
          <w:tab w:val="num" w:pos="0"/>
        </w:tabs>
        <w:spacing w:after="240" w:line="288" w:lineRule="auto"/>
      </w:pPr>
      <w:r>
        <w:t>PSE will conduct l</w:t>
      </w:r>
      <w:r w:rsidRPr="007E313D">
        <w:t xml:space="preserve">eak surveys </w:t>
      </w:r>
      <w:r>
        <w:t xml:space="preserve">on the </w:t>
      </w:r>
      <w:r w:rsidR="00D0419E">
        <w:t>Frederickson</w:t>
      </w:r>
      <w:r>
        <w:t xml:space="preserve"> Supply M</w:t>
      </w:r>
      <w:r w:rsidRPr="007E313D">
        <w:t>ain</w:t>
      </w:r>
      <w:r w:rsidRPr="007E313D" w:rsidDel="00B461EE">
        <w:t xml:space="preserve"> </w:t>
      </w:r>
      <w:r w:rsidRPr="007E313D">
        <w:t xml:space="preserve">in accordance with PSE Operating Standard 2625.1100.  </w:t>
      </w:r>
      <w:r w:rsidR="00BD4859">
        <w:t>PSE will conduct leak surveys</w:t>
      </w:r>
      <w:r w:rsidRPr="007E313D">
        <w:t xml:space="preserve"> </w:t>
      </w:r>
      <w:r>
        <w:t xml:space="preserve">no less frequently than </w:t>
      </w:r>
      <w:r w:rsidRPr="007E313D">
        <w:t>annually, not to exceed 15 months</w:t>
      </w:r>
      <w:r w:rsidR="00BD4859">
        <w:t xml:space="preserve"> between surveys</w:t>
      </w:r>
      <w:r w:rsidRPr="007E313D">
        <w:t>, unless additional surveys are required by Commission rules.</w:t>
      </w:r>
    </w:p>
    <w:p w:rsidR="00E7011B" w:rsidRPr="007E313D" w:rsidRDefault="00E7011B" w:rsidP="00672B5B">
      <w:pPr>
        <w:pStyle w:val="NumberedParagraph"/>
        <w:numPr>
          <w:ilvl w:val="0"/>
          <w:numId w:val="0"/>
        </w:numPr>
        <w:tabs>
          <w:tab w:val="num" w:pos="0"/>
        </w:tabs>
        <w:spacing w:after="0"/>
      </w:pPr>
    </w:p>
    <w:p w:rsidR="00E7011B" w:rsidRPr="007E313D" w:rsidRDefault="00E7011B" w:rsidP="00672B5B">
      <w:pPr>
        <w:pStyle w:val="SectionHeading"/>
        <w:tabs>
          <w:tab w:val="num" w:pos="0"/>
        </w:tabs>
        <w:spacing w:line="288" w:lineRule="auto"/>
      </w:pPr>
      <w:r w:rsidRPr="007E313D">
        <w:t>FINDINGS AND CONCLUSIONS</w:t>
      </w:r>
    </w:p>
    <w:p w:rsidR="000422B7" w:rsidRPr="00E214A3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 w:rsidRPr="007E313D">
        <w:t>(1)</w:t>
      </w:r>
      <w:r w:rsidRPr="007E313D">
        <w:tab/>
        <w:t xml:space="preserve">The Washington Utilities and Transportation Commission is an agency of the State of Washington vested by statute with the authority to regulate </w:t>
      </w:r>
      <w:r>
        <w:t xml:space="preserve">the safety of gas pipeline companies.  </w:t>
      </w:r>
      <w:r w:rsidRPr="000422B7">
        <w:rPr>
          <w:i/>
        </w:rPr>
        <w:t>RCW 81.88.</w:t>
      </w:r>
    </w:p>
    <w:p w:rsidR="00E214A3" w:rsidRPr="00E214A3" w:rsidRDefault="00E214A3" w:rsidP="00672B5B">
      <w:pPr>
        <w:tabs>
          <w:tab w:val="num" w:pos="0"/>
        </w:tabs>
        <w:spacing w:line="288" w:lineRule="auto"/>
        <w:ind w:left="720"/>
      </w:pPr>
    </w:p>
    <w:p w:rsidR="000422B7" w:rsidRDefault="00282DAE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>
        <w:t>(2)</w:t>
      </w:r>
      <w:r>
        <w:tab/>
      </w:r>
      <w:r w:rsidR="00E7011B" w:rsidRPr="007E313D">
        <w:t xml:space="preserve">PSE is a </w:t>
      </w:r>
      <w:r w:rsidR="00E7011B">
        <w:t xml:space="preserve">gas pipeline </w:t>
      </w:r>
      <w:r w:rsidR="00E7011B" w:rsidRPr="007E313D">
        <w:t>company subject to the jurisdiction of the Commission under RCW 8</w:t>
      </w:r>
      <w:r w:rsidR="00E7011B">
        <w:t>1</w:t>
      </w:r>
      <w:r w:rsidR="00E7011B" w:rsidRPr="007E313D">
        <w:t>.</w:t>
      </w:r>
      <w:r w:rsidR="00E7011B">
        <w:t xml:space="preserve">88, including RCW 81.88.065.  PSE is subject to </w:t>
      </w:r>
      <w:r w:rsidR="004755F5">
        <w:t xml:space="preserve">the </w:t>
      </w:r>
      <w:r w:rsidR="00E7011B">
        <w:t>Commission’s gas pipeline safety rules in</w:t>
      </w:r>
      <w:r w:rsidR="00E7011B" w:rsidRPr="00E214A3">
        <w:rPr>
          <w:i/>
        </w:rPr>
        <w:t xml:space="preserve"> WAC 480-9</w:t>
      </w:r>
      <w:r w:rsidR="00E7011B" w:rsidRPr="007E313D">
        <w:t>3</w:t>
      </w:r>
      <w:r w:rsidR="000422B7">
        <w:t>.</w:t>
      </w:r>
    </w:p>
    <w:p w:rsidR="000422B7" w:rsidRDefault="000422B7" w:rsidP="00672B5B">
      <w:pPr>
        <w:tabs>
          <w:tab w:val="num" w:pos="0"/>
        </w:tabs>
        <w:spacing w:line="288" w:lineRule="auto"/>
        <w:ind w:left="720" w:hanging="720"/>
      </w:pPr>
    </w:p>
    <w:p w:rsidR="00E7011B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 w:rsidRPr="007E313D">
        <w:t>(3)</w:t>
      </w:r>
      <w:r w:rsidRPr="007E313D">
        <w:tab/>
        <w:t>PSE is proposi</w:t>
      </w:r>
      <w:r>
        <w:t xml:space="preserve">ng to build </w:t>
      </w:r>
      <w:r w:rsidR="007E6D96">
        <w:t xml:space="preserve">and operate 26,500 </w:t>
      </w:r>
      <w:r w:rsidRPr="007E313D">
        <w:t xml:space="preserve">feet of </w:t>
      </w:r>
      <w:r w:rsidR="00BD4859">
        <w:t xml:space="preserve">new </w:t>
      </w:r>
      <w:r w:rsidRPr="007E313D">
        <w:t xml:space="preserve">16-inch </w:t>
      </w:r>
      <w:r w:rsidR="007E6D96">
        <w:t xml:space="preserve">diameter </w:t>
      </w:r>
      <w:r w:rsidRPr="007E313D">
        <w:t xml:space="preserve">main in </w:t>
      </w:r>
      <w:r w:rsidR="007E6D96">
        <w:t>Pierce County</w:t>
      </w:r>
      <w:r>
        <w:t>, Washington</w:t>
      </w:r>
      <w:r w:rsidRPr="007E313D">
        <w:t xml:space="preserve">.  </w:t>
      </w:r>
      <w:r>
        <w:t xml:space="preserve">PSE </w:t>
      </w:r>
      <w:r w:rsidRPr="007E313D">
        <w:t>currently operate</w:t>
      </w:r>
      <w:r>
        <w:t>s</w:t>
      </w:r>
      <w:r w:rsidRPr="007E313D">
        <w:t xml:space="preserve"> </w:t>
      </w:r>
      <w:r w:rsidR="0025787A">
        <w:t>an</w:t>
      </w:r>
      <w:r w:rsidRPr="007E313D">
        <w:t xml:space="preserve"> 8-inch natural gas main from the </w:t>
      </w:r>
      <w:r w:rsidR="0025787A">
        <w:t>South Tacoma Gate Station to the South Tacoma Town Border.</w:t>
      </w:r>
      <w:r w:rsidRPr="007E313D">
        <w:t xml:space="preserve">  </w:t>
      </w:r>
      <w:r>
        <w:t>PSE needs a</w:t>
      </w:r>
      <w:r w:rsidRPr="007E313D">
        <w:t xml:space="preserve">dditional capacity to serve </w:t>
      </w:r>
      <w:r>
        <w:t xml:space="preserve">customers located in </w:t>
      </w:r>
      <w:r w:rsidRPr="007E313D">
        <w:t xml:space="preserve">the </w:t>
      </w:r>
      <w:r w:rsidR="0025787A">
        <w:t>South Tacoma service area</w:t>
      </w:r>
      <w:r w:rsidRPr="007E313D">
        <w:t>.  PSE agree</w:t>
      </w:r>
      <w:r>
        <w:t>s</w:t>
      </w:r>
      <w:r w:rsidRPr="007E313D">
        <w:t xml:space="preserve"> </w:t>
      </w:r>
      <w:r>
        <w:t xml:space="preserve">to the conditions in </w:t>
      </w:r>
      <w:r w:rsidR="000422B7">
        <w:t>P</w:t>
      </w:r>
      <w:r>
        <w:t xml:space="preserve">aragraph </w:t>
      </w:r>
      <w:r w:rsidR="00BD4859">
        <w:t>8</w:t>
      </w:r>
      <w:r>
        <w:t xml:space="preserve"> of this Order.  These conditions </w:t>
      </w:r>
      <w:r w:rsidRPr="007E313D">
        <w:t>exceed the minimum regulatory requirements by increasing the design strength of the pipe, provid</w:t>
      </w:r>
      <w:r>
        <w:t>ing</w:t>
      </w:r>
      <w:r w:rsidRPr="007E313D">
        <w:t xml:space="preserve"> additional inspections, install</w:t>
      </w:r>
      <w:r>
        <w:t>ing</w:t>
      </w:r>
      <w:r w:rsidRPr="007E313D">
        <w:t xml:space="preserve"> remote monitoring equipment</w:t>
      </w:r>
      <w:r>
        <w:t>, and installing pipe bends to accommodate in-line inspection tools</w:t>
      </w:r>
      <w:r w:rsidRPr="007E313D">
        <w:t xml:space="preserve">.  </w:t>
      </w:r>
    </w:p>
    <w:p w:rsidR="00592FDD" w:rsidRDefault="00592FDD" w:rsidP="00672B5B">
      <w:pPr>
        <w:tabs>
          <w:tab w:val="num" w:pos="0"/>
        </w:tabs>
        <w:spacing w:line="288" w:lineRule="auto"/>
        <w:ind w:left="720" w:hanging="720"/>
      </w:pPr>
    </w:p>
    <w:p w:rsidR="00E7011B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>
        <w:t>(4)</w:t>
      </w:r>
      <w:r>
        <w:tab/>
      </w:r>
      <w:r w:rsidRPr="007E313D">
        <w:t xml:space="preserve">It is consistent with the public interest that the Commission grant PSE’s request for authorization to operate the proposed 16-inch pipeline at pressures not exceeding </w:t>
      </w:r>
      <w:r w:rsidR="0025787A">
        <w:t>500</w:t>
      </w:r>
      <w:r w:rsidRPr="007E313D">
        <w:t xml:space="preserve"> psig, conditioned upon PSE meeting the commitments it </w:t>
      </w:r>
      <w:r w:rsidRPr="007E313D">
        <w:lastRenderedPageBreak/>
        <w:t>has made regarding structural strength, inspecting, and monitoring of the pipeline.</w:t>
      </w:r>
    </w:p>
    <w:p w:rsidR="00E7011B" w:rsidRPr="007E313D" w:rsidRDefault="00E7011B" w:rsidP="00672B5B">
      <w:pPr>
        <w:tabs>
          <w:tab w:val="num" w:pos="0"/>
        </w:tabs>
        <w:spacing w:line="288" w:lineRule="auto"/>
        <w:ind w:left="720"/>
      </w:pPr>
    </w:p>
    <w:p w:rsidR="00E7011B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 w:rsidRPr="007E313D">
        <w:t>(</w:t>
      </w:r>
      <w:r>
        <w:t>5</w:t>
      </w:r>
      <w:r w:rsidRPr="007E313D">
        <w:t>)</w:t>
      </w:r>
      <w:r w:rsidRPr="007E313D">
        <w:tab/>
        <w:t>After examin</w:t>
      </w:r>
      <w:r>
        <w:t>ing</w:t>
      </w:r>
      <w:r w:rsidRPr="007E313D">
        <w:t xml:space="preserve"> the petition and giving consideration to all relevant matters and for good cause shown, the Commission finds it is consistent with the public interest to grant PSE’s request to operate </w:t>
      </w:r>
      <w:r>
        <w:t xml:space="preserve">the </w:t>
      </w:r>
      <w:r w:rsidR="0025787A">
        <w:t>Frederickson</w:t>
      </w:r>
      <w:r>
        <w:t xml:space="preserve"> Supply M</w:t>
      </w:r>
      <w:r w:rsidRPr="007E313D">
        <w:t>ain</w:t>
      </w:r>
      <w:r w:rsidR="00591AEB">
        <w:t>, limit and gate stations</w:t>
      </w:r>
      <w:r w:rsidRPr="007E313D">
        <w:t xml:space="preserve"> above 250 psig, subject to </w:t>
      </w:r>
      <w:r w:rsidR="00616D78">
        <w:t xml:space="preserve">the </w:t>
      </w:r>
      <w:r w:rsidRPr="007E313D">
        <w:t xml:space="preserve">conditions </w:t>
      </w:r>
      <w:r w:rsidR="00616D78">
        <w:t xml:space="preserve">listed </w:t>
      </w:r>
      <w:r w:rsidRPr="007E313D">
        <w:t xml:space="preserve">in Paragraph </w:t>
      </w:r>
      <w:r w:rsidR="00BD4859">
        <w:t>8</w:t>
      </w:r>
      <w:r w:rsidRPr="007E313D">
        <w:t xml:space="preserve"> of this </w:t>
      </w:r>
      <w:r>
        <w:t>O</w:t>
      </w:r>
      <w:r w:rsidRPr="007E313D">
        <w:t>rder.</w:t>
      </w:r>
    </w:p>
    <w:p w:rsidR="00E7011B" w:rsidRPr="007E313D" w:rsidRDefault="00E7011B" w:rsidP="00672B5B">
      <w:pPr>
        <w:tabs>
          <w:tab w:val="num" w:pos="0"/>
        </w:tabs>
        <w:spacing w:line="288" w:lineRule="auto"/>
        <w:ind w:left="720"/>
      </w:pPr>
    </w:p>
    <w:p w:rsidR="00E7011B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 w:rsidRPr="007E313D">
        <w:t>(</w:t>
      </w:r>
      <w:r w:rsidR="00592FDD">
        <w:t>6</w:t>
      </w:r>
      <w:r w:rsidRPr="007E313D">
        <w:t>)</w:t>
      </w:r>
      <w:r w:rsidRPr="007E313D">
        <w:tab/>
        <w:t xml:space="preserve">This matter was brought before the Commission at its regularly scheduled meeting on </w:t>
      </w:r>
      <w:r w:rsidR="00B90617">
        <w:t>July 10</w:t>
      </w:r>
      <w:r>
        <w:t>, 2008.</w:t>
      </w:r>
    </w:p>
    <w:p w:rsidR="00E7011B" w:rsidRPr="007E313D" w:rsidRDefault="00E7011B" w:rsidP="00672B5B">
      <w:pPr>
        <w:pStyle w:val="NumberedParagraph"/>
        <w:numPr>
          <w:ilvl w:val="0"/>
          <w:numId w:val="0"/>
        </w:numPr>
        <w:tabs>
          <w:tab w:val="num" w:pos="0"/>
        </w:tabs>
        <w:spacing w:line="288" w:lineRule="auto"/>
        <w:ind w:left="-720"/>
      </w:pPr>
      <w:r w:rsidRPr="007E313D">
        <w:t xml:space="preserve"> </w:t>
      </w:r>
    </w:p>
    <w:p w:rsidR="00E7011B" w:rsidRPr="007E313D" w:rsidRDefault="00E7011B" w:rsidP="00672B5B">
      <w:pPr>
        <w:pStyle w:val="SectionHeading"/>
        <w:tabs>
          <w:tab w:val="num" w:pos="0"/>
        </w:tabs>
        <w:spacing w:line="288" w:lineRule="auto"/>
      </w:pPr>
      <w:r w:rsidRPr="007E313D">
        <w:t>O R D E R</w:t>
      </w:r>
    </w:p>
    <w:p w:rsidR="00E7011B" w:rsidRPr="00A21A92" w:rsidRDefault="00C66E56" w:rsidP="00672B5B">
      <w:pPr>
        <w:pStyle w:val="NumberedParagraph"/>
        <w:numPr>
          <w:ilvl w:val="0"/>
          <w:numId w:val="0"/>
        </w:numPr>
        <w:tabs>
          <w:tab w:val="num" w:pos="0"/>
        </w:tabs>
        <w:spacing w:line="288" w:lineRule="auto"/>
        <w:ind w:left="-720" w:firstLine="720"/>
        <w:rPr>
          <w:b/>
        </w:rPr>
      </w:pPr>
      <w:r w:rsidRPr="00C66E56">
        <w:rPr>
          <w:b/>
        </w:rPr>
        <w:t>THE COMMISSION ORDERS:</w:t>
      </w:r>
    </w:p>
    <w:p w:rsidR="00262C74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>
        <w:t>(</w:t>
      </w:r>
      <w:r w:rsidRPr="007E313D">
        <w:t>1)</w:t>
      </w:r>
      <w:r w:rsidRPr="007E313D">
        <w:tab/>
      </w:r>
      <w:r>
        <w:t>T</w:t>
      </w:r>
      <w:r w:rsidRPr="007E313D">
        <w:t>he petition of Puget So</w:t>
      </w:r>
      <w:r>
        <w:t>und Energy for authorization to</w:t>
      </w:r>
      <w:r w:rsidRPr="007E313D">
        <w:t xml:space="preserve"> operate a pipeline</w:t>
      </w:r>
      <w:r w:rsidR="00591AEB">
        <w:t>, limit and gate stations</w:t>
      </w:r>
      <w:r w:rsidRPr="007E313D">
        <w:t xml:space="preserve"> above 250 psig is granted, in accordance with WAC 480-93-020</w:t>
      </w:r>
      <w:r>
        <w:t xml:space="preserve">, and subject to the conditions listed in </w:t>
      </w:r>
      <w:r w:rsidR="000422B7">
        <w:t>P</w:t>
      </w:r>
      <w:r>
        <w:t xml:space="preserve">aragraph </w:t>
      </w:r>
      <w:r w:rsidR="00BD4859">
        <w:t>8</w:t>
      </w:r>
      <w:r>
        <w:t xml:space="preserve"> of this Order</w:t>
      </w:r>
      <w:r w:rsidRPr="007E313D">
        <w:t>.</w:t>
      </w:r>
    </w:p>
    <w:p w:rsidR="00E7011B" w:rsidRPr="007E313D" w:rsidRDefault="00E7011B" w:rsidP="00262C74">
      <w:pPr>
        <w:spacing w:line="288" w:lineRule="auto"/>
        <w:ind w:left="720"/>
      </w:pPr>
      <w:r w:rsidRPr="007E313D">
        <w:t xml:space="preserve"> </w:t>
      </w:r>
    </w:p>
    <w:p w:rsidR="00E7011B" w:rsidRDefault="00E7011B" w:rsidP="00672B5B">
      <w:pPr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hanging="1440"/>
      </w:pPr>
      <w:r>
        <w:t>(2</w:t>
      </w:r>
      <w:r w:rsidRPr="007E313D">
        <w:t>)</w:t>
      </w:r>
      <w:r w:rsidRPr="007E313D">
        <w:tab/>
        <w:t>The Commission retains jurisdiction over the subject matter and Puget Sound Energy to effectuate the provisions of this Order.</w:t>
      </w:r>
    </w:p>
    <w:p w:rsidR="00E7011B" w:rsidRDefault="00E7011B" w:rsidP="00672B5B">
      <w:pPr>
        <w:tabs>
          <w:tab w:val="num" w:pos="0"/>
        </w:tabs>
        <w:spacing w:line="288" w:lineRule="auto"/>
      </w:pPr>
    </w:p>
    <w:p w:rsidR="00E7011B" w:rsidRDefault="00E7011B" w:rsidP="00672B5B">
      <w:pPr>
        <w:tabs>
          <w:tab w:val="num" w:pos="0"/>
        </w:tabs>
        <w:spacing w:line="288" w:lineRule="auto"/>
      </w:pPr>
      <w:r>
        <w:t xml:space="preserve">The Commissioners, having determined this Order to be consistent with the public interest, directed the </w:t>
      </w:r>
      <w:r w:rsidR="00C73FD0">
        <w:t xml:space="preserve">Executive </w:t>
      </w:r>
      <w:r w:rsidRPr="00A351CE">
        <w:t xml:space="preserve">Secretary </w:t>
      </w:r>
      <w:r>
        <w:t>to enter this Order.</w:t>
      </w:r>
      <w:r w:rsidR="004755F5">
        <w:t xml:space="preserve"> </w:t>
      </w:r>
    </w:p>
    <w:p w:rsidR="00E7011B" w:rsidRDefault="00E7011B" w:rsidP="00672B5B">
      <w:pPr>
        <w:tabs>
          <w:tab w:val="num" w:pos="0"/>
        </w:tabs>
        <w:spacing w:line="288" w:lineRule="auto"/>
        <w:ind w:left="720"/>
      </w:pPr>
    </w:p>
    <w:p w:rsidR="00E7011B" w:rsidRPr="00D1482B" w:rsidRDefault="00E7011B" w:rsidP="00672B5B">
      <w:pPr>
        <w:pStyle w:val="NumberedParagraph"/>
        <w:numPr>
          <w:ilvl w:val="0"/>
          <w:numId w:val="0"/>
        </w:numPr>
        <w:tabs>
          <w:tab w:val="num" w:pos="0"/>
        </w:tabs>
        <w:spacing w:line="288" w:lineRule="auto"/>
        <w:ind w:left="-720" w:firstLine="720"/>
      </w:pPr>
      <w:r w:rsidRPr="007E313D">
        <w:t>DATED at Olympia,</w:t>
      </w:r>
      <w:r>
        <w:t xml:space="preserve"> Washington, and effective </w:t>
      </w:r>
      <w:r w:rsidR="00B90617">
        <w:t>July 10</w:t>
      </w:r>
      <w:r w:rsidR="006D0ADF">
        <w:t>,</w:t>
      </w:r>
      <w:r>
        <w:t xml:space="preserve"> 2008.</w:t>
      </w:r>
    </w:p>
    <w:p w:rsidR="00E7011B" w:rsidRPr="005E503B" w:rsidRDefault="00E7011B" w:rsidP="00672B5B">
      <w:pPr>
        <w:tabs>
          <w:tab w:val="num" w:pos="0"/>
        </w:tabs>
        <w:ind w:firstLine="720"/>
      </w:pPr>
      <w:smartTag w:uri="urn:schemas-microsoft-com:office:smarttags" w:element="State">
        <w:smartTag w:uri="urn:schemas-microsoft-com:office:smarttags" w:element="place">
          <w:r w:rsidRPr="005E503B">
            <w:t>WASHINGTON</w:t>
          </w:r>
        </w:smartTag>
      </w:smartTag>
      <w:r w:rsidRPr="005E503B">
        <w:t xml:space="preserve"> UTILITIES AND TRANSPORTATION COMMISSION</w:t>
      </w:r>
    </w:p>
    <w:p w:rsidR="00E7011B" w:rsidRPr="009070D0" w:rsidRDefault="00E7011B" w:rsidP="00672B5B">
      <w:pPr>
        <w:tabs>
          <w:tab w:val="num" w:pos="0"/>
        </w:tabs>
        <w:spacing w:line="288" w:lineRule="auto"/>
        <w:ind w:firstLine="1080"/>
        <w:rPr>
          <w:sz w:val="25"/>
          <w:szCs w:val="25"/>
        </w:rPr>
      </w:pPr>
    </w:p>
    <w:p w:rsidR="00E7011B" w:rsidRPr="009070D0" w:rsidRDefault="00E7011B" w:rsidP="00672B5B">
      <w:pPr>
        <w:tabs>
          <w:tab w:val="num" w:pos="0"/>
        </w:tabs>
        <w:spacing w:line="288" w:lineRule="auto"/>
        <w:ind w:firstLine="1080"/>
        <w:rPr>
          <w:sz w:val="25"/>
          <w:szCs w:val="25"/>
        </w:rPr>
      </w:pPr>
    </w:p>
    <w:p w:rsidR="00E7011B" w:rsidRPr="009070D0" w:rsidRDefault="00E7011B" w:rsidP="00672B5B">
      <w:pPr>
        <w:tabs>
          <w:tab w:val="num" w:pos="0"/>
        </w:tabs>
        <w:spacing w:line="288" w:lineRule="auto"/>
        <w:ind w:firstLine="1080"/>
        <w:rPr>
          <w:sz w:val="25"/>
          <w:szCs w:val="25"/>
        </w:rPr>
      </w:pPr>
    </w:p>
    <w:p w:rsidR="00AA4491" w:rsidRDefault="00E7011B" w:rsidP="00672B5B">
      <w:pPr>
        <w:tabs>
          <w:tab w:val="num" w:pos="0"/>
        </w:tabs>
      </w:pPr>
      <w:r w:rsidRPr="009070D0">
        <w:rPr>
          <w:sz w:val="25"/>
          <w:szCs w:val="25"/>
        </w:rPr>
        <w:tab/>
      </w:r>
      <w:r w:rsidRPr="009070D0">
        <w:rPr>
          <w:sz w:val="25"/>
          <w:szCs w:val="25"/>
        </w:rPr>
        <w:tab/>
      </w:r>
      <w:r w:rsidRPr="009070D0">
        <w:rPr>
          <w:sz w:val="25"/>
          <w:szCs w:val="25"/>
        </w:rPr>
        <w:tab/>
      </w:r>
      <w:r w:rsidR="00707D7E">
        <w:rPr>
          <w:sz w:val="25"/>
          <w:szCs w:val="25"/>
        </w:rPr>
        <w:tab/>
      </w:r>
      <w:r w:rsidR="00707D7E">
        <w:rPr>
          <w:sz w:val="25"/>
          <w:szCs w:val="25"/>
        </w:rPr>
        <w:tab/>
      </w:r>
      <w:r w:rsidR="00242DD0">
        <w:t>D</w:t>
      </w:r>
      <w:r w:rsidR="00E06883">
        <w:t xml:space="preserve">AVID </w:t>
      </w:r>
      <w:r w:rsidR="00242DD0">
        <w:t>W. D</w:t>
      </w:r>
      <w:r w:rsidR="00E06883">
        <w:t>ANNER</w:t>
      </w:r>
    </w:p>
    <w:p w:rsidR="002E1E62" w:rsidRDefault="00AA4491" w:rsidP="00672B5B">
      <w:pPr>
        <w:tabs>
          <w:tab w:val="num" w:pos="0"/>
        </w:tabs>
      </w:pPr>
      <w:r>
        <w:tab/>
      </w:r>
      <w:r>
        <w:tab/>
      </w:r>
      <w:r>
        <w:tab/>
      </w:r>
      <w:r>
        <w:tab/>
      </w:r>
      <w:r>
        <w:tab/>
      </w:r>
      <w:r w:rsidR="00242DD0" w:rsidRPr="00445C40">
        <w:t>Executive</w:t>
      </w:r>
      <w:r>
        <w:t xml:space="preserve"> Director and</w:t>
      </w:r>
      <w:r w:rsidR="00242DD0" w:rsidRPr="00445C40">
        <w:t xml:space="preserve"> </w:t>
      </w:r>
      <w:r w:rsidR="00C73FD0">
        <w:t>Secretary</w:t>
      </w:r>
      <w:r w:rsidR="00E7011B">
        <w:rPr>
          <w:sz w:val="25"/>
          <w:szCs w:val="25"/>
        </w:rPr>
        <w:t xml:space="preserve"> </w:t>
      </w:r>
    </w:p>
    <w:p w:rsidR="00C754FF" w:rsidRDefault="00C754FF" w:rsidP="00672B5B">
      <w:pPr>
        <w:tabs>
          <w:tab w:val="num" w:pos="0"/>
        </w:tabs>
      </w:pPr>
    </w:p>
    <w:sectPr w:rsidR="00C754FF" w:rsidSect="00262C74">
      <w:headerReference w:type="default" r:id="rId8"/>
      <w:pgSz w:w="12240" w:h="15840"/>
      <w:pgMar w:top="2160" w:right="1800" w:bottom="1440" w:left="216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5B" w:rsidRDefault="00672B5B" w:rsidP="00491697">
      <w:r>
        <w:separator/>
      </w:r>
    </w:p>
  </w:endnote>
  <w:endnote w:type="continuationSeparator" w:id="1">
    <w:p w:rsidR="00672B5B" w:rsidRDefault="00672B5B" w:rsidP="0049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5B" w:rsidRDefault="00672B5B" w:rsidP="00491697">
      <w:r>
        <w:separator/>
      </w:r>
    </w:p>
  </w:footnote>
  <w:footnote w:type="continuationSeparator" w:id="1">
    <w:p w:rsidR="00672B5B" w:rsidRDefault="00672B5B" w:rsidP="00491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5B" w:rsidRPr="00262C74" w:rsidRDefault="00672B5B">
    <w:pPr>
      <w:pStyle w:val="Header"/>
      <w:rPr>
        <w:b/>
        <w:sz w:val="20"/>
        <w:szCs w:val="20"/>
      </w:rPr>
    </w:pPr>
    <w:r w:rsidRPr="00262C74">
      <w:rPr>
        <w:b/>
        <w:sz w:val="20"/>
        <w:szCs w:val="20"/>
      </w:rPr>
      <w:t>DOCKET PG-081033</w:t>
    </w:r>
    <w:r w:rsidRPr="00262C74">
      <w:rPr>
        <w:b/>
        <w:sz w:val="20"/>
        <w:szCs w:val="20"/>
      </w:rPr>
      <w:tab/>
      <w:t xml:space="preserve">PAGE </w:t>
    </w:r>
    <w:r w:rsidR="00F53F0F" w:rsidRPr="00262C74">
      <w:rPr>
        <w:b/>
        <w:sz w:val="20"/>
        <w:szCs w:val="20"/>
      </w:rPr>
      <w:fldChar w:fldCharType="begin"/>
    </w:r>
    <w:r w:rsidRPr="00262C74">
      <w:rPr>
        <w:b/>
        <w:sz w:val="20"/>
        <w:szCs w:val="20"/>
      </w:rPr>
      <w:instrText xml:space="preserve"> PAGE   \* MERGEFORMAT </w:instrText>
    </w:r>
    <w:r w:rsidR="00F53F0F" w:rsidRPr="00262C74">
      <w:rPr>
        <w:b/>
        <w:sz w:val="20"/>
        <w:szCs w:val="20"/>
      </w:rPr>
      <w:fldChar w:fldCharType="separate"/>
    </w:r>
    <w:r w:rsidR="00AA4491">
      <w:rPr>
        <w:b/>
        <w:noProof/>
        <w:sz w:val="20"/>
        <w:szCs w:val="20"/>
      </w:rPr>
      <w:t>6</w:t>
    </w:r>
    <w:r w:rsidR="00F53F0F" w:rsidRPr="00262C74">
      <w:rPr>
        <w:b/>
        <w:sz w:val="20"/>
        <w:szCs w:val="20"/>
      </w:rPr>
      <w:fldChar w:fldCharType="end"/>
    </w:r>
  </w:p>
  <w:p w:rsidR="00672B5B" w:rsidRPr="00262C74" w:rsidRDefault="00672B5B">
    <w:pPr>
      <w:pStyle w:val="Header"/>
      <w:rPr>
        <w:b/>
        <w:sz w:val="20"/>
        <w:szCs w:val="20"/>
      </w:rPr>
    </w:pPr>
    <w:r w:rsidRPr="00262C74">
      <w:rPr>
        <w:b/>
        <w:sz w:val="20"/>
        <w:szCs w:val="20"/>
      </w:rPr>
      <w:t>ORDER 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1D"/>
    <w:multiLevelType w:val="hybridMultilevel"/>
    <w:tmpl w:val="9A4280F2"/>
    <w:lvl w:ilvl="0" w:tplc="8D520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C4136"/>
    <w:multiLevelType w:val="hybridMultilevel"/>
    <w:tmpl w:val="CB0C1DF6"/>
    <w:lvl w:ilvl="0" w:tplc="0B6A4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64204C"/>
    <w:multiLevelType w:val="multilevel"/>
    <w:tmpl w:val="BC78E6A0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>
    <w:nsid w:val="40AD6978"/>
    <w:multiLevelType w:val="hybridMultilevel"/>
    <w:tmpl w:val="BE848512"/>
    <w:lvl w:ilvl="0" w:tplc="C6F4FF7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293654C"/>
    <w:multiLevelType w:val="hybridMultilevel"/>
    <w:tmpl w:val="B7887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7011B"/>
    <w:rsid w:val="00012BE0"/>
    <w:rsid w:val="000422B7"/>
    <w:rsid w:val="00081B68"/>
    <w:rsid w:val="000B770B"/>
    <w:rsid w:val="00115BE9"/>
    <w:rsid w:val="00134DE1"/>
    <w:rsid w:val="00184BB4"/>
    <w:rsid w:val="001A4131"/>
    <w:rsid w:val="00240336"/>
    <w:rsid w:val="00242DD0"/>
    <w:rsid w:val="00246415"/>
    <w:rsid w:val="0025787A"/>
    <w:rsid w:val="00262C74"/>
    <w:rsid w:val="00282DAE"/>
    <w:rsid w:val="002A58AB"/>
    <w:rsid w:val="002D0EEE"/>
    <w:rsid w:val="002E1E62"/>
    <w:rsid w:val="002F4050"/>
    <w:rsid w:val="003019FB"/>
    <w:rsid w:val="00342B8C"/>
    <w:rsid w:val="003B644F"/>
    <w:rsid w:val="003F09AB"/>
    <w:rsid w:val="00416E82"/>
    <w:rsid w:val="00417732"/>
    <w:rsid w:val="00423E2F"/>
    <w:rsid w:val="00432F81"/>
    <w:rsid w:val="004755F5"/>
    <w:rsid w:val="00485F5C"/>
    <w:rsid w:val="00491697"/>
    <w:rsid w:val="004C01BD"/>
    <w:rsid w:val="004C4607"/>
    <w:rsid w:val="0056094C"/>
    <w:rsid w:val="00591AEB"/>
    <w:rsid w:val="00592FDD"/>
    <w:rsid w:val="005D1223"/>
    <w:rsid w:val="005F2F73"/>
    <w:rsid w:val="00616D78"/>
    <w:rsid w:val="00620A7A"/>
    <w:rsid w:val="00620C2A"/>
    <w:rsid w:val="00672B5B"/>
    <w:rsid w:val="006D0ADF"/>
    <w:rsid w:val="00707D7E"/>
    <w:rsid w:val="007B02D3"/>
    <w:rsid w:val="007C0506"/>
    <w:rsid w:val="007C2726"/>
    <w:rsid w:val="007E6D96"/>
    <w:rsid w:val="007F263C"/>
    <w:rsid w:val="00830F3E"/>
    <w:rsid w:val="008439AA"/>
    <w:rsid w:val="0088022B"/>
    <w:rsid w:val="008A7954"/>
    <w:rsid w:val="008C65C5"/>
    <w:rsid w:val="00906ECA"/>
    <w:rsid w:val="00940A59"/>
    <w:rsid w:val="009E0DD4"/>
    <w:rsid w:val="00A21A92"/>
    <w:rsid w:val="00A22813"/>
    <w:rsid w:val="00A351CE"/>
    <w:rsid w:val="00A76995"/>
    <w:rsid w:val="00AA4491"/>
    <w:rsid w:val="00AB79AE"/>
    <w:rsid w:val="00AF7294"/>
    <w:rsid w:val="00B771FC"/>
    <w:rsid w:val="00B90617"/>
    <w:rsid w:val="00BD4859"/>
    <w:rsid w:val="00BE4CC0"/>
    <w:rsid w:val="00C1533F"/>
    <w:rsid w:val="00C61936"/>
    <w:rsid w:val="00C66E56"/>
    <w:rsid w:val="00C73FD0"/>
    <w:rsid w:val="00C754FF"/>
    <w:rsid w:val="00C85308"/>
    <w:rsid w:val="00CF11DD"/>
    <w:rsid w:val="00CF68FB"/>
    <w:rsid w:val="00D0419E"/>
    <w:rsid w:val="00D41C92"/>
    <w:rsid w:val="00DC5C61"/>
    <w:rsid w:val="00E06883"/>
    <w:rsid w:val="00E214A3"/>
    <w:rsid w:val="00E3727E"/>
    <w:rsid w:val="00E7011B"/>
    <w:rsid w:val="00E76FC8"/>
    <w:rsid w:val="00E822F1"/>
    <w:rsid w:val="00E87BAF"/>
    <w:rsid w:val="00E940BA"/>
    <w:rsid w:val="00EA6763"/>
    <w:rsid w:val="00EB01C8"/>
    <w:rsid w:val="00EF3DCE"/>
    <w:rsid w:val="00F267F4"/>
    <w:rsid w:val="00F53F0F"/>
    <w:rsid w:val="00F601A9"/>
    <w:rsid w:val="00F96BC6"/>
    <w:rsid w:val="00FC1314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11B"/>
    <w:pPr>
      <w:tabs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7011B"/>
  </w:style>
  <w:style w:type="paragraph" w:styleId="BodyText">
    <w:name w:val="Body Text"/>
    <w:basedOn w:val="Normal"/>
    <w:link w:val="BodyTextChar"/>
    <w:rsid w:val="00E7011B"/>
  </w:style>
  <w:style w:type="character" w:customStyle="1" w:styleId="BodyTextChar">
    <w:name w:val="Body Text Char"/>
    <w:basedOn w:val="DefaultParagraphFont"/>
    <w:link w:val="BodyText"/>
    <w:rsid w:val="00E7011B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Paragraph">
    <w:name w:val="Numbered Paragraph"/>
    <w:basedOn w:val="Normal"/>
    <w:rsid w:val="00E7011B"/>
    <w:pPr>
      <w:numPr>
        <w:numId w:val="1"/>
      </w:numPr>
      <w:spacing w:after="240"/>
    </w:pPr>
  </w:style>
  <w:style w:type="paragraph" w:customStyle="1" w:styleId="SectionHeading">
    <w:name w:val="Section Heading"/>
    <w:next w:val="NumberedParagraph"/>
    <w:rsid w:val="00E7011B"/>
    <w:pPr>
      <w:keepNext/>
      <w:spacing w:after="240"/>
      <w:jc w:val="center"/>
    </w:pPr>
    <w:rPr>
      <w:rFonts w:ascii="Times New Roman" w:eastAsia="Times New Roman" w:hAnsi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2F40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91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6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015</IndustryCode>
    <CaseStatus xmlns="dc463f71-b30c-4ab2-9473-d307f9d35888">Closed</CaseStatus>
    <OpenedDate xmlns="dc463f71-b30c-4ab2-9473-d307f9d35888">2008-05-05T07:00:00+00:00</OpenedDate>
    <Date1 xmlns="dc463f71-b30c-4ab2-9473-d307f9d35888">2008-07-11T07:00:00+00:00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081033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3A3209522C434B837C973BC3147686" ma:contentTypeVersion="127" ma:contentTypeDescription="" ma:contentTypeScope="" ma:versionID="cd5fe614b238c32108b49f9c53a1ed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77FDBC2-B518-4BF9-9BEF-26879A0E6750}"/>
</file>

<file path=customXml/itemProps2.xml><?xml version="1.0" encoding="utf-8"?>
<ds:datastoreItem xmlns:ds="http://schemas.openxmlformats.org/officeDocument/2006/customXml" ds:itemID="{4BE7B9C6-4CC1-4FBB-864B-051456BB2A0A}"/>
</file>

<file path=customXml/itemProps3.xml><?xml version="1.0" encoding="utf-8"?>
<ds:datastoreItem xmlns:ds="http://schemas.openxmlformats.org/officeDocument/2006/customXml" ds:itemID="{AD5F63D5-BB81-4577-ABB0-3B4D05326B20}"/>
</file>

<file path=customXml/itemProps4.xml><?xml version="1.0" encoding="utf-8"?>
<ds:datastoreItem xmlns:ds="http://schemas.openxmlformats.org/officeDocument/2006/customXml" ds:itemID="{87DF58B4-9778-4AC1-B108-520B3C21A40F}"/>
</file>

<file path=customXml/itemProps5.xml><?xml version="1.0" encoding="utf-8"?>
<ds:datastoreItem xmlns:ds="http://schemas.openxmlformats.org/officeDocument/2006/customXml" ds:itemID="{36E982F9-E19C-47E7-8550-4EC3E08B4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2008-07-07T15:50:00Z</dcterms:created>
  <dcterms:modified xsi:type="dcterms:W3CDTF">2008-07-10T19:36:00Z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0x0101006E56B4D1795A2E4DB2F0B01679ED314A00EC3A3209522C434B837C973BC3147686</vt:lpwstr>
  </property>
  <property fmtid="{D5CDD505-2E9C-101B-9397-08002B2CF9AE}" pid="3" name="_docset_NoMedatataSyncRequired">
    <vt:lpwstr>False</vt:lpwstr>
  </property>
</Properties>
</file>