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7611A41" w14:textId="78A597B0" w:rsidR="00636FF8" w:rsidRDefault="00CA2457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November 14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, 201</w:t>
      </w:r>
      <w:r w:rsidR="003559EA">
        <w:rPr>
          <w:rFonts w:ascii="Open Sans Light" w:hAnsi="Open Sans Light"/>
          <w:color w:val="595959" w:themeColor="text1" w:themeTint="A6"/>
          <w:sz w:val="22"/>
          <w:szCs w:val="22"/>
        </w:rPr>
        <w:t>8</w:t>
      </w:r>
    </w:p>
    <w:p w14:paraId="0FD6037B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133919DD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Steven King</w:t>
      </w:r>
    </w:p>
    <w:p w14:paraId="10A1FC7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0BF1AE16" w14:textId="0D3927DD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</w:t>
      </w:r>
      <w:r w:rsidR="003559EA" w:rsidRPr="003559EA">
        <w:rPr>
          <w:rFonts w:ascii="Open Sans Light" w:hAnsi="Open Sans Light"/>
          <w:color w:val="595959" w:themeColor="text1" w:themeTint="A6"/>
          <w:sz w:val="22"/>
          <w:szCs w:val="22"/>
        </w:rPr>
        <w:t>Recycling Processing Fee Surcharge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,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 (dba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</w:t>
      </w:r>
    </w:p>
    <w:p w14:paraId="4688FF5A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1B02C1A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Dear Mr. King:</w:t>
      </w:r>
    </w:p>
    <w:p w14:paraId="10B908D3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E98BE6E" w14:textId="723973FF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tariff pages associated with tariff revisions for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proofErr w:type="gram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Ltd  (</w:t>
      </w:r>
      <w:proofErr w:type="gram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  This proposed change in the tariff reflects 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 xml:space="preserve">a temporary recycling processing fee surcharge to be in effect </w:t>
      </w:r>
      <w:r w:rsidR="00B77383">
        <w:rPr>
          <w:rFonts w:ascii="Open Sans Light" w:hAnsi="Open Sans Light"/>
          <w:color w:val="595959" w:themeColor="text1" w:themeTint="A6"/>
          <w:sz w:val="22"/>
          <w:szCs w:val="22"/>
        </w:rPr>
        <w:t>180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days. </w:t>
      </w:r>
      <w:r w:rsidR="00CA2457">
        <w:rPr>
          <w:rFonts w:ascii="Open Sans Light" w:hAnsi="Open Sans Light"/>
          <w:color w:val="595959" w:themeColor="text1" w:themeTint="A6"/>
          <w:sz w:val="22"/>
          <w:szCs w:val="22"/>
        </w:rPr>
        <w:t>This renewal is $0.40/month, which is $0.15/month lower for Residential Customers and $0.20/yard which is $0.11/yard lower for Multi-Family Customers from the previous approved recycle surcharge.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The company will reapply for the surcharge after one year.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The related accounting work papers are included in this submission to accompany the replacement tariff pages. We are asking that this rate become effective on 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J</w:t>
      </w:r>
      <w:r w:rsidR="001B01C0">
        <w:rPr>
          <w:rFonts w:ascii="Open Sans Light" w:hAnsi="Open Sans Light"/>
          <w:color w:val="595959" w:themeColor="text1" w:themeTint="A6"/>
          <w:sz w:val="22"/>
          <w:szCs w:val="22"/>
        </w:rPr>
        <w:t>anuary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1, 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201</w:t>
      </w:r>
      <w:r w:rsidR="001B01C0">
        <w:rPr>
          <w:rFonts w:ascii="Open Sans Light" w:hAnsi="Open Sans Light"/>
          <w:color w:val="595959" w:themeColor="text1" w:themeTint="A6"/>
          <w:sz w:val="22"/>
          <w:szCs w:val="22"/>
        </w:rPr>
        <w:t>9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.</w:t>
      </w:r>
    </w:p>
    <w:p w14:paraId="25943410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  <w:bookmarkStart w:id="0" w:name="_GoBack"/>
      <w:bookmarkEnd w:id="0"/>
    </w:p>
    <w:p w14:paraId="2E08DD99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52A149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A65C9AA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E897911" w14:textId="0B8876E5" w:rsidR="00636FF8" w:rsidRPr="00636FF8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</w:p>
    <w:p w14:paraId="3AF64789" w14:textId="5CABAF39" w:rsidR="00636FF8" w:rsidRPr="00636FF8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0FDB3C92" w14:textId="6D9E5039" w:rsidR="00636FF8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rwaldren</w:t>
      </w:r>
      <w:r w:rsidR="00636FF8" w:rsidRPr="00636FF8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12399A54" w:rsidR="00CB76A3" w:rsidRPr="00EE486A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(425) 646-2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42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3</w:t>
      </w:r>
    </w:p>
    <w:p w14:paraId="07369B45" w14:textId="77777777" w:rsidR="00CB76A3" w:rsidRPr="00EE486A" w:rsidRDefault="00CB76A3" w:rsidP="00CB76A3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1B01C0"/>
    <w:rsid w:val="002E382B"/>
    <w:rsid w:val="003443BC"/>
    <w:rsid w:val="003559EA"/>
    <w:rsid w:val="00384314"/>
    <w:rsid w:val="0060344C"/>
    <w:rsid w:val="00636FF8"/>
    <w:rsid w:val="006C49EC"/>
    <w:rsid w:val="007A678F"/>
    <w:rsid w:val="00801179"/>
    <w:rsid w:val="00874871"/>
    <w:rsid w:val="009241F3"/>
    <w:rsid w:val="00AE64E8"/>
    <w:rsid w:val="00B35394"/>
    <w:rsid w:val="00B77383"/>
    <w:rsid w:val="00CA2457"/>
    <w:rsid w:val="00CB76A3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99B8E7AD4AB44693125EBA227C8F6C" ma:contentTypeVersion="68" ma:contentTypeDescription="" ma:contentTypeScope="" ma:versionID="dbe577777fc6f1802c476f16f267fa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2018-11-14T08:00:00+00:00</OpenedDate>
    <SignificantOrder xmlns="dc463f71-b30c-4ab2-9473-d307f9d35888">false</SignificantOrder>
    <Date1 xmlns="dc463f71-b30c-4ab2-9473-d307f9d35888">2018-11-14T08:00:00+00:00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180934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C16B7D1-23EF-43EF-A0FD-529B271A7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3438B-43EA-4622-8B9D-26E0D0B9F32F}"/>
</file>

<file path=customXml/itemProps3.xml><?xml version="1.0" encoding="utf-8"?>
<ds:datastoreItem xmlns:ds="http://schemas.openxmlformats.org/officeDocument/2006/customXml" ds:itemID="{D9202E28-1154-4C77-BD99-B49FE98226E5}"/>
</file>

<file path=customXml/itemProps4.xml><?xml version="1.0" encoding="utf-8"?>
<ds:datastoreItem xmlns:ds="http://schemas.openxmlformats.org/officeDocument/2006/customXml" ds:itemID="{E0D7FE9C-EA09-46EB-9E84-8C571A6C04CF}"/>
</file>

<file path=customXml/itemProps5.xml><?xml version="1.0" encoding="utf-8"?>
<ds:datastoreItem xmlns:ds="http://schemas.openxmlformats.org/officeDocument/2006/customXml" ds:itemID="{A055B0C1-61D2-4D79-8809-73AD68357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dcterms:created xsi:type="dcterms:W3CDTF">2018-11-14T19:57:00Z</dcterms:created>
  <dcterms:modified xsi:type="dcterms:W3CDTF">2018-11-14T19:57:00Z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0x0101006E56B4D1795A2E4DB2F0B01679ED314A00CF99B8E7AD4AB44693125EBA227C8F6C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