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Moses Lake Senior Opportunity &amp; Services</w:t>
      </w:r>
    </w:p>
    <w:p>
      <w:r>
        <w:t>608 East Third Avenue</w:t>
        <w:cr/>
        <w:t>Moses Lake, WA 98837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NPC001060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Private, Non-profit Transportation Provider to operate motor vehicles in furnishing passenger service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TN</w:t>
      </w:r>
      <w:r w:rsidR="00C72AFC">
        <w:t>-</w:t>
      </w:r>
      <w:r>
        <w:t>170706</w:t>
      </w:r>
      <w:r w:rsidR="00C30993">
        <w:tab/>
      </w:r>
      <w:r>
        <w:t>July 25,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231</IndustryCode>
    <CaseStatus xmlns="dc463f71-b30c-4ab2-9473-d307f9d35888">Closed</CaseStatus>
    <OpenedDate xmlns="dc463f71-b30c-4ab2-9473-d307f9d35888">2017-06-14T07:00:00+00:00</OpenedDate>
    <Date1 xmlns="dc463f71-b30c-4ab2-9473-d307f9d35888">2017-07-26T07:00:00+00:00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Moses Lake Senior Opportunity &amp; Services</CaseCompanyNames>
    <Nickname xmlns="http://schemas.microsoft.com/sharepoint/v3" xsi:nil="true"/>
    <DocketNumber xmlns="dc463f71-b30c-4ab2-9473-d307f9d35888">170706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5655AE73C3E24CA6865E4D15F3AF47" ma:contentTypeVersion="104" ma:contentTypeDescription="" ma:contentTypeScope="" ma:versionID="efb07de085dbb0782ee1744767634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A3BB6362-BB19-4C16-AEA3-640CFB1A108F}"/>
</file>

<file path=customXml/itemProps5.xml><?xml version="1.0" encoding="utf-8"?>
<ds:datastoreItem xmlns:ds="http://schemas.openxmlformats.org/officeDocument/2006/customXml" ds:itemID="{B8C52DE4-283B-4983-A230-DC96692E1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0x0101006E56B4D1795A2E4DB2F0B01679ED314A00B85655AE73C3E24CA6865E4D15F3AF47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