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A3B9A" w14:textId="77777777" w:rsidR="00D2493D" w:rsidRDefault="00EE3F03" w:rsidP="007B5571">
      <w:pPr>
        <w:ind w:left="-810" w:right="-540"/>
      </w:pPr>
      <w:bookmarkStart w:id="0" w:name="_GoBack"/>
      <w:bookmarkEnd w:id="0"/>
      <w:r w:rsidRPr="00EE3F03">
        <w:rPr>
          <w:noProof/>
        </w:rPr>
        <w:drawing>
          <wp:inline distT="0" distB="0" distL="0" distR="0" wp14:anchorId="4B617015" wp14:editId="7415AECA">
            <wp:extent cx="7090012" cy="118053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95" cy="117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D6D44" w14:textId="77777777" w:rsidR="00D2493D" w:rsidRDefault="00D2493D"/>
    <w:p w14:paraId="3E85C051" w14:textId="77777777" w:rsidR="00D2493D" w:rsidRDefault="00D2493D"/>
    <w:p w14:paraId="2C2FAB82" w14:textId="77777777" w:rsidR="00D2493D" w:rsidRDefault="00D2493D"/>
    <w:p w14:paraId="3BD36A07" w14:textId="77777777"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40621" w14:paraId="238A2269" w14:textId="77777777">
        <w:tc>
          <w:tcPr>
            <w:tcW w:w="4788" w:type="dxa"/>
          </w:tcPr>
          <w:p w14:paraId="3897532E" w14:textId="77777777"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14:paraId="205ECDE0" w14:textId="77777777"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14:paraId="700CCCC2" w14:textId="77777777"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14:paraId="36182C22" w14:textId="77777777"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14:paraId="5861DF5B" w14:textId="77777777"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14:paraId="3DC27914" w14:textId="77777777"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68ABD7FE" w14:textId="77777777"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0556E8A5" w14:textId="77777777" w:rsidR="00040621" w:rsidRDefault="00040621">
      <w:pPr>
        <w:jc w:val="both"/>
        <w:rPr>
          <w:sz w:val="24"/>
        </w:rPr>
      </w:pPr>
    </w:p>
    <w:p w14:paraId="7227B4E4" w14:textId="77777777"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 xml:space="preserve">VIA – </w:t>
      </w:r>
      <w:r w:rsidR="003F1C8C">
        <w:rPr>
          <w:b/>
          <w:i/>
          <w:sz w:val="24"/>
        </w:rPr>
        <w:t>Commission Web-Portal</w:t>
      </w:r>
    </w:p>
    <w:p w14:paraId="78537C72" w14:textId="77777777" w:rsidR="00CD60DE" w:rsidRDefault="00CD60DE">
      <w:pPr>
        <w:jc w:val="both"/>
        <w:rPr>
          <w:sz w:val="24"/>
        </w:rPr>
      </w:pPr>
    </w:p>
    <w:p w14:paraId="35DA17BA" w14:textId="77777777" w:rsidR="00CD60DE" w:rsidRDefault="00CD60DE">
      <w:pPr>
        <w:jc w:val="both"/>
        <w:rPr>
          <w:sz w:val="24"/>
        </w:rPr>
      </w:pPr>
    </w:p>
    <w:p w14:paraId="0ACD0D38" w14:textId="61C57386" w:rsidR="00040621" w:rsidRDefault="001070BC">
      <w:pPr>
        <w:jc w:val="both"/>
        <w:rPr>
          <w:sz w:val="24"/>
        </w:rPr>
      </w:pPr>
      <w:r>
        <w:rPr>
          <w:sz w:val="24"/>
        </w:rPr>
        <w:t>March 14</w:t>
      </w:r>
      <w:r w:rsidR="00F5675B">
        <w:rPr>
          <w:sz w:val="24"/>
        </w:rPr>
        <w:t>, 2017</w:t>
      </w:r>
    </w:p>
    <w:p w14:paraId="7780DE3B" w14:textId="77777777" w:rsidR="00040621" w:rsidRDefault="00040621">
      <w:pPr>
        <w:jc w:val="both"/>
        <w:rPr>
          <w:sz w:val="24"/>
        </w:rPr>
      </w:pPr>
    </w:p>
    <w:p w14:paraId="25DA62D0" w14:textId="77777777" w:rsidR="005C2F04" w:rsidRDefault="005C2F04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</w:p>
    <w:p w14:paraId="460D9643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14:paraId="124A53DF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14:paraId="48804915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14:paraId="7C8097DF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1300 S. Evergreen Park Drive S. W.</w:t>
      </w:r>
    </w:p>
    <w:p w14:paraId="6C4F3FC5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14:paraId="374E48DA" w14:textId="77777777"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14:paraId="514D9668" w14:textId="77777777" w:rsidR="00EE3F03" w:rsidRDefault="00EE3F03">
      <w:pPr>
        <w:jc w:val="both"/>
        <w:rPr>
          <w:sz w:val="24"/>
        </w:rPr>
      </w:pPr>
    </w:p>
    <w:p w14:paraId="288FEB00" w14:textId="77777777" w:rsidR="00EE3F03" w:rsidRDefault="00EE3F03">
      <w:pPr>
        <w:jc w:val="both"/>
        <w:rPr>
          <w:sz w:val="24"/>
        </w:rPr>
      </w:pPr>
    </w:p>
    <w:p w14:paraId="343722F6" w14:textId="77777777"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14:paraId="4245078A" w14:textId="77777777" w:rsidR="00040621" w:rsidRDefault="00040621">
      <w:pPr>
        <w:jc w:val="both"/>
        <w:rPr>
          <w:sz w:val="24"/>
        </w:rPr>
      </w:pPr>
    </w:p>
    <w:p w14:paraId="6D3F209B" w14:textId="77777777" w:rsidR="00040621" w:rsidRDefault="00040621" w:rsidP="004F1F1E">
      <w:pPr>
        <w:pStyle w:val="BodyText2"/>
        <w:spacing w:line="360" w:lineRule="auto"/>
        <w:ind w:firstLine="720"/>
      </w:pPr>
      <w:r>
        <w:t xml:space="preserve">Attached for filing with the Commission is an electronic copy of </w:t>
      </w:r>
      <w:r w:rsidR="00D23FE7" w:rsidRPr="009653A2">
        <w:rPr>
          <w:szCs w:val="24"/>
        </w:rPr>
        <w:t>Avista Corporation</w:t>
      </w:r>
      <w:r w:rsidR="00D23FE7">
        <w:rPr>
          <w:szCs w:val="24"/>
        </w:rPr>
        <w:t>’s</w:t>
      </w:r>
      <w:r w:rsidR="00D23FE7" w:rsidRPr="009653A2">
        <w:rPr>
          <w:szCs w:val="24"/>
        </w:rPr>
        <w:t xml:space="preserve"> dba Avista Utilities (“Avista</w:t>
      </w:r>
      <w:r w:rsidR="00BC490D">
        <w:rPr>
          <w:szCs w:val="24"/>
        </w:rPr>
        <w:t>”</w:t>
      </w:r>
      <w:r w:rsidR="00D23FE7" w:rsidRPr="009653A2">
        <w:rPr>
          <w:szCs w:val="24"/>
        </w:rPr>
        <w:t xml:space="preserve"> or </w:t>
      </w:r>
      <w:r w:rsidR="00BC490D">
        <w:rPr>
          <w:szCs w:val="24"/>
        </w:rPr>
        <w:t>“</w:t>
      </w:r>
      <w:r w:rsidR="00D23FE7" w:rsidRPr="009653A2">
        <w:rPr>
          <w:szCs w:val="24"/>
        </w:rPr>
        <w:t>the Company”)</w:t>
      </w:r>
      <w:r>
        <w:t xml:space="preserve"> </w:t>
      </w:r>
      <w:r w:rsidR="00EE6695">
        <w:t>filing</w:t>
      </w:r>
      <w:r w:rsidR="003A3A22">
        <w:t xml:space="preserve"> of its </w:t>
      </w:r>
      <w:r>
        <w:t xml:space="preserve">proposed </w:t>
      </w:r>
      <w:r w:rsidR="000D57B2">
        <w:t xml:space="preserve">substitute </w:t>
      </w:r>
      <w:r>
        <w:t xml:space="preserve">revisions to the </w:t>
      </w:r>
      <w:r w:rsidR="007E00A2">
        <w:t>following tariff sheet</w:t>
      </w:r>
      <w:r w:rsidR="0061578F">
        <w:t>,</w:t>
      </w:r>
      <w:r w:rsidR="00E51832">
        <w:t xml:space="preserve"> </w:t>
      </w:r>
      <w:r w:rsidR="00E05B6D">
        <w:t>WN U-29</w:t>
      </w:r>
      <w:r>
        <w:t>:</w:t>
      </w:r>
    </w:p>
    <w:p w14:paraId="29D2D498" w14:textId="77777777" w:rsidR="009D79A8" w:rsidRDefault="009D79A8" w:rsidP="00E51832">
      <w:pPr>
        <w:tabs>
          <w:tab w:val="left" w:pos="5760"/>
        </w:tabs>
        <w:ind w:left="720"/>
        <w:rPr>
          <w:sz w:val="24"/>
        </w:rPr>
      </w:pPr>
    </w:p>
    <w:p w14:paraId="18328F7B" w14:textId="77777777" w:rsidR="000D57B2" w:rsidRDefault="00440914" w:rsidP="00063C7A">
      <w:pPr>
        <w:tabs>
          <w:tab w:val="left" w:pos="4320"/>
        </w:tabs>
        <w:ind w:left="720"/>
        <w:rPr>
          <w:b/>
          <w:sz w:val="24"/>
        </w:rPr>
      </w:pPr>
      <w:r>
        <w:rPr>
          <w:b/>
          <w:sz w:val="24"/>
        </w:rPr>
        <w:t xml:space="preserve">Twenty First </w:t>
      </w:r>
      <w:r w:rsidR="00063C7A" w:rsidRPr="00FF0EC6">
        <w:rPr>
          <w:b/>
          <w:sz w:val="24"/>
        </w:rPr>
        <w:t xml:space="preserve">Revision Sheet </w:t>
      </w:r>
      <w:r w:rsidR="00E05B6D">
        <w:rPr>
          <w:b/>
          <w:sz w:val="24"/>
        </w:rPr>
        <w:t>1</w:t>
      </w:r>
      <w:r w:rsidR="00063C7A" w:rsidRPr="00FF0EC6">
        <w:rPr>
          <w:b/>
          <w:sz w:val="24"/>
        </w:rPr>
        <w:t>91</w:t>
      </w:r>
      <w:r w:rsidR="00063C7A" w:rsidRPr="00FF0EC6">
        <w:rPr>
          <w:b/>
          <w:sz w:val="24"/>
        </w:rPr>
        <w:tab/>
      </w:r>
      <w:r w:rsidR="00063C7A" w:rsidRPr="00FF0EC6">
        <w:rPr>
          <w:sz w:val="24"/>
        </w:rPr>
        <w:t>Canceling</w:t>
      </w:r>
      <w:r w:rsidR="00063C7A" w:rsidRPr="00FF0EC6">
        <w:rPr>
          <w:b/>
          <w:sz w:val="24"/>
        </w:rPr>
        <w:tab/>
      </w:r>
      <w:r>
        <w:rPr>
          <w:b/>
          <w:sz w:val="24"/>
        </w:rPr>
        <w:t xml:space="preserve">Twentieth </w:t>
      </w:r>
      <w:r w:rsidR="00063C7A" w:rsidRPr="00FF0EC6">
        <w:rPr>
          <w:b/>
          <w:sz w:val="24"/>
        </w:rPr>
        <w:t xml:space="preserve">Revision Sheet </w:t>
      </w:r>
      <w:r w:rsidR="00E05B6D">
        <w:rPr>
          <w:b/>
          <w:sz w:val="24"/>
        </w:rPr>
        <w:t>1</w:t>
      </w:r>
      <w:r w:rsidR="00063C7A" w:rsidRPr="00FF0EC6">
        <w:rPr>
          <w:b/>
          <w:sz w:val="24"/>
        </w:rPr>
        <w:t>91</w:t>
      </w:r>
    </w:p>
    <w:p w14:paraId="66B7275D" w14:textId="77777777" w:rsidR="003A3A22" w:rsidRDefault="003A3A22" w:rsidP="002C67B6">
      <w:pPr>
        <w:jc w:val="both"/>
        <w:rPr>
          <w:sz w:val="24"/>
          <w:szCs w:val="24"/>
        </w:rPr>
      </w:pPr>
      <w:bookmarkStart w:id="1" w:name="OLE_LINK2"/>
      <w:bookmarkStart w:id="2" w:name="OLE_LINK3"/>
    </w:p>
    <w:bookmarkEnd w:id="1"/>
    <w:bookmarkEnd w:id="2"/>
    <w:p w14:paraId="1B6E1825" w14:textId="77777777" w:rsidR="00A557F7" w:rsidRDefault="00A557F7" w:rsidP="00E958B8">
      <w:pPr>
        <w:pStyle w:val="BodyText2"/>
        <w:spacing w:line="360" w:lineRule="auto"/>
        <w:ind w:firstLine="720"/>
        <w:rPr>
          <w:szCs w:val="24"/>
        </w:rPr>
      </w:pPr>
      <w:r>
        <w:rPr>
          <w:szCs w:val="24"/>
        </w:rPr>
        <w:t>T</w:t>
      </w:r>
      <w:r w:rsidRPr="00BF6B7E">
        <w:rPr>
          <w:szCs w:val="24"/>
        </w:rPr>
        <w:t>he Company’s tariff rider mechanism is designed to match future revenue with budgeted expenditures. To ensure appropriate recovery, the mechanism includes a true-up feature that reconciles the previous periods’ actual expenditures and collections.</w:t>
      </w:r>
    </w:p>
    <w:p w14:paraId="69A0F27F" w14:textId="765CDA35" w:rsidR="005C2F04" w:rsidRPr="00633159" w:rsidRDefault="00A557F7" w:rsidP="00431798">
      <w:pPr>
        <w:pStyle w:val="BodyText2"/>
        <w:spacing w:line="360" w:lineRule="auto"/>
        <w:ind w:firstLine="720"/>
        <w:rPr>
          <w:szCs w:val="24"/>
        </w:rPr>
      </w:pPr>
      <w:r>
        <w:rPr>
          <w:szCs w:val="24"/>
        </w:rPr>
        <w:t xml:space="preserve">By way of background, </w:t>
      </w:r>
      <w:r w:rsidR="000C375C">
        <w:rPr>
          <w:szCs w:val="24"/>
        </w:rPr>
        <w:t xml:space="preserve">as of </w:t>
      </w:r>
      <w:r w:rsidR="004221A4" w:rsidRPr="00EC3E78">
        <w:rPr>
          <w:szCs w:val="24"/>
        </w:rPr>
        <w:t>February 28, 2017</w:t>
      </w:r>
      <w:r w:rsidRPr="00BF6B7E">
        <w:rPr>
          <w:szCs w:val="24"/>
        </w:rPr>
        <w:t xml:space="preserve">, the Schedule </w:t>
      </w:r>
      <w:r>
        <w:rPr>
          <w:szCs w:val="24"/>
        </w:rPr>
        <w:t>191 (natural gas</w:t>
      </w:r>
      <w:r w:rsidRPr="00BF6B7E">
        <w:rPr>
          <w:szCs w:val="24"/>
        </w:rPr>
        <w:t xml:space="preserve">) </w:t>
      </w:r>
      <w:r>
        <w:rPr>
          <w:szCs w:val="24"/>
        </w:rPr>
        <w:t>tariff rider balance was</w:t>
      </w:r>
      <w:r w:rsidRPr="00BF6B7E">
        <w:rPr>
          <w:szCs w:val="24"/>
        </w:rPr>
        <w:t xml:space="preserve"> </w:t>
      </w:r>
      <w:r>
        <w:rPr>
          <w:szCs w:val="24"/>
        </w:rPr>
        <w:t>approximately</w:t>
      </w:r>
      <w:r w:rsidRPr="00BF6B7E">
        <w:rPr>
          <w:szCs w:val="24"/>
        </w:rPr>
        <w:t xml:space="preserve"> </w:t>
      </w:r>
      <w:r w:rsidRPr="00EC3E78">
        <w:rPr>
          <w:szCs w:val="24"/>
        </w:rPr>
        <w:t>$</w:t>
      </w:r>
      <w:r w:rsidR="004221A4" w:rsidRPr="00EC3E78">
        <w:rPr>
          <w:szCs w:val="24"/>
        </w:rPr>
        <w:t>73</w:t>
      </w:r>
      <w:r w:rsidR="001F24D6" w:rsidRPr="00BF6B7E">
        <w:rPr>
          <w:szCs w:val="24"/>
        </w:rPr>
        <w:t xml:space="preserve"> </w:t>
      </w:r>
      <w:r w:rsidR="004221A4">
        <w:rPr>
          <w:szCs w:val="24"/>
        </w:rPr>
        <w:t>thousand</w:t>
      </w:r>
      <w:r w:rsidRPr="00BF6B7E">
        <w:rPr>
          <w:szCs w:val="24"/>
        </w:rPr>
        <w:t xml:space="preserve"> </w:t>
      </w:r>
      <w:r w:rsidR="004221A4">
        <w:rPr>
          <w:szCs w:val="24"/>
        </w:rPr>
        <w:t>over</w:t>
      </w:r>
      <w:r>
        <w:rPr>
          <w:szCs w:val="24"/>
        </w:rPr>
        <w:t xml:space="preserve">funded.  </w:t>
      </w:r>
      <w:r w:rsidR="00440914">
        <w:rPr>
          <w:szCs w:val="24"/>
        </w:rPr>
        <w:t>Because the Company filed to increase Schedule</w:t>
      </w:r>
      <w:r w:rsidR="00431798">
        <w:rPr>
          <w:szCs w:val="24"/>
        </w:rPr>
        <w:t xml:space="preserve"> 191 in May 2016, the balance has been</w:t>
      </w:r>
      <w:r w:rsidR="00440914">
        <w:rPr>
          <w:szCs w:val="24"/>
        </w:rPr>
        <w:t xml:space="preserve"> tracking to </w:t>
      </w:r>
      <w:r w:rsidR="00431798">
        <w:rPr>
          <w:szCs w:val="24"/>
        </w:rPr>
        <w:t xml:space="preserve">recover the underfunded balance by July 2017. In order to keep the natural gas tariff rider on the same timing schedule as the Company’s electric tariff rider Schedule 91, </w:t>
      </w:r>
      <w:r w:rsidR="00747C1D">
        <w:rPr>
          <w:szCs w:val="24"/>
        </w:rPr>
        <w:t xml:space="preserve"> </w:t>
      </w:r>
      <w:r w:rsidR="00431798">
        <w:rPr>
          <w:szCs w:val="24"/>
        </w:rPr>
        <w:t xml:space="preserve">Avista </w:t>
      </w:r>
      <w:r w:rsidR="00431798">
        <w:rPr>
          <w:rStyle w:val="LineNumber"/>
        </w:rPr>
        <w:t xml:space="preserve">requests the Commission approve a proposed decrease in rates and </w:t>
      </w:r>
      <w:r w:rsidR="00431798">
        <w:rPr>
          <w:rStyle w:val="LineNumber"/>
        </w:rPr>
        <w:lastRenderedPageBreak/>
        <w:t xml:space="preserve">charges in Schedule 191, the </w:t>
      </w:r>
      <w:r w:rsidR="00747C1D">
        <w:rPr>
          <w:szCs w:val="24"/>
        </w:rPr>
        <w:t xml:space="preserve">proposal forecasts the </w:t>
      </w:r>
      <w:r w:rsidR="00D962FC">
        <w:rPr>
          <w:szCs w:val="24"/>
        </w:rPr>
        <w:t>tariff rider balance to</w:t>
      </w:r>
      <w:r w:rsidR="00F5675B">
        <w:rPr>
          <w:szCs w:val="24"/>
        </w:rPr>
        <w:t xml:space="preserve"> be zero at the end of July 2018</w:t>
      </w:r>
      <w:r w:rsidR="00D962FC">
        <w:rPr>
          <w:szCs w:val="24"/>
        </w:rPr>
        <w:t>.</w:t>
      </w:r>
      <w:r w:rsidR="00CB57AD">
        <w:rPr>
          <w:szCs w:val="24"/>
        </w:rPr>
        <w:t xml:space="preserve"> </w:t>
      </w:r>
      <w:r w:rsidR="00633159" w:rsidRPr="00633159">
        <w:t xml:space="preserve">The Company believes </w:t>
      </w:r>
      <w:r w:rsidR="00633159">
        <w:t>that the</w:t>
      </w:r>
      <w:r w:rsidR="00633159" w:rsidRPr="00633159">
        <w:t xml:space="preserve"> natural gas</w:t>
      </w:r>
      <w:r w:rsidR="00CB57AD" w:rsidRPr="00633159">
        <w:t xml:space="preserve"> savings are lower than initially projected</w:t>
      </w:r>
      <w:r w:rsidR="00E05B6D">
        <w:t xml:space="preserve"> </w:t>
      </w:r>
      <w:r w:rsidR="00633159">
        <w:t>due to</w:t>
      </w:r>
      <w:r w:rsidR="00666204" w:rsidRPr="00666204">
        <w:rPr>
          <w:color w:val="0070C0"/>
        </w:rPr>
        <w:t xml:space="preserve"> </w:t>
      </w:r>
      <w:r w:rsidR="00633159">
        <w:t>low natural gas prices. T</w:t>
      </w:r>
      <w:r w:rsidR="00666204" w:rsidRPr="00633159">
        <w:t xml:space="preserve">here is not a linear relationship to the amount spent and the savings acquired.  It is far more difficult to move the customers to make the decision for an efficient measure </w:t>
      </w:r>
      <w:r w:rsidR="00633159">
        <w:t>when the fuel prices are low, therefore we see less</w:t>
      </w:r>
      <w:r w:rsidR="00666204" w:rsidRPr="00633159">
        <w:t xml:space="preserve"> savings at a higher cost.</w:t>
      </w:r>
    </w:p>
    <w:p w14:paraId="5E83CEAC" w14:textId="7EBF3FF0" w:rsidR="000C375C" w:rsidRDefault="000C375C" w:rsidP="00E958B8">
      <w:pPr>
        <w:pStyle w:val="BodyText2"/>
        <w:spacing w:line="360" w:lineRule="auto"/>
        <w:ind w:firstLine="720"/>
        <w:rPr>
          <w:szCs w:val="24"/>
        </w:rPr>
      </w:pPr>
      <w:r>
        <w:rPr>
          <w:szCs w:val="24"/>
        </w:rPr>
        <w:t xml:space="preserve">In conclusion, Avista </w:t>
      </w:r>
      <w:r>
        <w:rPr>
          <w:rStyle w:val="LineNumber"/>
        </w:rPr>
        <w:t>requests the Co</w:t>
      </w:r>
      <w:r w:rsidR="00440914">
        <w:rPr>
          <w:rStyle w:val="LineNumber"/>
        </w:rPr>
        <w:t>mmission approve the proposed de</w:t>
      </w:r>
      <w:r>
        <w:rPr>
          <w:rStyle w:val="LineNumber"/>
        </w:rPr>
        <w:t>crease i</w:t>
      </w:r>
      <w:r w:rsidR="00D962FC">
        <w:rPr>
          <w:rStyle w:val="LineNumber"/>
        </w:rPr>
        <w:t>n rates and charges in Schedule</w:t>
      </w:r>
      <w:r>
        <w:rPr>
          <w:rStyle w:val="LineNumber"/>
        </w:rPr>
        <w:t xml:space="preserve"> 191</w:t>
      </w:r>
      <w:r>
        <w:rPr>
          <w:szCs w:val="24"/>
        </w:rPr>
        <w:t xml:space="preserve">. The estimated annual revenue change associated with this filing is </w:t>
      </w:r>
      <w:r w:rsidR="00642A99">
        <w:rPr>
          <w:szCs w:val="24"/>
        </w:rPr>
        <w:t>a</w:t>
      </w:r>
      <w:r w:rsidR="00633159">
        <w:rPr>
          <w:szCs w:val="24"/>
        </w:rPr>
        <w:t xml:space="preserve"> de</w:t>
      </w:r>
      <w:r w:rsidR="00642A99">
        <w:rPr>
          <w:szCs w:val="24"/>
        </w:rPr>
        <w:t xml:space="preserve">crease of </w:t>
      </w:r>
      <w:r w:rsidR="002308B4">
        <w:rPr>
          <w:szCs w:val="24"/>
        </w:rPr>
        <w:t xml:space="preserve">approximately </w:t>
      </w:r>
      <w:r w:rsidR="00642A99" w:rsidRPr="00EC3E78">
        <w:rPr>
          <w:szCs w:val="24"/>
        </w:rPr>
        <w:t>$</w:t>
      </w:r>
      <w:r w:rsidR="004221A4" w:rsidRPr="00EC3E78">
        <w:rPr>
          <w:szCs w:val="24"/>
        </w:rPr>
        <w:t>2.0</w:t>
      </w:r>
      <w:r w:rsidR="002308B4">
        <w:rPr>
          <w:szCs w:val="24"/>
        </w:rPr>
        <w:t xml:space="preserve"> million</w:t>
      </w:r>
      <w:r>
        <w:rPr>
          <w:szCs w:val="24"/>
        </w:rPr>
        <w:t xml:space="preserve"> for natural gas Schedule 191, or a</w:t>
      </w:r>
      <w:r w:rsidR="00440914">
        <w:rPr>
          <w:szCs w:val="24"/>
        </w:rPr>
        <w:t xml:space="preserve"> de</w:t>
      </w:r>
      <w:r>
        <w:rPr>
          <w:szCs w:val="24"/>
        </w:rPr>
        <w:t xml:space="preserve">crease of </w:t>
      </w:r>
      <w:r w:rsidR="004221A4" w:rsidRPr="00EC3E78">
        <w:rPr>
          <w:szCs w:val="24"/>
        </w:rPr>
        <w:t>1.3</w:t>
      </w:r>
      <w:r w:rsidRPr="00EC3E78">
        <w:rPr>
          <w:szCs w:val="24"/>
        </w:rPr>
        <w:t>%</w:t>
      </w:r>
      <w:r>
        <w:rPr>
          <w:szCs w:val="24"/>
        </w:rPr>
        <w:t xml:space="preserve"> in overall billed rates</w:t>
      </w:r>
      <w:r w:rsidR="00810451">
        <w:rPr>
          <w:szCs w:val="24"/>
        </w:rPr>
        <w:t xml:space="preserve"> to be effective </w:t>
      </w:r>
      <w:r w:rsidR="001070BC">
        <w:rPr>
          <w:szCs w:val="24"/>
        </w:rPr>
        <w:t>June 1</w:t>
      </w:r>
      <w:r w:rsidR="00810451">
        <w:rPr>
          <w:szCs w:val="24"/>
        </w:rPr>
        <w:t xml:space="preserve">, </w:t>
      </w:r>
      <w:r w:rsidR="00440914">
        <w:rPr>
          <w:szCs w:val="24"/>
        </w:rPr>
        <w:t>2017</w:t>
      </w:r>
      <w:r>
        <w:rPr>
          <w:szCs w:val="24"/>
        </w:rPr>
        <w:t xml:space="preserve">. </w:t>
      </w:r>
      <w:r w:rsidR="00440914">
        <w:rPr>
          <w:szCs w:val="24"/>
        </w:rPr>
        <w:t xml:space="preserve">The proposed rate </w:t>
      </w:r>
      <w:r w:rsidR="004A6CB6">
        <w:rPr>
          <w:szCs w:val="24"/>
        </w:rPr>
        <w:t xml:space="preserve">will have an average monthly bill </w:t>
      </w:r>
      <w:r w:rsidR="00360EA1">
        <w:rPr>
          <w:szCs w:val="24"/>
        </w:rPr>
        <w:t>reduction</w:t>
      </w:r>
      <w:r w:rsidR="004A6CB6">
        <w:rPr>
          <w:szCs w:val="24"/>
        </w:rPr>
        <w:t xml:space="preserve"> to residential natural gas customers </w:t>
      </w:r>
      <w:r w:rsidR="004A6CB6" w:rsidRPr="00EC3E78">
        <w:rPr>
          <w:szCs w:val="24"/>
        </w:rPr>
        <w:t xml:space="preserve">using 66 </w:t>
      </w:r>
      <w:r w:rsidR="00360EA1" w:rsidRPr="00EC3E78">
        <w:rPr>
          <w:szCs w:val="24"/>
        </w:rPr>
        <w:t xml:space="preserve">therms of </w:t>
      </w:r>
      <w:r w:rsidR="00440914" w:rsidRPr="00EC3E78">
        <w:rPr>
          <w:szCs w:val="24"/>
        </w:rPr>
        <w:t xml:space="preserve">a </w:t>
      </w:r>
      <w:r w:rsidR="004221A4" w:rsidRPr="00EC3E78">
        <w:rPr>
          <w:szCs w:val="24"/>
        </w:rPr>
        <w:t>$0.8</w:t>
      </w:r>
      <w:r w:rsidR="00360EA1" w:rsidRPr="00EC3E78">
        <w:rPr>
          <w:szCs w:val="24"/>
        </w:rPr>
        <w:t>2</w:t>
      </w:r>
      <w:r w:rsidR="00440914">
        <w:rPr>
          <w:szCs w:val="24"/>
        </w:rPr>
        <w:t xml:space="preserve"> to their bill</w:t>
      </w:r>
      <w:r w:rsidR="00633159">
        <w:rPr>
          <w:szCs w:val="24"/>
        </w:rPr>
        <w:t>.</w:t>
      </w:r>
      <w:r>
        <w:rPr>
          <w:szCs w:val="24"/>
        </w:rPr>
        <w:t xml:space="preserve"> </w:t>
      </w:r>
    </w:p>
    <w:p w14:paraId="019C82D7" w14:textId="2D3D4D98" w:rsidR="00440914" w:rsidRDefault="00440914" w:rsidP="00440914">
      <w:pPr>
        <w:pStyle w:val="BodyText2"/>
        <w:spacing w:line="360" w:lineRule="auto"/>
        <w:ind w:firstLine="720"/>
      </w:pPr>
      <w:r>
        <w:rPr>
          <w:szCs w:val="24"/>
        </w:rPr>
        <w:t>The Company provided the proposed tariff rider balance rate change to its Advisory Group on Wednesday January 25, 2017 for comment</w:t>
      </w:r>
      <w:r w:rsidR="00EC3E78">
        <w:rPr>
          <w:szCs w:val="24"/>
        </w:rPr>
        <w:t>, this filing reflects the groups input</w:t>
      </w:r>
      <w:r>
        <w:rPr>
          <w:szCs w:val="24"/>
        </w:rPr>
        <w:t>.</w:t>
      </w:r>
    </w:p>
    <w:p w14:paraId="6C542A39" w14:textId="0EA8D1D6" w:rsidR="007C4DFB" w:rsidRDefault="001070BC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25458" w:rsidRPr="00C87E5A">
        <w:rPr>
          <w:sz w:val="24"/>
          <w:szCs w:val="24"/>
        </w:rPr>
        <w:t xml:space="preserve"> “Notice of Tariff Change” will be posted </w:t>
      </w:r>
      <w:r w:rsidR="00565FBA">
        <w:rPr>
          <w:sz w:val="24"/>
          <w:szCs w:val="24"/>
        </w:rPr>
        <w:t xml:space="preserve">on the </w:t>
      </w:r>
      <w:r w:rsidR="00E25458" w:rsidRPr="00C87E5A">
        <w:rPr>
          <w:sz w:val="24"/>
          <w:szCs w:val="24"/>
        </w:rPr>
        <w:t>Company</w:t>
      </w:r>
      <w:r w:rsidR="00565FBA">
        <w:rPr>
          <w:sz w:val="24"/>
          <w:szCs w:val="24"/>
        </w:rPr>
        <w:t>’s</w:t>
      </w:r>
      <w:r w:rsidR="00E25458" w:rsidRPr="00C87E5A">
        <w:rPr>
          <w:sz w:val="24"/>
          <w:szCs w:val="24"/>
        </w:rPr>
        <w:t xml:space="preserve"> </w:t>
      </w:r>
      <w:r w:rsidR="00565FBA">
        <w:rPr>
          <w:sz w:val="24"/>
          <w:szCs w:val="24"/>
        </w:rPr>
        <w:t>website</w:t>
      </w:r>
      <w:r w:rsidR="00E25458" w:rsidRPr="00C87E5A">
        <w:rPr>
          <w:sz w:val="24"/>
          <w:szCs w:val="24"/>
        </w:rPr>
        <w:t xml:space="preserve"> coincident with the date of this </w:t>
      </w:r>
      <w:r w:rsidR="00B50F66">
        <w:rPr>
          <w:sz w:val="24"/>
          <w:szCs w:val="24"/>
        </w:rPr>
        <w:t>filing</w:t>
      </w:r>
      <w:r w:rsidR="00971B53">
        <w:rPr>
          <w:sz w:val="24"/>
          <w:szCs w:val="24"/>
        </w:rPr>
        <w:t>. A</w:t>
      </w:r>
      <w:r w:rsidR="00D54F74">
        <w:rPr>
          <w:sz w:val="24"/>
          <w:szCs w:val="24"/>
        </w:rPr>
        <w:t>ttached</w:t>
      </w:r>
      <w:r w:rsidR="007C4DFB">
        <w:rPr>
          <w:sz w:val="24"/>
          <w:szCs w:val="24"/>
        </w:rPr>
        <w:t xml:space="preserve"> </w:t>
      </w:r>
      <w:r w:rsidR="00742560">
        <w:rPr>
          <w:sz w:val="24"/>
          <w:szCs w:val="24"/>
        </w:rPr>
        <w:t xml:space="preserve">are </w:t>
      </w:r>
      <w:r w:rsidR="00576711">
        <w:rPr>
          <w:sz w:val="24"/>
          <w:szCs w:val="24"/>
        </w:rPr>
        <w:t>the Company’s</w:t>
      </w:r>
      <w:r w:rsidR="001F178D">
        <w:rPr>
          <w:sz w:val="24"/>
          <w:szCs w:val="24"/>
        </w:rPr>
        <w:t xml:space="preserve"> </w:t>
      </w:r>
      <w:r w:rsidR="007C4DFB">
        <w:rPr>
          <w:sz w:val="24"/>
          <w:szCs w:val="24"/>
        </w:rPr>
        <w:t>workpaper</w:t>
      </w:r>
      <w:r w:rsidR="00B14584">
        <w:rPr>
          <w:sz w:val="24"/>
          <w:szCs w:val="24"/>
        </w:rPr>
        <w:t>s</w:t>
      </w:r>
      <w:r w:rsidR="00E25458" w:rsidRPr="00C87E5A">
        <w:rPr>
          <w:sz w:val="24"/>
          <w:szCs w:val="24"/>
        </w:rPr>
        <w:t xml:space="preserve"> supporting this filing.</w:t>
      </w:r>
      <w:r w:rsidR="00C87E5A" w:rsidRPr="00C87E5A">
        <w:rPr>
          <w:sz w:val="24"/>
          <w:szCs w:val="24"/>
        </w:rPr>
        <w:t xml:space="preserve">  </w:t>
      </w:r>
    </w:p>
    <w:p w14:paraId="73E4CEC8" w14:textId="77777777"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7A3F9B">
        <w:rPr>
          <w:sz w:val="24"/>
          <w:szCs w:val="24"/>
        </w:rPr>
        <w:t>Dan Johnson</w:t>
      </w:r>
      <w:r w:rsidR="00884A50">
        <w:rPr>
          <w:sz w:val="24"/>
          <w:szCs w:val="24"/>
        </w:rPr>
        <w:t xml:space="preserve">, </w:t>
      </w:r>
      <w:r w:rsidR="00565FBA">
        <w:rPr>
          <w:sz w:val="24"/>
          <w:szCs w:val="24"/>
        </w:rPr>
        <w:t>Director</w:t>
      </w:r>
      <w:r w:rsidR="00884A50">
        <w:rPr>
          <w:sz w:val="24"/>
          <w:szCs w:val="24"/>
        </w:rPr>
        <w:t xml:space="preserve">, </w:t>
      </w:r>
      <w:r w:rsidR="003846FB">
        <w:rPr>
          <w:sz w:val="24"/>
          <w:szCs w:val="24"/>
        </w:rPr>
        <w:t>Energy Efficiency</w:t>
      </w:r>
      <w:r w:rsidRPr="002E4C90">
        <w:rPr>
          <w:sz w:val="24"/>
          <w:szCs w:val="24"/>
        </w:rPr>
        <w:t xml:space="preserve"> at (509) 495-</w:t>
      </w:r>
      <w:r w:rsidR="007A3F9B">
        <w:rPr>
          <w:sz w:val="24"/>
          <w:szCs w:val="24"/>
        </w:rPr>
        <w:t>2807</w:t>
      </w:r>
      <w:r w:rsidR="0088729D">
        <w:rPr>
          <w:sz w:val="24"/>
          <w:szCs w:val="24"/>
        </w:rPr>
        <w:t xml:space="preserve">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14:paraId="2BDDC0A0" w14:textId="77777777"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14:paraId="7533783D" w14:textId="77777777"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14:paraId="5298AC41" w14:textId="77777777" w:rsidR="00040621" w:rsidRPr="002E4C90" w:rsidRDefault="00040621">
      <w:pPr>
        <w:jc w:val="both"/>
        <w:rPr>
          <w:sz w:val="24"/>
          <w:szCs w:val="24"/>
        </w:rPr>
      </w:pPr>
    </w:p>
    <w:p w14:paraId="46150943" w14:textId="77777777"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14:paraId="30112C67" w14:textId="77777777" w:rsidR="00040621" w:rsidRPr="002E4C90" w:rsidRDefault="00040621">
      <w:pPr>
        <w:jc w:val="both"/>
        <w:rPr>
          <w:sz w:val="24"/>
          <w:szCs w:val="24"/>
        </w:rPr>
      </w:pPr>
    </w:p>
    <w:p w14:paraId="1DE135D3" w14:textId="77777777"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14:paraId="63DAA14A" w14:textId="77777777" w:rsidR="00040621" w:rsidRPr="002E4C90" w:rsidRDefault="004A6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Senior </w:t>
      </w:r>
      <w:r w:rsidR="002C67B6"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14:paraId="556A7237" w14:textId="77777777"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14:paraId="6FAC9C1E" w14:textId="77777777" w:rsidR="0088729D" w:rsidRPr="00427F5F" w:rsidRDefault="0088729D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linda.gervais@avistacorp.com</w:t>
      </w:r>
    </w:p>
    <w:p w14:paraId="4BEE1991" w14:textId="77777777" w:rsidR="00040621" w:rsidRPr="00427F5F" w:rsidRDefault="00040621">
      <w:pPr>
        <w:jc w:val="both"/>
        <w:rPr>
          <w:sz w:val="24"/>
          <w:szCs w:val="24"/>
        </w:rPr>
      </w:pPr>
    </w:p>
    <w:p w14:paraId="0857B475" w14:textId="77777777"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14:paraId="27B2ABBF" w14:textId="77777777" w:rsidR="00040621" w:rsidRDefault="00040621">
      <w:pPr>
        <w:jc w:val="both"/>
        <w:rPr>
          <w:sz w:val="24"/>
          <w:szCs w:val="24"/>
        </w:rPr>
      </w:pPr>
    </w:p>
    <w:p w14:paraId="0C737D8E" w14:textId="77777777" w:rsidR="00B232C8" w:rsidRDefault="00B232C8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cc: </w:t>
      </w:r>
      <w:r w:rsidR="00B14584">
        <w:rPr>
          <w:sz w:val="24"/>
          <w:szCs w:val="24"/>
        </w:rPr>
        <w:tab/>
      </w:r>
      <w:r w:rsidR="00FC23BC">
        <w:rPr>
          <w:sz w:val="24"/>
          <w:szCs w:val="24"/>
        </w:rPr>
        <w:t>Advisory Group</w:t>
      </w:r>
    </w:p>
    <w:p w14:paraId="45A468C8" w14:textId="77777777" w:rsidR="00F31B46" w:rsidRPr="00DD4751" w:rsidRDefault="00B14584" w:rsidP="002331C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F54A356" w14:textId="77777777" w:rsidR="00F31B46" w:rsidRDefault="00F31B46" w:rsidP="00F31B46">
      <w:pPr>
        <w:rPr>
          <w:sz w:val="24"/>
          <w:szCs w:val="24"/>
        </w:rPr>
      </w:pPr>
    </w:p>
    <w:p w14:paraId="7D0AFC8B" w14:textId="77777777" w:rsidR="002331C4" w:rsidRDefault="002331C4" w:rsidP="00343AFB">
      <w:pPr>
        <w:spacing w:line="360" w:lineRule="auto"/>
        <w:jc w:val="both"/>
        <w:rPr>
          <w:sz w:val="24"/>
          <w:szCs w:val="24"/>
        </w:rPr>
      </w:pPr>
    </w:p>
    <w:p w14:paraId="29876CB0" w14:textId="77777777" w:rsidR="00F31B46" w:rsidRPr="00DD4751" w:rsidRDefault="00F31B46" w:rsidP="00B14584">
      <w:pPr>
        <w:tabs>
          <w:tab w:val="left" w:pos="360"/>
        </w:tabs>
        <w:jc w:val="both"/>
        <w:rPr>
          <w:sz w:val="24"/>
          <w:szCs w:val="24"/>
        </w:rPr>
      </w:pPr>
    </w:p>
    <w:sectPr w:rsidR="00F31B46" w:rsidRPr="00DD4751" w:rsidSect="00BB23E3">
      <w:headerReference w:type="default" r:id="rId12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A0150" w14:textId="77777777" w:rsidR="0071089A" w:rsidRDefault="0071089A">
      <w:r>
        <w:separator/>
      </w:r>
    </w:p>
  </w:endnote>
  <w:endnote w:type="continuationSeparator" w:id="0">
    <w:p w14:paraId="70F3D675" w14:textId="77777777" w:rsidR="0071089A" w:rsidRDefault="0071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0118C" w14:textId="77777777" w:rsidR="0071089A" w:rsidRDefault="0071089A">
      <w:r>
        <w:separator/>
      </w:r>
    </w:p>
  </w:footnote>
  <w:footnote w:type="continuationSeparator" w:id="0">
    <w:p w14:paraId="51057CFC" w14:textId="77777777" w:rsidR="0071089A" w:rsidRDefault="00710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66E01" w14:textId="77777777" w:rsidR="00A557F7" w:rsidRDefault="00A557F7">
    <w:pPr>
      <w:pStyle w:val="Header"/>
      <w:rPr>
        <w:sz w:val="24"/>
      </w:rPr>
    </w:pPr>
    <w:r>
      <w:rPr>
        <w:sz w:val="24"/>
      </w:rPr>
      <w:t xml:space="preserve">Schedule </w:t>
    </w:r>
    <w:r w:rsidR="000C375C">
      <w:rPr>
        <w:sz w:val="24"/>
      </w:rPr>
      <w:t>1</w:t>
    </w:r>
    <w:r>
      <w:rPr>
        <w:sz w:val="24"/>
      </w:rPr>
      <w:t>91 Revisions</w:t>
    </w:r>
  </w:p>
  <w:p w14:paraId="0CA70903" w14:textId="62D619F0" w:rsidR="00A557F7" w:rsidRDefault="001070BC">
    <w:pPr>
      <w:pStyle w:val="Header"/>
      <w:rPr>
        <w:sz w:val="24"/>
      </w:rPr>
    </w:pPr>
    <w:r>
      <w:rPr>
        <w:sz w:val="24"/>
      </w:rPr>
      <w:t>March 14</w:t>
    </w:r>
    <w:r w:rsidR="00360EA1">
      <w:rPr>
        <w:sz w:val="24"/>
      </w:rPr>
      <w:t>, 2017</w:t>
    </w:r>
  </w:p>
  <w:p w14:paraId="7F117A19" w14:textId="77777777" w:rsidR="00A557F7" w:rsidRDefault="00A557F7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3344EC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3344EC">
      <w:rPr>
        <w:rStyle w:val="PageNumber"/>
        <w:sz w:val="24"/>
      </w:rPr>
      <w:fldChar w:fldCharType="separate"/>
    </w:r>
    <w:r w:rsidR="00E34D98">
      <w:rPr>
        <w:rStyle w:val="PageNumber"/>
        <w:noProof/>
        <w:sz w:val="24"/>
      </w:rPr>
      <w:t>2</w:t>
    </w:r>
    <w:r w:rsidR="003344EC">
      <w:rPr>
        <w:rStyle w:val="PageNumber"/>
        <w:sz w:val="24"/>
      </w:rPr>
      <w:fldChar w:fldCharType="end"/>
    </w:r>
  </w:p>
  <w:p w14:paraId="5C861242" w14:textId="77777777" w:rsidR="00A557F7" w:rsidRDefault="00A557F7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EE"/>
    <w:rsid w:val="0002071B"/>
    <w:rsid w:val="00020941"/>
    <w:rsid w:val="0003355A"/>
    <w:rsid w:val="000336DD"/>
    <w:rsid w:val="000401B8"/>
    <w:rsid w:val="00040621"/>
    <w:rsid w:val="0005174E"/>
    <w:rsid w:val="00052E25"/>
    <w:rsid w:val="00063617"/>
    <w:rsid w:val="00063C7A"/>
    <w:rsid w:val="00073F75"/>
    <w:rsid w:val="000836F9"/>
    <w:rsid w:val="00095097"/>
    <w:rsid w:val="000B7F79"/>
    <w:rsid w:val="000C375C"/>
    <w:rsid w:val="000D0B83"/>
    <w:rsid w:val="000D5787"/>
    <w:rsid w:val="000D57B2"/>
    <w:rsid w:val="000D6898"/>
    <w:rsid w:val="000E3A67"/>
    <w:rsid w:val="000E5DE2"/>
    <w:rsid w:val="001070BC"/>
    <w:rsid w:val="00110C55"/>
    <w:rsid w:val="0011729D"/>
    <w:rsid w:val="001241B9"/>
    <w:rsid w:val="00134021"/>
    <w:rsid w:val="00134550"/>
    <w:rsid w:val="001618EE"/>
    <w:rsid w:val="001679C1"/>
    <w:rsid w:val="00190B82"/>
    <w:rsid w:val="00196E09"/>
    <w:rsid w:val="001970F9"/>
    <w:rsid w:val="001975F3"/>
    <w:rsid w:val="001B0F41"/>
    <w:rsid w:val="001B4920"/>
    <w:rsid w:val="001C6991"/>
    <w:rsid w:val="001F178D"/>
    <w:rsid w:val="001F24D6"/>
    <w:rsid w:val="001F2CC9"/>
    <w:rsid w:val="00205A61"/>
    <w:rsid w:val="00212D64"/>
    <w:rsid w:val="002308B4"/>
    <w:rsid w:val="00230EF0"/>
    <w:rsid w:val="002331C4"/>
    <w:rsid w:val="00236524"/>
    <w:rsid w:val="00243DB1"/>
    <w:rsid w:val="002862F8"/>
    <w:rsid w:val="002908DF"/>
    <w:rsid w:val="00294DD2"/>
    <w:rsid w:val="00295620"/>
    <w:rsid w:val="002B39ED"/>
    <w:rsid w:val="002B7DD0"/>
    <w:rsid w:val="002C67B6"/>
    <w:rsid w:val="002E141A"/>
    <w:rsid w:val="002E4C90"/>
    <w:rsid w:val="002F033B"/>
    <w:rsid w:val="00316FDE"/>
    <w:rsid w:val="003201B2"/>
    <w:rsid w:val="00323DF0"/>
    <w:rsid w:val="0033037B"/>
    <w:rsid w:val="003344EC"/>
    <w:rsid w:val="00343AFB"/>
    <w:rsid w:val="003458F3"/>
    <w:rsid w:val="00346E10"/>
    <w:rsid w:val="003512CA"/>
    <w:rsid w:val="00351550"/>
    <w:rsid w:val="00356DBD"/>
    <w:rsid w:val="00360EA1"/>
    <w:rsid w:val="0036547E"/>
    <w:rsid w:val="003662AE"/>
    <w:rsid w:val="003709CC"/>
    <w:rsid w:val="00377742"/>
    <w:rsid w:val="00377FD1"/>
    <w:rsid w:val="003846FB"/>
    <w:rsid w:val="003902FF"/>
    <w:rsid w:val="00391F3D"/>
    <w:rsid w:val="00394EE6"/>
    <w:rsid w:val="003A3A22"/>
    <w:rsid w:val="003A42E1"/>
    <w:rsid w:val="003B0826"/>
    <w:rsid w:val="003B424A"/>
    <w:rsid w:val="003C2809"/>
    <w:rsid w:val="003E58EA"/>
    <w:rsid w:val="003E5D5C"/>
    <w:rsid w:val="003F1C8C"/>
    <w:rsid w:val="003F22B9"/>
    <w:rsid w:val="003F44D5"/>
    <w:rsid w:val="004221A4"/>
    <w:rsid w:val="00427F5F"/>
    <w:rsid w:val="00431798"/>
    <w:rsid w:val="00435BF4"/>
    <w:rsid w:val="00440914"/>
    <w:rsid w:val="00443E2E"/>
    <w:rsid w:val="00450756"/>
    <w:rsid w:val="00452092"/>
    <w:rsid w:val="00471A91"/>
    <w:rsid w:val="00485113"/>
    <w:rsid w:val="00497379"/>
    <w:rsid w:val="004A0D38"/>
    <w:rsid w:val="004A2184"/>
    <w:rsid w:val="004A4359"/>
    <w:rsid w:val="004A6CB6"/>
    <w:rsid w:val="004B014C"/>
    <w:rsid w:val="004B39F6"/>
    <w:rsid w:val="004B4CE7"/>
    <w:rsid w:val="004C3C45"/>
    <w:rsid w:val="004D376E"/>
    <w:rsid w:val="004D7755"/>
    <w:rsid w:val="004E4069"/>
    <w:rsid w:val="004E5F73"/>
    <w:rsid w:val="004F058C"/>
    <w:rsid w:val="004F1F1E"/>
    <w:rsid w:val="00505AF6"/>
    <w:rsid w:val="005123F8"/>
    <w:rsid w:val="005519C3"/>
    <w:rsid w:val="0056501D"/>
    <w:rsid w:val="00565FBA"/>
    <w:rsid w:val="00571611"/>
    <w:rsid w:val="00576711"/>
    <w:rsid w:val="0058047D"/>
    <w:rsid w:val="00584C9E"/>
    <w:rsid w:val="00590008"/>
    <w:rsid w:val="0059415F"/>
    <w:rsid w:val="005A2EF9"/>
    <w:rsid w:val="005A338C"/>
    <w:rsid w:val="005A47D6"/>
    <w:rsid w:val="005B086C"/>
    <w:rsid w:val="005B26E5"/>
    <w:rsid w:val="005C13FF"/>
    <w:rsid w:val="005C2F04"/>
    <w:rsid w:val="005C3A92"/>
    <w:rsid w:val="005E12C6"/>
    <w:rsid w:val="005F40FB"/>
    <w:rsid w:val="005F4179"/>
    <w:rsid w:val="005F754A"/>
    <w:rsid w:val="006100B1"/>
    <w:rsid w:val="0061578F"/>
    <w:rsid w:val="00622D0B"/>
    <w:rsid w:val="00633159"/>
    <w:rsid w:val="00634275"/>
    <w:rsid w:val="00642A99"/>
    <w:rsid w:val="006470FE"/>
    <w:rsid w:val="00655B6B"/>
    <w:rsid w:val="00660C63"/>
    <w:rsid w:val="00666204"/>
    <w:rsid w:val="00666D7C"/>
    <w:rsid w:val="00672C44"/>
    <w:rsid w:val="00676FA4"/>
    <w:rsid w:val="006918B9"/>
    <w:rsid w:val="006B5C81"/>
    <w:rsid w:val="006D39A8"/>
    <w:rsid w:val="006E11A7"/>
    <w:rsid w:val="006F2A24"/>
    <w:rsid w:val="00705C95"/>
    <w:rsid w:val="0071089A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47C1D"/>
    <w:rsid w:val="00755E3F"/>
    <w:rsid w:val="00772C70"/>
    <w:rsid w:val="007801F3"/>
    <w:rsid w:val="007A17FF"/>
    <w:rsid w:val="007A3F9B"/>
    <w:rsid w:val="007A6656"/>
    <w:rsid w:val="007B53A4"/>
    <w:rsid w:val="007B5571"/>
    <w:rsid w:val="007B5D91"/>
    <w:rsid w:val="007C4DFB"/>
    <w:rsid w:val="007E00A2"/>
    <w:rsid w:val="007F176C"/>
    <w:rsid w:val="00801F7D"/>
    <w:rsid w:val="00810451"/>
    <w:rsid w:val="00827194"/>
    <w:rsid w:val="0083065F"/>
    <w:rsid w:val="00847903"/>
    <w:rsid w:val="00860E13"/>
    <w:rsid w:val="008614DF"/>
    <w:rsid w:val="008621D3"/>
    <w:rsid w:val="008842EC"/>
    <w:rsid w:val="00884A50"/>
    <w:rsid w:val="0088729D"/>
    <w:rsid w:val="0089647E"/>
    <w:rsid w:val="008A3326"/>
    <w:rsid w:val="008C1672"/>
    <w:rsid w:val="008D7D48"/>
    <w:rsid w:val="008E0338"/>
    <w:rsid w:val="008E336C"/>
    <w:rsid w:val="008F221D"/>
    <w:rsid w:val="00907955"/>
    <w:rsid w:val="00920E8A"/>
    <w:rsid w:val="0092371B"/>
    <w:rsid w:val="00930807"/>
    <w:rsid w:val="00931669"/>
    <w:rsid w:val="00936303"/>
    <w:rsid w:val="00946679"/>
    <w:rsid w:val="00946D55"/>
    <w:rsid w:val="00971B53"/>
    <w:rsid w:val="00982C4F"/>
    <w:rsid w:val="00994CAA"/>
    <w:rsid w:val="00996800"/>
    <w:rsid w:val="009C1D50"/>
    <w:rsid w:val="009C4B4F"/>
    <w:rsid w:val="009D79A8"/>
    <w:rsid w:val="009E0305"/>
    <w:rsid w:val="009E5B7D"/>
    <w:rsid w:val="009F3585"/>
    <w:rsid w:val="00A010CF"/>
    <w:rsid w:val="00A03E67"/>
    <w:rsid w:val="00A11561"/>
    <w:rsid w:val="00A14BAA"/>
    <w:rsid w:val="00A42EC5"/>
    <w:rsid w:val="00A4498A"/>
    <w:rsid w:val="00A46111"/>
    <w:rsid w:val="00A47591"/>
    <w:rsid w:val="00A557F7"/>
    <w:rsid w:val="00A62952"/>
    <w:rsid w:val="00A77B12"/>
    <w:rsid w:val="00A8189A"/>
    <w:rsid w:val="00A840FB"/>
    <w:rsid w:val="00A85BF3"/>
    <w:rsid w:val="00A90350"/>
    <w:rsid w:val="00AA10B4"/>
    <w:rsid w:val="00AA3519"/>
    <w:rsid w:val="00AC187E"/>
    <w:rsid w:val="00AD4048"/>
    <w:rsid w:val="00AE00CF"/>
    <w:rsid w:val="00AF20EE"/>
    <w:rsid w:val="00B012CB"/>
    <w:rsid w:val="00B03A47"/>
    <w:rsid w:val="00B04325"/>
    <w:rsid w:val="00B07028"/>
    <w:rsid w:val="00B14584"/>
    <w:rsid w:val="00B14C1D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73278"/>
    <w:rsid w:val="00B923D3"/>
    <w:rsid w:val="00B92B1D"/>
    <w:rsid w:val="00B92B26"/>
    <w:rsid w:val="00BA5429"/>
    <w:rsid w:val="00BB23E3"/>
    <w:rsid w:val="00BB5649"/>
    <w:rsid w:val="00BB66AE"/>
    <w:rsid w:val="00BC490D"/>
    <w:rsid w:val="00BD0AD0"/>
    <w:rsid w:val="00BD64FB"/>
    <w:rsid w:val="00BE65D5"/>
    <w:rsid w:val="00BF090D"/>
    <w:rsid w:val="00BF1BC5"/>
    <w:rsid w:val="00BF1E48"/>
    <w:rsid w:val="00BF6B7E"/>
    <w:rsid w:val="00C0555C"/>
    <w:rsid w:val="00C129F8"/>
    <w:rsid w:val="00C2174A"/>
    <w:rsid w:val="00C2456C"/>
    <w:rsid w:val="00C34953"/>
    <w:rsid w:val="00C41B9A"/>
    <w:rsid w:val="00C436D9"/>
    <w:rsid w:val="00C83322"/>
    <w:rsid w:val="00C87E5A"/>
    <w:rsid w:val="00C96877"/>
    <w:rsid w:val="00CA0D34"/>
    <w:rsid w:val="00CB374C"/>
    <w:rsid w:val="00CB57AD"/>
    <w:rsid w:val="00CC0249"/>
    <w:rsid w:val="00CC1BAA"/>
    <w:rsid w:val="00CD346B"/>
    <w:rsid w:val="00CD60DE"/>
    <w:rsid w:val="00CD78C3"/>
    <w:rsid w:val="00CE0039"/>
    <w:rsid w:val="00CF657D"/>
    <w:rsid w:val="00D01DA5"/>
    <w:rsid w:val="00D04A56"/>
    <w:rsid w:val="00D23FE7"/>
    <w:rsid w:val="00D2493D"/>
    <w:rsid w:val="00D26572"/>
    <w:rsid w:val="00D37B30"/>
    <w:rsid w:val="00D44DF6"/>
    <w:rsid w:val="00D50B07"/>
    <w:rsid w:val="00D518DC"/>
    <w:rsid w:val="00D54F74"/>
    <w:rsid w:val="00D558EE"/>
    <w:rsid w:val="00D55F36"/>
    <w:rsid w:val="00D72C3C"/>
    <w:rsid w:val="00D962FC"/>
    <w:rsid w:val="00DA1D28"/>
    <w:rsid w:val="00DA633A"/>
    <w:rsid w:val="00DA6481"/>
    <w:rsid w:val="00DA728C"/>
    <w:rsid w:val="00DC380B"/>
    <w:rsid w:val="00DD4751"/>
    <w:rsid w:val="00DE0C75"/>
    <w:rsid w:val="00DE4DE1"/>
    <w:rsid w:val="00DE77A0"/>
    <w:rsid w:val="00DF18B8"/>
    <w:rsid w:val="00DF7E76"/>
    <w:rsid w:val="00E04D16"/>
    <w:rsid w:val="00E05B6D"/>
    <w:rsid w:val="00E06BAC"/>
    <w:rsid w:val="00E1037B"/>
    <w:rsid w:val="00E17377"/>
    <w:rsid w:val="00E25458"/>
    <w:rsid w:val="00E31C7B"/>
    <w:rsid w:val="00E34D98"/>
    <w:rsid w:val="00E40917"/>
    <w:rsid w:val="00E51832"/>
    <w:rsid w:val="00E65250"/>
    <w:rsid w:val="00E67087"/>
    <w:rsid w:val="00E745FD"/>
    <w:rsid w:val="00E811F1"/>
    <w:rsid w:val="00E958B8"/>
    <w:rsid w:val="00E97DC2"/>
    <w:rsid w:val="00EB5DE7"/>
    <w:rsid w:val="00EC3E78"/>
    <w:rsid w:val="00EE08D9"/>
    <w:rsid w:val="00EE3F03"/>
    <w:rsid w:val="00EE6695"/>
    <w:rsid w:val="00EF45CF"/>
    <w:rsid w:val="00F31B46"/>
    <w:rsid w:val="00F33CF2"/>
    <w:rsid w:val="00F33E5E"/>
    <w:rsid w:val="00F40A80"/>
    <w:rsid w:val="00F423F3"/>
    <w:rsid w:val="00F43FC2"/>
    <w:rsid w:val="00F46E04"/>
    <w:rsid w:val="00F52D82"/>
    <w:rsid w:val="00F53CDD"/>
    <w:rsid w:val="00F5675B"/>
    <w:rsid w:val="00F604AF"/>
    <w:rsid w:val="00F623F2"/>
    <w:rsid w:val="00F66FE5"/>
    <w:rsid w:val="00F67B3A"/>
    <w:rsid w:val="00F743D8"/>
    <w:rsid w:val="00F830C7"/>
    <w:rsid w:val="00F91CD4"/>
    <w:rsid w:val="00FA3020"/>
    <w:rsid w:val="00FA5C30"/>
    <w:rsid w:val="00FB41D2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87BA18"/>
  <w15:docId w15:val="{67D436FB-D703-4389-B075-D510365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uiPriority w:val="99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paragraph" w:customStyle="1" w:styleId="Default">
    <w:name w:val="Default"/>
    <w:rsid w:val="000836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E3F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2017-03-14T07:00:00+00:00</OpenedDate>
    <Date1 xmlns="dc463f71-b30c-4ab2-9473-d307f9d35888">2017-03-14T07:00:00+00:00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170175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3AC4EB81D16A46A0E2F0F8C3A6BD3F" ma:contentTypeVersion="104" ma:contentTypeDescription="" ma:contentTypeScope="" ma:versionID="dcceb7834918558c010a14564021e2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AC1AB5C-ECF5-4B66-ACCD-CE3BC969AEB2}">
  <ds:schemaRefs>
    <ds:schemaRef ds:uri="http://schemas.microsoft.com/office/2006/documentManagement/types"/>
    <ds:schemaRef ds:uri="6a7bd91e-004b-490a-8704-e368d63d59a0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2A9CD3-AA9B-4378-878F-EA2D52C80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B8967-CEAA-4602-A8BB-F5CAD67448AE}"/>
</file>

<file path=customXml/itemProps4.xml><?xml version="1.0" encoding="utf-8"?>
<ds:datastoreItem xmlns:ds="http://schemas.openxmlformats.org/officeDocument/2006/customXml" ds:itemID="{A7E2F777-CE68-48D1-8146-8242408CD4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66DE65-2786-4AC9-9FE1-6D0435BECE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Kredel, Ashley (UTC)</cp:lastModifiedBy>
  <cp:revision>2</cp:revision>
  <cp:lastPrinted>2017-01-31T23:03:00Z</cp:lastPrinted>
  <dcterms:created xsi:type="dcterms:W3CDTF">2017-03-14T23:27:00Z</dcterms:created>
  <dcterms:modified xsi:type="dcterms:W3CDTF">2017-03-14T23:27:00Z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0x0101006E56B4D1795A2E4DB2F0B01679ED314A00953AC4EB81D16A46A0E2F0F8C3A6BD3F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