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5112B" w14:textId="0DA8D6B9" w:rsidR="00AA76C6" w:rsidRDefault="005D40F7" w:rsidP="009A434D">
      <w:pPr>
        <w:pStyle w:val="Pa7"/>
        <w:spacing w:after="100" w:line="276" w:lineRule="auto"/>
      </w:pPr>
      <w:bookmarkStart w:id="0" w:name="_GoBack"/>
      <w:bookmarkEnd w:id="0"/>
      <w:r>
        <w:rPr>
          <w:noProof/>
        </w:rPr>
        <w:drawing>
          <wp:anchor distT="0" distB="0" distL="114300" distR="114300" simplePos="0" relativeHeight="251658243" behindDoc="0" locked="0" layoutInCell="1" allowOverlap="1" wp14:anchorId="459F1E3D" wp14:editId="048E74AE">
            <wp:simplePos x="0" y="0"/>
            <wp:positionH relativeFrom="column">
              <wp:posOffset>5048250</wp:posOffset>
            </wp:positionH>
            <wp:positionV relativeFrom="paragraph">
              <wp:posOffset>-226060</wp:posOffset>
            </wp:positionV>
            <wp:extent cx="1809750" cy="8832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_REV.png"/>
                    <pic:cNvPicPr/>
                  </pic:nvPicPr>
                  <pic:blipFill>
                    <a:blip r:embed="rId11">
                      <a:extLst>
                        <a:ext uri="{28A0092B-C50C-407E-A947-70E740481C1C}">
                          <a14:useLocalDpi xmlns:a14="http://schemas.microsoft.com/office/drawing/2010/main"/>
                        </a:ext>
                      </a:extLst>
                    </a:blip>
                    <a:stretch>
                      <a:fillRect/>
                    </a:stretch>
                  </pic:blipFill>
                  <pic:spPr>
                    <a:xfrm>
                      <a:off x="0" y="0"/>
                      <a:ext cx="1809750" cy="8832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0E2C49D0" wp14:editId="687AB1F2">
                <wp:simplePos x="0" y="0"/>
                <wp:positionH relativeFrom="column">
                  <wp:posOffset>-457200</wp:posOffset>
                </wp:positionH>
                <wp:positionV relativeFrom="paragraph">
                  <wp:posOffset>-655955</wp:posOffset>
                </wp:positionV>
                <wp:extent cx="7781925" cy="3676650"/>
                <wp:effectExtent l="0" t="0" r="9525" b="0"/>
                <wp:wrapNone/>
                <wp:docPr id="8" name="Rectangle 8"/>
                <wp:cNvGraphicFramePr/>
                <a:graphic xmlns:a="http://schemas.openxmlformats.org/drawingml/2006/main">
                  <a:graphicData uri="http://schemas.microsoft.com/office/word/2010/wordprocessingShape">
                    <wps:wsp>
                      <wps:cNvSpPr/>
                      <wps:spPr>
                        <a:xfrm>
                          <a:off x="0" y="0"/>
                          <a:ext cx="7781925" cy="3676650"/>
                        </a:xfrm>
                        <a:prstGeom prst="rect">
                          <a:avLst/>
                        </a:prstGeom>
                        <a:solidFill>
                          <a:srgbClr val="6FC9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1AD6F" id="Rectangle 8" o:spid="_x0000_s1026" style="position:absolute;margin-left:-36pt;margin-top:-51.65pt;width:612.75pt;height:28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" fillcolor="#6fc9c4" stroked="f" strokeweight="2pt"/>
            </w:pict>
          </mc:Fallback>
        </mc:AlternateContent>
      </w:r>
      <w:r w:rsidR="00AA76C6">
        <w:t>DRAFT</w:t>
      </w:r>
      <w:r w:rsidR="00422402">
        <w:t xml:space="preserve"> </w:t>
      </w:r>
    </w:p>
    <w:p w14:paraId="0B4B48E3" w14:textId="475969F4" w:rsidR="000520CB" w:rsidRDefault="00AA76C6" w:rsidP="009A434D">
      <w:pPr>
        <w:pStyle w:val="Pa7"/>
        <w:spacing w:after="100" w:line="276" w:lineRule="auto"/>
        <w:rPr>
          <w:rFonts w:cs="Berthold Akzidenz Grotesk"/>
          <w:color w:val="FFFFFF"/>
          <w:sz w:val="34"/>
          <w:szCs w:val="34"/>
        </w:rPr>
      </w:pPr>
      <w:r>
        <w:t xml:space="preserve">PSE 2014 </w:t>
      </w:r>
      <w:r w:rsidR="00752A62">
        <w:t>Smart Grid</w:t>
      </w:r>
      <w:r>
        <w:t xml:space="preserve"> Report</w:t>
      </w:r>
      <w:r w:rsidR="000520CB">
        <w:br/>
      </w:r>
      <w:r w:rsidR="000520CB">
        <w:rPr>
          <w:rStyle w:val="A0"/>
          <w:b/>
          <w:bCs/>
        </w:rPr>
        <w:t>Puget Sound Energy</w:t>
      </w:r>
    </w:p>
    <w:p w14:paraId="6237D1ED" w14:textId="33402930" w:rsidR="000520CB" w:rsidRDefault="003356ED" w:rsidP="009A434D">
      <w:pPr>
        <w:pStyle w:val="Pa1"/>
        <w:spacing w:line="276" w:lineRule="auto"/>
        <w:rPr>
          <w:rFonts w:cs="Berthold Akzidenz Grotesk"/>
          <w:color w:val="FFFFFF"/>
          <w:sz w:val="72"/>
          <w:szCs w:val="72"/>
        </w:rPr>
      </w:pPr>
      <w:r>
        <w:rPr>
          <w:noProof/>
        </w:rPr>
        <mc:AlternateContent>
          <mc:Choice Requires="wps">
            <w:drawing>
              <wp:anchor distT="0" distB="0" distL="114300" distR="114300" simplePos="0" relativeHeight="251658247" behindDoc="0" locked="0" layoutInCell="1" allowOverlap="1" wp14:anchorId="77BB5363" wp14:editId="247C1D65">
                <wp:simplePos x="0" y="0"/>
                <wp:positionH relativeFrom="column">
                  <wp:posOffset>-149225</wp:posOffset>
                </wp:positionH>
                <wp:positionV relativeFrom="paragraph">
                  <wp:posOffset>68107</wp:posOffset>
                </wp:positionV>
                <wp:extent cx="5562600" cy="190309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903095"/>
                        </a:xfrm>
                        <a:prstGeom prst="rect">
                          <a:avLst/>
                        </a:prstGeom>
                        <a:noFill/>
                        <a:ln w="9525">
                          <a:noFill/>
                          <a:miter lim="800000"/>
                          <a:headEnd/>
                          <a:tailEnd/>
                        </a:ln>
                      </wps:spPr>
                      <wps:txbx>
                        <w:txbxContent>
                          <w:p w14:paraId="45DD9BEE" w14:textId="479F45CD" w:rsidR="00081603" w:rsidRPr="005D40F7" w:rsidRDefault="00081603" w:rsidP="003356ED">
                            <w:pPr>
                              <w:spacing w:after="0" w:line="240" w:lineRule="auto"/>
                              <w:rPr>
                                <w:rFonts w:ascii="HelveticaNeueLT Com 95 Blk" w:hAnsi="HelveticaNeueLT Com 95 Blk"/>
                                <w:color w:val="FFFFFF" w:themeColor="background1"/>
                                <w:sz w:val="52"/>
                                <w:szCs w:val="52"/>
                              </w:rPr>
                            </w:pPr>
                            <w:r w:rsidRPr="005D40F7">
                              <w:rPr>
                                <w:rFonts w:ascii="HelveticaNeueLT Com 95 Blk" w:hAnsi="HelveticaNeueLT Com 95 Blk"/>
                                <w:color w:val="FFFFFF" w:themeColor="background1"/>
                                <w:sz w:val="52"/>
                                <w:szCs w:val="52"/>
                              </w:rPr>
                              <w:t>201</w:t>
                            </w:r>
                            <w:r>
                              <w:rPr>
                                <w:rFonts w:ascii="HelveticaNeueLT Com 95 Blk" w:hAnsi="HelveticaNeueLT Com 95 Blk"/>
                                <w:color w:val="FFFFFF" w:themeColor="background1"/>
                                <w:sz w:val="52"/>
                                <w:szCs w:val="52"/>
                              </w:rPr>
                              <w:t>6</w:t>
                            </w:r>
                            <w:r w:rsidRPr="005D40F7">
                              <w:rPr>
                                <w:rFonts w:ascii="HelveticaNeueLT Com 95 Blk" w:hAnsi="HelveticaNeueLT Com 95 Blk"/>
                                <w:color w:val="FFFFFF" w:themeColor="background1"/>
                                <w:sz w:val="52"/>
                                <w:szCs w:val="52"/>
                              </w:rPr>
                              <w:t xml:space="preserve"> SMART GRID</w:t>
                            </w:r>
                          </w:p>
                          <w:p w14:paraId="61B3D71F" w14:textId="77777777" w:rsidR="00081603" w:rsidRPr="005D40F7" w:rsidRDefault="00081603" w:rsidP="003356ED">
                            <w:pPr>
                              <w:spacing w:line="240" w:lineRule="auto"/>
                              <w:rPr>
                                <w:rFonts w:ascii="HelveticaNeueLT Com 95 Blk" w:hAnsi="HelveticaNeueLT Com 95 Blk"/>
                                <w:color w:val="FFFFFF" w:themeColor="background1"/>
                                <w:sz w:val="52"/>
                                <w:szCs w:val="52"/>
                              </w:rPr>
                            </w:pPr>
                            <w:r w:rsidRPr="005D40F7">
                              <w:rPr>
                                <w:rFonts w:ascii="HelveticaNeueLT Com 95 Blk" w:hAnsi="HelveticaNeueLT Com 95 Blk"/>
                                <w:color w:val="FFFFFF" w:themeColor="background1"/>
                                <w:sz w:val="52"/>
                                <w:szCs w:val="52"/>
                              </w:rPr>
                              <w:t>TECHNOLOGY REPORT</w:t>
                            </w:r>
                          </w:p>
                          <w:p w14:paraId="4B509C0C" w14:textId="357643C6" w:rsidR="00081603" w:rsidRPr="005D40F7" w:rsidRDefault="00081603" w:rsidP="003356ED">
                            <w:pPr>
                              <w:spacing w:after="0" w:line="240" w:lineRule="auto"/>
                              <w:rPr>
                                <w:rFonts w:ascii="HelveticaNeueLT Com 45 Lt" w:hAnsi="HelveticaNeueLT Com 45 Lt"/>
                                <w:color w:val="FFFFFF" w:themeColor="background1"/>
                                <w:sz w:val="36"/>
                                <w:szCs w:val="36"/>
                              </w:rPr>
                            </w:pPr>
                            <w:r w:rsidRPr="005D40F7" w:rsidDel="00A56401">
                              <w:rPr>
                                <w:rFonts w:ascii="HelveticaNeueLT Com 45 Lt" w:hAnsi="HelveticaNeueLT Com 45 Lt"/>
                                <w:color w:val="FFFFFF" w:themeColor="background1"/>
                                <w:sz w:val="36"/>
                                <w:szCs w:val="36"/>
                              </w:rPr>
                              <w:t>September 1</w:t>
                            </w:r>
                            <w:r w:rsidRPr="005D40F7">
                              <w:rPr>
                                <w:rFonts w:ascii="HelveticaNeueLT Com 45 Lt" w:hAnsi="HelveticaNeueLT Com 45 Lt"/>
                                <w:color w:val="FFFFFF" w:themeColor="background1"/>
                                <w:sz w:val="36"/>
                                <w:szCs w:val="36"/>
                              </w:rPr>
                              <w:t>, 201</w:t>
                            </w:r>
                            <w:r>
                              <w:rPr>
                                <w:rFonts w:ascii="HelveticaNeueLT Com 45 Lt" w:hAnsi="HelveticaNeueLT Com 45 Lt"/>
                                <w:color w:val="FFFFFF" w:themeColor="background1"/>
                                <w:sz w:val="36"/>
                                <w:szCs w:val="36"/>
                              </w:rPr>
                              <w:t>6</w:t>
                            </w:r>
                          </w:p>
                          <w:p w14:paraId="6E7F65C1" w14:textId="0D9F3BC6" w:rsidR="00081603" w:rsidRPr="00591194" w:rsidRDefault="00081603" w:rsidP="003356ED">
                            <w:pPr>
                              <w:spacing w:after="0" w:line="240" w:lineRule="auto"/>
                              <w:rPr>
                                <w:rFonts w:ascii="HelveticaNeueLT Com 45 Lt" w:hAnsi="HelveticaNeueLT Com 45 Lt"/>
                                <w:color w:val="FFFFFF" w:themeColor="background1"/>
                                <w:sz w:val="36"/>
                                <w:szCs w:val="36"/>
                              </w:rPr>
                            </w:pPr>
                            <w:r w:rsidRPr="005D40F7">
                              <w:rPr>
                                <w:rFonts w:ascii="HelveticaNeueLT Com 45 Lt" w:hAnsi="HelveticaNeueLT Com 45 Lt"/>
                                <w:color w:val="FFFFFF" w:themeColor="background1"/>
                                <w:sz w:val="36"/>
                                <w:szCs w:val="36"/>
                              </w:rPr>
                              <w:t>Filed pursuant to WA</w:t>
                            </w:r>
                            <w:r>
                              <w:rPr>
                                <w:rFonts w:ascii="HelveticaNeueLT Com 45 Lt" w:hAnsi="HelveticaNeueLT Com 45 Lt"/>
                                <w:color w:val="FFFFFF" w:themeColor="background1"/>
                                <w:sz w:val="36"/>
                                <w:szCs w:val="36"/>
                              </w:rPr>
                              <w:t>C</w:t>
                            </w:r>
                            <w:r w:rsidRPr="005D40F7">
                              <w:rPr>
                                <w:rFonts w:ascii="HelveticaNeueLT Com 45 Lt" w:hAnsi="HelveticaNeueLT Com 45 Lt"/>
                                <w:color w:val="FFFFFF" w:themeColor="background1"/>
                                <w:sz w:val="36"/>
                                <w:szCs w:val="36"/>
                              </w:rPr>
                              <w:t xml:space="preserve"> 480-100-505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B5363" id="_x0000_t202" coordsize="21600,21600" o:spt="202" path="m,l,21600r21600,l21600,xe">
                <v:stroke joinstyle="miter"/>
                <v:path gradientshapeok="t" o:connecttype="rect"/>
              </v:shapetype>
              <v:shape id="Text Box 2" o:spid="_x0000_s1026" type="#_x0000_t202" style="position:absolute;margin-left:-11.75pt;margin-top:5.35pt;width:438pt;height:149.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" filled="f" stroked="f">
                <v:textbox>
                  <w:txbxContent>
                    <w:p w14:paraId="45DD9BEE" w14:textId="479F45CD" w:rsidR="00081603" w:rsidRPr="005D40F7" w:rsidRDefault="00081603" w:rsidP="003356ED">
                      <w:pPr>
                        <w:spacing w:after="0" w:line="240" w:lineRule="auto"/>
                        <w:rPr>
                          <w:rFonts w:ascii="HelveticaNeueLT Com 95 Blk" w:hAnsi="HelveticaNeueLT Com 95 Blk"/>
                          <w:color w:val="FFFFFF" w:themeColor="background1"/>
                          <w:sz w:val="52"/>
                          <w:szCs w:val="52"/>
                        </w:rPr>
                      </w:pPr>
                      <w:r w:rsidRPr="005D40F7">
                        <w:rPr>
                          <w:rFonts w:ascii="HelveticaNeueLT Com 95 Blk" w:hAnsi="HelveticaNeueLT Com 95 Blk"/>
                          <w:color w:val="FFFFFF" w:themeColor="background1"/>
                          <w:sz w:val="52"/>
                          <w:szCs w:val="52"/>
                        </w:rPr>
                        <w:t>201</w:t>
                      </w:r>
                      <w:r>
                        <w:rPr>
                          <w:rFonts w:ascii="HelveticaNeueLT Com 95 Blk" w:hAnsi="HelveticaNeueLT Com 95 Blk"/>
                          <w:color w:val="FFFFFF" w:themeColor="background1"/>
                          <w:sz w:val="52"/>
                          <w:szCs w:val="52"/>
                        </w:rPr>
                        <w:t>6</w:t>
                      </w:r>
                      <w:r w:rsidRPr="005D40F7">
                        <w:rPr>
                          <w:rFonts w:ascii="HelveticaNeueLT Com 95 Blk" w:hAnsi="HelveticaNeueLT Com 95 Blk"/>
                          <w:color w:val="FFFFFF" w:themeColor="background1"/>
                          <w:sz w:val="52"/>
                          <w:szCs w:val="52"/>
                        </w:rPr>
                        <w:t xml:space="preserve"> SMART GRID</w:t>
                      </w:r>
                    </w:p>
                    <w:p w14:paraId="61B3D71F" w14:textId="77777777" w:rsidR="00081603" w:rsidRPr="005D40F7" w:rsidRDefault="00081603" w:rsidP="003356ED">
                      <w:pPr>
                        <w:spacing w:line="240" w:lineRule="auto"/>
                        <w:rPr>
                          <w:rFonts w:ascii="HelveticaNeueLT Com 95 Blk" w:hAnsi="HelveticaNeueLT Com 95 Blk"/>
                          <w:color w:val="FFFFFF" w:themeColor="background1"/>
                          <w:sz w:val="52"/>
                          <w:szCs w:val="52"/>
                        </w:rPr>
                      </w:pPr>
                      <w:r w:rsidRPr="005D40F7">
                        <w:rPr>
                          <w:rFonts w:ascii="HelveticaNeueLT Com 95 Blk" w:hAnsi="HelveticaNeueLT Com 95 Blk"/>
                          <w:color w:val="FFFFFF" w:themeColor="background1"/>
                          <w:sz w:val="52"/>
                          <w:szCs w:val="52"/>
                        </w:rPr>
                        <w:t>TECHNOLOGY REPORT</w:t>
                      </w:r>
                    </w:p>
                    <w:p w14:paraId="4B509C0C" w14:textId="357643C6" w:rsidR="00081603" w:rsidRPr="005D40F7" w:rsidRDefault="00081603" w:rsidP="003356ED">
                      <w:pPr>
                        <w:spacing w:after="0" w:line="240" w:lineRule="auto"/>
                        <w:rPr>
                          <w:rFonts w:ascii="HelveticaNeueLT Com 45 Lt" w:hAnsi="HelveticaNeueLT Com 45 Lt"/>
                          <w:color w:val="FFFFFF" w:themeColor="background1"/>
                          <w:sz w:val="36"/>
                          <w:szCs w:val="36"/>
                        </w:rPr>
                      </w:pPr>
                      <w:r w:rsidRPr="005D40F7" w:rsidDel="00A56401">
                        <w:rPr>
                          <w:rFonts w:ascii="HelveticaNeueLT Com 45 Lt" w:hAnsi="HelveticaNeueLT Com 45 Lt"/>
                          <w:color w:val="FFFFFF" w:themeColor="background1"/>
                          <w:sz w:val="36"/>
                          <w:szCs w:val="36"/>
                        </w:rPr>
                        <w:t>September 1</w:t>
                      </w:r>
                      <w:r w:rsidRPr="005D40F7">
                        <w:rPr>
                          <w:rFonts w:ascii="HelveticaNeueLT Com 45 Lt" w:hAnsi="HelveticaNeueLT Com 45 Lt"/>
                          <w:color w:val="FFFFFF" w:themeColor="background1"/>
                          <w:sz w:val="36"/>
                          <w:szCs w:val="36"/>
                        </w:rPr>
                        <w:t>, 201</w:t>
                      </w:r>
                      <w:r>
                        <w:rPr>
                          <w:rFonts w:ascii="HelveticaNeueLT Com 45 Lt" w:hAnsi="HelveticaNeueLT Com 45 Lt"/>
                          <w:color w:val="FFFFFF" w:themeColor="background1"/>
                          <w:sz w:val="36"/>
                          <w:szCs w:val="36"/>
                        </w:rPr>
                        <w:t>6</w:t>
                      </w:r>
                    </w:p>
                    <w:p w14:paraId="6E7F65C1" w14:textId="0D9F3BC6" w:rsidR="00081603" w:rsidRPr="00591194" w:rsidRDefault="00081603" w:rsidP="003356ED">
                      <w:pPr>
                        <w:spacing w:after="0" w:line="240" w:lineRule="auto"/>
                        <w:rPr>
                          <w:rFonts w:ascii="HelveticaNeueLT Com 45 Lt" w:hAnsi="HelveticaNeueLT Com 45 Lt"/>
                          <w:color w:val="FFFFFF" w:themeColor="background1"/>
                          <w:sz w:val="36"/>
                          <w:szCs w:val="36"/>
                        </w:rPr>
                      </w:pPr>
                      <w:r w:rsidRPr="005D40F7">
                        <w:rPr>
                          <w:rFonts w:ascii="HelveticaNeueLT Com 45 Lt" w:hAnsi="HelveticaNeueLT Com 45 Lt"/>
                          <w:color w:val="FFFFFF" w:themeColor="background1"/>
                          <w:sz w:val="36"/>
                          <w:szCs w:val="36"/>
                        </w:rPr>
                        <w:t>Filed pursuant to WA</w:t>
                      </w:r>
                      <w:r>
                        <w:rPr>
                          <w:rFonts w:ascii="HelveticaNeueLT Com 45 Lt" w:hAnsi="HelveticaNeueLT Com 45 Lt"/>
                          <w:color w:val="FFFFFF" w:themeColor="background1"/>
                          <w:sz w:val="36"/>
                          <w:szCs w:val="36"/>
                        </w:rPr>
                        <w:t>C</w:t>
                      </w:r>
                      <w:r w:rsidRPr="005D40F7">
                        <w:rPr>
                          <w:rFonts w:ascii="HelveticaNeueLT Com 45 Lt" w:hAnsi="HelveticaNeueLT Com 45 Lt"/>
                          <w:color w:val="FFFFFF" w:themeColor="background1"/>
                          <w:sz w:val="36"/>
                          <w:szCs w:val="36"/>
                        </w:rPr>
                        <w:t xml:space="preserve"> 480-100-505</w:t>
                      </w:r>
                    </w:p>
                  </w:txbxContent>
                </v:textbox>
              </v:shape>
            </w:pict>
          </mc:Fallback>
        </mc:AlternateContent>
      </w:r>
      <w:r w:rsidR="005D40F7">
        <w:rPr>
          <w:noProof/>
        </w:rPr>
        <mc:AlternateContent>
          <mc:Choice Requires="wps">
            <w:drawing>
              <wp:anchor distT="0" distB="0" distL="114300" distR="114300" simplePos="0" relativeHeight="251658241" behindDoc="0" locked="0" layoutInCell="1" allowOverlap="1" wp14:anchorId="3F2CFB28" wp14:editId="00A700D6">
                <wp:simplePos x="0" y="0"/>
                <wp:positionH relativeFrom="column">
                  <wp:posOffset>-116958</wp:posOffset>
                </wp:positionH>
                <wp:positionV relativeFrom="paragraph">
                  <wp:posOffset>88427</wp:posOffset>
                </wp:positionV>
                <wp:extent cx="5562600" cy="1903228"/>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903228"/>
                        </a:xfrm>
                        <a:prstGeom prst="rect">
                          <a:avLst/>
                        </a:prstGeom>
                        <a:noFill/>
                        <a:ln w="9525">
                          <a:noFill/>
                          <a:miter lim="800000"/>
                          <a:headEnd/>
                          <a:tailEnd/>
                        </a:ln>
                      </wps:spPr>
                      <wps:txbx>
                        <w:txbxContent>
                          <w:p w14:paraId="3274A81E" w14:textId="2A5B3CE5" w:rsidR="00081603" w:rsidRPr="005D40F7" w:rsidRDefault="00081603" w:rsidP="0011206D">
                            <w:pPr>
                              <w:spacing w:after="0" w:line="240" w:lineRule="auto"/>
                              <w:rPr>
                                <w:rFonts w:ascii="HelveticaNeueLT Com 95 Blk" w:hAnsi="HelveticaNeueLT Com 95 Blk"/>
                                <w:color w:val="FFFFFF" w:themeColor="background1"/>
                                <w:sz w:val="52"/>
                                <w:szCs w:val="52"/>
                              </w:rPr>
                            </w:pPr>
                            <w:r w:rsidRPr="005D40F7">
                              <w:rPr>
                                <w:rFonts w:ascii="HelveticaNeueLT Com 95 Blk" w:hAnsi="HelveticaNeueLT Com 95 Blk"/>
                                <w:color w:val="FFFFFF" w:themeColor="background1"/>
                                <w:sz w:val="52"/>
                                <w:szCs w:val="52"/>
                              </w:rPr>
                              <w:t>2014 SMART GRID</w:t>
                            </w:r>
                          </w:p>
                          <w:p w14:paraId="35982F4C" w14:textId="093BDF35" w:rsidR="00081603" w:rsidRPr="005D40F7" w:rsidRDefault="00081603" w:rsidP="0011206D">
                            <w:pPr>
                              <w:spacing w:line="240" w:lineRule="auto"/>
                              <w:rPr>
                                <w:rFonts w:ascii="HelveticaNeueLT Com 95 Blk" w:hAnsi="HelveticaNeueLT Com 95 Blk"/>
                                <w:color w:val="FFFFFF" w:themeColor="background1"/>
                                <w:sz w:val="52"/>
                                <w:szCs w:val="52"/>
                              </w:rPr>
                            </w:pPr>
                            <w:r w:rsidRPr="005D40F7">
                              <w:rPr>
                                <w:rFonts w:ascii="HelveticaNeueLT Com 95 Blk" w:hAnsi="HelveticaNeueLT Com 95 Blk"/>
                                <w:color w:val="FFFFFF" w:themeColor="background1"/>
                                <w:sz w:val="52"/>
                                <w:szCs w:val="52"/>
                              </w:rPr>
                              <w:t>TECHNOLOGY REPORT</w:t>
                            </w:r>
                          </w:p>
                          <w:p w14:paraId="1EC5F6E9" w14:textId="6B954C9D" w:rsidR="00081603" w:rsidRPr="005D40F7" w:rsidRDefault="00081603" w:rsidP="0011206D">
                            <w:pPr>
                              <w:spacing w:after="0" w:line="240" w:lineRule="auto"/>
                              <w:rPr>
                                <w:rFonts w:ascii="HelveticaNeueLT Com 45 Lt" w:hAnsi="HelveticaNeueLT Com 45 Lt"/>
                                <w:color w:val="FFFFFF" w:themeColor="background1"/>
                                <w:sz w:val="36"/>
                                <w:szCs w:val="36"/>
                              </w:rPr>
                            </w:pPr>
                            <w:r w:rsidRPr="005D40F7">
                              <w:rPr>
                                <w:rFonts w:ascii="HelveticaNeueLT Com 45 Lt" w:hAnsi="HelveticaNeueLT Com 45 Lt"/>
                                <w:color w:val="FFFFFF" w:themeColor="background1"/>
                                <w:sz w:val="36"/>
                                <w:szCs w:val="36"/>
                              </w:rPr>
                              <w:t>September 1, 2014</w:t>
                            </w:r>
                          </w:p>
                          <w:p w14:paraId="2B9E1B97" w14:textId="5C5ABC82" w:rsidR="00081603" w:rsidRPr="00591194" w:rsidRDefault="00081603" w:rsidP="0011206D">
                            <w:pPr>
                              <w:spacing w:after="0" w:line="240" w:lineRule="auto"/>
                              <w:rPr>
                                <w:rFonts w:ascii="HelveticaNeueLT Com 45 Lt" w:hAnsi="HelveticaNeueLT Com 45 Lt"/>
                                <w:color w:val="FFFFFF" w:themeColor="background1"/>
                                <w:sz w:val="36"/>
                                <w:szCs w:val="36"/>
                              </w:rPr>
                            </w:pPr>
                            <w:r w:rsidRPr="005D40F7">
                              <w:rPr>
                                <w:rFonts w:ascii="HelveticaNeueLT Com 45 Lt" w:hAnsi="HelveticaNeueLT Com 45 Lt"/>
                                <w:color w:val="FFFFFF" w:themeColor="background1"/>
                                <w:sz w:val="36"/>
                                <w:szCs w:val="36"/>
                              </w:rPr>
                              <w:t>Filed pursuant to WA</w:t>
                            </w:r>
                            <w:r>
                              <w:rPr>
                                <w:rFonts w:ascii="HelveticaNeueLT Com 45 Lt" w:hAnsi="HelveticaNeueLT Com 45 Lt"/>
                                <w:color w:val="FFFFFF" w:themeColor="background1"/>
                                <w:sz w:val="36"/>
                                <w:szCs w:val="36"/>
                              </w:rPr>
                              <w:t>C</w:t>
                            </w:r>
                            <w:r w:rsidRPr="005D40F7">
                              <w:rPr>
                                <w:rFonts w:ascii="HelveticaNeueLT Com 45 Lt" w:hAnsi="HelveticaNeueLT Com 45 Lt"/>
                                <w:color w:val="FFFFFF" w:themeColor="background1"/>
                                <w:sz w:val="36"/>
                                <w:szCs w:val="36"/>
                              </w:rPr>
                              <w:t xml:space="preserve"> 480-100-505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CFB28" id="_x0000_s1027" type="#_x0000_t202" style="position:absolute;margin-left:-9.2pt;margin-top:6.95pt;width:438pt;height:14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" filled="f" stroked="f">
                <v:textbox>
                  <w:txbxContent>
                    <w:p w14:paraId="3274A81E" w14:textId="2A5B3CE5" w:rsidR="00081603" w:rsidRPr="005D40F7" w:rsidRDefault="00081603" w:rsidP="0011206D">
                      <w:pPr>
                        <w:spacing w:after="0" w:line="240" w:lineRule="auto"/>
                        <w:rPr>
                          <w:rFonts w:ascii="HelveticaNeueLT Com 95 Blk" w:hAnsi="HelveticaNeueLT Com 95 Blk"/>
                          <w:color w:val="FFFFFF" w:themeColor="background1"/>
                          <w:sz w:val="52"/>
                          <w:szCs w:val="52"/>
                        </w:rPr>
                      </w:pPr>
                      <w:r w:rsidRPr="005D40F7">
                        <w:rPr>
                          <w:rFonts w:ascii="HelveticaNeueLT Com 95 Blk" w:hAnsi="HelveticaNeueLT Com 95 Blk"/>
                          <w:color w:val="FFFFFF" w:themeColor="background1"/>
                          <w:sz w:val="52"/>
                          <w:szCs w:val="52"/>
                        </w:rPr>
                        <w:t>2014 SMART GRID</w:t>
                      </w:r>
                    </w:p>
                    <w:p w14:paraId="35982F4C" w14:textId="093BDF35" w:rsidR="00081603" w:rsidRPr="005D40F7" w:rsidRDefault="00081603" w:rsidP="0011206D">
                      <w:pPr>
                        <w:spacing w:line="240" w:lineRule="auto"/>
                        <w:rPr>
                          <w:rFonts w:ascii="HelveticaNeueLT Com 95 Blk" w:hAnsi="HelveticaNeueLT Com 95 Blk"/>
                          <w:color w:val="FFFFFF" w:themeColor="background1"/>
                          <w:sz w:val="52"/>
                          <w:szCs w:val="52"/>
                        </w:rPr>
                      </w:pPr>
                      <w:r w:rsidRPr="005D40F7">
                        <w:rPr>
                          <w:rFonts w:ascii="HelveticaNeueLT Com 95 Blk" w:hAnsi="HelveticaNeueLT Com 95 Blk"/>
                          <w:color w:val="FFFFFF" w:themeColor="background1"/>
                          <w:sz w:val="52"/>
                          <w:szCs w:val="52"/>
                        </w:rPr>
                        <w:t>TECHNOLOGY REPORT</w:t>
                      </w:r>
                    </w:p>
                    <w:p w14:paraId="1EC5F6E9" w14:textId="6B954C9D" w:rsidR="00081603" w:rsidRPr="005D40F7" w:rsidRDefault="00081603" w:rsidP="0011206D">
                      <w:pPr>
                        <w:spacing w:after="0" w:line="240" w:lineRule="auto"/>
                        <w:rPr>
                          <w:rFonts w:ascii="HelveticaNeueLT Com 45 Lt" w:hAnsi="HelveticaNeueLT Com 45 Lt"/>
                          <w:color w:val="FFFFFF" w:themeColor="background1"/>
                          <w:sz w:val="36"/>
                          <w:szCs w:val="36"/>
                        </w:rPr>
                      </w:pPr>
                      <w:r w:rsidRPr="005D40F7">
                        <w:rPr>
                          <w:rFonts w:ascii="HelveticaNeueLT Com 45 Lt" w:hAnsi="HelveticaNeueLT Com 45 Lt"/>
                          <w:color w:val="FFFFFF" w:themeColor="background1"/>
                          <w:sz w:val="36"/>
                          <w:szCs w:val="36"/>
                        </w:rPr>
                        <w:t>September 1, 2014</w:t>
                      </w:r>
                    </w:p>
                    <w:p w14:paraId="2B9E1B97" w14:textId="5C5ABC82" w:rsidR="00081603" w:rsidRPr="00591194" w:rsidRDefault="00081603" w:rsidP="0011206D">
                      <w:pPr>
                        <w:spacing w:after="0" w:line="240" w:lineRule="auto"/>
                        <w:rPr>
                          <w:rFonts w:ascii="HelveticaNeueLT Com 45 Lt" w:hAnsi="HelveticaNeueLT Com 45 Lt"/>
                          <w:color w:val="FFFFFF" w:themeColor="background1"/>
                          <w:sz w:val="36"/>
                          <w:szCs w:val="36"/>
                        </w:rPr>
                      </w:pPr>
                      <w:r w:rsidRPr="005D40F7">
                        <w:rPr>
                          <w:rFonts w:ascii="HelveticaNeueLT Com 45 Lt" w:hAnsi="HelveticaNeueLT Com 45 Lt"/>
                          <w:color w:val="FFFFFF" w:themeColor="background1"/>
                          <w:sz w:val="36"/>
                          <w:szCs w:val="36"/>
                        </w:rPr>
                        <w:t>Filed pursuant to WA</w:t>
                      </w:r>
                      <w:r>
                        <w:rPr>
                          <w:rFonts w:ascii="HelveticaNeueLT Com 45 Lt" w:hAnsi="HelveticaNeueLT Com 45 Lt"/>
                          <w:color w:val="FFFFFF" w:themeColor="background1"/>
                          <w:sz w:val="36"/>
                          <w:szCs w:val="36"/>
                        </w:rPr>
                        <w:t>C</w:t>
                      </w:r>
                      <w:r w:rsidRPr="005D40F7">
                        <w:rPr>
                          <w:rFonts w:ascii="HelveticaNeueLT Com 45 Lt" w:hAnsi="HelveticaNeueLT Com 45 Lt"/>
                          <w:color w:val="FFFFFF" w:themeColor="background1"/>
                          <w:sz w:val="36"/>
                          <w:szCs w:val="36"/>
                        </w:rPr>
                        <w:t xml:space="preserve"> 480-100-505</w:t>
                      </w:r>
                    </w:p>
                  </w:txbxContent>
                </v:textbox>
              </v:shape>
            </w:pict>
          </mc:Fallback>
        </mc:AlternateContent>
      </w:r>
      <w:r w:rsidR="000520CB">
        <w:rPr>
          <w:rStyle w:val="A1"/>
        </w:rPr>
        <w:t xml:space="preserve">2012 Smart Grid Technology </w:t>
      </w:r>
    </w:p>
    <w:p w14:paraId="127D6A69" w14:textId="2B97BEE9" w:rsidR="000520CB" w:rsidRDefault="000520CB" w:rsidP="009A434D">
      <w:pPr>
        <w:pStyle w:val="Pa1"/>
        <w:spacing w:line="276" w:lineRule="auto"/>
        <w:rPr>
          <w:rFonts w:cs="Berthold Akzidenz Grotesk"/>
          <w:color w:val="FFFFFF"/>
          <w:sz w:val="72"/>
          <w:szCs w:val="72"/>
        </w:rPr>
      </w:pPr>
    </w:p>
    <w:p w14:paraId="7067F48A" w14:textId="045A79DD" w:rsidR="000520CB" w:rsidRDefault="000520CB" w:rsidP="009A434D">
      <w:pPr>
        <w:pStyle w:val="Pa2"/>
        <w:spacing w:line="276" w:lineRule="auto"/>
        <w:rPr>
          <w:rFonts w:cs="Berthold Akzidenz Grotesk"/>
          <w:color w:val="FFFFFF"/>
          <w:sz w:val="34"/>
          <w:szCs w:val="34"/>
        </w:rPr>
      </w:pPr>
      <w:r>
        <w:rPr>
          <w:rStyle w:val="A0"/>
        </w:rPr>
        <w:t>September 1, 2012</w:t>
      </w:r>
    </w:p>
    <w:p w14:paraId="5F1D4D63" w14:textId="6CD0F980" w:rsidR="000520CB" w:rsidRDefault="000520CB" w:rsidP="009A434D">
      <w:pPr>
        <w:pStyle w:val="Pa2"/>
        <w:spacing w:line="276" w:lineRule="auto"/>
        <w:rPr>
          <w:rFonts w:cs="Berthold Akzidenz Grotesk"/>
          <w:color w:val="FFFFFF"/>
          <w:sz w:val="34"/>
          <w:szCs w:val="34"/>
        </w:rPr>
      </w:pPr>
      <w:r>
        <w:rPr>
          <w:rStyle w:val="A0"/>
        </w:rPr>
        <w:t>Filed pursuant to WAC 480-100-505</w:t>
      </w:r>
    </w:p>
    <w:p w14:paraId="022EC787" w14:textId="30337757" w:rsidR="000520CB" w:rsidRDefault="000520CB" w:rsidP="009A434D">
      <w:pPr>
        <w:pStyle w:val="Pa2"/>
        <w:spacing w:line="276" w:lineRule="auto"/>
        <w:rPr>
          <w:rFonts w:cs="Berthold Akzidenz Grotesk"/>
          <w:color w:val="FFFFFF"/>
          <w:sz w:val="34"/>
          <w:szCs w:val="34"/>
        </w:rPr>
      </w:pPr>
    </w:p>
    <w:p w14:paraId="57A9437C" w14:textId="77777777" w:rsidR="000520CB" w:rsidRDefault="000520CB" w:rsidP="009A434D">
      <w:pPr>
        <w:pStyle w:val="Default"/>
        <w:framePr w:w="4859" w:wrap="auto" w:vAnchor="page" w:hAnchor="page" w:x="8201" w:y="3811"/>
        <w:spacing w:line="276" w:lineRule="auto"/>
        <w:rPr>
          <w:color w:val="FFFFFF"/>
          <w:sz w:val="34"/>
          <w:szCs w:val="34"/>
        </w:rPr>
      </w:pPr>
    </w:p>
    <w:p w14:paraId="3A4ED1F1" w14:textId="49E7F466" w:rsidR="000520CB" w:rsidRDefault="00EC18E5" w:rsidP="009A434D">
      <w:pPr>
        <w:pStyle w:val="Pa4"/>
        <w:spacing w:before="420" w:after="100" w:line="276" w:lineRule="auto"/>
        <w:rPr>
          <w:rFonts w:cs="Berthold Akzidenz Grotesk"/>
          <w:b/>
          <w:bCs/>
          <w:color w:val="404041"/>
          <w:sz w:val="30"/>
          <w:szCs w:val="30"/>
        </w:rPr>
      </w:pPr>
      <w:r>
        <w:rPr>
          <w:noProof/>
          <w:color w:val="FFFFFF"/>
          <w:sz w:val="72"/>
          <w:szCs w:val="72"/>
        </w:rPr>
        <w:drawing>
          <wp:anchor distT="0" distB="0" distL="114300" distR="114300" simplePos="0" relativeHeight="251652608" behindDoc="0" locked="0" layoutInCell="1" allowOverlap="1" wp14:anchorId="04A507F1" wp14:editId="76DAECA6">
            <wp:simplePos x="0" y="0"/>
            <wp:positionH relativeFrom="column">
              <wp:posOffset>1914525</wp:posOffset>
            </wp:positionH>
            <wp:positionV relativeFrom="paragraph">
              <wp:posOffset>189865</wp:posOffset>
            </wp:positionV>
            <wp:extent cx="3133725" cy="289306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JPG"/>
                    <pic:cNvPicPr/>
                  </pic:nvPicPr>
                  <pic:blipFill rotWithShape="1">
                    <a:blip r:embed="rId12" cstate="print">
                      <a:extLst>
                        <a:ext uri="{28A0092B-C50C-407E-A947-70E740481C1C}">
                          <a14:useLocalDpi xmlns:a14="http://schemas.microsoft.com/office/drawing/2010/main"/>
                        </a:ext>
                      </a:extLst>
                    </a:blip>
                    <a:srcRect l="7471" t="1633" r="53566" b="42740"/>
                    <a:stretch/>
                  </pic:blipFill>
                  <pic:spPr bwMode="auto">
                    <a:xfrm>
                      <a:off x="0" y="0"/>
                      <a:ext cx="3133725" cy="289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7B94501B" wp14:editId="77487FAC">
            <wp:simplePos x="0" y="0"/>
            <wp:positionH relativeFrom="column">
              <wp:posOffset>-828675</wp:posOffset>
            </wp:positionH>
            <wp:positionV relativeFrom="paragraph">
              <wp:posOffset>182245</wp:posOffset>
            </wp:positionV>
            <wp:extent cx="2705100" cy="2901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office.JPG"/>
                    <pic:cNvPicPr/>
                  </pic:nvPicPr>
                  <pic:blipFill rotWithShape="1">
                    <a:blip r:embed="rId13" cstate="print">
                      <a:extLst>
                        <a:ext uri="{28A0092B-C50C-407E-A947-70E740481C1C}">
                          <a14:useLocalDpi xmlns:a14="http://schemas.microsoft.com/office/drawing/2010/main" val="0"/>
                        </a:ext>
                      </a:extLst>
                    </a:blip>
                    <a:srcRect l="30424" t="-98" r="7358" b="98"/>
                    <a:stretch/>
                  </pic:blipFill>
                  <pic:spPr bwMode="auto">
                    <a:xfrm>
                      <a:off x="0" y="0"/>
                      <a:ext cx="2705100" cy="290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6696C2AC" wp14:editId="6297DBDF">
            <wp:simplePos x="0" y="0"/>
            <wp:positionH relativeFrom="column">
              <wp:posOffset>5088255</wp:posOffset>
            </wp:positionH>
            <wp:positionV relativeFrom="paragraph">
              <wp:posOffset>195580</wp:posOffset>
            </wp:positionV>
            <wp:extent cx="2313305" cy="28975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r.JPG"/>
                    <pic:cNvPicPr/>
                  </pic:nvPicPr>
                  <pic:blipFill rotWithShape="1">
                    <a:blip r:embed="rId14" cstate="print">
                      <a:extLst>
                        <a:ext uri="{28A0092B-C50C-407E-A947-70E740481C1C}">
                          <a14:useLocalDpi xmlns:a14="http://schemas.microsoft.com/office/drawing/2010/main" val="0"/>
                        </a:ext>
                      </a:extLst>
                    </a:blip>
                    <a:srcRect t="4452" b="11986"/>
                    <a:stretch/>
                  </pic:blipFill>
                  <pic:spPr bwMode="auto">
                    <a:xfrm>
                      <a:off x="0" y="0"/>
                      <a:ext cx="2313305" cy="289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2B56F" w14:textId="5179D5B6" w:rsidR="000520CB" w:rsidRDefault="0011206D" w:rsidP="009A434D">
      <w:pPr>
        <w:pStyle w:val="Default"/>
        <w:spacing w:line="276" w:lineRule="auto"/>
      </w:pPr>
      <w:r>
        <w:rPr>
          <w:noProof/>
          <w:color w:val="FFFFFF"/>
          <w:sz w:val="34"/>
          <w:szCs w:val="34"/>
        </w:rPr>
        <w:softHyphen/>
      </w:r>
    </w:p>
    <w:p w14:paraId="031A4779" w14:textId="4FF602B0" w:rsidR="000520CB" w:rsidRDefault="000520CB" w:rsidP="009A434D">
      <w:pPr>
        <w:pStyle w:val="Default"/>
        <w:spacing w:line="276" w:lineRule="auto"/>
      </w:pPr>
    </w:p>
    <w:p w14:paraId="6309E09C" w14:textId="78C24804" w:rsidR="000520CB" w:rsidRDefault="000520CB" w:rsidP="009A434D">
      <w:pPr>
        <w:pStyle w:val="Default"/>
        <w:spacing w:line="276" w:lineRule="auto"/>
      </w:pPr>
    </w:p>
    <w:p w14:paraId="43CACEDB" w14:textId="76FCE95D" w:rsidR="000520CB" w:rsidRDefault="000520CB" w:rsidP="009A434D">
      <w:pPr>
        <w:pStyle w:val="Default"/>
        <w:spacing w:line="276" w:lineRule="auto"/>
      </w:pPr>
    </w:p>
    <w:p w14:paraId="60D86DF1" w14:textId="2ED30FDB" w:rsidR="000520CB" w:rsidRDefault="000520CB" w:rsidP="009A434D">
      <w:pPr>
        <w:pStyle w:val="Default"/>
        <w:spacing w:line="276" w:lineRule="auto"/>
      </w:pPr>
    </w:p>
    <w:p w14:paraId="123C7BA3" w14:textId="43F89A31" w:rsidR="000520CB" w:rsidRDefault="000520CB" w:rsidP="009A434D">
      <w:pPr>
        <w:pStyle w:val="Default"/>
        <w:spacing w:line="276" w:lineRule="auto"/>
      </w:pPr>
    </w:p>
    <w:p w14:paraId="484659D2" w14:textId="77777777" w:rsidR="000520CB" w:rsidRDefault="000520CB" w:rsidP="009A434D">
      <w:pPr>
        <w:pStyle w:val="Default"/>
        <w:spacing w:line="276" w:lineRule="auto"/>
      </w:pPr>
    </w:p>
    <w:p w14:paraId="1E981B62" w14:textId="77777777" w:rsidR="000520CB" w:rsidRDefault="000520CB" w:rsidP="009A434D">
      <w:pPr>
        <w:pStyle w:val="Default"/>
        <w:spacing w:line="276" w:lineRule="auto"/>
      </w:pPr>
    </w:p>
    <w:p w14:paraId="21039FAF" w14:textId="3511852F" w:rsidR="000520CB" w:rsidRDefault="000520CB" w:rsidP="009A434D">
      <w:pPr>
        <w:pStyle w:val="Default"/>
        <w:spacing w:line="276" w:lineRule="auto"/>
      </w:pPr>
    </w:p>
    <w:p w14:paraId="6DBAD361" w14:textId="6F5AC680" w:rsidR="000520CB" w:rsidRDefault="000520CB" w:rsidP="009A434D">
      <w:pPr>
        <w:pStyle w:val="Default"/>
        <w:spacing w:line="276" w:lineRule="auto"/>
      </w:pPr>
    </w:p>
    <w:p w14:paraId="5D032643" w14:textId="3BF0F6DD" w:rsidR="000520CB" w:rsidRDefault="000520CB" w:rsidP="009A434D">
      <w:pPr>
        <w:pStyle w:val="Default"/>
        <w:spacing w:line="276" w:lineRule="auto"/>
      </w:pPr>
    </w:p>
    <w:p w14:paraId="19C8FF21" w14:textId="73AC18F4" w:rsidR="000520CB" w:rsidRDefault="000520CB" w:rsidP="009A434D">
      <w:pPr>
        <w:pStyle w:val="Default"/>
        <w:spacing w:line="276" w:lineRule="auto"/>
      </w:pPr>
    </w:p>
    <w:p w14:paraId="1F2920E4" w14:textId="3515CB33" w:rsidR="000520CB" w:rsidRDefault="00E146F2" w:rsidP="009A434D">
      <w:pPr>
        <w:pStyle w:val="Default"/>
        <w:spacing w:line="276" w:lineRule="auto"/>
      </w:pPr>
      <w:r>
        <w:rPr>
          <w:noProof/>
        </w:rPr>
        <w:drawing>
          <wp:anchor distT="0" distB="0" distL="114300" distR="114300" simplePos="0" relativeHeight="251670016" behindDoc="0" locked="0" layoutInCell="1" allowOverlap="1" wp14:anchorId="4BB1E78A" wp14:editId="1CBDBEED">
            <wp:simplePos x="0" y="0"/>
            <wp:positionH relativeFrom="column">
              <wp:posOffset>-458166</wp:posOffset>
            </wp:positionH>
            <wp:positionV relativeFrom="paragraph">
              <wp:posOffset>144145</wp:posOffset>
            </wp:positionV>
            <wp:extent cx="7778115" cy="44551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ier-battery.JPG"/>
                    <pic:cNvPicPr/>
                  </pic:nvPicPr>
                  <pic:blipFill rotWithShape="1">
                    <a:blip r:embed="rId15" cstate="print">
                      <a:extLst>
                        <a:ext uri="{28A0092B-C50C-407E-A947-70E740481C1C}">
                          <a14:useLocalDpi xmlns:a14="http://schemas.microsoft.com/office/drawing/2010/main" val="0"/>
                        </a:ext>
                      </a:extLst>
                    </a:blip>
                    <a:srcRect t="16240" b="-2059"/>
                    <a:stretch/>
                  </pic:blipFill>
                  <pic:spPr bwMode="auto">
                    <a:xfrm>
                      <a:off x="0" y="0"/>
                      <a:ext cx="7778115" cy="445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ABD">
        <w:rPr>
          <w:noProof/>
        </w:rPr>
        <w:softHyphen/>
      </w:r>
    </w:p>
    <w:p w14:paraId="53B9F6D4" w14:textId="4315C43A" w:rsidR="000520CB" w:rsidRDefault="000520CB" w:rsidP="009A434D">
      <w:pPr>
        <w:pStyle w:val="Default"/>
        <w:spacing w:line="276" w:lineRule="auto"/>
      </w:pPr>
    </w:p>
    <w:p w14:paraId="6A039FF6" w14:textId="276EE6B7" w:rsidR="000520CB" w:rsidRPr="0011206D" w:rsidRDefault="00F129AE" w:rsidP="009A434D">
      <w:pPr>
        <w:pStyle w:val="Default"/>
        <w:spacing w:line="276" w:lineRule="auto"/>
        <w:rPr>
          <w:vertAlign w:val="subscript"/>
        </w:rPr>
      </w:pPr>
      <w:r>
        <w:softHyphen/>
      </w:r>
    </w:p>
    <w:p w14:paraId="48EDE3F3" w14:textId="71FCB2F9" w:rsidR="000520CB" w:rsidRDefault="000520CB" w:rsidP="009A434D">
      <w:pPr>
        <w:pStyle w:val="Default"/>
        <w:spacing w:line="276" w:lineRule="auto"/>
      </w:pPr>
    </w:p>
    <w:p w14:paraId="7364B684" w14:textId="534BB3B7" w:rsidR="000520CB" w:rsidRPr="000520CB" w:rsidRDefault="000520CB" w:rsidP="009A434D">
      <w:pPr>
        <w:pStyle w:val="Default"/>
        <w:spacing w:line="276" w:lineRule="auto"/>
      </w:pPr>
    </w:p>
    <w:p w14:paraId="7CD8D10E" w14:textId="4A18B1C3" w:rsidR="000520CB" w:rsidRDefault="000520CB" w:rsidP="009A434D">
      <w:pPr>
        <w:pStyle w:val="Pa4"/>
        <w:spacing w:before="420" w:after="100" w:line="276" w:lineRule="auto"/>
      </w:pPr>
    </w:p>
    <w:p w14:paraId="5C682670" w14:textId="1AEFBF16" w:rsidR="00EF1E05" w:rsidRDefault="00EF1E05" w:rsidP="009A434D">
      <w:pPr>
        <w:pStyle w:val="Pa4"/>
        <w:spacing w:before="420" w:after="100" w:line="276" w:lineRule="auto"/>
        <w:rPr>
          <w:rFonts w:cs="Berthold Akzidenz Grotesk"/>
          <w:b/>
          <w:bCs/>
          <w:color w:val="404041"/>
          <w:sz w:val="30"/>
          <w:szCs w:val="30"/>
        </w:rPr>
      </w:pPr>
    </w:p>
    <w:p w14:paraId="777787AD" w14:textId="77777777" w:rsidR="000520CB" w:rsidRDefault="000520CB" w:rsidP="009A434D">
      <w:pPr>
        <w:pStyle w:val="Default"/>
        <w:spacing w:line="276" w:lineRule="auto"/>
      </w:pPr>
    </w:p>
    <w:p w14:paraId="46DAAE60" w14:textId="77777777" w:rsidR="000520CB" w:rsidRDefault="000520CB" w:rsidP="009A434D">
      <w:pPr>
        <w:pStyle w:val="Default"/>
        <w:spacing w:line="276" w:lineRule="auto"/>
      </w:pPr>
    </w:p>
    <w:p w14:paraId="511CB2CF" w14:textId="77777777" w:rsidR="000520CB" w:rsidRDefault="000520CB" w:rsidP="009A434D">
      <w:pPr>
        <w:pStyle w:val="Default"/>
        <w:spacing w:line="276" w:lineRule="auto"/>
      </w:pPr>
    </w:p>
    <w:p w14:paraId="0C3765CE" w14:textId="186DF68D" w:rsidR="000520CB" w:rsidRDefault="000520CB" w:rsidP="009A434D">
      <w:pPr>
        <w:pStyle w:val="Default"/>
        <w:spacing w:line="276" w:lineRule="auto"/>
      </w:pPr>
    </w:p>
    <w:p w14:paraId="57255CDE" w14:textId="40ACF6EC" w:rsidR="000520CB" w:rsidRDefault="0011206D" w:rsidP="009A434D">
      <w:pPr>
        <w:pStyle w:val="Default"/>
        <w:spacing w:line="276" w:lineRule="auto"/>
      </w:pPr>
      <w:r>
        <w:softHyphen/>
      </w:r>
      <w:r>
        <w:softHyphen/>
      </w:r>
      <w:r>
        <w:softHyphen/>
      </w:r>
    </w:p>
    <w:p w14:paraId="7E8BE3BE" w14:textId="77777777" w:rsidR="001943BE" w:rsidRDefault="001943BE" w:rsidP="009A434D">
      <w:pPr>
        <w:pStyle w:val="Pa6"/>
        <w:spacing w:before="420" w:after="100" w:line="276" w:lineRule="auto"/>
        <w:rPr>
          <w:rStyle w:val="A3"/>
          <w:rFonts w:asciiTheme="minorHAnsi" w:hAnsiTheme="minorHAnsi"/>
        </w:rPr>
      </w:pPr>
    </w:p>
    <w:p w14:paraId="5C682672" w14:textId="05DB4BB6" w:rsidR="00EF1E05" w:rsidRPr="00C170A8" w:rsidRDefault="00EF1E05" w:rsidP="009A434D">
      <w:pPr>
        <w:pStyle w:val="Pa6"/>
        <w:spacing w:before="420" w:after="100" w:line="276" w:lineRule="auto"/>
        <w:rPr>
          <w:rFonts w:asciiTheme="minorHAnsi" w:hAnsiTheme="minorHAnsi" w:cs="Berthold Akzidenz Grotesk"/>
          <w:color w:val="404041"/>
          <w:sz w:val="30"/>
          <w:szCs w:val="30"/>
        </w:rPr>
      </w:pPr>
      <w:r w:rsidRPr="00C170A8">
        <w:rPr>
          <w:rStyle w:val="A3"/>
          <w:rFonts w:asciiTheme="minorHAnsi" w:hAnsiTheme="minorHAnsi"/>
        </w:rPr>
        <w:t>Contents</w:t>
      </w:r>
    </w:p>
    <w:p w14:paraId="5C682673" w14:textId="45DB06F4"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Fonts w:asciiTheme="minorHAnsi" w:hAnsiTheme="minorHAnsi" w:cs="Berthold Akzidenz Grotesk"/>
          <w:color w:val="404041"/>
          <w:sz w:val="30"/>
          <w:szCs w:val="30"/>
        </w:rPr>
        <w:t>Executive Summary</w:t>
      </w:r>
      <w:r w:rsidR="00413D79" w:rsidRPr="00C170A8">
        <w:rPr>
          <w:rFonts w:asciiTheme="minorHAnsi" w:hAnsiTheme="minorHAnsi" w:cs="Berthold Akzidenz Grotesk"/>
          <w:color w:val="404041"/>
          <w:sz w:val="30"/>
          <w:szCs w:val="30"/>
        </w:rPr>
        <w:t>…………………………………………</w:t>
      </w:r>
      <w:r w:rsidR="00413D79">
        <w:rPr>
          <w:rFonts w:asciiTheme="minorHAnsi" w:hAnsiTheme="minorHAnsi" w:cs="Berthold Akzidenz Grotesk"/>
          <w:color w:val="404041"/>
          <w:sz w:val="30"/>
          <w:szCs w:val="30"/>
        </w:rPr>
        <w:t>…………………</w:t>
      </w:r>
      <w:r w:rsidR="00413D79" w:rsidRPr="00C170A8">
        <w:rPr>
          <w:rFonts w:asciiTheme="minorHAnsi" w:hAnsiTheme="minorHAnsi" w:cs="Berthold Akzidenz Grotesk"/>
          <w:color w:val="404041"/>
          <w:sz w:val="30"/>
          <w:szCs w:val="30"/>
        </w:rPr>
        <w:t>………………</w:t>
      </w:r>
      <w:r w:rsidR="00413D79">
        <w:rPr>
          <w:rFonts w:asciiTheme="minorHAnsi" w:hAnsiTheme="minorHAnsi" w:cs="Berthold Akzidenz Grotesk"/>
          <w:color w:val="404041"/>
          <w:sz w:val="30"/>
          <w:szCs w:val="30"/>
        </w:rPr>
        <w:t>……………</w:t>
      </w:r>
      <w:r w:rsidR="00120830">
        <w:rPr>
          <w:rFonts w:asciiTheme="minorHAnsi" w:hAnsiTheme="minorHAnsi" w:cs="Berthold Akzidenz Grotesk"/>
          <w:color w:val="404041"/>
          <w:sz w:val="30"/>
          <w:szCs w:val="30"/>
        </w:rPr>
        <w:t>.</w:t>
      </w:r>
      <w:r w:rsidR="00413D79">
        <w:rPr>
          <w:rFonts w:asciiTheme="minorHAnsi" w:hAnsiTheme="minorHAnsi" w:cs="Berthold Akzidenz Grotesk"/>
          <w:color w:val="404041"/>
          <w:sz w:val="30"/>
          <w:szCs w:val="30"/>
        </w:rPr>
        <w:t>…</w:t>
      </w:r>
      <w:r w:rsidR="00413D79"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3</w:t>
      </w:r>
      <w:r w:rsidRPr="00C170A8">
        <w:rPr>
          <w:rFonts w:asciiTheme="minorHAnsi" w:hAnsiTheme="minorHAnsi" w:cs="Berthold Akzidenz Grotesk"/>
          <w:color w:val="404041"/>
          <w:sz w:val="30"/>
          <w:szCs w:val="30"/>
        </w:rPr>
        <w:t xml:space="preserve"> Introduction</w:t>
      </w:r>
      <w:r w:rsidR="00106DF6">
        <w:rPr>
          <w:rFonts w:asciiTheme="minorHAnsi" w:hAnsiTheme="minorHAnsi" w:cs="Berthold Akzidenz Grotesk"/>
          <w:color w:val="404041"/>
          <w:sz w:val="30"/>
          <w:szCs w:val="30"/>
        </w:rPr>
        <w:t xml:space="preserve"> </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5</w:t>
      </w:r>
    </w:p>
    <w:p w14:paraId="5C682674" w14:textId="19520888"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Fonts w:asciiTheme="minorHAnsi" w:hAnsiTheme="minorHAnsi" w:cs="Berthold Akzidenz Grotesk"/>
          <w:color w:val="404041"/>
          <w:sz w:val="30"/>
          <w:szCs w:val="30"/>
        </w:rPr>
        <w:t>Background</w:t>
      </w:r>
      <w:r w:rsidR="00106DF6">
        <w:rPr>
          <w:rFonts w:asciiTheme="minorHAnsi" w:hAnsiTheme="minorHAnsi" w:cs="Berthold Akzidenz Grotesk"/>
          <w:color w:val="404041"/>
          <w:sz w:val="30"/>
          <w:szCs w:val="30"/>
        </w:rPr>
        <w:t xml:space="preserve"> </w:t>
      </w:r>
      <w:r w:rsidRPr="00C170A8">
        <w:rPr>
          <w:rFonts w:asciiTheme="minorHAnsi" w:hAnsiTheme="minorHAnsi" w:cs="Berthold Akzidenz Grotesk"/>
          <w:color w:val="404041"/>
          <w:sz w:val="30"/>
          <w:szCs w:val="30"/>
        </w:rPr>
        <w:t>.................................................................................</w:t>
      </w:r>
      <w:r w:rsidR="008B377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8B3778">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6</w:t>
      </w:r>
    </w:p>
    <w:p w14:paraId="5C682675" w14:textId="20060871"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Fonts w:asciiTheme="minorHAnsi" w:hAnsiTheme="minorHAnsi" w:cs="Berthold Akzidenz Grotesk"/>
          <w:color w:val="404041"/>
          <w:sz w:val="30"/>
          <w:szCs w:val="30"/>
        </w:rPr>
        <w:t>Review of PSE’s Smart Grid</w:t>
      </w:r>
      <w:r w:rsidR="00D1182A" w:rsidRPr="00C170A8">
        <w:rPr>
          <w:rFonts w:asciiTheme="minorHAnsi" w:hAnsiTheme="minorHAnsi" w:cs="Berthold Akzidenz Grotesk"/>
          <w:color w:val="404041"/>
          <w:sz w:val="30"/>
          <w:szCs w:val="30"/>
        </w:rPr>
        <w:t xml:space="preserve"> I</w:t>
      </w:r>
      <w:r w:rsidRPr="00C170A8">
        <w:rPr>
          <w:rFonts w:asciiTheme="minorHAnsi" w:hAnsiTheme="minorHAnsi" w:cs="Berthold Akzidenz Grotesk"/>
          <w:color w:val="404041"/>
          <w:sz w:val="30"/>
          <w:szCs w:val="30"/>
        </w:rPr>
        <w:t>nitiatives...................................</w:t>
      </w:r>
      <w:r w:rsidR="008B3778">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120830">
        <w:rPr>
          <w:rFonts w:asciiTheme="minorHAnsi" w:hAnsiTheme="minorHAnsi" w:cs="Berthold Akzidenz Grotesk"/>
          <w:color w:val="404041"/>
          <w:sz w:val="30"/>
          <w:szCs w:val="30"/>
        </w:rPr>
        <w:t>..8</w:t>
      </w:r>
    </w:p>
    <w:p w14:paraId="5C682677" w14:textId="7F9ED7F2"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Fonts w:asciiTheme="minorHAnsi" w:hAnsiTheme="minorHAnsi" w:cs="Berthold Akzidenz Grotesk"/>
          <w:color w:val="404041"/>
          <w:sz w:val="30"/>
          <w:szCs w:val="30"/>
        </w:rPr>
        <w:t>PSE’s Implementation Plan (20</w:t>
      </w:r>
      <w:r w:rsidR="00720560">
        <w:rPr>
          <w:rFonts w:asciiTheme="minorHAnsi" w:hAnsiTheme="minorHAnsi" w:cs="Berthold Akzidenz Grotesk"/>
          <w:color w:val="404041"/>
          <w:sz w:val="30"/>
          <w:szCs w:val="30"/>
        </w:rPr>
        <w:t>1</w:t>
      </w:r>
      <w:r w:rsidR="00A7542E">
        <w:rPr>
          <w:rFonts w:asciiTheme="minorHAnsi" w:hAnsiTheme="minorHAnsi" w:cs="Berthold Akzidenz Grotesk"/>
          <w:color w:val="404041"/>
          <w:sz w:val="30"/>
          <w:szCs w:val="30"/>
        </w:rPr>
        <w:t>7</w:t>
      </w:r>
      <w:r w:rsidRPr="00C170A8">
        <w:rPr>
          <w:rFonts w:asciiTheme="minorHAnsi" w:hAnsiTheme="minorHAnsi" w:cs="Berthold Akzidenz Grotesk"/>
          <w:color w:val="404041"/>
          <w:sz w:val="30"/>
          <w:szCs w:val="30"/>
        </w:rPr>
        <w:t>-20</w:t>
      </w:r>
      <w:r w:rsidR="00720560">
        <w:rPr>
          <w:rFonts w:asciiTheme="minorHAnsi" w:hAnsiTheme="minorHAnsi" w:cs="Berthold Akzidenz Grotesk"/>
          <w:color w:val="404041"/>
          <w:sz w:val="30"/>
          <w:szCs w:val="30"/>
        </w:rPr>
        <w:t>1</w:t>
      </w:r>
      <w:r w:rsidR="00A7542E">
        <w:rPr>
          <w:rFonts w:asciiTheme="minorHAnsi" w:hAnsiTheme="minorHAnsi" w:cs="Berthold Akzidenz Grotesk"/>
          <w:color w:val="404041"/>
          <w:sz w:val="30"/>
          <w:szCs w:val="30"/>
        </w:rPr>
        <w:t>8</w:t>
      </w:r>
      <w:r w:rsidRPr="00C170A8">
        <w:rPr>
          <w:rFonts w:asciiTheme="minorHAnsi" w:hAnsiTheme="minorHAnsi" w:cs="Berthold Akzidenz Grotesk"/>
          <w:color w:val="404041"/>
          <w:sz w:val="30"/>
          <w:szCs w:val="30"/>
        </w:rPr>
        <w:t>) and 10-year Roadmap</w:t>
      </w:r>
      <w:r w:rsidR="00D1182A" w:rsidRPr="00C170A8">
        <w:rPr>
          <w:rFonts w:asciiTheme="minorHAnsi" w:hAnsiTheme="minorHAnsi" w:cs="Berthold Akzidenz Grotesk"/>
          <w:color w:val="404041"/>
          <w:sz w:val="30"/>
          <w:szCs w:val="30"/>
        </w:rPr>
        <w:t xml:space="preserve"> </w:t>
      </w:r>
      <w:r w:rsidRPr="00C170A8">
        <w:rPr>
          <w:rFonts w:asciiTheme="minorHAnsi" w:hAnsiTheme="minorHAnsi" w:cs="Berthold Akzidenz Grotesk"/>
          <w:color w:val="404041"/>
          <w:sz w:val="30"/>
          <w:szCs w:val="30"/>
        </w:rPr>
        <w:t>(20</w:t>
      </w:r>
      <w:r w:rsidR="00720560">
        <w:rPr>
          <w:rFonts w:asciiTheme="minorHAnsi" w:hAnsiTheme="minorHAnsi" w:cs="Berthold Akzidenz Grotesk"/>
          <w:color w:val="404041"/>
          <w:sz w:val="30"/>
          <w:szCs w:val="30"/>
        </w:rPr>
        <w:t>1</w:t>
      </w:r>
      <w:r w:rsidR="00A7542E">
        <w:rPr>
          <w:rFonts w:asciiTheme="minorHAnsi" w:hAnsiTheme="minorHAnsi" w:cs="Berthold Akzidenz Grotesk"/>
          <w:color w:val="404041"/>
          <w:sz w:val="30"/>
          <w:szCs w:val="30"/>
        </w:rPr>
        <w:t>7</w:t>
      </w:r>
      <w:r w:rsidRPr="00C170A8">
        <w:rPr>
          <w:rFonts w:asciiTheme="minorHAnsi" w:hAnsiTheme="minorHAnsi" w:cs="Berthold Akzidenz Grotesk"/>
          <w:color w:val="404041"/>
          <w:sz w:val="30"/>
          <w:szCs w:val="30"/>
        </w:rPr>
        <w:t>-20</w:t>
      </w:r>
      <w:r w:rsidR="00720560">
        <w:rPr>
          <w:rFonts w:asciiTheme="minorHAnsi" w:hAnsiTheme="minorHAnsi" w:cs="Berthold Akzidenz Grotesk"/>
          <w:color w:val="404041"/>
          <w:sz w:val="30"/>
          <w:szCs w:val="30"/>
        </w:rPr>
        <w:t>2</w:t>
      </w:r>
      <w:r w:rsidR="00A7542E">
        <w:rPr>
          <w:rFonts w:asciiTheme="minorHAnsi" w:hAnsiTheme="minorHAnsi" w:cs="Berthold Akzidenz Grotesk"/>
          <w:color w:val="404041"/>
          <w:sz w:val="30"/>
          <w:szCs w:val="30"/>
        </w:rPr>
        <w:t>7</w:t>
      </w:r>
      <w:r w:rsidRPr="00C170A8">
        <w:rPr>
          <w:rFonts w:asciiTheme="minorHAnsi" w:hAnsiTheme="minorHAnsi" w:cs="Berthold Akzidenz Grotesk"/>
          <w:color w:val="404041"/>
          <w:sz w:val="30"/>
          <w:szCs w:val="30"/>
        </w:rPr>
        <w:t>)...........................................................</w:t>
      </w:r>
      <w:r w:rsidR="009959B6">
        <w:rPr>
          <w:rFonts w:asciiTheme="minorHAnsi" w:hAnsiTheme="minorHAnsi" w:cs="Berthold Akzidenz Grotesk"/>
          <w:color w:val="404041"/>
          <w:sz w:val="30"/>
          <w:szCs w:val="30"/>
        </w:rPr>
        <w:t>..........</w:t>
      </w:r>
      <w:r w:rsidR="008B3778">
        <w:rPr>
          <w:rFonts w:asciiTheme="minorHAnsi" w:hAnsiTheme="minorHAnsi" w:cs="Berthold Akzidenz Grotesk"/>
          <w:color w:val="404041"/>
          <w:sz w:val="30"/>
          <w:szCs w:val="30"/>
        </w:rPr>
        <w:t>..</w:t>
      </w:r>
      <w:r w:rsidR="009959B6">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1</w:t>
      </w:r>
      <w:r w:rsidR="00120830">
        <w:rPr>
          <w:rFonts w:asciiTheme="minorHAnsi" w:hAnsiTheme="minorHAnsi" w:cs="Berthold Akzidenz Grotesk"/>
          <w:color w:val="404041"/>
          <w:sz w:val="30"/>
          <w:szCs w:val="30"/>
        </w:rPr>
        <w:t>0</w:t>
      </w:r>
    </w:p>
    <w:p w14:paraId="5C682678" w14:textId="2CAC289B"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Fonts w:asciiTheme="minorHAnsi" w:hAnsiTheme="minorHAnsi" w:cs="Berthold Akzidenz Grotesk"/>
          <w:color w:val="404041"/>
          <w:sz w:val="30"/>
          <w:szCs w:val="30"/>
        </w:rPr>
        <w:t>Conclusion................................</w:t>
      </w:r>
      <w:r w:rsidR="008B3778">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8B3778">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120830">
        <w:rPr>
          <w:rFonts w:asciiTheme="minorHAnsi" w:hAnsiTheme="minorHAnsi" w:cs="Berthold Akzidenz Grotesk"/>
          <w:color w:val="404041"/>
          <w:sz w:val="30"/>
          <w:szCs w:val="30"/>
        </w:rPr>
        <w:t>16</w:t>
      </w:r>
    </w:p>
    <w:p w14:paraId="5C682679" w14:textId="639E91BB"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Fonts w:asciiTheme="minorHAnsi" w:hAnsiTheme="minorHAnsi" w:cs="Berthold Akzidenz Grotesk"/>
          <w:color w:val="404041"/>
          <w:sz w:val="30"/>
          <w:szCs w:val="30"/>
        </w:rPr>
        <w:t>Glossary...........................................................................</w:t>
      </w:r>
      <w:r w:rsidR="009959B6">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120830">
        <w:rPr>
          <w:rFonts w:asciiTheme="minorHAnsi" w:hAnsiTheme="minorHAnsi" w:cs="Berthold Akzidenz Grotesk"/>
          <w:color w:val="404041"/>
          <w:sz w:val="30"/>
          <w:szCs w:val="30"/>
        </w:rPr>
        <w:t>17</w:t>
      </w:r>
    </w:p>
    <w:p w14:paraId="5C68267A" w14:textId="77777777" w:rsidR="00EF1E05" w:rsidRPr="00C170A8" w:rsidRDefault="00EF1E05" w:rsidP="009A434D">
      <w:pPr>
        <w:pStyle w:val="Pa6"/>
        <w:spacing w:before="420" w:after="100" w:line="276" w:lineRule="auto"/>
        <w:rPr>
          <w:rFonts w:asciiTheme="minorHAnsi" w:hAnsiTheme="minorHAnsi" w:cs="Berthold Akzidenz Grotesk"/>
          <w:color w:val="404041"/>
          <w:sz w:val="30"/>
          <w:szCs w:val="30"/>
        </w:rPr>
      </w:pPr>
      <w:r w:rsidRPr="00C170A8">
        <w:rPr>
          <w:rStyle w:val="A3"/>
          <w:rFonts w:asciiTheme="minorHAnsi" w:hAnsiTheme="minorHAnsi"/>
        </w:rPr>
        <w:t>Appendices</w:t>
      </w:r>
    </w:p>
    <w:p w14:paraId="5C68267B" w14:textId="77777777"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Fonts w:asciiTheme="minorHAnsi" w:hAnsiTheme="minorHAnsi" w:cs="Berthold Akzidenz Grotesk"/>
          <w:color w:val="404041"/>
          <w:sz w:val="30"/>
          <w:szCs w:val="30"/>
        </w:rPr>
        <w:t>Appendix A</w:t>
      </w:r>
    </w:p>
    <w:p w14:paraId="5C68267C" w14:textId="2A8ACE8F"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Style w:val="A5"/>
          <w:rFonts w:asciiTheme="minorHAnsi" w:hAnsiTheme="minorHAnsi"/>
        </w:rPr>
        <w:t>PSE’s History of Deploying Smart Grid Components</w:t>
      </w:r>
      <w:r w:rsidRPr="00C170A8">
        <w:rPr>
          <w:rFonts w:asciiTheme="minorHAnsi" w:hAnsiTheme="minorHAnsi" w:cs="Berthold Akzidenz Grotesk"/>
          <w:color w:val="404041"/>
          <w:sz w:val="30"/>
          <w:szCs w:val="30"/>
        </w:rPr>
        <w:t>............................</w:t>
      </w:r>
      <w:r w:rsidR="009959B6">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120830">
        <w:rPr>
          <w:rFonts w:asciiTheme="minorHAnsi" w:hAnsiTheme="minorHAnsi" w:cs="Berthold Akzidenz Grotesk"/>
          <w:color w:val="404041"/>
          <w:sz w:val="30"/>
          <w:szCs w:val="30"/>
        </w:rPr>
        <w:t>21</w:t>
      </w:r>
    </w:p>
    <w:p w14:paraId="5C68267D" w14:textId="6455AAEE"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Fonts w:asciiTheme="minorHAnsi" w:hAnsiTheme="minorHAnsi" w:cs="Berthold Akzidenz Grotesk"/>
          <w:color w:val="404041"/>
          <w:sz w:val="30"/>
          <w:szCs w:val="30"/>
        </w:rPr>
        <w:t>Appendix B</w:t>
      </w:r>
    </w:p>
    <w:p w14:paraId="5C68267E" w14:textId="04C3B5E9"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Style w:val="A5"/>
          <w:rFonts w:asciiTheme="minorHAnsi" w:hAnsiTheme="minorHAnsi"/>
        </w:rPr>
        <w:t>Progress Report on PSE’s 201</w:t>
      </w:r>
      <w:r w:rsidR="00A7542E">
        <w:rPr>
          <w:rStyle w:val="A5"/>
          <w:rFonts w:asciiTheme="minorHAnsi" w:hAnsiTheme="minorHAnsi"/>
        </w:rPr>
        <w:t>5</w:t>
      </w:r>
      <w:r w:rsidRPr="00C170A8">
        <w:rPr>
          <w:rStyle w:val="A5"/>
          <w:rFonts w:asciiTheme="minorHAnsi" w:hAnsiTheme="minorHAnsi"/>
        </w:rPr>
        <w:t>-201</w:t>
      </w:r>
      <w:r w:rsidR="00A7542E">
        <w:rPr>
          <w:rStyle w:val="A5"/>
          <w:rFonts w:asciiTheme="minorHAnsi" w:hAnsiTheme="minorHAnsi"/>
        </w:rPr>
        <w:t>6</w:t>
      </w:r>
      <w:r w:rsidRPr="00C170A8">
        <w:rPr>
          <w:rStyle w:val="A5"/>
          <w:rFonts w:asciiTheme="minorHAnsi" w:hAnsiTheme="minorHAnsi"/>
        </w:rPr>
        <w:t xml:space="preserve"> Proposed Implementation Plan</w:t>
      </w:r>
      <w:r w:rsidRPr="00C170A8">
        <w:rPr>
          <w:rFonts w:asciiTheme="minorHAnsi" w:hAnsiTheme="minorHAnsi" w:cs="Berthold Akzidenz Grotesk"/>
          <w:color w:val="404041"/>
          <w:sz w:val="30"/>
          <w:szCs w:val="30"/>
        </w:rPr>
        <w:t>...........</w:t>
      </w:r>
      <w:r w:rsidR="009959B6">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w:t>
      </w:r>
      <w:r w:rsidR="009959B6">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120830">
        <w:rPr>
          <w:rFonts w:asciiTheme="minorHAnsi" w:hAnsiTheme="minorHAnsi" w:cs="Berthold Akzidenz Grotesk"/>
          <w:color w:val="404041"/>
          <w:sz w:val="30"/>
          <w:szCs w:val="30"/>
        </w:rPr>
        <w:t>30</w:t>
      </w:r>
    </w:p>
    <w:p w14:paraId="5C68267F" w14:textId="60405114"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Fonts w:asciiTheme="minorHAnsi" w:hAnsiTheme="minorHAnsi" w:cs="Berthold Akzidenz Grotesk"/>
          <w:color w:val="404041"/>
          <w:sz w:val="30"/>
          <w:szCs w:val="30"/>
        </w:rPr>
        <w:t>Appendix C</w:t>
      </w:r>
    </w:p>
    <w:p w14:paraId="5C6D6D70" w14:textId="39C8902F" w:rsidR="00904C2F" w:rsidRDefault="00EF1E05" w:rsidP="009A434D">
      <w:pPr>
        <w:pStyle w:val="Pa7"/>
        <w:spacing w:after="100" w:line="276" w:lineRule="auto"/>
        <w:ind w:left="720"/>
        <w:rPr>
          <w:rStyle w:val="A5"/>
          <w:rFonts w:asciiTheme="minorHAnsi" w:hAnsiTheme="minorHAnsi"/>
        </w:rPr>
      </w:pPr>
      <w:r w:rsidRPr="00C170A8">
        <w:rPr>
          <w:rStyle w:val="A5"/>
          <w:rFonts w:asciiTheme="minorHAnsi" w:hAnsiTheme="minorHAnsi"/>
        </w:rPr>
        <w:t>Details of PSE’s Two-year (201</w:t>
      </w:r>
      <w:r w:rsidR="00A7542E">
        <w:rPr>
          <w:rStyle w:val="A5"/>
          <w:rFonts w:asciiTheme="minorHAnsi" w:hAnsiTheme="minorHAnsi"/>
        </w:rPr>
        <w:t>7</w:t>
      </w:r>
      <w:r w:rsidRPr="00C170A8">
        <w:rPr>
          <w:rStyle w:val="A5"/>
          <w:rFonts w:asciiTheme="minorHAnsi" w:hAnsiTheme="minorHAnsi"/>
        </w:rPr>
        <w:t>-201</w:t>
      </w:r>
      <w:r w:rsidR="00A7542E">
        <w:rPr>
          <w:rStyle w:val="A5"/>
          <w:rFonts w:asciiTheme="minorHAnsi" w:hAnsiTheme="minorHAnsi"/>
        </w:rPr>
        <w:t>8</w:t>
      </w:r>
      <w:r w:rsidRPr="00C170A8">
        <w:rPr>
          <w:rStyle w:val="A5"/>
          <w:rFonts w:asciiTheme="minorHAnsi" w:hAnsiTheme="minorHAnsi"/>
        </w:rPr>
        <w:t xml:space="preserve">) Smart Grid Implementation </w:t>
      </w:r>
    </w:p>
    <w:p w14:paraId="567D8642" w14:textId="52E0207D" w:rsidR="00904C2F" w:rsidRDefault="00EF1E05" w:rsidP="009A434D">
      <w:pPr>
        <w:pStyle w:val="Pa7"/>
        <w:spacing w:after="100" w:line="276" w:lineRule="auto"/>
        <w:ind w:left="720"/>
        <w:rPr>
          <w:rStyle w:val="A5"/>
          <w:rFonts w:asciiTheme="minorHAnsi" w:hAnsiTheme="minorHAnsi"/>
        </w:rPr>
      </w:pPr>
      <w:r w:rsidRPr="00C170A8">
        <w:rPr>
          <w:rStyle w:val="A5"/>
          <w:rFonts w:asciiTheme="minorHAnsi" w:hAnsiTheme="minorHAnsi"/>
        </w:rPr>
        <w:t>Plan and 10-year Roadmap</w:t>
      </w:r>
      <w:r w:rsidR="00DD5E11">
        <w:rPr>
          <w:rStyle w:val="A5"/>
          <w:rFonts w:asciiTheme="minorHAnsi" w:hAnsiTheme="minorHAnsi"/>
        </w:rPr>
        <w:t>,</w:t>
      </w:r>
      <w:r w:rsidR="00904C2F">
        <w:rPr>
          <w:rStyle w:val="A5"/>
          <w:rFonts w:asciiTheme="minorHAnsi" w:hAnsiTheme="minorHAnsi"/>
        </w:rPr>
        <w:t xml:space="preserve"> </w:t>
      </w:r>
      <w:r w:rsidR="00DD5E11">
        <w:rPr>
          <w:rStyle w:val="A5"/>
          <w:rFonts w:asciiTheme="minorHAnsi" w:hAnsiTheme="minorHAnsi"/>
        </w:rPr>
        <w:t>i</w:t>
      </w:r>
      <w:r w:rsidRPr="00C170A8">
        <w:rPr>
          <w:rStyle w:val="A5"/>
          <w:rFonts w:asciiTheme="minorHAnsi" w:hAnsiTheme="minorHAnsi"/>
        </w:rPr>
        <w:t xml:space="preserve">ncluding Descriptions of Smart Grid </w:t>
      </w:r>
    </w:p>
    <w:p w14:paraId="5C682680" w14:textId="4417E72D" w:rsidR="00EF1E05" w:rsidRPr="00C170A8" w:rsidRDefault="00EF1E05" w:rsidP="009A434D">
      <w:pPr>
        <w:pStyle w:val="Pa7"/>
        <w:spacing w:after="100" w:line="276" w:lineRule="auto"/>
        <w:ind w:left="720"/>
        <w:rPr>
          <w:rFonts w:asciiTheme="minorHAnsi" w:hAnsiTheme="minorHAnsi" w:cs="Berthold Akzidenz Grotesk"/>
          <w:color w:val="404041"/>
          <w:sz w:val="30"/>
          <w:szCs w:val="30"/>
        </w:rPr>
      </w:pPr>
      <w:r w:rsidRPr="00C170A8">
        <w:rPr>
          <w:rStyle w:val="A5"/>
          <w:rFonts w:asciiTheme="minorHAnsi" w:hAnsiTheme="minorHAnsi"/>
        </w:rPr>
        <w:t>Technologies</w:t>
      </w:r>
      <w:r w:rsidR="00D1182A" w:rsidRPr="00C170A8">
        <w:rPr>
          <w:rStyle w:val="A5"/>
          <w:rFonts w:asciiTheme="minorHAnsi" w:hAnsiTheme="minorHAnsi"/>
        </w:rPr>
        <w:t xml:space="preserve"> </w:t>
      </w:r>
      <w:r w:rsidR="009959B6" w:rsidRPr="00C170A8">
        <w:rPr>
          <w:rStyle w:val="A5"/>
          <w:rFonts w:asciiTheme="minorHAnsi" w:hAnsiTheme="minorHAnsi"/>
        </w:rPr>
        <w:t>under</w:t>
      </w:r>
      <w:r w:rsidR="009959B6">
        <w:rPr>
          <w:rStyle w:val="A5"/>
          <w:rFonts w:asciiTheme="minorHAnsi" w:hAnsiTheme="minorHAnsi"/>
        </w:rPr>
        <w:t xml:space="preserve"> </w:t>
      </w:r>
      <w:r w:rsidRPr="00C170A8">
        <w:rPr>
          <w:rStyle w:val="A5"/>
          <w:rFonts w:asciiTheme="minorHAnsi" w:hAnsiTheme="minorHAnsi"/>
        </w:rPr>
        <w:t>PSE</w:t>
      </w:r>
      <w:r w:rsidR="00904C2F">
        <w:rPr>
          <w:rStyle w:val="A5"/>
          <w:rFonts w:asciiTheme="minorHAnsi" w:hAnsiTheme="minorHAnsi"/>
        </w:rPr>
        <w:t xml:space="preserve"> </w:t>
      </w:r>
      <w:r w:rsidRPr="00C170A8">
        <w:rPr>
          <w:rStyle w:val="A5"/>
          <w:rFonts w:asciiTheme="minorHAnsi" w:hAnsiTheme="minorHAnsi"/>
        </w:rPr>
        <w:t>Consideration</w:t>
      </w:r>
      <w:r w:rsidR="00E428F6">
        <w:rPr>
          <w:rStyle w:val="A5"/>
          <w:rFonts w:asciiTheme="minorHAnsi" w:hAnsiTheme="minorHAnsi"/>
        </w:rPr>
        <w:t xml:space="preserve"> </w:t>
      </w:r>
      <w:r w:rsidRPr="00C170A8">
        <w:rPr>
          <w:rFonts w:asciiTheme="minorHAnsi" w:hAnsiTheme="minorHAnsi" w:cs="Berthold Akzidenz Grotesk"/>
          <w:color w:val="404041"/>
          <w:sz w:val="30"/>
          <w:szCs w:val="30"/>
        </w:rPr>
        <w:t>.................</w:t>
      </w:r>
      <w:r w:rsidR="008B3778">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9959B6">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CC2F6A">
        <w:rPr>
          <w:rFonts w:asciiTheme="minorHAnsi" w:hAnsiTheme="minorHAnsi" w:cs="Berthold Akzidenz Grotesk"/>
          <w:color w:val="404041"/>
          <w:sz w:val="30"/>
          <w:szCs w:val="30"/>
        </w:rPr>
        <w:t>............</w:t>
      </w:r>
      <w:r w:rsidRPr="00C170A8">
        <w:rPr>
          <w:rFonts w:asciiTheme="minorHAnsi" w:hAnsiTheme="minorHAnsi" w:cs="Berthold Akzidenz Grotesk"/>
          <w:color w:val="404041"/>
          <w:sz w:val="30"/>
          <w:szCs w:val="30"/>
        </w:rPr>
        <w:t>............</w:t>
      </w:r>
      <w:r w:rsidR="00120830">
        <w:rPr>
          <w:rFonts w:asciiTheme="minorHAnsi" w:hAnsiTheme="minorHAnsi" w:cs="Berthold Akzidenz Grotesk"/>
          <w:color w:val="404041"/>
          <w:sz w:val="30"/>
          <w:szCs w:val="30"/>
        </w:rPr>
        <w:t>33</w:t>
      </w:r>
    </w:p>
    <w:p w14:paraId="0FA32723" w14:textId="77777777" w:rsidR="00840CE1" w:rsidRDefault="00840CE1">
      <w:pPr>
        <w:rPr>
          <w:rFonts w:cs="Berthold Akzidenz Grotesk"/>
          <w:b/>
          <w:bCs/>
          <w:color w:val="404041"/>
          <w:sz w:val="36"/>
          <w:szCs w:val="30"/>
        </w:rPr>
      </w:pPr>
    </w:p>
    <w:p w14:paraId="1F78F486" w14:textId="77777777" w:rsidR="00840CE1" w:rsidRDefault="00840CE1">
      <w:pPr>
        <w:rPr>
          <w:rFonts w:cs="Berthold Akzidenz Grotesk"/>
          <w:b/>
          <w:bCs/>
          <w:color w:val="404041"/>
          <w:sz w:val="36"/>
          <w:szCs w:val="30"/>
        </w:rPr>
      </w:pPr>
    </w:p>
    <w:p w14:paraId="7EB4AD62" w14:textId="6F689E71" w:rsidR="00840CE1" w:rsidRDefault="00840CE1">
      <w:pPr>
        <w:rPr>
          <w:rFonts w:cs="Berthold Akzidenz Grotesk"/>
          <w:b/>
          <w:bCs/>
          <w:color w:val="404041"/>
          <w:sz w:val="36"/>
          <w:szCs w:val="30"/>
        </w:rPr>
      </w:pPr>
    </w:p>
    <w:p w14:paraId="2285F7CD" w14:textId="77777777" w:rsidR="00173DC4" w:rsidRDefault="00173DC4">
      <w:pPr>
        <w:rPr>
          <w:rFonts w:cs="Berthold Akzidenz Grotesk"/>
          <w:b/>
          <w:bCs/>
          <w:color w:val="404041"/>
          <w:sz w:val="36"/>
          <w:szCs w:val="30"/>
        </w:rPr>
      </w:pPr>
    </w:p>
    <w:p w14:paraId="263966DE" w14:textId="46083A10" w:rsidR="009A434D" w:rsidRPr="00173DC4" w:rsidRDefault="00173DC4">
      <w:pPr>
        <w:rPr>
          <w:rFonts w:cs="Berthold Akzidenz Grotesk"/>
          <w:b/>
          <w:bCs/>
          <w:i/>
          <w:color w:val="404041"/>
          <w:sz w:val="36"/>
          <w:szCs w:val="30"/>
        </w:rPr>
      </w:pPr>
      <w:r w:rsidRPr="00106DF6">
        <w:rPr>
          <w:rFonts w:cs="Berthold Akzidenz Grotesk"/>
          <w:bCs/>
          <w:i/>
          <w:color w:val="404041"/>
          <w:sz w:val="20"/>
          <w:szCs w:val="20"/>
        </w:rPr>
        <w:t xml:space="preserve">Cover images (clockwise from </w:t>
      </w:r>
      <w:r w:rsidR="00F90BCA" w:rsidRPr="00B11CB1">
        <w:rPr>
          <w:rFonts w:cs="Berthold Akzidenz Grotesk"/>
          <w:bCs/>
          <w:i/>
          <w:color w:val="404041"/>
          <w:sz w:val="20"/>
          <w:szCs w:val="20"/>
        </w:rPr>
        <w:t xml:space="preserve">top </w:t>
      </w:r>
      <w:r w:rsidRPr="00106DF6">
        <w:rPr>
          <w:rFonts w:cs="Berthold Akzidenz Grotesk"/>
          <w:bCs/>
          <w:i/>
          <w:color w:val="404041"/>
          <w:sz w:val="20"/>
          <w:szCs w:val="20"/>
        </w:rPr>
        <w:t xml:space="preserve">left): </w:t>
      </w:r>
      <w:r w:rsidR="00F90BCA" w:rsidRPr="00B11CB1">
        <w:rPr>
          <w:rFonts w:cs="Berthold Akzidenz Grotesk"/>
          <w:bCs/>
          <w:i/>
          <w:color w:val="404041"/>
          <w:sz w:val="20"/>
          <w:szCs w:val="20"/>
        </w:rPr>
        <w:t xml:space="preserve">PSE’s </w:t>
      </w:r>
      <w:r w:rsidR="00106DF6" w:rsidRPr="00B11CB1">
        <w:rPr>
          <w:rFonts w:cs="Berthold Akzidenz Grotesk"/>
          <w:bCs/>
          <w:i/>
          <w:color w:val="404041"/>
          <w:sz w:val="20"/>
          <w:szCs w:val="20"/>
        </w:rPr>
        <w:t>Paul Arnold</w:t>
      </w:r>
      <w:r w:rsidR="00F90BCA" w:rsidRPr="00B11CB1">
        <w:rPr>
          <w:rFonts w:cs="Berthold Akzidenz Grotesk"/>
          <w:bCs/>
          <w:i/>
          <w:color w:val="404041"/>
          <w:sz w:val="20"/>
          <w:szCs w:val="20"/>
        </w:rPr>
        <w:t xml:space="preserve"> </w:t>
      </w:r>
      <w:r w:rsidR="00106DF6">
        <w:rPr>
          <w:rFonts w:cs="Berthold Akzidenz Grotesk"/>
          <w:bCs/>
          <w:i/>
          <w:color w:val="404041"/>
          <w:sz w:val="20"/>
          <w:szCs w:val="20"/>
        </w:rPr>
        <w:t>working in</w:t>
      </w:r>
      <w:r w:rsidR="00F90BCA" w:rsidRPr="00B11CB1">
        <w:rPr>
          <w:rFonts w:cs="Berthold Akzidenz Grotesk"/>
          <w:bCs/>
          <w:i/>
          <w:color w:val="404041"/>
          <w:sz w:val="20"/>
          <w:szCs w:val="20"/>
        </w:rPr>
        <w:t xml:space="preserve"> PSE’s Load Office</w:t>
      </w:r>
      <w:r w:rsidRPr="00106DF6">
        <w:rPr>
          <w:rFonts w:cs="Berthold Akzidenz Grotesk"/>
          <w:bCs/>
          <w:i/>
          <w:color w:val="404041"/>
          <w:sz w:val="20"/>
          <w:szCs w:val="20"/>
        </w:rPr>
        <w:t xml:space="preserve">, </w:t>
      </w:r>
      <w:r w:rsidR="00F90BCA" w:rsidRPr="00B11CB1">
        <w:rPr>
          <w:rFonts w:cs="Berthold Akzidenz Grotesk"/>
          <w:bCs/>
          <w:i/>
          <w:color w:val="404041"/>
          <w:sz w:val="20"/>
          <w:szCs w:val="20"/>
        </w:rPr>
        <w:t xml:space="preserve">a </w:t>
      </w:r>
      <w:r w:rsidR="00106DF6">
        <w:rPr>
          <w:rFonts w:cs="Berthold Akzidenz Grotesk"/>
          <w:bCs/>
          <w:i/>
          <w:color w:val="404041"/>
          <w:sz w:val="20"/>
          <w:szCs w:val="20"/>
        </w:rPr>
        <w:t>rooftop</w:t>
      </w:r>
      <w:r w:rsidR="00F90BCA" w:rsidRPr="00B11CB1">
        <w:rPr>
          <w:rFonts w:cs="Berthold Akzidenz Grotesk"/>
          <w:bCs/>
          <w:i/>
          <w:color w:val="404041"/>
          <w:sz w:val="20"/>
          <w:szCs w:val="20"/>
        </w:rPr>
        <w:t xml:space="preserve"> solar installation</w:t>
      </w:r>
      <w:r w:rsidRPr="00106DF6">
        <w:rPr>
          <w:rFonts w:cs="Berthold Akzidenz Grotesk"/>
          <w:i/>
          <w:color w:val="404041"/>
          <w:sz w:val="20"/>
        </w:rPr>
        <w:t>,</w:t>
      </w:r>
      <w:r w:rsidR="00F90BCA" w:rsidRPr="00B11CB1">
        <w:rPr>
          <w:rFonts w:cs="Berthold Akzidenz Grotesk"/>
          <w:i/>
          <w:color w:val="404041"/>
          <w:sz w:val="20"/>
        </w:rPr>
        <w:t xml:space="preserve"> an electric AMI meter, </w:t>
      </w:r>
      <w:r w:rsidRPr="00106DF6">
        <w:rPr>
          <w:rFonts w:cs="Berthold Akzidenz Grotesk"/>
          <w:i/>
          <w:color w:val="404041"/>
          <w:sz w:val="20"/>
        </w:rPr>
        <w:t xml:space="preserve">PSE’s </w:t>
      </w:r>
      <w:r w:rsidR="00F90BCA" w:rsidRPr="00B11CB1">
        <w:rPr>
          <w:rFonts w:cs="Berthold Akzidenz Grotesk"/>
          <w:i/>
          <w:color w:val="404041"/>
          <w:sz w:val="20"/>
        </w:rPr>
        <w:t xml:space="preserve">Paul Jusak </w:t>
      </w:r>
      <w:r w:rsidR="00106DF6">
        <w:rPr>
          <w:rFonts w:cs="Berthold Akzidenz Grotesk"/>
          <w:i/>
          <w:color w:val="404041"/>
          <w:sz w:val="20"/>
        </w:rPr>
        <w:t>leading a t</w:t>
      </w:r>
      <w:r w:rsidR="00F90BCA" w:rsidRPr="00B11CB1">
        <w:rPr>
          <w:rFonts w:cs="Berthold Akzidenz Grotesk"/>
          <w:i/>
          <w:color w:val="404041"/>
          <w:sz w:val="20"/>
        </w:rPr>
        <w:t>our</w:t>
      </w:r>
      <w:r w:rsidR="00106DF6">
        <w:rPr>
          <w:rFonts w:cs="Berthold Akzidenz Grotesk"/>
          <w:i/>
          <w:color w:val="404041"/>
          <w:sz w:val="20"/>
        </w:rPr>
        <w:t xml:space="preserve"> of PSE’s</w:t>
      </w:r>
      <w:r w:rsidR="00F90BCA" w:rsidRPr="00B11CB1">
        <w:rPr>
          <w:rFonts w:cs="Berthold Akzidenz Grotesk"/>
          <w:i/>
          <w:color w:val="404041"/>
          <w:sz w:val="20"/>
        </w:rPr>
        <w:t xml:space="preserve"> grid-scale battery project</w:t>
      </w:r>
      <w:r w:rsidRPr="00106DF6">
        <w:rPr>
          <w:rFonts w:cs="Berthold Akzidenz Grotesk"/>
          <w:i/>
          <w:color w:val="404041"/>
          <w:sz w:val="20"/>
        </w:rPr>
        <w:t>.</w:t>
      </w:r>
      <w:r w:rsidRPr="00173DC4">
        <w:rPr>
          <w:rFonts w:cs="Berthold Akzidenz Grotesk"/>
          <w:b/>
          <w:bCs/>
          <w:i/>
          <w:color w:val="404041"/>
          <w:sz w:val="36"/>
          <w:szCs w:val="30"/>
        </w:rPr>
        <w:t xml:space="preserve"> </w:t>
      </w:r>
      <w:r w:rsidR="009A434D" w:rsidRPr="00173DC4">
        <w:rPr>
          <w:rFonts w:cs="Berthold Akzidenz Grotesk"/>
          <w:b/>
          <w:bCs/>
          <w:i/>
          <w:color w:val="404041"/>
          <w:sz w:val="36"/>
          <w:szCs w:val="30"/>
        </w:rPr>
        <w:br w:type="page"/>
      </w:r>
    </w:p>
    <w:p w14:paraId="5C682684" w14:textId="4EE4450A" w:rsidR="00390258" w:rsidRPr="00C170A8" w:rsidRDefault="009A434D" w:rsidP="009A434D">
      <w:pPr>
        <w:pStyle w:val="Pa4"/>
        <w:spacing w:before="420" w:after="100" w:line="276" w:lineRule="auto"/>
        <w:rPr>
          <w:rFonts w:asciiTheme="minorHAnsi" w:hAnsiTheme="minorHAnsi" w:cs="Berthold Akzidenz Grotesk"/>
          <w:color w:val="404041"/>
          <w:sz w:val="36"/>
          <w:szCs w:val="30"/>
        </w:rPr>
      </w:pPr>
      <w:r>
        <w:rPr>
          <w:rFonts w:asciiTheme="minorHAnsi" w:hAnsiTheme="minorHAnsi" w:cs="Berthold Akzidenz Grotesk"/>
          <w:b/>
          <w:bCs/>
          <w:color w:val="404041"/>
          <w:sz w:val="36"/>
          <w:szCs w:val="30"/>
        </w:rPr>
        <w:t>E</w:t>
      </w:r>
      <w:r w:rsidR="00390258" w:rsidRPr="00C170A8">
        <w:rPr>
          <w:rFonts w:asciiTheme="minorHAnsi" w:hAnsiTheme="minorHAnsi" w:cs="Berthold Akzidenz Grotesk"/>
          <w:b/>
          <w:bCs/>
          <w:color w:val="404041"/>
          <w:sz w:val="36"/>
          <w:szCs w:val="30"/>
        </w:rPr>
        <w:t>xecutive Summary</w:t>
      </w:r>
    </w:p>
    <w:p w14:paraId="5C682685" w14:textId="4A09ECD6" w:rsidR="00390258" w:rsidRPr="00085BC4" w:rsidRDefault="00716E42" w:rsidP="009A434D">
      <w:pPr>
        <w:pStyle w:val="Pa0"/>
        <w:spacing w:before="100" w:line="276" w:lineRule="auto"/>
        <w:rPr>
          <w:rFonts w:asciiTheme="minorHAnsi" w:hAnsiTheme="minorHAnsi" w:cs="Berthold Akzidenz Grotesk"/>
          <w:color w:val="404041"/>
          <w:sz w:val="20"/>
          <w:szCs w:val="20"/>
        </w:rPr>
      </w:pPr>
      <w:r w:rsidRPr="00085BC4">
        <w:rPr>
          <w:rFonts w:asciiTheme="minorHAnsi" w:hAnsiTheme="minorHAnsi" w:cs="Berthold Akzidenz Grotesk"/>
          <w:color w:val="404041"/>
          <w:sz w:val="20"/>
          <w:szCs w:val="20"/>
        </w:rPr>
        <w:t>W</w:t>
      </w:r>
      <w:r w:rsidR="00390258" w:rsidRPr="00085BC4">
        <w:rPr>
          <w:rFonts w:asciiTheme="minorHAnsi" w:hAnsiTheme="minorHAnsi" w:cs="Berthold Akzidenz Grotesk"/>
          <w:color w:val="404041"/>
          <w:sz w:val="20"/>
          <w:szCs w:val="20"/>
        </w:rPr>
        <w:t xml:space="preserve">hen Puget Sound Energy (PSE) began implementing </w:t>
      </w:r>
      <w:r w:rsidR="00982F97" w:rsidRPr="00085BC4">
        <w:rPr>
          <w:rFonts w:asciiTheme="minorHAnsi" w:hAnsiTheme="minorHAnsi" w:cs="Berthold Akzidenz Grotesk"/>
          <w:color w:val="404041"/>
          <w:sz w:val="20"/>
          <w:szCs w:val="20"/>
        </w:rPr>
        <w:t>A</w:t>
      </w:r>
      <w:r w:rsidR="00390258" w:rsidRPr="00085BC4">
        <w:rPr>
          <w:rFonts w:asciiTheme="minorHAnsi" w:hAnsiTheme="minorHAnsi" w:cs="Berthold Akzidenz Grotesk"/>
          <w:color w:val="404041"/>
          <w:sz w:val="20"/>
          <w:szCs w:val="20"/>
        </w:rPr>
        <w:t xml:space="preserve">utomated </w:t>
      </w:r>
      <w:r w:rsidR="00982F97" w:rsidRPr="00085BC4">
        <w:rPr>
          <w:rFonts w:asciiTheme="minorHAnsi" w:hAnsiTheme="minorHAnsi" w:cs="Berthold Akzidenz Grotesk"/>
          <w:color w:val="404041"/>
          <w:sz w:val="20"/>
          <w:szCs w:val="20"/>
        </w:rPr>
        <w:t>M</w:t>
      </w:r>
      <w:r w:rsidR="00390258" w:rsidRPr="00085BC4">
        <w:rPr>
          <w:rFonts w:asciiTheme="minorHAnsi" w:hAnsiTheme="minorHAnsi" w:cs="Berthold Akzidenz Grotesk"/>
          <w:color w:val="404041"/>
          <w:sz w:val="20"/>
          <w:szCs w:val="20"/>
        </w:rPr>
        <w:t xml:space="preserve">eter </w:t>
      </w:r>
      <w:r w:rsidR="00982F97" w:rsidRPr="00085BC4">
        <w:rPr>
          <w:rFonts w:asciiTheme="minorHAnsi" w:hAnsiTheme="minorHAnsi" w:cs="Berthold Akzidenz Grotesk"/>
          <w:color w:val="404041"/>
          <w:sz w:val="20"/>
          <w:szCs w:val="20"/>
        </w:rPr>
        <w:t>R</w:t>
      </w:r>
      <w:r w:rsidR="00390258" w:rsidRPr="00085BC4">
        <w:rPr>
          <w:rFonts w:asciiTheme="minorHAnsi" w:hAnsiTheme="minorHAnsi" w:cs="Berthold Akzidenz Grotesk"/>
          <w:color w:val="404041"/>
          <w:sz w:val="20"/>
          <w:szCs w:val="20"/>
        </w:rPr>
        <w:t>eading (AMR)</w:t>
      </w:r>
      <w:r w:rsidRPr="00085BC4">
        <w:rPr>
          <w:rFonts w:asciiTheme="minorHAnsi" w:hAnsiTheme="minorHAnsi" w:cs="Berthold Akzidenz Grotesk"/>
          <w:color w:val="404041"/>
          <w:sz w:val="20"/>
          <w:szCs w:val="20"/>
        </w:rPr>
        <w:t xml:space="preserve"> in 1998</w:t>
      </w:r>
      <w:r w:rsidR="00390258" w:rsidRPr="00085BC4">
        <w:rPr>
          <w:rFonts w:asciiTheme="minorHAnsi" w:hAnsiTheme="minorHAnsi" w:cs="Berthold Akzidenz Grotesk"/>
          <w:color w:val="404041"/>
          <w:sz w:val="20"/>
          <w:szCs w:val="20"/>
        </w:rPr>
        <w:t xml:space="preserve">, </w:t>
      </w:r>
      <w:r w:rsidR="003F5ABD">
        <w:rPr>
          <w:rFonts w:asciiTheme="minorHAnsi" w:hAnsiTheme="minorHAnsi" w:cs="Berthold Akzidenz Grotesk"/>
          <w:color w:val="404041"/>
          <w:sz w:val="20"/>
          <w:szCs w:val="20"/>
        </w:rPr>
        <w:t xml:space="preserve">there wasn’t a lot of talk </w:t>
      </w:r>
      <w:r w:rsidR="00390258" w:rsidRPr="00085BC4">
        <w:rPr>
          <w:rFonts w:asciiTheme="minorHAnsi" w:hAnsiTheme="minorHAnsi" w:cs="Berthold Akzidenz Grotesk"/>
          <w:color w:val="404041"/>
          <w:sz w:val="20"/>
          <w:szCs w:val="20"/>
        </w:rPr>
        <w:t>about</w:t>
      </w:r>
      <w:r w:rsidR="008B3778" w:rsidRPr="00085BC4">
        <w:rPr>
          <w:rFonts w:asciiTheme="minorHAnsi" w:hAnsiTheme="minorHAnsi" w:cs="Berthold Akzidenz Grotesk"/>
          <w:color w:val="404041"/>
          <w:sz w:val="20"/>
          <w:szCs w:val="20"/>
        </w:rPr>
        <w:t xml:space="preserve"> a</w:t>
      </w:r>
      <w:r w:rsidR="00390258" w:rsidRPr="00085BC4">
        <w:rPr>
          <w:rFonts w:asciiTheme="minorHAnsi" w:hAnsiTheme="minorHAnsi" w:cs="Berthold Akzidenz Grotesk"/>
          <w:color w:val="404041"/>
          <w:sz w:val="20"/>
          <w:szCs w:val="20"/>
        </w:rPr>
        <w:t xml:space="preserve"> “smart grid.” PSE recognized </w:t>
      </w:r>
      <w:r w:rsidR="003F5ABD">
        <w:rPr>
          <w:rFonts w:asciiTheme="minorHAnsi" w:hAnsiTheme="minorHAnsi" w:cs="Berthold Akzidenz Grotesk"/>
          <w:color w:val="404041"/>
          <w:sz w:val="20"/>
          <w:szCs w:val="20"/>
        </w:rPr>
        <w:t>then</w:t>
      </w:r>
      <w:r w:rsidR="00175662">
        <w:rPr>
          <w:rFonts w:asciiTheme="minorHAnsi" w:hAnsiTheme="minorHAnsi" w:cs="Berthold Akzidenz Grotesk"/>
          <w:color w:val="404041"/>
          <w:sz w:val="20"/>
          <w:szCs w:val="20"/>
        </w:rPr>
        <w:t>,</w:t>
      </w:r>
      <w:r w:rsidR="003F5ABD">
        <w:rPr>
          <w:rFonts w:asciiTheme="minorHAnsi" w:hAnsiTheme="minorHAnsi" w:cs="Berthold Akzidenz Grotesk"/>
          <w:color w:val="404041"/>
          <w:sz w:val="20"/>
          <w:szCs w:val="20"/>
        </w:rPr>
        <w:t xml:space="preserve"> and now</w:t>
      </w:r>
      <w:r w:rsidR="00175662">
        <w:rPr>
          <w:rFonts w:asciiTheme="minorHAnsi" w:hAnsiTheme="minorHAnsi" w:cs="Berthold Akzidenz Grotesk"/>
          <w:color w:val="404041"/>
          <w:sz w:val="20"/>
          <w:szCs w:val="20"/>
        </w:rPr>
        <w:t>,</w:t>
      </w:r>
      <w:r w:rsidR="003F5ABD">
        <w:rPr>
          <w:rFonts w:asciiTheme="minorHAnsi" w:hAnsiTheme="minorHAnsi" w:cs="Berthold Akzidenz Grotesk"/>
          <w:color w:val="404041"/>
          <w:sz w:val="20"/>
          <w:szCs w:val="20"/>
        </w:rPr>
        <w:t xml:space="preserve"> </w:t>
      </w:r>
      <w:r w:rsidR="00390258" w:rsidRPr="00085BC4">
        <w:rPr>
          <w:rFonts w:asciiTheme="minorHAnsi" w:hAnsiTheme="minorHAnsi" w:cs="Berthold Akzidenz Grotesk"/>
          <w:color w:val="404041"/>
          <w:sz w:val="20"/>
          <w:szCs w:val="20"/>
        </w:rPr>
        <w:t xml:space="preserve">that </w:t>
      </w:r>
      <w:r w:rsidR="00A4306D">
        <w:rPr>
          <w:rFonts w:asciiTheme="minorHAnsi" w:hAnsiTheme="minorHAnsi" w:cs="Berthold Akzidenz Grotesk"/>
          <w:color w:val="404041"/>
          <w:sz w:val="20"/>
          <w:szCs w:val="20"/>
        </w:rPr>
        <w:t>automated meter</w:t>
      </w:r>
      <w:r w:rsidR="00A4306D" w:rsidRPr="00085BC4">
        <w:rPr>
          <w:rFonts w:asciiTheme="minorHAnsi" w:hAnsiTheme="minorHAnsi" w:cs="Berthold Akzidenz Grotesk"/>
          <w:color w:val="404041"/>
          <w:sz w:val="20"/>
          <w:szCs w:val="20"/>
        </w:rPr>
        <w:t xml:space="preserve"> </w:t>
      </w:r>
      <w:r w:rsidR="00390258" w:rsidRPr="00085BC4">
        <w:rPr>
          <w:rFonts w:asciiTheme="minorHAnsi" w:hAnsiTheme="minorHAnsi" w:cs="Berthold Akzidenz Grotesk"/>
          <w:color w:val="404041"/>
          <w:sz w:val="20"/>
          <w:szCs w:val="20"/>
        </w:rPr>
        <w:t>technology would improve the way we operated and deliver greater value to our customers.</w:t>
      </w:r>
    </w:p>
    <w:p w14:paraId="5C682687" w14:textId="3045B4B3" w:rsidR="00390258" w:rsidRPr="00085BC4" w:rsidRDefault="00390258" w:rsidP="009A434D">
      <w:pPr>
        <w:pStyle w:val="Pa0"/>
        <w:spacing w:before="100" w:line="276" w:lineRule="auto"/>
        <w:rPr>
          <w:rFonts w:asciiTheme="minorHAnsi" w:hAnsiTheme="minorHAnsi" w:cs="Berthold Akzidenz Grotesk"/>
          <w:color w:val="404041"/>
          <w:sz w:val="20"/>
          <w:szCs w:val="20"/>
        </w:rPr>
      </w:pPr>
      <w:r w:rsidRPr="00085BC4">
        <w:rPr>
          <w:rFonts w:asciiTheme="minorHAnsi" w:hAnsiTheme="minorHAnsi" w:cs="Berthold Akzidenz Grotesk"/>
          <w:color w:val="404041"/>
          <w:sz w:val="20"/>
          <w:szCs w:val="20"/>
        </w:rPr>
        <w:t xml:space="preserve">Similarly, when PSE began building </w:t>
      </w:r>
      <w:r w:rsidR="00716E42" w:rsidRPr="00085BC4">
        <w:rPr>
          <w:rFonts w:asciiTheme="minorHAnsi" w:hAnsiTheme="minorHAnsi" w:cs="Berthold Akzidenz Grotesk"/>
          <w:color w:val="404041"/>
          <w:sz w:val="20"/>
          <w:szCs w:val="20"/>
        </w:rPr>
        <w:t xml:space="preserve">its </w:t>
      </w:r>
      <w:r w:rsidRPr="00085BC4">
        <w:rPr>
          <w:rFonts w:asciiTheme="minorHAnsi" w:hAnsiTheme="minorHAnsi" w:cs="Berthold Akzidenz Grotesk"/>
          <w:color w:val="404041"/>
          <w:sz w:val="20"/>
          <w:szCs w:val="20"/>
        </w:rPr>
        <w:t xml:space="preserve">automated transmission system over three decades ago, </w:t>
      </w:r>
      <w:r w:rsidR="006F09BD" w:rsidRPr="00085BC4">
        <w:rPr>
          <w:rFonts w:asciiTheme="minorHAnsi" w:hAnsiTheme="minorHAnsi" w:cs="Berthold Akzidenz Grotesk"/>
          <w:color w:val="404041"/>
          <w:sz w:val="20"/>
          <w:szCs w:val="20"/>
        </w:rPr>
        <w:t>the company</w:t>
      </w:r>
      <w:r w:rsidRPr="00085BC4">
        <w:rPr>
          <w:rFonts w:asciiTheme="minorHAnsi" w:hAnsiTheme="minorHAnsi" w:cs="Berthold Akzidenz Grotesk"/>
          <w:color w:val="404041"/>
          <w:sz w:val="20"/>
          <w:szCs w:val="20"/>
        </w:rPr>
        <w:t xml:space="preserve"> was driven by the need for enhanced real-time monitoring and system visibility. Today, </w:t>
      </w:r>
      <w:r w:rsidR="003F5ABD">
        <w:rPr>
          <w:rFonts w:asciiTheme="minorHAnsi" w:hAnsiTheme="minorHAnsi" w:cs="Berthold Akzidenz Grotesk"/>
          <w:color w:val="404041"/>
          <w:sz w:val="20"/>
          <w:szCs w:val="20"/>
        </w:rPr>
        <w:t>a “</w:t>
      </w:r>
      <w:r w:rsidRPr="00085BC4">
        <w:rPr>
          <w:rFonts w:asciiTheme="minorHAnsi" w:hAnsiTheme="minorHAnsi" w:cs="Berthold Akzidenz Grotesk"/>
          <w:color w:val="404041"/>
          <w:sz w:val="20"/>
          <w:szCs w:val="20"/>
        </w:rPr>
        <w:t>self-healing transmission system</w:t>
      </w:r>
      <w:r w:rsidR="003F5ABD">
        <w:rPr>
          <w:rFonts w:asciiTheme="minorHAnsi" w:hAnsiTheme="minorHAnsi" w:cs="Berthold Akzidenz Grotesk"/>
          <w:color w:val="404041"/>
          <w:sz w:val="20"/>
          <w:szCs w:val="20"/>
        </w:rPr>
        <w:t>”</w:t>
      </w:r>
      <w:r w:rsidRPr="00085BC4">
        <w:rPr>
          <w:rFonts w:asciiTheme="minorHAnsi" w:hAnsiTheme="minorHAnsi" w:cs="Berthold Akzidenz Grotesk"/>
          <w:color w:val="404041"/>
          <w:sz w:val="20"/>
          <w:szCs w:val="20"/>
        </w:rPr>
        <w:t xml:space="preserve"> is considered a</w:t>
      </w:r>
      <w:r w:rsidR="001534DF">
        <w:rPr>
          <w:rFonts w:asciiTheme="minorHAnsi" w:hAnsiTheme="minorHAnsi" w:cs="Berthold Akzidenz Grotesk"/>
          <w:color w:val="404041"/>
          <w:sz w:val="20"/>
          <w:szCs w:val="20"/>
        </w:rPr>
        <w:t xml:space="preserve"> prime</w:t>
      </w:r>
      <w:r w:rsidRPr="00085BC4">
        <w:rPr>
          <w:rFonts w:asciiTheme="minorHAnsi" w:hAnsiTheme="minorHAnsi" w:cs="Berthold Akzidenz Grotesk"/>
          <w:color w:val="404041"/>
          <w:sz w:val="20"/>
          <w:szCs w:val="20"/>
        </w:rPr>
        <w:t xml:space="preserve"> component</w:t>
      </w:r>
      <w:r w:rsidR="001534DF">
        <w:rPr>
          <w:rFonts w:asciiTheme="minorHAnsi" w:hAnsiTheme="minorHAnsi" w:cs="Berthold Akzidenz Grotesk"/>
          <w:color w:val="404041"/>
          <w:sz w:val="20"/>
          <w:szCs w:val="20"/>
        </w:rPr>
        <w:t xml:space="preserve"> of a smart grid</w:t>
      </w:r>
      <w:r w:rsidRPr="00085BC4">
        <w:rPr>
          <w:rFonts w:asciiTheme="minorHAnsi" w:hAnsiTheme="minorHAnsi" w:cs="Berthold Akzidenz Grotesk"/>
          <w:color w:val="404041"/>
          <w:sz w:val="20"/>
          <w:szCs w:val="20"/>
        </w:rPr>
        <w:t>.</w:t>
      </w:r>
      <w:r w:rsidR="00FF077D">
        <w:rPr>
          <w:rFonts w:asciiTheme="minorHAnsi" w:hAnsiTheme="minorHAnsi" w:cs="Berthold Akzidenz Grotesk"/>
          <w:color w:val="404041"/>
          <w:sz w:val="20"/>
          <w:szCs w:val="20"/>
        </w:rPr>
        <w:t xml:space="preserve"> </w:t>
      </w:r>
      <w:r w:rsidRPr="00085BC4">
        <w:rPr>
          <w:rFonts w:asciiTheme="minorHAnsi" w:hAnsiTheme="minorHAnsi" w:cs="Berthold Akzidenz Grotesk"/>
          <w:color w:val="404041"/>
          <w:sz w:val="20"/>
          <w:szCs w:val="20"/>
        </w:rPr>
        <w:t xml:space="preserve">Over the years, other smart components have been </w:t>
      </w:r>
      <w:r w:rsidR="006F75CA">
        <w:rPr>
          <w:rFonts w:asciiTheme="minorHAnsi" w:hAnsiTheme="minorHAnsi" w:cs="Berthold Akzidenz Grotesk"/>
          <w:color w:val="404041"/>
          <w:sz w:val="20"/>
          <w:szCs w:val="20"/>
        </w:rPr>
        <w:t>deployed</w:t>
      </w:r>
      <w:r w:rsidR="001B0C26">
        <w:rPr>
          <w:rFonts w:asciiTheme="minorHAnsi" w:hAnsiTheme="minorHAnsi" w:cs="Berthold Akzidenz Grotesk"/>
          <w:color w:val="404041"/>
          <w:sz w:val="20"/>
          <w:szCs w:val="20"/>
        </w:rPr>
        <w:t xml:space="preserve"> throughout our electric and gas systems</w:t>
      </w:r>
      <w:r w:rsidRPr="00085BC4">
        <w:rPr>
          <w:rFonts w:asciiTheme="minorHAnsi" w:hAnsiTheme="minorHAnsi" w:cs="Berthold Akzidenz Grotesk"/>
          <w:color w:val="404041"/>
          <w:sz w:val="20"/>
          <w:szCs w:val="20"/>
        </w:rPr>
        <w:t xml:space="preserve">, driven by </w:t>
      </w:r>
      <w:r w:rsidR="003F5ABD">
        <w:rPr>
          <w:rFonts w:asciiTheme="minorHAnsi" w:hAnsiTheme="minorHAnsi" w:cs="Berthold Akzidenz Grotesk"/>
          <w:color w:val="404041"/>
          <w:sz w:val="20"/>
          <w:szCs w:val="20"/>
        </w:rPr>
        <w:t xml:space="preserve">PSE’s mission </w:t>
      </w:r>
      <w:r w:rsidRPr="00085BC4">
        <w:rPr>
          <w:rFonts w:asciiTheme="minorHAnsi" w:hAnsiTheme="minorHAnsi" w:cs="Berthold Akzidenz Grotesk"/>
          <w:color w:val="404041"/>
          <w:sz w:val="20"/>
          <w:szCs w:val="20"/>
        </w:rPr>
        <w:t xml:space="preserve">to improve service, reliability and efficiency; enhance safe operations; and support customers in managing their </w:t>
      </w:r>
      <w:r w:rsidR="001B0C26">
        <w:rPr>
          <w:rFonts w:asciiTheme="minorHAnsi" w:hAnsiTheme="minorHAnsi" w:cs="Berthold Akzidenz Grotesk"/>
          <w:color w:val="404041"/>
          <w:sz w:val="20"/>
          <w:szCs w:val="20"/>
        </w:rPr>
        <w:t>electricity and natural gas consumption</w:t>
      </w:r>
      <w:r w:rsidRPr="00085BC4">
        <w:rPr>
          <w:rFonts w:asciiTheme="minorHAnsi" w:hAnsiTheme="minorHAnsi" w:cs="Berthold Akzidenz Grotesk"/>
          <w:color w:val="404041"/>
          <w:sz w:val="20"/>
          <w:szCs w:val="20"/>
        </w:rPr>
        <w:t>.</w:t>
      </w:r>
    </w:p>
    <w:p w14:paraId="2DC63AE9" w14:textId="5E0183AF" w:rsidR="00D1182A" w:rsidRPr="00085BC4" w:rsidRDefault="00390258" w:rsidP="009A434D">
      <w:pPr>
        <w:pStyle w:val="Pa0"/>
        <w:spacing w:before="100" w:line="276" w:lineRule="auto"/>
        <w:rPr>
          <w:rFonts w:asciiTheme="minorHAnsi" w:hAnsiTheme="minorHAnsi" w:cs="Berthold Akzidenz Grotesk"/>
          <w:color w:val="404041"/>
          <w:sz w:val="20"/>
          <w:szCs w:val="20"/>
        </w:rPr>
      </w:pPr>
      <w:r w:rsidRPr="00085BC4">
        <w:rPr>
          <w:rFonts w:asciiTheme="minorHAnsi" w:hAnsiTheme="minorHAnsi" w:cs="Berthold Akzidenz Grotesk"/>
          <w:color w:val="404041"/>
          <w:sz w:val="20"/>
          <w:szCs w:val="20"/>
        </w:rPr>
        <w:t>PSE is actively engaged in several projects that improve system reliability and provide more information and choice to customers.</w:t>
      </w:r>
      <w:r w:rsidR="003F5ABD">
        <w:rPr>
          <w:rFonts w:asciiTheme="minorHAnsi" w:hAnsiTheme="minorHAnsi" w:cs="Berthold Akzidenz Grotesk"/>
          <w:color w:val="404041"/>
          <w:sz w:val="20"/>
          <w:szCs w:val="20"/>
        </w:rPr>
        <w:t xml:space="preserve"> Here are a few:</w:t>
      </w:r>
    </w:p>
    <w:p w14:paraId="5C682689" w14:textId="16251261" w:rsidR="00390258" w:rsidRPr="00085BC4" w:rsidRDefault="00390258" w:rsidP="001D3621">
      <w:pPr>
        <w:pStyle w:val="Default"/>
        <w:numPr>
          <w:ilvl w:val="0"/>
          <w:numId w:val="76"/>
        </w:numPr>
        <w:spacing w:after="115" w:line="276" w:lineRule="auto"/>
        <w:rPr>
          <w:rFonts w:asciiTheme="minorHAnsi" w:hAnsiTheme="minorHAnsi"/>
          <w:color w:val="404041"/>
          <w:sz w:val="20"/>
          <w:szCs w:val="20"/>
        </w:rPr>
      </w:pPr>
      <w:r w:rsidRPr="00085BC4">
        <w:rPr>
          <w:rFonts w:asciiTheme="minorHAnsi" w:hAnsiTheme="minorHAnsi"/>
          <w:color w:val="404041"/>
          <w:sz w:val="20"/>
          <w:szCs w:val="20"/>
        </w:rPr>
        <w:t>Our automated</w:t>
      </w:r>
      <w:r w:rsidR="00A4306D">
        <w:rPr>
          <w:rFonts w:asciiTheme="minorHAnsi" w:hAnsiTheme="minorHAnsi"/>
          <w:color w:val="404041"/>
          <w:sz w:val="20"/>
          <w:szCs w:val="20"/>
        </w:rPr>
        <w:t xml:space="preserve"> meter</w:t>
      </w:r>
      <w:r w:rsidRPr="00085BC4">
        <w:rPr>
          <w:rFonts w:asciiTheme="minorHAnsi" w:hAnsiTheme="minorHAnsi"/>
          <w:color w:val="404041"/>
          <w:sz w:val="20"/>
          <w:szCs w:val="20"/>
        </w:rPr>
        <w:t xml:space="preserve"> </w:t>
      </w:r>
      <w:r w:rsidR="001B0C26">
        <w:rPr>
          <w:rFonts w:asciiTheme="minorHAnsi" w:hAnsiTheme="minorHAnsi"/>
          <w:color w:val="404041"/>
          <w:sz w:val="20"/>
          <w:szCs w:val="20"/>
        </w:rPr>
        <w:t>modules</w:t>
      </w:r>
      <w:r w:rsidR="001B0C26" w:rsidRPr="00085BC4">
        <w:rPr>
          <w:rFonts w:asciiTheme="minorHAnsi" w:hAnsiTheme="minorHAnsi"/>
          <w:color w:val="404041"/>
          <w:sz w:val="20"/>
          <w:szCs w:val="20"/>
        </w:rPr>
        <w:t xml:space="preserve"> </w:t>
      </w:r>
      <w:r w:rsidRPr="00085BC4">
        <w:rPr>
          <w:rFonts w:asciiTheme="minorHAnsi" w:hAnsiTheme="minorHAnsi"/>
          <w:color w:val="404041"/>
          <w:sz w:val="20"/>
          <w:szCs w:val="20"/>
        </w:rPr>
        <w:t xml:space="preserve">collect energy usage information </w:t>
      </w:r>
      <w:r w:rsidR="001B0C26">
        <w:rPr>
          <w:rFonts w:asciiTheme="minorHAnsi" w:hAnsiTheme="minorHAnsi"/>
          <w:color w:val="404041"/>
          <w:sz w:val="20"/>
          <w:szCs w:val="20"/>
        </w:rPr>
        <w:t xml:space="preserve">from electric and gas meters </w:t>
      </w:r>
      <w:r w:rsidRPr="00085BC4">
        <w:rPr>
          <w:rFonts w:asciiTheme="minorHAnsi" w:hAnsiTheme="minorHAnsi"/>
          <w:color w:val="404041"/>
          <w:sz w:val="20"/>
          <w:szCs w:val="20"/>
        </w:rPr>
        <w:t xml:space="preserve">that enables customers to check and manage their daily </w:t>
      </w:r>
      <w:r w:rsidR="001B0C26">
        <w:rPr>
          <w:rFonts w:asciiTheme="minorHAnsi" w:hAnsiTheme="minorHAnsi"/>
          <w:color w:val="404041"/>
          <w:sz w:val="20"/>
          <w:szCs w:val="20"/>
        </w:rPr>
        <w:t>electricity and natural gas</w:t>
      </w:r>
      <w:r w:rsidR="001B0C26" w:rsidRPr="00085BC4">
        <w:rPr>
          <w:rFonts w:asciiTheme="minorHAnsi" w:hAnsiTheme="minorHAnsi"/>
          <w:color w:val="404041"/>
          <w:sz w:val="20"/>
          <w:szCs w:val="20"/>
        </w:rPr>
        <w:t xml:space="preserve"> </w:t>
      </w:r>
      <w:r w:rsidRPr="00085BC4">
        <w:rPr>
          <w:rFonts w:asciiTheme="minorHAnsi" w:hAnsiTheme="minorHAnsi"/>
          <w:color w:val="404041"/>
          <w:sz w:val="20"/>
          <w:szCs w:val="20"/>
        </w:rPr>
        <w:t>usage</w:t>
      </w:r>
      <w:r w:rsidR="001A103A">
        <w:rPr>
          <w:rFonts w:asciiTheme="minorHAnsi" w:hAnsiTheme="minorHAnsi"/>
          <w:color w:val="404041"/>
          <w:sz w:val="20"/>
          <w:szCs w:val="20"/>
        </w:rPr>
        <w:t xml:space="preserve"> online</w:t>
      </w:r>
      <w:r w:rsidR="00175662">
        <w:rPr>
          <w:rFonts w:asciiTheme="minorHAnsi" w:hAnsiTheme="minorHAnsi"/>
          <w:color w:val="404041"/>
          <w:sz w:val="20"/>
          <w:szCs w:val="20"/>
        </w:rPr>
        <w:t>.</w:t>
      </w:r>
      <w:r w:rsidRPr="00085BC4">
        <w:rPr>
          <w:rFonts w:asciiTheme="minorHAnsi" w:hAnsiTheme="minorHAnsi"/>
          <w:color w:val="404041"/>
          <w:sz w:val="20"/>
          <w:szCs w:val="20"/>
        </w:rPr>
        <w:t xml:space="preserve"> </w:t>
      </w:r>
    </w:p>
    <w:p w14:paraId="5C68268A" w14:textId="2A1B62A7" w:rsidR="00390258" w:rsidRPr="00085BC4" w:rsidRDefault="006F09BD" w:rsidP="001D3621">
      <w:pPr>
        <w:pStyle w:val="Default"/>
        <w:numPr>
          <w:ilvl w:val="0"/>
          <w:numId w:val="76"/>
        </w:numPr>
        <w:spacing w:after="115" w:line="276" w:lineRule="auto"/>
        <w:rPr>
          <w:rFonts w:asciiTheme="minorHAnsi" w:hAnsiTheme="minorHAnsi"/>
          <w:color w:val="404041"/>
          <w:sz w:val="20"/>
          <w:szCs w:val="20"/>
        </w:rPr>
      </w:pPr>
      <w:r w:rsidRPr="00085BC4">
        <w:rPr>
          <w:rFonts w:asciiTheme="minorHAnsi" w:hAnsiTheme="minorHAnsi"/>
          <w:color w:val="404041"/>
          <w:sz w:val="20"/>
          <w:szCs w:val="20"/>
        </w:rPr>
        <w:t>PSE has m</w:t>
      </w:r>
      <w:r w:rsidR="00390258" w:rsidRPr="00085BC4">
        <w:rPr>
          <w:rFonts w:asciiTheme="minorHAnsi" w:hAnsiTheme="minorHAnsi"/>
          <w:color w:val="404041"/>
          <w:sz w:val="20"/>
          <w:szCs w:val="20"/>
        </w:rPr>
        <w:t xml:space="preserve">ore </w:t>
      </w:r>
      <w:r w:rsidR="00390258" w:rsidRPr="00BA576D">
        <w:rPr>
          <w:rFonts w:asciiTheme="minorHAnsi" w:hAnsiTheme="minorHAnsi"/>
          <w:color w:val="404041"/>
          <w:sz w:val="20"/>
          <w:szCs w:val="20"/>
        </w:rPr>
        <w:t xml:space="preserve">than </w:t>
      </w:r>
      <w:r w:rsidR="00823A1A" w:rsidRPr="00BD2DE4">
        <w:rPr>
          <w:rFonts w:asciiTheme="minorHAnsi" w:hAnsiTheme="minorHAnsi"/>
          <w:color w:val="404041"/>
          <w:sz w:val="20"/>
          <w:szCs w:val="20"/>
        </w:rPr>
        <w:t>4</w:t>
      </w:r>
      <w:r w:rsidR="00E94B37" w:rsidRPr="00BD2DE4">
        <w:rPr>
          <w:rFonts w:asciiTheme="minorHAnsi" w:hAnsiTheme="minorHAnsi"/>
          <w:color w:val="404041"/>
          <w:sz w:val="20"/>
          <w:szCs w:val="20"/>
        </w:rPr>
        <w:t>,0</w:t>
      </w:r>
      <w:r w:rsidR="00390258" w:rsidRPr="00BD2DE4">
        <w:rPr>
          <w:rFonts w:asciiTheme="minorHAnsi" w:hAnsiTheme="minorHAnsi"/>
          <w:color w:val="404041"/>
          <w:sz w:val="20"/>
          <w:szCs w:val="20"/>
        </w:rPr>
        <w:t>00</w:t>
      </w:r>
      <w:r w:rsidR="00390258" w:rsidRPr="00BA576D">
        <w:rPr>
          <w:rFonts w:asciiTheme="minorHAnsi" w:hAnsiTheme="minorHAnsi"/>
          <w:color w:val="404041"/>
          <w:sz w:val="20"/>
          <w:szCs w:val="20"/>
        </w:rPr>
        <w:t xml:space="preserve"> residential</w:t>
      </w:r>
      <w:r w:rsidR="00390258" w:rsidRPr="00085BC4">
        <w:rPr>
          <w:rFonts w:asciiTheme="minorHAnsi" w:hAnsiTheme="minorHAnsi"/>
          <w:color w:val="404041"/>
          <w:sz w:val="20"/>
          <w:szCs w:val="20"/>
        </w:rPr>
        <w:t xml:space="preserve"> customers </w:t>
      </w:r>
      <w:r w:rsidR="006B44AC" w:rsidRPr="00085BC4">
        <w:rPr>
          <w:rFonts w:asciiTheme="minorHAnsi" w:hAnsiTheme="minorHAnsi"/>
          <w:color w:val="404041"/>
          <w:sz w:val="20"/>
          <w:szCs w:val="20"/>
        </w:rPr>
        <w:t xml:space="preserve">with </w:t>
      </w:r>
      <w:r w:rsidR="00390258" w:rsidRPr="00085BC4">
        <w:rPr>
          <w:rFonts w:asciiTheme="minorHAnsi" w:hAnsiTheme="minorHAnsi"/>
          <w:color w:val="404041"/>
          <w:sz w:val="20"/>
          <w:szCs w:val="20"/>
        </w:rPr>
        <w:t xml:space="preserve">grid-connected solar and wind systems </w:t>
      </w:r>
      <w:r w:rsidR="00842F71">
        <w:rPr>
          <w:rFonts w:asciiTheme="minorHAnsi" w:hAnsiTheme="minorHAnsi"/>
          <w:color w:val="404041"/>
          <w:sz w:val="20"/>
          <w:szCs w:val="20"/>
        </w:rPr>
        <w:t>who</w:t>
      </w:r>
      <w:r w:rsidR="00390258" w:rsidRPr="00085BC4">
        <w:rPr>
          <w:rFonts w:asciiTheme="minorHAnsi" w:hAnsiTheme="minorHAnsi"/>
          <w:color w:val="404041"/>
          <w:sz w:val="20"/>
          <w:szCs w:val="20"/>
        </w:rPr>
        <w:t xml:space="preserve"> generate their own power and supply excess energy back to the grid</w:t>
      </w:r>
      <w:r w:rsidR="00175662">
        <w:rPr>
          <w:rFonts w:asciiTheme="minorHAnsi" w:hAnsiTheme="minorHAnsi"/>
          <w:color w:val="404041"/>
          <w:sz w:val="20"/>
          <w:szCs w:val="20"/>
        </w:rPr>
        <w:t>.</w:t>
      </w:r>
      <w:r w:rsidR="00390258" w:rsidRPr="00085BC4">
        <w:rPr>
          <w:rFonts w:asciiTheme="minorHAnsi" w:hAnsiTheme="minorHAnsi"/>
          <w:color w:val="404041"/>
          <w:sz w:val="20"/>
          <w:szCs w:val="20"/>
        </w:rPr>
        <w:t xml:space="preserve"> </w:t>
      </w:r>
    </w:p>
    <w:p w14:paraId="5C68268B" w14:textId="6E797F2E" w:rsidR="00390258" w:rsidRPr="00085BC4" w:rsidRDefault="006F09BD" w:rsidP="001D3621">
      <w:pPr>
        <w:pStyle w:val="Default"/>
        <w:numPr>
          <w:ilvl w:val="0"/>
          <w:numId w:val="76"/>
        </w:numPr>
        <w:spacing w:after="115" w:line="276" w:lineRule="auto"/>
        <w:rPr>
          <w:rFonts w:asciiTheme="minorHAnsi" w:hAnsiTheme="minorHAnsi"/>
          <w:color w:val="404041"/>
          <w:sz w:val="20"/>
          <w:szCs w:val="20"/>
        </w:rPr>
      </w:pPr>
      <w:r w:rsidRPr="00085BC4">
        <w:rPr>
          <w:rFonts w:asciiTheme="minorHAnsi" w:hAnsiTheme="minorHAnsi"/>
          <w:color w:val="404041"/>
          <w:sz w:val="20"/>
          <w:szCs w:val="20"/>
        </w:rPr>
        <w:t>We</w:t>
      </w:r>
      <w:r w:rsidR="001A103A">
        <w:rPr>
          <w:rFonts w:asciiTheme="minorHAnsi" w:hAnsiTheme="minorHAnsi"/>
          <w:color w:val="404041"/>
          <w:sz w:val="20"/>
          <w:szCs w:val="20"/>
        </w:rPr>
        <w:t>’re</w:t>
      </w:r>
      <w:r w:rsidRPr="00085BC4">
        <w:rPr>
          <w:rFonts w:asciiTheme="minorHAnsi" w:hAnsiTheme="minorHAnsi"/>
          <w:color w:val="404041"/>
          <w:sz w:val="20"/>
          <w:szCs w:val="20"/>
        </w:rPr>
        <w:t xml:space="preserve"> </w:t>
      </w:r>
      <w:r w:rsidR="00390258" w:rsidRPr="00085BC4">
        <w:rPr>
          <w:rFonts w:asciiTheme="minorHAnsi" w:hAnsiTheme="minorHAnsi"/>
          <w:color w:val="404041"/>
          <w:sz w:val="20"/>
          <w:szCs w:val="20"/>
        </w:rPr>
        <w:t>improv</w:t>
      </w:r>
      <w:r w:rsidR="0036332A">
        <w:rPr>
          <w:rFonts w:asciiTheme="minorHAnsi" w:hAnsiTheme="minorHAnsi"/>
          <w:color w:val="404041"/>
          <w:sz w:val="20"/>
          <w:szCs w:val="20"/>
        </w:rPr>
        <w:t>ing</w:t>
      </w:r>
      <w:r w:rsidR="00390258" w:rsidRPr="00085BC4">
        <w:rPr>
          <w:rFonts w:asciiTheme="minorHAnsi" w:hAnsiTheme="minorHAnsi"/>
          <w:color w:val="404041"/>
          <w:sz w:val="20"/>
          <w:szCs w:val="20"/>
        </w:rPr>
        <w:t xml:space="preserve"> reliability</w:t>
      </w:r>
      <w:r w:rsidR="0036332A">
        <w:rPr>
          <w:rFonts w:asciiTheme="minorHAnsi" w:hAnsiTheme="minorHAnsi"/>
          <w:color w:val="404041"/>
          <w:sz w:val="20"/>
          <w:szCs w:val="20"/>
        </w:rPr>
        <w:t xml:space="preserve"> on our electric grid by expanding automation and install</w:t>
      </w:r>
      <w:r w:rsidR="00511762">
        <w:rPr>
          <w:rFonts w:asciiTheme="minorHAnsi" w:hAnsiTheme="minorHAnsi"/>
          <w:color w:val="404041"/>
          <w:sz w:val="20"/>
          <w:szCs w:val="20"/>
        </w:rPr>
        <w:t>ing</w:t>
      </w:r>
      <w:r w:rsidR="0036332A">
        <w:rPr>
          <w:rFonts w:asciiTheme="minorHAnsi" w:hAnsiTheme="minorHAnsi"/>
          <w:color w:val="404041"/>
          <w:sz w:val="20"/>
          <w:szCs w:val="20"/>
        </w:rPr>
        <w:t xml:space="preserve"> grid scale storage</w:t>
      </w:r>
      <w:r w:rsidR="00175662">
        <w:rPr>
          <w:rFonts w:asciiTheme="minorHAnsi" w:hAnsiTheme="minorHAnsi"/>
          <w:color w:val="404041"/>
          <w:sz w:val="20"/>
          <w:szCs w:val="20"/>
        </w:rPr>
        <w:t>.</w:t>
      </w:r>
    </w:p>
    <w:p w14:paraId="5C68268E" w14:textId="1CB15910" w:rsidR="00390258" w:rsidRPr="001A103A" w:rsidRDefault="00390258" w:rsidP="00E7209A">
      <w:pPr>
        <w:pStyle w:val="Pa0"/>
        <w:spacing w:before="100" w:after="240" w:line="276" w:lineRule="auto"/>
        <w:rPr>
          <w:rFonts w:asciiTheme="minorHAnsi" w:hAnsiTheme="minorHAnsi" w:cs="Berthold Akzidenz Grotesk"/>
          <w:color w:val="404041"/>
          <w:sz w:val="20"/>
          <w:szCs w:val="20"/>
        </w:rPr>
      </w:pPr>
      <w:r w:rsidRPr="001A103A">
        <w:rPr>
          <w:rFonts w:asciiTheme="minorHAnsi" w:hAnsiTheme="minorHAnsi" w:cs="Berthold Akzidenz Grotesk"/>
          <w:color w:val="404041"/>
          <w:sz w:val="20"/>
          <w:szCs w:val="20"/>
        </w:rPr>
        <w:t xml:space="preserve">The smart grid future promises the </w:t>
      </w:r>
      <w:r w:rsidR="0013712B" w:rsidRPr="001A103A">
        <w:rPr>
          <w:rFonts w:asciiTheme="minorHAnsi" w:hAnsiTheme="minorHAnsi" w:cs="Berthold Akzidenz Grotesk"/>
          <w:color w:val="404041"/>
          <w:sz w:val="20"/>
          <w:szCs w:val="20"/>
        </w:rPr>
        <w:t xml:space="preserve">ongoing </w:t>
      </w:r>
      <w:r w:rsidRPr="001A103A">
        <w:rPr>
          <w:rFonts w:asciiTheme="minorHAnsi" w:hAnsiTheme="minorHAnsi" w:cs="Berthold Akzidenz Grotesk"/>
          <w:color w:val="404041"/>
          <w:sz w:val="20"/>
          <w:szCs w:val="20"/>
        </w:rPr>
        <w:t xml:space="preserve">integration of new and improved technologies that enable data and information to flow securely to and from different end points and applications – from </w:t>
      </w:r>
      <w:r w:rsidR="001B0C26">
        <w:rPr>
          <w:rFonts w:asciiTheme="minorHAnsi" w:hAnsiTheme="minorHAnsi" w:cs="Berthold Akzidenz Grotesk"/>
          <w:color w:val="404041"/>
          <w:sz w:val="20"/>
          <w:szCs w:val="20"/>
        </w:rPr>
        <w:t xml:space="preserve">natural </w:t>
      </w:r>
      <w:r w:rsidR="008F748E">
        <w:rPr>
          <w:rFonts w:asciiTheme="minorHAnsi" w:hAnsiTheme="minorHAnsi" w:cs="Berthold Akzidenz Grotesk"/>
          <w:color w:val="404041"/>
          <w:sz w:val="20"/>
          <w:szCs w:val="20"/>
        </w:rPr>
        <w:t>gas</w:t>
      </w:r>
      <w:r w:rsidR="001B0C26">
        <w:rPr>
          <w:rFonts w:asciiTheme="minorHAnsi" w:hAnsiTheme="minorHAnsi" w:cs="Berthold Akzidenz Grotesk"/>
          <w:color w:val="404041"/>
          <w:sz w:val="20"/>
          <w:szCs w:val="20"/>
        </w:rPr>
        <w:t xml:space="preserve"> storage</w:t>
      </w:r>
      <w:r w:rsidR="008F748E">
        <w:rPr>
          <w:rFonts w:asciiTheme="minorHAnsi" w:hAnsiTheme="minorHAnsi" w:cs="Berthold Akzidenz Grotesk"/>
          <w:color w:val="404041"/>
          <w:sz w:val="20"/>
          <w:szCs w:val="20"/>
        </w:rPr>
        <w:t xml:space="preserve"> and electricity </w:t>
      </w:r>
      <w:r w:rsidR="001B0C26">
        <w:rPr>
          <w:rFonts w:asciiTheme="minorHAnsi" w:hAnsiTheme="minorHAnsi" w:cs="Berthold Akzidenz Grotesk"/>
          <w:color w:val="404041"/>
          <w:sz w:val="20"/>
          <w:szCs w:val="20"/>
        </w:rPr>
        <w:t>generators</w:t>
      </w:r>
      <w:r w:rsidR="00B73D50">
        <w:rPr>
          <w:rFonts w:asciiTheme="minorHAnsi" w:hAnsiTheme="minorHAnsi" w:cs="Berthold Akzidenz Grotesk"/>
          <w:color w:val="404041"/>
          <w:sz w:val="20"/>
          <w:szCs w:val="20"/>
        </w:rPr>
        <w:t xml:space="preserve"> </w:t>
      </w:r>
      <w:r w:rsidRPr="001A103A">
        <w:rPr>
          <w:rFonts w:asciiTheme="minorHAnsi" w:hAnsiTheme="minorHAnsi" w:cs="Berthold Akzidenz Grotesk"/>
          <w:color w:val="404041"/>
          <w:sz w:val="20"/>
          <w:szCs w:val="20"/>
        </w:rPr>
        <w:t>t</w:t>
      </w:r>
      <w:r w:rsidR="00CF6266" w:rsidRPr="001A103A">
        <w:rPr>
          <w:rFonts w:asciiTheme="minorHAnsi" w:hAnsiTheme="minorHAnsi" w:cs="Berthold Akzidenz Grotesk"/>
          <w:color w:val="404041"/>
          <w:sz w:val="20"/>
          <w:szCs w:val="20"/>
        </w:rPr>
        <w:t>hrough</w:t>
      </w:r>
      <w:r w:rsidRPr="001A103A">
        <w:rPr>
          <w:rFonts w:asciiTheme="minorHAnsi" w:hAnsiTheme="minorHAnsi" w:cs="Berthold Akzidenz Grotesk"/>
          <w:color w:val="404041"/>
          <w:sz w:val="20"/>
          <w:szCs w:val="20"/>
        </w:rPr>
        <w:t xml:space="preserve"> the </w:t>
      </w:r>
      <w:r w:rsidR="008F748E">
        <w:rPr>
          <w:rFonts w:asciiTheme="minorHAnsi" w:hAnsiTheme="minorHAnsi" w:cs="Berthold Akzidenz Grotesk"/>
          <w:color w:val="404041"/>
          <w:sz w:val="20"/>
          <w:szCs w:val="20"/>
        </w:rPr>
        <w:t>distribution</w:t>
      </w:r>
      <w:r w:rsidR="008F748E" w:rsidRPr="001A103A">
        <w:rPr>
          <w:rFonts w:asciiTheme="minorHAnsi" w:hAnsiTheme="minorHAnsi" w:cs="Berthold Akzidenz Grotesk"/>
          <w:color w:val="404041"/>
          <w:sz w:val="20"/>
          <w:szCs w:val="20"/>
        </w:rPr>
        <w:t xml:space="preserve"> </w:t>
      </w:r>
      <w:r w:rsidRPr="001A103A">
        <w:rPr>
          <w:rFonts w:asciiTheme="minorHAnsi" w:hAnsiTheme="minorHAnsi" w:cs="Berthold Akzidenz Grotesk"/>
          <w:color w:val="404041"/>
          <w:sz w:val="20"/>
          <w:szCs w:val="20"/>
        </w:rPr>
        <w:t xml:space="preserve">system, </w:t>
      </w:r>
      <w:r w:rsidR="006B44AC" w:rsidRPr="001A103A">
        <w:rPr>
          <w:rFonts w:asciiTheme="minorHAnsi" w:hAnsiTheme="minorHAnsi" w:cs="Berthold Akzidenz Grotesk"/>
          <w:color w:val="404041"/>
          <w:sz w:val="20"/>
          <w:szCs w:val="20"/>
        </w:rPr>
        <w:t xml:space="preserve">to </w:t>
      </w:r>
      <w:r w:rsidRPr="001A103A">
        <w:rPr>
          <w:rFonts w:asciiTheme="minorHAnsi" w:hAnsiTheme="minorHAnsi" w:cs="Berthold Akzidenz Grotesk"/>
          <w:color w:val="404041"/>
          <w:sz w:val="20"/>
          <w:szCs w:val="20"/>
        </w:rPr>
        <w:t>the meter</w:t>
      </w:r>
      <w:r w:rsidR="00716E42" w:rsidRPr="001A103A">
        <w:rPr>
          <w:rFonts w:asciiTheme="minorHAnsi" w:hAnsiTheme="minorHAnsi" w:cs="Berthold Akzidenz Grotesk"/>
          <w:color w:val="404041"/>
          <w:sz w:val="20"/>
          <w:szCs w:val="20"/>
        </w:rPr>
        <w:t>,</w:t>
      </w:r>
      <w:r w:rsidRPr="001A103A">
        <w:rPr>
          <w:rFonts w:asciiTheme="minorHAnsi" w:hAnsiTheme="minorHAnsi" w:cs="Berthold Akzidenz Grotesk"/>
          <w:color w:val="404041"/>
          <w:sz w:val="20"/>
          <w:szCs w:val="20"/>
        </w:rPr>
        <w:t xml:space="preserve"> and into the customer’s home or business. </w:t>
      </w:r>
      <w:r w:rsidR="00175662" w:rsidRPr="001A103A">
        <w:rPr>
          <w:rFonts w:asciiTheme="minorHAnsi" w:hAnsiTheme="minorHAnsi" w:cs="Berthold Akzidenz Grotesk"/>
          <w:color w:val="404041"/>
          <w:sz w:val="20"/>
          <w:szCs w:val="20"/>
        </w:rPr>
        <w:t xml:space="preserve">These new technologies enhance the customer experience </w:t>
      </w:r>
      <w:r w:rsidR="00175662">
        <w:rPr>
          <w:rFonts w:asciiTheme="minorHAnsi" w:hAnsiTheme="minorHAnsi" w:cs="Berthold Akzidenz Grotesk"/>
          <w:color w:val="404041"/>
          <w:sz w:val="20"/>
          <w:szCs w:val="20"/>
        </w:rPr>
        <w:t>by delivering</w:t>
      </w:r>
      <w:r w:rsidR="00175662" w:rsidRPr="001A103A">
        <w:rPr>
          <w:rFonts w:asciiTheme="minorHAnsi" w:hAnsiTheme="minorHAnsi" w:cs="Berthold Akzidenz Grotesk"/>
          <w:color w:val="404041"/>
          <w:sz w:val="20"/>
          <w:szCs w:val="20"/>
        </w:rPr>
        <w:t xml:space="preserve"> </w:t>
      </w:r>
      <w:r w:rsidR="00175662">
        <w:rPr>
          <w:rFonts w:asciiTheme="minorHAnsi" w:hAnsiTheme="minorHAnsi" w:cs="Berthold Akzidenz Grotesk"/>
          <w:color w:val="404041"/>
          <w:sz w:val="20"/>
          <w:szCs w:val="20"/>
        </w:rPr>
        <w:t xml:space="preserve">better </w:t>
      </w:r>
      <w:r w:rsidR="00175662" w:rsidRPr="001A103A">
        <w:rPr>
          <w:rFonts w:asciiTheme="minorHAnsi" w:hAnsiTheme="minorHAnsi" w:cs="Berthold Akzidenz Grotesk"/>
          <w:color w:val="404041"/>
          <w:sz w:val="20"/>
          <w:szCs w:val="20"/>
        </w:rPr>
        <w:t>reliability</w:t>
      </w:r>
      <w:r w:rsidR="00175662">
        <w:rPr>
          <w:rFonts w:asciiTheme="minorHAnsi" w:hAnsiTheme="minorHAnsi" w:cs="Berthold Akzidenz Grotesk"/>
          <w:color w:val="404041"/>
          <w:sz w:val="20"/>
          <w:szCs w:val="20"/>
        </w:rPr>
        <w:t xml:space="preserve"> and </w:t>
      </w:r>
      <w:r w:rsidR="00175662" w:rsidRPr="001A103A">
        <w:rPr>
          <w:rFonts w:asciiTheme="minorHAnsi" w:hAnsiTheme="minorHAnsi" w:cs="Berthold Akzidenz Grotesk"/>
          <w:color w:val="404041"/>
          <w:sz w:val="20"/>
          <w:szCs w:val="20"/>
        </w:rPr>
        <w:t>energy management tools</w:t>
      </w:r>
      <w:r w:rsidR="00175662">
        <w:rPr>
          <w:rFonts w:asciiTheme="minorHAnsi" w:hAnsiTheme="minorHAnsi" w:cs="Berthold Akzidenz Grotesk"/>
          <w:color w:val="404041"/>
          <w:sz w:val="20"/>
          <w:szCs w:val="20"/>
        </w:rPr>
        <w:t xml:space="preserve"> </w:t>
      </w:r>
      <w:r w:rsidR="00081603">
        <w:rPr>
          <w:rFonts w:asciiTheme="minorHAnsi" w:hAnsiTheme="minorHAnsi" w:cs="Berthold Akzidenz Grotesk"/>
          <w:color w:val="404041"/>
          <w:sz w:val="20"/>
          <w:szCs w:val="20"/>
        </w:rPr>
        <w:t xml:space="preserve">to </w:t>
      </w:r>
      <w:r w:rsidR="00871028">
        <w:rPr>
          <w:rFonts w:asciiTheme="minorHAnsi" w:hAnsiTheme="minorHAnsi" w:cs="Berthold Akzidenz Grotesk"/>
          <w:color w:val="404041"/>
          <w:sz w:val="20"/>
          <w:szCs w:val="20"/>
        </w:rPr>
        <w:t>PSE</w:t>
      </w:r>
      <w:r w:rsidR="00175662">
        <w:rPr>
          <w:rFonts w:asciiTheme="minorHAnsi" w:hAnsiTheme="minorHAnsi" w:cs="Berthold Akzidenz Grotesk"/>
          <w:color w:val="404041"/>
          <w:sz w:val="20"/>
          <w:szCs w:val="20"/>
        </w:rPr>
        <w:t xml:space="preserve"> customer</w:t>
      </w:r>
      <w:r w:rsidR="00871028">
        <w:rPr>
          <w:rFonts w:asciiTheme="minorHAnsi" w:hAnsiTheme="minorHAnsi" w:cs="Berthold Akzidenz Grotesk"/>
          <w:color w:val="404041"/>
          <w:sz w:val="20"/>
          <w:szCs w:val="20"/>
        </w:rPr>
        <w:t>s</w:t>
      </w:r>
      <w:r w:rsidR="00175662" w:rsidRPr="001A103A">
        <w:rPr>
          <w:rFonts w:asciiTheme="minorHAnsi" w:hAnsiTheme="minorHAnsi" w:cs="Berthold Akzidenz Grotesk"/>
          <w:color w:val="404041"/>
          <w:sz w:val="20"/>
          <w:szCs w:val="20"/>
        </w:rPr>
        <w:t xml:space="preserve">. </w:t>
      </w:r>
      <w:r w:rsidR="00175662">
        <w:rPr>
          <w:rFonts w:asciiTheme="minorHAnsi" w:hAnsiTheme="minorHAnsi" w:cs="Berthold Akzidenz Grotesk"/>
          <w:color w:val="404041"/>
          <w:sz w:val="20"/>
          <w:szCs w:val="20"/>
        </w:rPr>
        <w:t>T</w:t>
      </w:r>
      <w:r w:rsidRPr="001A103A">
        <w:rPr>
          <w:rFonts w:asciiTheme="minorHAnsi" w:hAnsiTheme="minorHAnsi" w:cs="Berthold Akzidenz Grotesk"/>
          <w:color w:val="404041"/>
          <w:sz w:val="20"/>
          <w:szCs w:val="20"/>
        </w:rPr>
        <w:t>his</w:t>
      </w:r>
      <w:r w:rsidR="00175662">
        <w:rPr>
          <w:rFonts w:asciiTheme="minorHAnsi" w:hAnsiTheme="minorHAnsi" w:cs="Berthold Akzidenz Grotesk"/>
          <w:color w:val="404041"/>
          <w:sz w:val="20"/>
          <w:szCs w:val="20"/>
        </w:rPr>
        <w:t xml:space="preserve"> </w:t>
      </w:r>
      <w:r w:rsidRPr="001A103A">
        <w:rPr>
          <w:rFonts w:asciiTheme="minorHAnsi" w:hAnsiTheme="minorHAnsi" w:cs="Berthold Akzidenz Grotesk"/>
          <w:color w:val="404041"/>
          <w:sz w:val="20"/>
          <w:szCs w:val="20"/>
        </w:rPr>
        <w:t xml:space="preserve">“system of systems” </w:t>
      </w:r>
      <w:r w:rsidR="00175662">
        <w:rPr>
          <w:rFonts w:asciiTheme="minorHAnsi" w:hAnsiTheme="minorHAnsi" w:cs="Berthold Akzidenz Grotesk"/>
          <w:color w:val="404041"/>
          <w:sz w:val="20"/>
          <w:szCs w:val="20"/>
        </w:rPr>
        <w:t>is</w:t>
      </w:r>
      <w:r w:rsidRPr="001A103A">
        <w:rPr>
          <w:rFonts w:asciiTheme="minorHAnsi" w:hAnsiTheme="minorHAnsi" w:cs="Berthold Akzidenz Grotesk"/>
          <w:color w:val="404041"/>
          <w:sz w:val="20"/>
          <w:szCs w:val="20"/>
        </w:rPr>
        <w:t xml:space="preserve"> efficient</w:t>
      </w:r>
      <w:r w:rsidR="00391256" w:rsidRPr="001A103A">
        <w:rPr>
          <w:rFonts w:asciiTheme="minorHAnsi" w:hAnsiTheme="minorHAnsi" w:cs="Berthold Akzidenz Grotesk"/>
          <w:color w:val="404041"/>
          <w:sz w:val="20"/>
          <w:szCs w:val="20"/>
        </w:rPr>
        <w:t xml:space="preserve">, </w:t>
      </w:r>
      <w:r w:rsidRPr="001A103A">
        <w:rPr>
          <w:rFonts w:asciiTheme="minorHAnsi" w:hAnsiTheme="minorHAnsi" w:cs="Berthold Akzidenz Grotesk"/>
          <w:color w:val="404041"/>
          <w:sz w:val="20"/>
          <w:szCs w:val="20"/>
        </w:rPr>
        <w:t xml:space="preserve">cost-effective </w:t>
      </w:r>
      <w:r w:rsidR="00CF6266" w:rsidRPr="001A103A">
        <w:rPr>
          <w:rFonts w:asciiTheme="minorHAnsi" w:hAnsiTheme="minorHAnsi" w:cs="Berthold Akzidenz Grotesk"/>
          <w:color w:val="404041"/>
          <w:sz w:val="20"/>
          <w:szCs w:val="20"/>
        </w:rPr>
        <w:t>and replace</w:t>
      </w:r>
      <w:r w:rsidR="00175662">
        <w:rPr>
          <w:rFonts w:asciiTheme="minorHAnsi" w:hAnsiTheme="minorHAnsi" w:cs="Berthold Akzidenz Grotesk"/>
          <w:color w:val="404041"/>
          <w:sz w:val="20"/>
          <w:szCs w:val="20"/>
        </w:rPr>
        <w:t>s</w:t>
      </w:r>
      <w:r w:rsidR="00CF6266" w:rsidRPr="001A103A">
        <w:rPr>
          <w:rFonts w:asciiTheme="minorHAnsi" w:hAnsiTheme="minorHAnsi" w:cs="Berthold Akzidenz Grotesk"/>
          <w:color w:val="404041"/>
          <w:sz w:val="20"/>
          <w:szCs w:val="20"/>
        </w:rPr>
        <w:t xml:space="preserve"> or </w:t>
      </w:r>
      <w:r w:rsidR="006F75CA">
        <w:rPr>
          <w:rFonts w:asciiTheme="minorHAnsi" w:hAnsiTheme="minorHAnsi" w:cs="Berthold Akzidenz Grotesk"/>
          <w:color w:val="404041"/>
          <w:sz w:val="20"/>
          <w:szCs w:val="20"/>
        </w:rPr>
        <w:t>connect</w:t>
      </w:r>
      <w:r w:rsidR="00175662">
        <w:rPr>
          <w:rFonts w:asciiTheme="minorHAnsi" w:hAnsiTheme="minorHAnsi" w:cs="Berthold Akzidenz Grotesk"/>
          <w:color w:val="404041"/>
          <w:sz w:val="20"/>
          <w:szCs w:val="20"/>
        </w:rPr>
        <w:t>s</w:t>
      </w:r>
      <w:r w:rsidR="006F75CA" w:rsidRPr="001A103A">
        <w:rPr>
          <w:rFonts w:asciiTheme="minorHAnsi" w:hAnsiTheme="minorHAnsi" w:cs="Berthold Akzidenz Grotesk"/>
          <w:color w:val="404041"/>
          <w:sz w:val="20"/>
          <w:szCs w:val="20"/>
        </w:rPr>
        <w:t xml:space="preserve"> </w:t>
      </w:r>
      <w:r w:rsidRPr="001A103A">
        <w:rPr>
          <w:rFonts w:asciiTheme="minorHAnsi" w:hAnsiTheme="minorHAnsi" w:cs="Berthold Akzidenz Grotesk"/>
          <w:color w:val="404041"/>
          <w:sz w:val="20"/>
          <w:szCs w:val="20"/>
        </w:rPr>
        <w:t>multiple stand-alone systems.</w:t>
      </w:r>
      <w:r w:rsidR="00511762">
        <w:rPr>
          <w:rFonts w:asciiTheme="minorHAnsi" w:hAnsiTheme="minorHAnsi" w:cs="Berthold Akzidenz Grotesk"/>
          <w:color w:val="404041"/>
          <w:sz w:val="20"/>
          <w:szCs w:val="20"/>
        </w:rPr>
        <w:t xml:space="preserve"> </w:t>
      </w:r>
      <w:r w:rsidR="00511762" w:rsidRPr="001A103A">
        <w:rPr>
          <w:rFonts w:asciiTheme="minorHAnsi" w:hAnsiTheme="minorHAnsi" w:cs="Berthold Akzidenz Grotesk"/>
          <w:color w:val="404041"/>
          <w:sz w:val="20"/>
          <w:szCs w:val="20"/>
        </w:rPr>
        <w:t xml:space="preserve">Operationally, PSE </w:t>
      </w:r>
      <w:r w:rsidR="00175662">
        <w:rPr>
          <w:rFonts w:asciiTheme="minorHAnsi" w:hAnsiTheme="minorHAnsi" w:cs="Berthold Akzidenz Grotesk"/>
          <w:color w:val="404041"/>
          <w:sz w:val="20"/>
          <w:szCs w:val="20"/>
        </w:rPr>
        <w:t>is</w:t>
      </w:r>
      <w:r w:rsidR="00511762" w:rsidRPr="001A103A">
        <w:rPr>
          <w:rFonts w:asciiTheme="minorHAnsi" w:hAnsiTheme="minorHAnsi" w:cs="Berthold Akzidenz Grotesk"/>
          <w:color w:val="404041"/>
          <w:sz w:val="20"/>
          <w:szCs w:val="20"/>
        </w:rPr>
        <w:t xml:space="preserve"> work</w:t>
      </w:r>
      <w:r w:rsidR="00175662">
        <w:rPr>
          <w:rFonts w:asciiTheme="minorHAnsi" w:hAnsiTheme="minorHAnsi" w:cs="Berthold Akzidenz Grotesk"/>
          <w:color w:val="404041"/>
          <w:sz w:val="20"/>
          <w:szCs w:val="20"/>
        </w:rPr>
        <w:t>ing</w:t>
      </w:r>
      <w:r w:rsidR="00511762" w:rsidRPr="001A103A">
        <w:rPr>
          <w:rFonts w:asciiTheme="minorHAnsi" w:hAnsiTheme="minorHAnsi" w:cs="Berthold Akzidenz Grotesk"/>
          <w:color w:val="404041"/>
          <w:sz w:val="20"/>
          <w:szCs w:val="20"/>
        </w:rPr>
        <w:t xml:space="preserve"> to improve customer service and safety by </w:t>
      </w:r>
      <w:r w:rsidR="00511762">
        <w:rPr>
          <w:rFonts w:asciiTheme="minorHAnsi" w:hAnsiTheme="minorHAnsi" w:cs="Berthold Akzidenz Grotesk"/>
          <w:color w:val="404041"/>
          <w:sz w:val="20"/>
          <w:szCs w:val="20"/>
        </w:rPr>
        <w:t>using</w:t>
      </w:r>
      <w:r w:rsidR="00511762" w:rsidRPr="001A103A">
        <w:rPr>
          <w:rFonts w:asciiTheme="minorHAnsi" w:hAnsiTheme="minorHAnsi" w:cs="Berthold Akzidenz Grotesk"/>
          <w:color w:val="404041"/>
          <w:sz w:val="20"/>
          <w:szCs w:val="20"/>
        </w:rPr>
        <w:t xml:space="preserve"> advanced monitoring, modeling, control and automation.</w:t>
      </w:r>
      <w:r w:rsidRPr="001A103A">
        <w:rPr>
          <w:rFonts w:asciiTheme="minorHAnsi" w:hAnsiTheme="minorHAnsi" w:cs="Berthold Akzidenz Grotesk"/>
          <w:color w:val="404041"/>
          <w:sz w:val="20"/>
          <w:szCs w:val="20"/>
        </w:rPr>
        <w:t xml:space="preserve"> It </w:t>
      </w:r>
      <w:r w:rsidR="00175662">
        <w:rPr>
          <w:rFonts w:asciiTheme="minorHAnsi" w:hAnsiTheme="minorHAnsi" w:cs="Berthold Akzidenz Grotesk"/>
          <w:color w:val="404041"/>
          <w:sz w:val="20"/>
          <w:szCs w:val="20"/>
        </w:rPr>
        <w:t>is</w:t>
      </w:r>
      <w:r w:rsidRPr="001A103A">
        <w:rPr>
          <w:rFonts w:asciiTheme="minorHAnsi" w:hAnsiTheme="minorHAnsi" w:cs="Berthold Akzidenz Grotesk"/>
          <w:color w:val="404041"/>
          <w:sz w:val="20"/>
          <w:szCs w:val="20"/>
        </w:rPr>
        <w:t xml:space="preserve"> streamlin</w:t>
      </w:r>
      <w:r w:rsidR="00175662">
        <w:rPr>
          <w:rFonts w:asciiTheme="minorHAnsi" w:hAnsiTheme="minorHAnsi" w:cs="Berthold Akzidenz Grotesk"/>
          <w:color w:val="404041"/>
          <w:sz w:val="20"/>
          <w:szCs w:val="20"/>
        </w:rPr>
        <w:t>ing</w:t>
      </w:r>
      <w:r w:rsidR="00153DD0" w:rsidRPr="001A103A">
        <w:rPr>
          <w:rFonts w:asciiTheme="minorHAnsi" w:hAnsiTheme="minorHAnsi" w:cs="Berthold Akzidenz Grotesk"/>
          <w:color w:val="404041"/>
          <w:sz w:val="20"/>
          <w:szCs w:val="20"/>
        </w:rPr>
        <w:t xml:space="preserve"> existing processes</w:t>
      </w:r>
      <w:r w:rsidR="00391256" w:rsidRPr="001A103A">
        <w:rPr>
          <w:rFonts w:asciiTheme="minorHAnsi" w:hAnsiTheme="minorHAnsi" w:cs="Berthold Akzidenz Grotesk"/>
          <w:color w:val="404041"/>
          <w:sz w:val="20"/>
          <w:szCs w:val="20"/>
        </w:rPr>
        <w:t xml:space="preserve"> and enabl</w:t>
      </w:r>
      <w:r w:rsidR="00175662">
        <w:rPr>
          <w:rFonts w:asciiTheme="minorHAnsi" w:hAnsiTheme="minorHAnsi" w:cs="Berthold Akzidenz Grotesk"/>
          <w:color w:val="404041"/>
          <w:sz w:val="20"/>
          <w:szCs w:val="20"/>
        </w:rPr>
        <w:t>ing</w:t>
      </w:r>
      <w:r w:rsidR="00391256" w:rsidRPr="001A103A">
        <w:rPr>
          <w:rFonts w:asciiTheme="minorHAnsi" w:hAnsiTheme="minorHAnsi" w:cs="Berthold Akzidenz Grotesk"/>
          <w:color w:val="404041"/>
          <w:sz w:val="20"/>
          <w:szCs w:val="20"/>
        </w:rPr>
        <w:t xml:space="preserve"> </w:t>
      </w:r>
      <w:r w:rsidRPr="001A103A">
        <w:rPr>
          <w:rFonts w:asciiTheme="minorHAnsi" w:hAnsiTheme="minorHAnsi" w:cs="Berthold Akzidenz Grotesk"/>
          <w:color w:val="404041"/>
          <w:sz w:val="20"/>
          <w:szCs w:val="20"/>
        </w:rPr>
        <w:t>data</w:t>
      </w:r>
      <w:r w:rsidR="00391256" w:rsidRPr="001A103A">
        <w:rPr>
          <w:rFonts w:asciiTheme="minorHAnsi" w:hAnsiTheme="minorHAnsi" w:cs="Berthold Akzidenz Grotesk"/>
          <w:color w:val="404041"/>
          <w:sz w:val="20"/>
          <w:szCs w:val="20"/>
        </w:rPr>
        <w:t xml:space="preserve"> access </w:t>
      </w:r>
      <w:r w:rsidRPr="001A103A">
        <w:rPr>
          <w:rFonts w:asciiTheme="minorHAnsi" w:hAnsiTheme="minorHAnsi" w:cs="Berthold Akzidenz Grotesk"/>
          <w:color w:val="404041"/>
          <w:sz w:val="20"/>
          <w:szCs w:val="20"/>
        </w:rPr>
        <w:t xml:space="preserve">for multiple uses across the organization. </w:t>
      </w:r>
    </w:p>
    <w:p w14:paraId="12180FA7" w14:textId="657929DE" w:rsidR="00C348A4" w:rsidRDefault="00AA76C6" w:rsidP="002624F6">
      <w:pPr>
        <w:rPr>
          <w:rFonts w:cs="Berthold Akzidenz Grotesk"/>
          <w:color w:val="404041"/>
          <w:sz w:val="20"/>
          <w:szCs w:val="20"/>
        </w:rPr>
      </w:pPr>
      <w:r w:rsidRPr="00085BC4" w:rsidDel="000E6060">
        <w:rPr>
          <w:rFonts w:cs="Berthold Akzidenz Grotesk"/>
          <w:color w:val="404041"/>
          <w:sz w:val="20"/>
          <w:szCs w:val="20"/>
        </w:rPr>
        <w:t>Our approach continues to</w:t>
      </w:r>
      <w:r w:rsidR="00982F97" w:rsidRPr="00085BC4" w:rsidDel="000E6060">
        <w:rPr>
          <w:rFonts w:cs="Berthold Akzidenz Grotesk"/>
          <w:color w:val="404041"/>
          <w:sz w:val="20"/>
          <w:szCs w:val="20"/>
        </w:rPr>
        <w:t xml:space="preserve"> focus on </w:t>
      </w:r>
      <w:r w:rsidR="00390258" w:rsidRPr="00085BC4" w:rsidDel="000E6060">
        <w:rPr>
          <w:rFonts w:cs="Berthold Akzidenz Grotesk"/>
          <w:color w:val="404041"/>
          <w:sz w:val="20"/>
          <w:szCs w:val="20"/>
        </w:rPr>
        <w:t>leveraging our existing investments</w:t>
      </w:r>
      <w:r w:rsidR="00982F97" w:rsidRPr="00085BC4" w:rsidDel="000E6060">
        <w:rPr>
          <w:rFonts w:cs="Berthold Akzidenz Grotesk"/>
          <w:color w:val="404041"/>
          <w:sz w:val="20"/>
          <w:szCs w:val="20"/>
        </w:rPr>
        <w:t xml:space="preserve"> and</w:t>
      </w:r>
      <w:r w:rsidR="00390258" w:rsidRPr="00085BC4" w:rsidDel="000E6060">
        <w:rPr>
          <w:rFonts w:cs="Berthold Akzidenz Grotesk"/>
          <w:color w:val="404041"/>
          <w:sz w:val="20"/>
          <w:szCs w:val="20"/>
        </w:rPr>
        <w:t xml:space="preserve"> experience in a </w:t>
      </w:r>
      <w:r w:rsidR="00982F97" w:rsidRPr="00085BC4" w:rsidDel="000E6060">
        <w:rPr>
          <w:rFonts w:cs="Berthold Akzidenz Grotesk"/>
          <w:color w:val="404041"/>
          <w:sz w:val="20"/>
          <w:szCs w:val="20"/>
        </w:rPr>
        <w:t xml:space="preserve">careful, </w:t>
      </w:r>
      <w:r w:rsidR="00390258" w:rsidRPr="00085BC4" w:rsidDel="000E6060">
        <w:rPr>
          <w:rFonts w:cs="Berthold Akzidenz Grotesk"/>
          <w:color w:val="404041"/>
          <w:sz w:val="20"/>
          <w:szCs w:val="20"/>
        </w:rPr>
        <w:t xml:space="preserve">thoughtful manner, while taking into account customer value and security of the systems </w:t>
      </w:r>
      <w:r w:rsidR="00511762">
        <w:rPr>
          <w:rFonts w:cs="Berthold Akzidenz Grotesk"/>
          <w:color w:val="404041"/>
          <w:sz w:val="20"/>
          <w:szCs w:val="20"/>
        </w:rPr>
        <w:t>every</w:t>
      </w:r>
      <w:r w:rsidR="00390258" w:rsidRPr="00085BC4" w:rsidDel="000E6060">
        <w:rPr>
          <w:rFonts w:cs="Berthold Akzidenz Grotesk"/>
          <w:color w:val="404041"/>
          <w:sz w:val="20"/>
          <w:szCs w:val="20"/>
        </w:rPr>
        <w:t xml:space="preserve"> step of the way. </w:t>
      </w:r>
      <w:r w:rsidR="00BC1B82" w:rsidRPr="00085BC4">
        <w:rPr>
          <w:rFonts w:cs="Berthold Akzidenz Grotesk"/>
          <w:color w:val="404041"/>
          <w:sz w:val="20"/>
          <w:szCs w:val="20"/>
        </w:rPr>
        <w:t xml:space="preserve">Experience shows that phased deployment and careful and ongoing selection of appropriate technologies </w:t>
      </w:r>
      <w:r w:rsidR="00BC1B82">
        <w:rPr>
          <w:rFonts w:cs="Berthold Akzidenz Grotesk"/>
          <w:color w:val="404041"/>
          <w:sz w:val="20"/>
          <w:szCs w:val="20"/>
        </w:rPr>
        <w:t xml:space="preserve">creates </w:t>
      </w:r>
      <w:r w:rsidR="00BC1B82" w:rsidRPr="00085BC4">
        <w:rPr>
          <w:rFonts w:cs="Berthold Akzidenz Grotesk"/>
          <w:color w:val="404041"/>
          <w:sz w:val="20"/>
          <w:szCs w:val="20"/>
        </w:rPr>
        <w:t xml:space="preserve">success. This means </w:t>
      </w:r>
      <w:r w:rsidR="00BC1B82">
        <w:rPr>
          <w:rFonts w:cs="Berthold Akzidenz Grotesk"/>
          <w:color w:val="404041"/>
          <w:sz w:val="20"/>
          <w:szCs w:val="20"/>
        </w:rPr>
        <w:t>field</w:t>
      </w:r>
      <w:r w:rsidR="00BC1B82" w:rsidRPr="00085BC4">
        <w:rPr>
          <w:rFonts w:cs="Berthold Akzidenz Grotesk"/>
          <w:color w:val="404041"/>
          <w:sz w:val="20"/>
          <w:szCs w:val="20"/>
        </w:rPr>
        <w:t xml:space="preserve">ing technologies that </w:t>
      </w:r>
      <w:r w:rsidR="00977383">
        <w:rPr>
          <w:rFonts w:cs="Berthold Akzidenz Grotesk"/>
          <w:color w:val="404041"/>
          <w:sz w:val="20"/>
          <w:szCs w:val="20"/>
        </w:rPr>
        <w:t>are</w:t>
      </w:r>
      <w:r w:rsidR="00BC1B82" w:rsidRPr="00085BC4">
        <w:rPr>
          <w:rFonts w:cs="Berthold Akzidenz Grotesk"/>
          <w:color w:val="404041"/>
          <w:sz w:val="20"/>
          <w:szCs w:val="20"/>
        </w:rPr>
        <w:t xml:space="preserve"> cost-effective and able to deliver stable, proven </w:t>
      </w:r>
      <w:r w:rsidR="00BC1B82">
        <w:rPr>
          <w:rFonts w:cs="Berthold Akzidenz Grotesk"/>
          <w:color w:val="404041"/>
          <w:sz w:val="20"/>
          <w:szCs w:val="20"/>
        </w:rPr>
        <w:t>capabilities</w:t>
      </w:r>
      <w:r w:rsidR="00BC1B82" w:rsidRPr="00085BC4">
        <w:rPr>
          <w:rFonts w:cs="Berthold Akzidenz Grotesk"/>
          <w:color w:val="404041"/>
          <w:sz w:val="20"/>
          <w:szCs w:val="20"/>
        </w:rPr>
        <w:t xml:space="preserve"> for PSE and our customers. </w:t>
      </w:r>
      <w:r w:rsidR="006A46F1" w:rsidDel="000E6060">
        <w:rPr>
          <w:rFonts w:cs="Berthold Akzidenz Grotesk"/>
          <w:color w:val="404041"/>
          <w:sz w:val="20"/>
          <w:szCs w:val="20"/>
        </w:rPr>
        <w:t xml:space="preserve">This is how </w:t>
      </w:r>
      <w:r w:rsidR="00390258" w:rsidRPr="00085BC4" w:rsidDel="000E6060">
        <w:rPr>
          <w:rFonts w:cs="Berthold Akzidenz Grotesk"/>
          <w:color w:val="404041"/>
          <w:sz w:val="20"/>
          <w:szCs w:val="20"/>
        </w:rPr>
        <w:t xml:space="preserve">PSE continues on the path toward a smarter energy future. </w:t>
      </w:r>
    </w:p>
    <w:p w14:paraId="5C682692" w14:textId="6981B788" w:rsidR="00390258" w:rsidRPr="00085BC4" w:rsidRDefault="00BE7190" w:rsidP="009A434D">
      <w:pPr>
        <w:pStyle w:val="Pa0"/>
        <w:spacing w:before="100" w:line="276" w:lineRule="auto"/>
        <w:rPr>
          <w:rFonts w:asciiTheme="minorHAnsi" w:hAnsiTheme="minorHAnsi" w:cs="Berthold Akzidenz Grotesk"/>
          <w:color w:val="404041"/>
          <w:sz w:val="20"/>
          <w:szCs w:val="20"/>
        </w:rPr>
      </w:pPr>
      <w:r>
        <w:rPr>
          <w:rFonts w:asciiTheme="minorHAnsi" w:hAnsiTheme="minorHAnsi" w:cs="Berthold Akzidenz Grotesk"/>
          <w:color w:val="404041"/>
          <w:sz w:val="20"/>
          <w:szCs w:val="20"/>
        </w:rPr>
        <w:t xml:space="preserve">As PSE </w:t>
      </w:r>
      <w:r w:rsidR="00390258" w:rsidRPr="00085BC4">
        <w:rPr>
          <w:rFonts w:asciiTheme="minorHAnsi" w:hAnsiTheme="minorHAnsi" w:cs="Berthold Akzidenz Grotesk"/>
          <w:color w:val="404041"/>
          <w:sz w:val="20"/>
          <w:szCs w:val="20"/>
        </w:rPr>
        <w:t>replace</w:t>
      </w:r>
      <w:r w:rsidR="00511762">
        <w:rPr>
          <w:rFonts w:asciiTheme="minorHAnsi" w:hAnsiTheme="minorHAnsi" w:cs="Berthold Akzidenz Grotesk"/>
          <w:color w:val="404041"/>
          <w:sz w:val="20"/>
          <w:szCs w:val="20"/>
        </w:rPr>
        <w:t>s</w:t>
      </w:r>
      <w:r w:rsidR="00390258" w:rsidRPr="00085BC4">
        <w:rPr>
          <w:rFonts w:asciiTheme="minorHAnsi" w:hAnsiTheme="minorHAnsi" w:cs="Berthold Akzidenz Grotesk"/>
          <w:color w:val="404041"/>
          <w:sz w:val="20"/>
          <w:szCs w:val="20"/>
        </w:rPr>
        <w:t xml:space="preserve"> </w:t>
      </w:r>
      <w:r w:rsidR="00175662">
        <w:rPr>
          <w:rFonts w:asciiTheme="minorHAnsi" w:hAnsiTheme="minorHAnsi" w:cs="Berthold Akzidenz Grotesk"/>
          <w:color w:val="404041"/>
          <w:sz w:val="20"/>
          <w:szCs w:val="20"/>
        </w:rPr>
        <w:t>obsolete</w:t>
      </w:r>
      <w:r w:rsidR="00390258" w:rsidRPr="00085BC4">
        <w:rPr>
          <w:rFonts w:asciiTheme="minorHAnsi" w:hAnsiTheme="minorHAnsi" w:cs="Berthold Akzidenz Grotesk"/>
          <w:color w:val="404041"/>
          <w:sz w:val="20"/>
          <w:szCs w:val="20"/>
        </w:rPr>
        <w:t xml:space="preserve"> systems</w:t>
      </w:r>
      <w:r>
        <w:rPr>
          <w:rFonts w:asciiTheme="minorHAnsi" w:hAnsiTheme="minorHAnsi" w:cs="Berthold Akzidenz Grotesk"/>
          <w:color w:val="404041"/>
          <w:sz w:val="20"/>
          <w:szCs w:val="20"/>
        </w:rPr>
        <w:t>, we</w:t>
      </w:r>
      <w:r w:rsidR="006A46F1">
        <w:rPr>
          <w:rFonts w:asciiTheme="minorHAnsi" w:hAnsiTheme="minorHAnsi" w:cs="Berthold Akzidenz Grotesk"/>
          <w:color w:val="404041"/>
          <w:sz w:val="20"/>
          <w:szCs w:val="20"/>
        </w:rPr>
        <w:t>’re</w:t>
      </w:r>
      <w:r>
        <w:rPr>
          <w:rFonts w:asciiTheme="minorHAnsi" w:hAnsiTheme="minorHAnsi" w:cs="Berthold Akzidenz Grotesk"/>
          <w:color w:val="404041"/>
          <w:sz w:val="20"/>
          <w:szCs w:val="20"/>
        </w:rPr>
        <w:t xml:space="preserve"> selecting equipment that </w:t>
      </w:r>
      <w:r w:rsidR="00390258" w:rsidRPr="00085BC4">
        <w:rPr>
          <w:rFonts w:asciiTheme="minorHAnsi" w:hAnsiTheme="minorHAnsi" w:cs="Berthold Akzidenz Grotesk"/>
          <w:color w:val="404041"/>
          <w:sz w:val="20"/>
          <w:szCs w:val="20"/>
        </w:rPr>
        <w:t>come</w:t>
      </w:r>
      <w:r>
        <w:rPr>
          <w:rFonts w:asciiTheme="minorHAnsi" w:hAnsiTheme="minorHAnsi" w:cs="Berthold Akzidenz Grotesk"/>
          <w:color w:val="404041"/>
          <w:sz w:val="20"/>
          <w:szCs w:val="20"/>
        </w:rPr>
        <w:t>s</w:t>
      </w:r>
      <w:r w:rsidR="00390258" w:rsidRPr="00085BC4">
        <w:rPr>
          <w:rFonts w:asciiTheme="minorHAnsi" w:hAnsiTheme="minorHAnsi" w:cs="Berthold Akzidenz Grotesk"/>
          <w:color w:val="404041"/>
          <w:sz w:val="20"/>
          <w:szCs w:val="20"/>
        </w:rPr>
        <w:t xml:space="preserve"> with smart grid </w:t>
      </w:r>
      <w:r w:rsidR="006F75CA" w:rsidRPr="00085BC4">
        <w:rPr>
          <w:rFonts w:asciiTheme="minorHAnsi" w:hAnsiTheme="minorHAnsi" w:cs="Berthold Akzidenz Grotesk"/>
          <w:color w:val="404041"/>
          <w:sz w:val="20"/>
          <w:szCs w:val="20"/>
        </w:rPr>
        <w:t>f</w:t>
      </w:r>
      <w:r w:rsidR="006F75CA">
        <w:rPr>
          <w:rFonts w:asciiTheme="minorHAnsi" w:hAnsiTheme="minorHAnsi" w:cs="Berthold Akzidenz Grotesk"/>
          <w:color w:val="404041"/>
          <w:sz w:val="20"/>
          <w:szCs w:val="20"/>
        </w:rPr>
        <w:t>eatur</w:t>
      </w:r>
      <w:r w:rsidR="006F75CA" w:rsidRPr="00085BC4">
        <w:rPr>
          <w:rFonts w:asciiTheme="minorHAnsi" w:hAnsiTheme="minorHAnsi" w:cs="Berthold Akzidenz Grotesk"/>
          <w:color w:val="404041"/>
          <w:sz w:val="20"/>
          <w:szCs w:val="20"/>
        </w:rPr>
        <w:t xml:space="preserve">es </w:t>
      </w:r>
      <w:r w:rsidR="00390258" w:rsidRPr="00085BC4">
        <w:rPr>
          <w:rFonts w:asciiTheme="minorHAnsi" w:hAnsiTheme="minorHAnsi" w:cs="Berthold Akzidenz Grotesk"/>
          <w:color w:val="404041"/>
          <w:sz w:val="20"/>
          <w:szCs w:val="20"/>
        </w:rPr>
        <w:t xml:space="preserve">as a </w:t>
      </w:r>
      <w:r w:rsidR="00890B41" w:rsidRPr="00085BC4">
        <w:rPr>
          <w:rFonts w:asciiTheme="minorHAnsi" w:hAnsiTheme="minorHAnsi" w:cs="Berthold Akzidenz Grotesk"/>
          <w:color w:val="404041"/>
          <w:sz w:val="20"/>
          <w:szCs w:val="20"/>
        </w:rPr>
        <w:t>standard;</w:t>
      </w:r>
      <w:r w:rsidR="00390258" w:rsidRPr="00085BC4">
        <w:rPr>
          <w:rFonts w:asciiTheme="minorHAnsi" w:hAnsiTheme="minorHAnsi" w:cs="Berthold Akzidenz Grotesk"/>
          <w:color w:val="404041"/>
          <w:sz w:val="20"/>
          <w:szCs w:val="20"/>
        </w:rPr>
        <w:t xml:space="preserve"> the</w:t>
      </w:r>
      <w:r w:rsidR="006A46F1">
        <w:rPr>
          <w:rFonts w:asciiTheme="minorHAnsi" w:hAnsiTheme="minorHAnsi" w:cs="Berthold Akzidenz Grotesk"/>
          <w:color w:val="404041"/>
          <w:sz w:val="20"/>
          <w:szCs w:val="20"/>
        </w:rPr>
        <w:t xml:space="preserve"> same</w:t>
      </w:r>
      <w:r w:rsidR="00390258" w:rsidRPr="00085BC4">
        <w:rPr>
          <w:rFonts w:asciiTheme="minorHAnsi" w:hAnsiTheme="minorHAnsi" w:cs="Berthold Akzidenz Grotesk"/>
          <w:color w:val="404041"/>
          <w:sz w:val="20"/>
          <w:szCs w:val="20"/>
        </w:rPr>
        <w:t xml:space="preserve"> way </w:t>
      </w:r>
      <w:r w:rsidR="006A46F1">
        <w:rPr>
          <w:rFonts w:asciiTheme="minorHAnsi" w:hAnsiTheme="minorHAnsi" w:cs="Berthold Akzidenz Grotesk"/>
          <w:color w:val="404041"/>
          <w:sz w:val="20"/>
          <w:szCs w:val="20"/>
        </w:rPr>
        <w:t xml:space="preserve">a </w:t>
      </w:r>
      <w:r w:rsidR="00390258" w:rsidRPr="00085BC4">
        <w:rPr>
          <w:rFonts w:asciiTheme="minorHAnsi" w:hAnsiTheme="minorHAnsi" w:cs="Berthold Akzidenz Grotesk"/>
          <w:color w:val="404041"/>
          <w:sz w:val="20"/>
          <w:szCs w:val="20"/>
        </w:rPr>
        <w:t xml:space="preserve">personal computer </w:t>
      </w:r>
      <w:r w:rsidR="006A46F1">
        <w:rPr>
          <w:rFonts w:asciiTheme="minorHAnsi" w:hAnsiTheme="minorHAnsi" w:cs="Berthold Akzidenz Grotesk"/>
          <w:color w:val="404041"/>
          <w:sz w:val="20"/>
          <w:szCs w:val="20"/>
        </w:rPr>
        <w:t xml:space="preserve">you </w:t>
      </w:r>
      <w:r w:rsidR="00390258" w:rsidRPr="00085BC4">
        <w:rPr>
          <w:rFonts w:asciiTheme="minorHAnsi" w:hAnsiTheme="minorHAnsi" w:cs="Berthold Akzidenz Grotesk"/>
          <w:color w:val="404041"/>
          <w:sz w:val="20"/>
          <w:szCs w:val="20"/>
        </w:rPr>
        <w:t xml:space="preserve">buy today has significantly greater functionality than </w:t>
      </w:r>
      <w:r w:rsidR="0060787B">
        <w:rPr>
          <w:rFonts w:asciiTheme="minorHAnsi" w:hAnsiTheme="minorHAnsi" w:cs="Berthold Akzidenz Grotesk"/>
          <w:color w:val="404041"/>
          <w:sz w:val="20"/>
          <w:szCs w:val="20"/>
        </w:rPr>
        <w:t xml:space="preserve">a </w:t>
      </w:r>
      <w:r w:rsidR="00390258" w:rsidRPr="00085BC4">
        <w:rPr>
          <w:rFonts w:asciiTheme="minorHAnsi" w:hAnsiTheme="minorHAnsi" w:cs="Berthold Akzidenz Grotesk"/>
          <w:color w:val="404041"/>
          <w:sz w:val="20"/>
          <w:szCs w:val="20"/>
        </w:rPr>
        <w:t xml:space="preserve">computer </w:t>
      </w:r>
      <w:r w:rsidR="0060787B">
        <w:rPr>
          <w:rFonts w:asciiTheme="minorHAnsi" w:hAnsiTheme="minorHAnsi" w:cs="Berthold Akzidenz Grotesk"/>
          <w:color w:val="404041"/>
          <w:sz w:val="20"/>
          <w:szCs w:val="20"/>
        </w:rPr>
        <w:t>you bought</w:t>
      </w:r>
      <w:r w:rsidR="0060787B" w:rsidRPr="00085BC4">
        <w:rPr>
          <w:rFonts w:asciiTheme="minorHAnsi" w:hAnsiTheme="minorHAnsi" w:cs="Berthold Akzidenz Grotesk"/>
          <w:color w:val="404041"/>
          <w:sz w:val="20"/>
          <w:szCs w:val="20"/>
        </w:rPr>
        <w:t xml:space="preserve"> </w:t>
      </w:r>
      <w:r w:rsidR="00390258" w:rsidRPr="00085BC4">
        <w:rPr>
          <w:rFonts w:asciiTheme="minorHAnsi" w:hAnsiTheme="minorHAnsi" w:cs="Berthold Akzidenz Grotesk"/>
          <w:color w:val="404041"/>
          <w:sz w:val="20"/>
          <w:szCs w:val="20"/>
        </w:rPr>
        <w:t xml:space="preserve">five years ago. </w:t>
      </w:r>
      <w:r w:rsidR="00511762">
        <w:rPr>
          <w:rFonts w:asciiTheme="minorHAnsi" w:hAnsiTheme="minorHAnsi" w:cs="Berthold Akzidenz Grotesk"/>
          <w:color w:val="404041"/>
          <w:sz w:val="20"/>
          <w:szCs w:val="20"/>
        </w:rPr>
        <w:t>These systems</w:t>
      </w:r>
      <w:r w:rsidR="00511762" w:rsidRPr="00085BC4">
        <w:rPr>
          <w:rFonts w:asciiTheme="minorHAnsi" w:hAnsiTheme="minorHAnsi" w:cs="Berthold Akzidenz Grotesk"/>
          <w:color w:val="404041"/>
          <w:sz w:val="20"/>
          <w:szCs w:val="20"/>
        </w:rPr>
        <w:t xml:space="preserve"> </w:t>
      </w:r>
      <w:r w:rsidR="00511762">
        <w:rPr>
          <w:rFonts w:asciiTheme="minorHAnsi" w:hAnsiTheme="minorHAnsi" w:cs="Berthold Akzidenz Grotesk"/>
          <w:color w:val="404041"/>
          <w:sz w:val="20"/>
          <w:szCs w:val="20"/>
        </w:rPr>
        <w:t xml:space="preserve">can </w:t>
      </w:r>
      <w:r w:rsidR="00511762" w:rsidRPr="00085BC4">
        <w:rPr>
          <w:rFonts w:asciiTheme="minorHAnsi" w:hAnsiTheme="minorHAnsi" w:cs="Berthold Akzidenz Grotesk"/>
          <w:color w:val="404041"/>
          <w:sz w:val="20"/>
          <w:szCs w:val="20"/>
        </w:rPr>
        <w:t>touch almost every part of the company</w:t>
      </w:r>
      <w:r w:rsidR="00511762">
        <w:rPr>
          <w:rFonts w:asciiTheme="minorHAnsi" w:hAnsiTheme="minorHAnsi" w:cs="Berthold Akzidenz Grotesk"/>
          <w:color w:val="404041"/>
          <w:sz w:val="20"/>
          <w:szCs w:val="20"/>
        </w:rPr>
        <w:t>:</w:t>
      </w:r>
      <w:r w:rsidR="00511762" w:rsidRPr="00085BC4">
        <w:rPr>
          <w:rFonts w:asciiTheme="minorHAnsi" w:hAnsiTheme="minorHAnsi" w:cs="Berthold Akzidenz Grotesk"/>
          <w:color w:val="404041"/>
          <w:sz w:val="20"/>
          <w:szCs w:val="20"/>
        </w:rPr>
        <w:t xml:space="preserve"> technology, infrastructure, customers, workforce and operational processes</w:t>
      </w:r>
      <w:r w:rsidR="00511762">
        <w:rPr>
          <w:rFonts w:asciiTheme="minorHAnsi" w:hAnsiTheme="minorHAnsi" w:cs="Berthold Akzidenz Grotesk"/>
          <w:color w:val="404041"/>
          <w:sz w:val="20"/>
          <w:szCs w:val="20"/>
        </w:rPr>
        <w:t>.</w:t>
      </w:r>
      <w:r w:rsidR="00511762" w:rsidRPr="00085BC4">
        <w:rPr>
          <w:rFonts w:asciiTheme="minorHAnsi" w:hAnsiTheme="minorHAnsi" w:cs="Berthold Akzidenz Grotesk"/>
          <w:color w:val="404041"/>
          <w:sz w:val="20"/>
          <w:szCs w:val="20"/>
        </w:rPr>
        <w:t xml:space="preserve"> </w:t>
      </w:r>
      <w:r w:rsidR="00390258" w:rsidRPr="00085BC4">
        <w:rPr>
          <w:rFonts w:asciiTheme="minorHAnsi" w:hAnsiTheme="minorHAnsi" w:cs="Berthold Akzidenz Grotesk"/>
          <w:color w:val="404041"/>
          <w:sz w:val="20"/>
          <w:szCs w:val="20"/>
        </w:rPr>
        <w:t xml:space="preserve">Because </w:t>
      </w:r>
      <w:r>
        <w:rPr>
          <w:rFonts w:asciiTheme="minorHAnsi" w:hAnsiTheme="minorHAnsi" w:cs="Berthold Akzidenz Grotesk"/>
          <w:color w:val="404041"/>
          <w:sz w:val="20"/>
          <w:szCs w:val="20"/>
        </w:rPr>
        <w:t>the smart grid is an</w:t>
      </w:r>
      <w:r w:rsidR="00390258" w:rsidRPr="00085BC4">
        <w:rPr>
          <w:rFonts w:asciiTheme="minorHAnsi" w:hAnsiTheme="minorHAnsi" w:cs="Berthold Akzidenz Grotesk"/>
          <w:color w:val="404041"/>
          <w:sz w:val="20"/>
          <w:szCs w:val="20"/>
        </w:rPr>
        <w:t xml:space="preserve"> evolution, </w:t>
      </w:r>
      <w:r w:rsidR="0061545A" w:rsidRPr="00085BC4">
        <w:rPr>
          <w:rFonts w:asciiTheme="minorHAnsi" w:hAnsiTheme="minorHAnsi" w:cs="Berthold Akzidenz Grotesk"/>
          <w:color w:val="404041"/>
          <w:sz w:val="20"/>
          <w:szCs w:val="20"/>
        </w:rPr>
        <w:t xml:space="preserve">PSE </w:t>
      </w:r>
      <w:r w:rsidR="004D7722" w:rsidRPr="00085BC4">
        <w:rPr>
          <w:rFonts w:asciiTheme="minorHAnsi" w:hAnsiTheme="minorHAnsi" w:cs="Berthold Akzidenz Grotesk"/>
          <w:color w:val="404041"/>
          <w:sz w:val="20"/>
          <w:szCs w:val="20"/>
        </w:rPr>
        <w:t>continue</w:t>
      </w:r>
      <w:r>
        <w:rPr>
          <w:rFonts w:asciiTheme="minorHAnsi" w:hAnsiTheme="minorHAnsi" w:cs="Berthold Akzidenz Grotesk"/>
          <w:color w:val="404041"/>
          <w:sz w:val="20"/>
          <w:szCs w:val="20"/>
        </w:rPr>
        <w:t>s</w:t>
      </w:r>
      <w:r w:rsidR="004D7722" w:rsidRPr="00085BC4">
        <w:rPr>
          <w:rFonts w:asciiTheme="minorHAnsi" w:hAnsiTheme="minorHAnsi" w:cs="Berthold Akzidenz Grotesk"/>
          <w:color w:val="404041"/>
          <w:sz w:val="20"/>
          <w:szCs w:val="20"/>
        </w:rPr>
        <w:t xml:space="preserve"> to</w:t>
      </w:r>
      <w:r w:rsidR="006F75CA">
        <w:rPr>
          <w:rFonts w:asciiTheme="minorHAnsi" w:hAnsiTheme="minorHAnsi" w:cs="Berthold Akzidenz Grotesk"/>
          <w:color w:val="404041"/>
          <w:sz w:val="20"/>
          <w:szCs w:val="20"/>
        </w:rPr>
        <w:t xml:space="preserve"> keep compatibility, future-proofing, employee training and customer </w:t>
      </w:r>
      <w:r w:rsidR="00A4306D">
        <w:rPr>
          <w:rFonts w:asciiTheme="minorHAnsi" w:hAnsiTheme="minorHAnsi" w:cs="Berthold Akzidenz Grotesk"/>
          <w:color w:val="404041"/>
          <w:sz w:val="20"/>
          <w:szCs w:val="20"/>
        </w:rPr>
        <w:t xml:space="preserve">experience </w:t>
      </w:r>
      <w:r w:rsidR="006F75CA">
        <w:rPr>
          <w:rFonts w:asciiTheme="minorHAnsi" w:hAnsiTheme="minorHAnsi" w:cs="Berthold Akzidenz Grotesk"/>
          <w:color w:val="404041"/>
          <w:sz w:val="20"/>
          <w:szCs w:val="20"/>
        </w:rPr>
        <w:t>in mind</w:t>
      </w:r>
      <w:r w:rsidR="0061545A" w:rsidRPr="00085BC4">
        <w:rPr>
          <w:rFonts w:asciiTheme="minorHAnsi" w:hAnsiTheme="minorHAnsi" w:cs="Berthold Akzidenz Grotesk"/>
          <w:color w:val="404041"/>
          <w:sz w:val="20"/>
          <w:szCs w:val="20"/>
        </w:rPr>
        <w:t xml:space="preserve"> throughout the process</w:t>
      </w:r>
      <w:r w:rsidR="006F75CA">
        <w:rPr>
          <w:rFonts w:asciiTheme="minorHAnsi" w:hAnsiTheme="minorHAnsi" w:cs="Berthold Akzidenz Grotesk"/>
          <w:color w:val="404041"/>
          <w:sz w:val="20"/>
          <w:szCs w:val="20"/>
        </w:rPr>
        <w:t>.</w:t>
      </w:r>
    </w:p>
    <w:p w14:paraId="1F6356C3" w14:textId="5BE1AD79" w:rsidR="005D40F7" w:rsidRPr="00085BC4" w:rsidRDefault="00390258" w:rsidP="009A434D">
      <w:pPr>
        <w:pStyle w:val="Pa0"/>
        <w:spacing w:before="100" w:after="240" w:line="276" w:lineRule="auto"/>
        <w:rPr>
          <w:rFonts w:asciiTheme="minorHAnsi" w:hAnsiTheme="minorHAnsi"/>
          <w:color w:val="404041"/>
          <w:sz w:val="20"/>
          <w:szCs w:val="20"/>
        </w:rPr>
      </w:pPr>
      <w:r w:rsidRPr="00085BC4">
        <w:rPr>
          <w:rFonts w:asciiTheme="minorHAnsi" w:hAnsiTheme="minorHAnsi"/>
          <w:color w:val="404041"/>
          <w:sz w:val="20"/>
          <w:szCs w:val="20"/>
        </w:rPr>
        <w:t xml:space="preserve">Over the next 10 years, PSE </w:t>
      </w:r>
      <w:r w:rsidR="00823A1A">
        <w:rPr>
          <w:rFonts w:asciiTheme="minorHAnsi" w:hAnsiTheme="minorHAnsi"/>
          <w:color w:val="404041"/>
          <w:sz w:val="20"/>
          <w:szCs w:val="20"/>
        </w:rPr>
        <w:t>intends</w:t>
      </w:r>
      <w:r w:rsidRPr="00085BC4">
        <w:rPr>
          <w:rFonts w:asciiTheme="minorHAnsi" w:hAnsiTheme="minorHAnsi"/>
          <w:color w:val="404041"/>
          <w:sz w:val="20"/>
          <w:szCs w:val="20"/>
        </w:rPr>
        <w:t xml:space="preserve"> to: </w:t>
      </w:r>
    </w:p>
    <w:p w14:paraId="7BC7F873" w14:textId="6A3BCCAC" w:rsidR="007C2E12" w:rsidRDefault="00BE7190" w:rsidP="00BE7190">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D</w:t>
      </w:r>
      <w:r w:rsidRPr="00085BC4">
        <w:rPr>
          <w:rFonts w:asciiTheme="minorHAnsi" w:hAnsiTheme="minorHAnsi"/>
          <w:color w:val="404041"/>
          <w:sz w:val="20"/>
          <w:szCs w:val="20"/>
        </w:rPr>
        <w:t xml:space="preserve">eploy two-way </w:t>
      </w:r>
      <w:r w:rsidR="00A4306D">
        <w:rPr>
          <w:rFonts w:asciiTheme="minorHAnsi" w:hAnsiTheme="minorHAnsi"/>
          <w:color w:val="404041"/>
          <w:sz w:val="20"/>
          <w:szCs w:val="20"/>
        </w:rPr>
        <w:t>automated</w:t>
      </w:r>
      <w:r w:rsidR="00A4306D" w:rsidRPr="00085BC4">
        <w:rPr>
          <w:rFonts w:asciiTheme="minorHAnsi" w:hAnsiTheme="minorHAnsi"/>
          <w:color w:val="404041"/>
          <w:sz w:val="20"/>
          <w:szCs w:val="20"/>
        </w:rPr>
        <w:t xml:space="preserve"> </w:t>
      </w:r>
      <w:r w:rsidRPr="00085BC4">
        <w:rPr>
          <w:rFonts w:asciiTheme="minorHAnsi" w:hAnsiTheme="minorHAnsi"/>
          <w:color w:val="404041"/>
          <w:sz w:val="20"/>
          <w:szCs w:val="20"/>
        </w:rPr>
        <w:t>metering technology</w:t>
      </w:r>
      <w:r>
        <w:rPr>
          <w:rFonts w:asciiTheme="minorHAnsi" w:hAnsiTheme="minorHAnsi"/>
          <w:color w:val="404041"/>
          <w:sz w:val="20"/>
          <w:szCs w:val="20"/>
        </w:rPr>
        <w:t xml:space="preserve"> to refresh the aging legacy </w:t>
      </w:r>
      <w:r w:rsidR="00A4306D">
        <w:rPr>
          <w:rFonts w:asciiTheme="minorHAnsi" w:hAnsiTheme="minorHAnsi"/>
          <w:color w:val="404041"/>
          <w:sz w:val="20"/>
          <w:szCs w:val="20"/>
        </w:rPr>
        <w:t xml:space="preserve">AMR </w:t>
      </w:r>
      <w:r>
        <w:rPr>
          <w:rFonts w:asciiTheme="minorHAnsi" w:hAnsiTheme="minorHAnsi"/>
          <w:color w:val="404041"/>
          <w:sz w:val="20"/>
          <w:szCs w:val="20"/>
        </w:rPr>
        <w:t xml:space="preserve">infrastructure </w:t>
      </w:r>
    </w:p>
    <w:p w14:paraId="3D3AE5F5" w14:textId="24B3779A" w:rsidR="00BE7190" w:rsidRPr="00085BC4" w:rsidRDefault="007C2E12" w:rsidP="00BE7190">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E</w:t>
      </w:r>
      <w:r w:rsidR="00BE7190">
        <w:rPr>
          <w:rFonts w:asciiTheme="minorHAnsi" w:hAnsiTheme="minorHAnsi"/>
          <w:color w:val="404041"/>
          <w:sz w:val="20"/>
          <w:szCs w:val="20"/>
        </w:rPr>
        <w:t xml:space="preserve">nhance the customer experience </w:t>
      </w:r>
      <w:r>
        <w:rPr>
          <w:rFonts w:asciiTheme="minorHAnsi" w:hAnsiTheme="minorHAnsi"/>
          <w:color w:val="404041"/>
          <w:sz w:val="20"/>
          <w:szCs w:val="20"/>
        </w:rPr>
        <w:t xml:space="preserve">by automatically </w:t>
      </w:r>
      <w:r w:rsidR="00BC1B82">
        <w:rPr>
          <w:rFonts w:asciiTheme="minorHAnsi" w:hAnsiTheme="minorHAnsi"/>
          <w:color w:val="404041"/>
          <w:sz w:val="20"/>
          <w:szCs w:val="20"/>
        </w:rPr>
        <w:t xml:space="preserve">providing </w:t>
      </w:r>
      <w:r>
        <w:rPr>
          <w:rFonts w:asciiTheme="minorHAnsi" w:hAnsiTheme="minorHAnsi"/>
          <w:color w:val="404041"/>
          <w:sz w:val="20"/>
          <w:szCs w:val="20"/>
        </w:rPr>
        <w:t xml:space="preserve">information and services to the customer </w:t>
      </w:r>
      <w:r w:rsidR="00C5751B">
        <w:rPr>
          <w:rFonts w:asciiTheme="minorHAnsi" w:hAnsiTheme="minorHAnsi"/>
          <w:color w:val="404041"/>
          <w:sz w:val="20"/>
          <w:szCs w:val="20"/>
        </w:rPr>
        <w:t xml:space="preserve">related </w:t>
      </w:r>
      <w:r>
        <w:rPr>
          <w:rFonts w:asciiTheme="minorHAnsi" w:hAnsiTheme="minorHAnsi"/>
          <w:color w:val="404041"/>
          <w:sz w:val="20"/>
          <w:szCs w:val="20"/>
        </w:rPr>
        <w:t>to</w:t>
      </w:r>
      <w:r w:rsidR="00C5751B">
        <w:rPr>
          <w:rFonts w:asciiTheme="minorHAnsi" w:hAnsiTheme="minorHAnsi"/>
          <w:color w:val="404041"/>
          <w:sz w:val="20"/>
          <w:szCs w:val="20"/>
        </w:rPr>
        <w:t>:</w:t>
      </w:r>
      <w:r>
        <w:rPr>
          <w:rFonts w:asciiTheme="minorHAnsi" w:hAnsiTheme="minorHAnsi"/>
          <w:color w:val="404041"/>
          <w:sz w:val="20"/>
          <w:szCs w:val="20"/>
        </w:rPr>
        <w:t xml:space="preserve"> outage notification, start/stop service, usage data and other </w:t>
      </w:r>
      <w:r w:rsidR="00A4306D">
        <w:rPr>
          <w:rFonts w:asciiTheme="minorHAnsi" w:hAnsiTheme="minorHAnsi"/>
          <w:color w:val="404041"/>
          <w:sz w:val="20"/>
          <w:szCs w:val="20"/>
        </w:rPr>
        <w:t>capabilities</w:t>
      </w:r>
      <w:r>
        <w:rPr>
          <w:rFonts w:asciiTheme="minorHAnsi" w:hAnsiTheme="minorHAnsi"/>
          <w:color w:val="404041"/>
          <w:sz w:val="20"/>
          <w:szCs w:val="20"/>
        </w:rPr>
        <w:t xml:space="preserve"> </w:t>
      </w:r>
    </w:p>
    <w:p w14:paraId="5F64D08F" w14:textId="01275CDA" w:rsidR="00BE7190" w:rsidRPr="00085BC4" w:rsidRDefault="00BE7190" w:rsidP="00BE7190">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Expand</w:t>
      </w:r>
      <w:r w:rsidRPr="00085BC4">
        <w:rPr>
          <w:rFonts w:asciiTheme="minorHAnsi" w:hAnsiTheme="minorHAnsi"/>
          <w:color w:val="404041"/>
          <w:sz w:val="20"/>
          <w:szCs w:val="20"/>
        </w:rPr>
        <w:t xml:space="preserve"> deploy</w:t>
      </w:r>
      <w:r>
        <w:rPr>
          <w:rFonts w:asciiTheme="minorHAnsi" w:hAnsiTheme="minorHAnsi"/>
          <w:color w:val="404041"/>
          <w:sz w:val="20"/>
          <w:szCs w:val="20"/>
        </w:rPr>
        <w:t>ment</w:t>
      </w:r>
      <w:r w:rsidRPr="00085BC4">
        <w:rPr>
          <w:rFonts w:asciiTheme="minorHAnsi" w:hAnsiTheme="minorHAnsi"/>
          <w:color w:val="404041"/>
          <w:sz w:val="20"/>
          <w:szCs w:val="20"/>
        </w:rPr>
        <w:t xml:space="preserve"> </w:t>
      </w:r>
      <w:r>
        <w:rPr>
          <w:rFonts w:asciiTheme="minorHAnsi" w:hAnsiTheme="minorHAnsi"/>
          <w:color w:val="404041"/>
          <w:sz w:val="20"/>
          <w:szCs w:val="20"/>
        </w:rPr>
        <w:t xml:space="preserve">of </w:t>
      </w:r>
      <w:r w:rsidRPr="00085BC4">
        <w:rPr>
          <w:rFonts w:asciiTheme="minorHAnsi" w:hAnsiTheme="minorHAnsi"/>
          <w:color w:val="404041"/>
          <w:sz w:val="20"/>
          <w:szCs w:val="20"/>
        </w:rPr>
        <w:t xml:space="preserve">self-healing </w:t>
      </w:r>
      <w:r>
        <w:rPr>
          <w:rFonts w:asciiTheme="minorHAnsi" w:hAnsiTheme="minorHAnsi"/>
          <w:color w:val="404041"/>
          <w:sz w:val="20"/>
          <w:szCs w:val="20"/>
        </w:rPr>
        <w:t xml:space="preserve">technology that </w:t>
      </w:r>
      <w:r w:rsidRPr="00085BC4">
        <w:rPr>
          <w:rFonts w:asciiTheme="minorHAnsi" w:hAnsiTheme="minorHAnsi"/>
          <w:color w:val="404041"/>
          <w:sz w:val="20"/>
          <w:szCs w:val="20"/>
        </w:rPr>
        <w:t>automat</w:t>
      </w:r>
      <w:r>
        <w:rPr>
          <w:rFonts w:asciiTheme="minorHAnsi" w:hAnsiTheme="minorHAnsi"/>
          <w:color w:val="404041"/>
          <w:sz w:val="20"/>
          <w:szCs w:val="20"/>
        </w:rPr>
        <w:t>ically reroutes</w:t>
      </w:r>
      <w:r w:rsidRPr="00085BC4">
        <w:rPr>
          <w:rFonts w:asciiTheme="minorHAnsi" w:hAnsiTheme="minorHAnsi"/>
          <w:color w:val="404041"/>
          <w:sz w:val="20"/>
          <w:szCs w:val="20"/>
        </w:rPr>
        <w:t xml:space="preserve"> </w:t>
      </w:r>
      <w:r>
        <w:rPr>
          <w:rFonts w:asciiTheme="minorHAnsi" w:hAnsiTheme="minorHAnsi"/>
          <w:color w:val="404041"/>
          <w:sz w:val="20"/>
          <w:szCs w:val="20"/>
        </w:rPr>
        <w:t>power during outages</w:t>
      </w:r>
      <w:r w:rsidRPr="00085BC4">
        <w:rPr>
          <w:rFonts w:asciiTheme="minorHAnsi" w:hAnsiTheme="minorHAnsi"/>
          <w:color w:val="404041"/>
          <w:sz w:val="20"/>
          <w:szCs w:val="20"/>
        </w:rPr>
        <w:t xml:space="preserve"> to improve electric system reliability </w:t>
      </w:r>
    </w:p>
    <w:p w14:paraId="7420BDAB" w14:textId="4B45B61B" w:rsidR="00BE7190" w:rsidRPr="00085BC4" w:rsidRDefault="00BE7190" w:rsidP="00BE7190">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D</w:t>
      </w:r>
      <w:r w:rsidRPr="00085BC4">
        <w:rPr>
          <w:rFonts w:asciiTheme="minorHAnsi" w:hAnsiTheme="minorHAnsi"/>
          <w:color w:val="404041"/>
          <w:sz w:val="20"/>
          <w:szCs w:val="20"/>
        </w:rPr>
        <w:t>eploy energy storage pilot projects</w:t>
      </w:r>
      <w:r>
        <w:rPr>
          <w:rFonts w:asciiTheme="minorHAnsi" w:hAnsiTheme="minorHAnsi"/>
          <w:color w:val="404041"/>
          <w:sz w:val="20"/>
          <w:szCs w:val="20"/>
        </w:rPr>
        <w:t xml:space="preserve"> and continue to research and evaluate emerging energy storage technologies</w:t>
      </w:r>
      <w:r w:rsidRPr="00085BC4">
        <w:rPr>
          <w:rFonts w:asciiTheme="minorHAnsi" w:hAnsiTheme="minorHAnsi"/>
          <w:color w:val="404041"/>
          <w:sz w:val="20"/>
          <w:szCs w:val="20"/>
        </w:rPr>
        <w:t xml:space="preserve"> </w:t>
      </w:r>
    </w:p>
    <w:p w14:paraId="5C682698" w14:textId="0A3DAB1B" w:rsidR="00390258" w:rsidRPr="00085BC4" w:rsidRDefault="00BC1B82" w:rsidP="001D3621">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lastRenderedPageBreak/>
        <w:t>Provide</w:t>
      </w:r>
      <w:r w:rsidR="00390258" w:rsidRPr="00085BC4">
        <w:rPr>
          <w:rFonts w:asciiTheme="minorHAnsi" w:hAnsiTheme="minorHAnsi"/>
          <w:color w:val="404041"/>
          <w:sz w:val="20"/>
          <w:szCs w:val="20"/>
        </w:rPr>
        <w:t xml:space="preserve"> customers </w:t>
      </w:r>
      <w:r>
        <w:rPr>
          <w:rFonts w:asciiTheme="minorHAnsi" w:hAnsiTheme="minorHAnsi"/>
          <w:color w:val="404041"/>
          <w:sz w:val="20"/>
          <w:szCs w:val="20"/>
        </w:rPr>
        <w:t>with</w:t>
      </w:r>
      <w:r w:rsidR="00823A1A">
        <w:rPr>
          <w:rFonts w:asciiTheme="minorHAnsi" w:hAnsiTheme="minorHAnsi"/>
          <w:color w:val="404041"/>
          <w:sz w:val="20"/>
          <w:szCs w:val="20"/>
        </w:rPr>
        <w:t xml:space="preserve"> </w:t>
      </w:r>
      <w:r w:rsidR="00390258" w:rsidRPr="00085BC4">
        <w:rPr>
          <w:rFonts w:asciiTheme="minorHAnsi" w:hAnsiTheme="minorHAnsi"/>
          <w:color w:val="404041"/>
          <w:sz w:val="20"/>
          <w:szCs w:val="20"/>
        </w:rPr>
        <w:t>easy-to-use energy management tools</w:t>
      </w:r>
      <w:r w:rsidR="00AC7CFE">
        <w:rPr>
          <w:rFonts w:asciiTheme="minorHAnsi" w:hAnsiTheme="minorHAnsi"/>
          <w:color w:val="404041"/>
          <w:sz w:val="20"/>
          <w:szCs w:val="20"/>
        </w:rPr>
        <w:t xml:space="preserve"> and </w:t>
      </w:r>
      <w:r w:rsidR="00390258" w:rsidRPr="00085BC4">
        <w:rPr>
          <w:rFonts w:asciiTheme="minorHAnsi" w:hAnsiTheme="minorHAnsi"/>
          <w:color w:val="404041"/>
          <w:sz w:val="20"/>
          <w:szCs w:val="20"/>
        </w:rPr>
        <w:t>information</w:t>
      </w:r>
    </w:p>
    <w:p w14:paraId="5C682699" w14:textId="7DF04FAE" w:rsidR="00390258" w:rsidRPr="00085BC4" w:rsidRDefault="00BC1B82" w:rsidP="001D3621">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Integrate</w:t>
      </w:r>
      <w:r w:rsidRPr="00085BC4">
        <w:rPr>
          <w:rFonts w:asciiTheme="minorHAnsi" w:hAnsiTheme="minorHAnsi"/>
          <w:color w:val="404041"/>
          <w:sz w:val="20"/>
          <w:szCs w:val="20"/>
        </w:rPr>
        <w:t xml:space="preserve"> </w:t>
      </w:r>
      <w:r w:rsidR="00390258" w:rsidRPr="00085BC4">
        <w:rPr>
          <w:rFonts w:asciiTheme="minorHAnsi" w:hAnsiTheme="minorHAnsi"/>
          <w:color w:val="404041"/>
          <w:sz w:val="20"/>
          <w:szCs w:val="20"/>
        </w:rPr>
        <w:t xml:space="preserve">customer </w:t>
      </w:r>
      <w:r>
        <w:rPr>
          <w:rFonts w:asciiTheme="minorHAnsi" w:hAnsiTheme="minorHAnsi"/>
          <w:color w:val="404041"/>
          <w:sz w:val="20"/>
          <w:szCs w:val="20"/>
        </w:rPr>
        <w:t>equipment</w:t>
      </w:r>
      <w:r w:rsidR="00390258" w:rsidRPr="00085BC4">
        <w:rPr>
          <w:rFonts w:asciiTheme="minorHAnsi" w:hAnsiTheme="minorHAnsi"/>
          <w:color w:val="404041"/>
          <w:sz w:val="20"/>
          <w:szCs w:val="20"/>
        </w:rPr>
        <w:t xml:space="preserve">, </w:t>
      </w:r>
      <w:r w:rsidR="00AC7CFE">
        <w:rPr>
          <w:rFonts w:asciiTheme="minorHAnsi" w:hAnsiTheme="minorHAnsi"/>
          <w:color w:val="404041"/>
          <w:sz w:val="20"/>
          <w:szCs w:val="20"/>
        </w:rPr>
        <w:t xml:space="preserve">such as </w:t>
      </w:r>
      <w:r w:rsidR="00390258" w:rsidRPr="00085BC4">
        <w:rPr>
          <w:rFonts w:asciiTheme="minorHAnsi" w:hAnsiTheme="minorHAnsi"/>
          <w:color w:val="404041"/>
          <w:sz w:val="20"/>
          <w:szCs w:val="20"/>
        </w:rPr>
        <w:t>electric vehicles</w:t>
      </w:r>
      <w:r w:rsidR="00F07B7B">
        <w:rPr>
          <w:rFonts w:asciiTheme="minorHAnsi" w:hAnsiTheme="minorHAnsi"/>
          <w:color w:val="404041"/>
          <w:sz w:val="20"/>
          <w:szCs w:val="20"/>
        </w:rPr>
        <w:t xml:space="preserve"> and</w:t>
      </w:r>
      <w:r w:rsidR="00390258" w:rsidRPr="00085BC4">
        <w:rPr>
          <w:rFonts w:asciiTheme="minorHAnsi" w:hAnsiTheme="minorHAnsi"/>
          <w:color w:val="404041"/>
          <w:sz w:val="20"/>
          <w:szCs w:val="20"/>
        </w:rPr>
        <w:t xml:space="preserve"> customer-owned power generation </w:t>
      </w:r>
    </w:p>
    <w:p w14:paraId="5C68269C" w14:textId="2BC032CF" w:rsidR="00390258" w:rsidRPr="00E53807" w:rsidRDefault="00276D98" w:rsidP="00E53807">
      <w:pPr>
        <w:pStyle w:val="Default"/>
        <w:numPr>
          <w:ilvl w:val="0"/>
          <w:numId w:val="75"/>
        </w:numPr>
        <w:spacing w:line="276" w:lineRule="auto"/>
        <w:rPr>
          <w:rFonts w:asciiTheme="minorHAnsi" w:hAnsiTheme="minorHAnsi"/>
          <w:color w:val="404041"/>
          <w:sz w:val="20"/>
          <w:szCs w:val="20"/>
        </w:rPr>
      </w:pPr>
      <w:r w:rsidRPr="00085BC4">
        <w:rPr>
          <w:rFonts w:asciiTheme="minorHAnsi" w:hAnsiTheme="minorHAnsi"/>
          <w:color w:val="404041"/>
          <w:sz w:val="20"/>
          <w:szCs w:val="20"/>
        </w:rPr>
        <w:t xml:space="preserve">Upgrade and replace aging infrastructure as needed – for IT networks, back-end information systems and </w:t>
      </w:r>
      <w:r w:rsidR="00BE7190">
        <w:rPr>
          <w:rFonts w:asciiTheme="minorHAnsi" w:hAnsiTheme="minorHAnsi"/>
          <w:color w:val="404041"/>
          <w:sz w:val="20"/>
          <w:szCs w:val="20"/>
        </w:rPr>
        <w:t xml:space="preserve">the electric </w:t>
      </w:r>
      <w:r w:rsidR="001B0C26">
        <w:rPr>
          <w:rFonts w:asciiTheme="minorHAnsi" w:hAnsiTheme="minorHAnsi"/>
          <w:color w:val="404041"/>
          <w:sz w:val="20"/>
          <w:szCs w:val="20"/>
        </w:rPr>
        <w:t xml:space="preserve">and natural gas </w:t>
      </w:r>
      <w:r w:rsidR="00BE7190">
        <w:rPr>
          <w:rFonts w:asciiTheme="minorHAnsi" w:hAnsiTheme="minorHAnsi"/>
          <w:color w:val="404041"/>
          <w:sz w:val="20"/>
          <w:szCs w:val="20"/>
        </w:rPr>
        <w:t>system</w:t>
      </w:r>
      <w:r w:rsidR="001B0C26">
        <w:rPr>
          <w:rFonts w:asciiTheme="minorHAnsi" w:hAnsiTheme="minorHAnsi"/>
          <w:color w:val="404041"/>
          <w:sz w:val="20"/>
          <w:szCs w:val="20"/>
        </w:rPr>
        <w:t>s</w:t>
      </w:r>
      <w:r w:rsidRPr="00085BC4">
        <w:rPr>
          <w:rFonts w:asciiTheme="minorHAnsi" w:hAnsiTheme="minorHAnsi"/>
          <w:color w:val="404041"/>
          <w:sz w:val="20"/>
          <w:szCs w:val="20"/>
        </w:rPr>
        <w:t xml:space="preserve"> – with consideration to implementing a smarter grid</w:t>
      </w:r>
      <w:r w:rsidR="00390258" w:rsidRPr="00E53807">
        <w:rPr>
          <w:rFonts w:asciiTheme="minorHAnsi" w:hAnsiTheme="minorHAnsi"/>
          <w:color w:val="404041"/>
          <w:sz w:val="20"/>
          <w:szCs w:val="20"/>
        </w:rPr>
        <w:t xml:space="preserve"> </w:t>
      </w:r>
    </w:p>
    <w:p w14:paraId="5C68269D" w14:textId="79997BE1" w:rsidR="00390258" w:rsidRPr="00085BC4" w:rsidRDefault="00390258" w:rsidP="001D3621">
      <w:pPr>
        <w:pStyle w:val="Default"/>
        <w:numPr>
          <w:ilvl w:val="0"/>
          <w:numId w:val="75"/>
        </w:numPr>
        <w:spacing w:after="240" w:line="276" w:lineRule="auto"/>
        <w:rPr>
          <w:rFonts w:asciiTheme="minorHAnsi" w:hAnsiTheme="minorHAnsi"/>
          <w:color w:val="404041"/>
          <w:sz w:val="20"/>
          <w:szCs w:val="20"/>
        </w:rPr>
      </w:pPr>
      <w:r w:rsidRPr="00085BC4">
        <w:rPr>
          <w:rFonts w:asciiTheme="minorHAnsi" w:hAnsiTheme="minorHAnsi"/>
          <w:color w:val="404041"/>
          <w:sz w:val="20"/>
          <w:szCs w:val="20"/>
        </w:rPr>
        <w:t xml:space="preserve">Evaluate and selectively deploy </w:t>
      </w:r>
      <w:r w:rsidR="003315BA" w:rsidRPr="00085BC4">
        <w:rPr>
          <w:rFonts w:asciiTheme="minorHAnsi" w:hAnsiTheme="minorHAnsi"/>
          <w:color w:val="404041"/>
          <w:sz w:val="20"/>
          <w:szCs w:val="20"/>
        </w:rPr>
        <w:t>other customer energy management</w:t>
      </w:r>
      <w:r w:rsidRPr="00085BC4">
        <w:rPr>
          <w:rFonts w:asciiTheme="minorHAnsi" w:hAnsiTheme="minorHAnsi"/>
          <w:color w:val="404041"/>
          <w:sz w:val="20"/>
          <w:szCs w:val="20"/>
        </w:rPr>
        <w:t xml:space="preserve"> </w:t>
      </w:r>
      <w:r w:rsidR="006A1DC4">
        <w:rPr>
          <w:rFonts w:asciiTheme="minorHAnsi" w:hAnsiTheme="minorHAnsi"/>
          <w:color w:val="404041"/>
          <w:sz w:val="20"/>
          <w:szCs w:val="20"/>
        </w:rPr>
        <w:t>programs and pilot projects</w:t>
      </w:r>
    </w:p>
    <w:p w14:paraId="3B8BA48D" w14:textId="5F662D9B" w:rsidR="00BC1B82" w:rsidRDefault="00BC1B82" w:rsidP="009A434D">
      <w:pPr>
        <w:pStyle w:val="Pa0"/>
        <w:spacing w:before="100" w:line="276" w:lineRule="auto"/>
        <w:rPr>
          <w:rFonts w:asciiTheme="minorHAnsi" w:hAnsiTheme="minorHAnsi" w:cs="Berthold Akzidenz Grotesk"/>
          <w:color w:val="404041"/>
          <w:sz w:val="20"/>
          <w:szCs w:val="20"/>
        </w:rPr>
      </w:pPr>
      <w:r>
        <w:rPr>
          <w:rFonts w:asciiTheme="minorHAnsi" w:hAnsiTheme="minorHAnsi" w:cs="Berthold Akzidenz Grotesk"/>
          <w:color w:val="404041"/>
          <w:sz w:val="20"/>
          <w:szCs w:val="20"/>
        </w:rPr>
        <w:t xml:space="preserve">In the past several years, </w:t>
      </w:r>
      <w:r w:rsidRPr="00BC1B82">
        <w:rPr>
          <w:rFonts w:asciiTheme="minorHAnsi" w:hAnsiTheme="minorHAnsi" w:cs="Berthold Akzidenz Grotesk"/>
          <w:color w:val="404041"/>
          <w:sz w:val="20"/>
          <w:szCs w:val="20"/>
        </w:rPr>
        <w:t>PSE has deployed key foundational systems to enable smart grid capabilities. We have developed tools to better manage the customer experience from billing and service interactions to response times when outages occur. And with these systems, PSE can progress to applications like Demand Response and remote disconnects/reconnects for electric customers who change residences. Moreover, these systems have the capability to communicate specific information to customers through a variety of mediums like web, mobile devices and in-home displays.</w:t>
      </w:r>
    </w:p>
    <w:p w14:paraId="26AF36B0" w14:textId="03A00682" w:rsidR="009A434D" w:rsidRPr="00085BC4" w:rsidRDefault="00390258" w:rsidP="009A434D">
      <w:pPr>
        <w:pStyle w:val="Pa0"/>
        <w:spacing w:before="100" w:line="276" w:lineRule="auto"/>
        <w:rPr>
          <w:rFonts w:asciiTheme="minorHAnsi" w:hAnsiTheme="minorHAnsi" w:cs="Berthold Akzidenz Grotesk"/>
          <w:color w:val="404041"/>
          <w:sz w:val="20"/>
          <w:szCs w:val="20"/>
        </w:rPr>
      </w:pPr>
      <w:r w:rsidRPr="00085BC4">
        <w:rPr>
          <w:rFonts w:asciiTheme="minorHAnsi" w:hAnsiTheme="minorHAnsi" w:cs="Berthold Akzidenz Grotesk"/>
          <w:color w:val="404041"/>
          <w:sz w:val="20"/>
          <w:szCs w:val="20"/>
        </w:rPr>
        <w:t xml:space="preserve">There’s no question that a smarter grid can bring many benefits to both </w:t>
      </w:r>
      <w:r w:rsidR="001B0C26">
        <w:rPr>
          <w:rFonts w:asciiTheme="minorHAnsi" w:hAnsiTheme="minorHAnsi" w:cs="Berthold Akzidenz Grotesk"/>
          <w:color w:val="404041"/>
          <w:sz w:val="20"/>
          <w:szCs w:val="20"/>
        </w:rPr>
        <w:t>PSE</w:t>
      </w:r>
      <w:r w:rsidR="001B0C26" w:rsidRPr="00085BC4">
        <w:rPr>
          <w:rFonts w:asciiTheme="minorHAnsi" w:hAnsiTheme="minorHAnsi" w:cs="Berthold Akzidenz Grotesk"/>
          <w:color w:val="404041"/>
          <w:sz w:val="20"/>
          <w:szCs w:val="20"/>
        </w:rPr>
        <w:t xml:space="preserve"> </w:t>
      </w:r>
      <w:r w:rsidRPr="00085BC4">
        <w:rPr>
          <w:rFonts w:asciiTheme="minorHAnsi" w:hAnsiTheme="minorHAnsi" w:cs="Berthold Akzidenz Grotesk"/>
          <w:color w:val="404041"/>
          <w:sz w:val="20"/>
          <w:szCs w:val="20"/>
        </w:rPr>
        <w:t xml:space="preserve">and </w:t>
      </w:r>
      <w:r w:rsidR="001B0C26">
        <w:rPr>
          <w:rFonts w:asciiTheme="minorHAnsi" w:hAnsiTheme="minorHAnsi" w:cs="Berthold Akzidenz Grotesk"/>
          <w:color w:val="404041"/>
          <w:sz w:val="20"/>
          <w:szCs w:val="20"/>
        </w:rPr>
        <w:t xml:space="preserve">our </w:t>
      </w:r>
      <w:r w:rsidRPr="00085BC4">
        <w:rPr>
          <w:rFonts w:asciiTheme="minorHAnsi" w:hAnsiTheme="minorHAnsi" w:cs="Berthold Akzidenz Grotesk"/>
          <w:color w:val="404041"/>
          <w:sz w:val="20"/>
          <w:szCs w:val="20"/>
        </w:rPr>
        <w:t xml:space="preserve">customers. A smarter grid enhances </w:t>
      </w:r>
      <w:r w:rsidR="003315BA" w:rsidRPr="00085BC4">
        <w:rPr>
          <w:rFonts w:asciiTheme="minorHAnsi" w:hAnsiTheme="minorHAnsi" w:cs="Berthold Akzidenz Grotesk"/>
          <w:color w:val="404041"/>
          <w:sz w:val="20"/>
          <w:szCs w:val="20"/>
        </w:rPr>
        <w:t xml:space="preserve">two of PSE’s core objectives: maintaining high system reliability and efficiency and empowering </w:t>
      </w:r>
      <w:r w:rsidRPr="00085BC4">
        <w:rPr>
          <w:rFonts w:asciiTheme="minorHAnsi" w:hAnsiTheme="minorHAnsi" w:cs="Berthold Akzidenz Grotesk"/>
          <w:color w:val="404041"/>
          <w:sz w:val="20"/>
          <w:szCs w:val="20"/>
        </w:rPr>
        <w:t>customers with the ability to manage their energy efficiently</w:t>
      </w:r>
      <w:r w:rsidR="003315BA" w:rsidRPr="00085BC4">
        <w:rPr>
          <w:rFonts w:asciiTheme="minorHAnsi" w:hAnsiTheme="minorHAnsi" w:cs="Berthold Akzidenz Grotesk"/>
          <w:color w:val="404041"/>
          <w:sz w:val="20"/>
          <w:szCs w:val="20"/>
        </w:rPr>
        <w:t>.</w:t>
      </w:r>
      <w:r w:rsidRPr="00085BC4">
        <w:rPr>
          <w:rFonts w:asciiTheme="minorHAnsi" w:hAnsiTheme="minorHAnsi" w:cs="Berthold Akzidenz Grotesk"/>
          <w:color w:val="404041"/>
          <w:sz w:val="20"/>
          <w:szCs w:val="20"/>
        </w:rPr>
        <w:t xml:space="preserve"> The bottom line: Getting the PSE smart grid right will benefit our economy, our environment and our customers for years to come.</w:t>
      </w:r>
    </w:p>
    <w:p w14:paraId="1695761C" w14:textId="53D4E3EF" w:rsidR="00085BC4" w:rsidRDefault="00085BC4">
      <w:pPr>
        <w:rPr>
          <w:rFonts w:cs="Berthold Akzidenz Grotesk"/>
          <w:b/>
          <w:bCs/>
          <w:color w:val="404041"/>
          <w:sz w:val="36"/>
          <w:szCs w:val="30"/>
        </w:rPr>
      </w:pPr>
      <w:r>
        <w:rPr>
          <w:rFonts w:cs="Berthold Akzidenz Grotesk"/>
          <w:b/>
          <w:bCs/>
          <w:color w:val="404041"/>
          <w:sz w:val="36"/>
          <w:szCs w:val="30"/>
        </w:rPr>
        <w:br w:type="page"/>
      </w:r>
    </w:p>
    <w:p w14:paraId="0397FC07" w14:textId="7445031D" w:rsidR="009A434D" w:rsidRDefault="00390258" w:rsidP="00582312">
      <w:pPr>
        <w:pStyle w:val="Pa0"/>
        <w:spacing w:before="100" w:after="240" w:line="276" w:lineRule="auto"/>
        <w:rPr>
          <w:rFonts w:asciiTheme="minorHAnsi" w:hAnsiTheme="minorHAnsi" w:cs="Berthold Akzidenz Grotesk"/>
          <w:color w:val="404041"/>
          <w:sz w:val="36"/>
          <w:szCs w:val="30"/>
        </w:rPr>
      </w:pPr>
      <w:r w:rsidRPr="00C170A8">
        <w:rPr>
          <w:rFonts w:asciiTheme="minorHAnsi" w:hAnsiTheme="minorHAnsi" w:cs="Berthold Akzidenz Grotesk"/>
          <w:b/>
          <w:bCs/>
          <w:color w:val="404041"/>
          <w:sz w:val="36"/>
          <w:szCs w:val="30"/>
        </w:rPr>
        <w:t>Introduction</w:t>
      </w:r>
    </w:p>
    <w:p w14:paraId="5C6826A3" w14:textId="601FB64D" w:rsidR="00390258" w:rsidRPr="00085BC4" w:rsidRDefault="002D2424" w:rsidP="00582312">
      <w:pPr>
        <w:pStyle w:val="Pa0"/>
        <w:spacing w:before="240" w:after="240" w:line="276" w:lineRule="auto"/>
        <w:rPr>
          <w:rFonts w:asciiTheme="minorHAnsi" w:hAnsiTheme="minorHAnsi" w:cs="Berthold Akzidenz Grotesk"/>
          <w:color w:val="404041"/>
          <w:sz w:val="20"/>
          <w:szCs w:val="20"/>
        </w:rPr>
      </w:pPr>
      <w:r w:rsidRPr="00085BC4">
        <w:rPr>
          <w:rFonts w:asciiTheme="minorHAnsi" w:hAnsiTheme="minorHAnsi" w:cs="Berthold Akzidenz Grotesk"/>
          <w:color w:val="404041"/>
          <w:sz w:val="20"/>
          <w:szCs w:val="20"/>
        </w:rPr>
        <w:t>Smart grid refers to a</w:t>
      </w:r>
      <w:r w:rsidR="001A67A4" w:rsidRPr="00085BC4">
        <w:rPr>
          <w:rFonts w:asciiTheme="minorHAnsi" w:hAnsiTheme="minorHAnsi" w:cs="Berthold Akzidenz Grotesk"/>
          <w:color w:val="404041"/>
          <w:sz w:val="20"/>
          <w:szCs w:val="20"/>
        </w:rPr>
        <w:t>n</w:t>
      </w:r>
      <w:r w:rsidRPr="00085BC4">
        <w:rPr>
          <w:rFonts w:asciiTheme="minorHAnsi" w:hAnsiTheme="minorHAnsi" w:cs="Berthold Akzidenz Grotesk"/>
          <w:color w:val="404041"/>
          <w:sz w:val="20"/>
          <w:szCs w:val="20"/>
        </w:rPr>
        <w:t xml:space="preserve"> </w:t>
      </w:r>
      <w:r w:rsidR="001B0C26">
        <w:rPr>
          <w:rFonts w:asciiTheme="minorHAnsi" w:hAnsiTheme="minorHAnsi" w:cs="Berthold Akzidenz Grotesk"/>
          <w:color w:val="404041"/>
          <w:sz w:val="20"/>
          <w:szCs w:val="20"/>
        </w:rPr>
        <w:t>energy</w:t>
      </w:r>
      <w:r w:rsidR="001B0C26" w:rsidRPr="00085BC4">
        <w:rPr>
          <w:rFonts w:asciiTheme="minorHAnsi" w:hAnsiTheme="minorHAnsi" w:cs="Berthold Akzidenz Grotesk"/>
          <w:color w:val="404041"/>
          <w:sz w:val="20"/>
          <w:szCs w:val="20"/>
        </w:rPr>
        <w:t xml:space="preserve"> </w:t>
      </w:r>
      <w:r w:rsidRPr="00085BC4">
        <w:rPr>
          <w:rFonts w:asciiTheme="minorHAnsi" w:hAnsiTheme="minorHAnsi" w:cs="Berthold Akzidenz Grotesk"/>
          <w:color w:val="404041"/>
          <w:sz w:val="20"/>
          <w:szCs w:val="20"/>
        </w:rPr>
        <w:t>supply chain that employs modern technology to enhance</w:t>
      </w:r>
      <w:r w:rsidR="0060470C">
        <w:rPr>
          <w:rFonts w:asciiTheme="minorHAnsi" w:hAnsiTheme="minorHAnsi" w:cs="Berthold Akzidenz Grotesk"/>
          <w:color w:val="404041"/>
          <w:sz w:val="20"/>
          <w:szCs w:val="20"/>
        </w:rPr>
        <w:t>, integrate,</w:t>
      </w:r>
      <w:r w:rsidRPr="00085BC4">
        <w:rPr>
          <w:rFonts w:asciiTheme="minorHAnsi" w:hAnsiTheme="minorHAnsi" w:cs="Berthold Akzidenz Grotesk"/>
          <w:color w:val="404041"/>
          <w:sz w:val="20"/>
          <w:szCs w:val="20"/>
        </w:rPr>
        <w:t xml:space="preserve"> and automate monitoring, analysis, control and communications capabilities along the entire grid. Smart grid technologies can impact the </w:t>
      </w:r>
      <w:r w:rsidR="00757798">
        <w:rPr>
          <w:rFonts w:asciiTheme="minorHAnsi" w:hAnsiTheme="minorHAnsi" w:cs="Berthold Akzidenz Grotesk"/>
          <w:color w:val="404041"/>
          <w:sz w:val="20"/>
          <w:szCs w:val="20"/>
        </w:rPr>
        <w:t>energy</w:t>
      </w:r>
      <w:r w:rsidR="00757798" w:rsidRPr="00085BC4">
        <w:rPr>
          <w:rFonts w:asciiTheme="minorHAnsi" w:hAnsiTheme="minorHAnsi" w:cs="Berthold Akzidenz Grotesk"/>
          <w:color w:val="404041"/>
          <w:sz w:val="20"/>
          <w:szCs w:val="20"/>
        </w:rPr>
        <w:t xml:space="preserve"> </w:t>
      </w:r>
      <w:r w:rsidRPr="00085BC4">
        <w:rPr>
          <w:rFonts w:asciiTheme="minorHAnsi" w:hAnsiTheme="minorHAnsi" w:cs="Berthold Akzidenz Grotesk"/>
          <w:color w:val="404041"/>
          <w:sz w:val="20"/>
          <w:szCs w:val="20"/>
        </w:rPr>
        <w:t xml:space="preserve">delivery chain from a power generating facility </w:t>
      </w:r>
      <w:r w:rsidR="00757798">
        <w:rPr>
          <w:rFonts w:asciiTheme="minorHAnsi" w:hAnsiTheme="minorHAnsi" w:cs="Berthold Akzidenz Grotesk"/>
          <w:color w:val="404041"/>
          <w:sz w:val="20"/>
          <w:szCs w:val="20"/>
        </w:rPr>
        <w:t>or natural gas storage facility</w:t>
      </w:r>
      <w:r w:rsidRPr="00085BC4">
        <w:rPr>
          <w:rFonts w:asciiTheme="minorHAnsi" w:hAnsiTheme="minorHAnsi" w:cs="Berthold Akzidenz Grotesk"/>
          <w:color w:val="404041"/>
          <w:sz w:val="20"/>
          <w:szCs w:val="20"/>
        </w:rPr>
        <w:t xml:space="preserve"> all the way to the end-use application of energy inside a residence or place of business. </w:t>
      </w:r>
      <w:r w:rsidR="00390258" w:rsidRPr="00085BC4">
        <w:rPr>
          <w:rFonts w:asciiTheme="minorHAnsi" w:hAnsiTheme="minorHAnsi" w:cs="Berthold Akzidenz Grotesk"/>
          <w:color w:val="404041"/>
          <w:sz w:val="20"/>
          <w:szCs w:val="20"/>
        </w:rPr>
        <w:t>The ultimate goal</w:t>
      </w:r>
      <w:r w:rsidR="00173818" w:rsidRPr="00085BC4">
        <w:rPr>
          <w:rFonts w:asciiTheme="minorHAnsi" w:hAnsiTheme="minorHAnsi" w:cs="Berthold Akzidenz Grotesk"/>
          <w:color w:val="404041"/>
          <w:sz w:val="20"/>
          <w:szCs w:val="20"/>
        </w:rPr>
        <w:t>s</w:t>
      </w:r>
      <w:r w:rsidR="00390258" w:rsidRPr="00085BC4">
        <w:rPr>
          <w:rFonts w:asciiTheme="minorHAnsi" w:hAnsiTheme="minorHAnsi" w:cs="Berthold Akzidenz Grotesk"/>
          <w:color w:val="404041"/>
          <w:sz w:val="20"/>
          <w:szCs w:val="20"/>
        </w:rPr>
        <w:t xml:space="preserve"> </w:t>
      </w:r>
      <w:r w:rsidR="00173818" w:rsidRPr="00085BC4">
        <w:rPr>
          <w:rFonts w:asciiTheme="minorHAnsi" w:hAnsiTheme="minorHAnsi" w:cs="Berthold Akzidenz Grotesk"/>
          <w:color w:val="404041"/>
          <w:sz w:val="20"/>
          <w:szCs w:val="20"/>
        </w:rPr>
        <w:t xml:space="preserve">of </w:t>
      </w:r>
      <w:r w:rsidR="00390258" w:rsidRPr="00085BC4">
        <w:rPr>
          <w:rFonts w:asciiTheme="minorHAnsi" w:hAnsiTheme="minorHAnsi" w:cs="Berthold Akzidenz Grotesk"/>
          <w:color w:val="404041"/>
          <w:sz w:val="20"/>
          <w:szCs w:val="20"/>
        </w:rPr>
        <w:t xml:space="preserve">smart grid </w:t>
      </w:r>
      <w:r w:rsidR="00173818" w:rsidRPr="00085BC4">
        <w:rPr>
          <w:rFonts w:asciiTheme="minorHAnsi" w:hAnsiTheme="minorHAnsi" w:cs="Berthold Akzidenz Grotesk"/>
          <w:color w:val="404041"/>
          <w:sz w:val="20"/>
          <w:szCs w:val="20"/>
        </w:rPr>
        <w:t xml:space="preserve">are </w:t>
      </w:r>
      <w:r w:rsidR="00390258" w:rsidRPr="00085BC4">
        <w:rPr>
          <w:rFonts w:asciiTheme="minorHAnsi" w:hAnsiTheme="minorHAnsi" w:cs="Berthold Akzidenz Grotesk"/>
          <w:color w:val="404041"/>
          <w:sz w:val="20"/>
          <w:szCs w:val="20"/>
        </w:rPr>
        <w:t>to enable utilities to offer more reliable</w:t>
      </w:r>
      <w:r w:rsidR="00BF405B" w:rsidRPr="00085BC4">
        <w:rPr>
          <w:rFonts w:asciiTheme="minorHAnsi" w:hAnsiTheme="minorHAnsi" w:cs="Berthold Akzidenz Grotesk"/>
          <w:color w:val="404041"/>
          <w:sz w:val="20"/>
          <w:szCs w:val="20"/>
        </w:rPr>
        <w:t xml:space="preserve"> and</w:t>
      </w:r>
      <w:r w:rsidR="00DB420A" w:rsidRPr="00085BC4">
        <w:rPr>
          <w:rFonts w:asciiTheme="minorHAnsi" w:hAnsiTheme="minorHAnsi" w:cs="Berthold Akzidenz Grotesk"/>
          <w:color w:val="404041"/>
          <w:sz w:val="20"/>
          <w:szCs w:val="20"/>
        </w:rPr>
        <w:t xml:space="preserve"> </w:t>
      </w:r>
      <w:r w:rsidR="00390258" w:rsidRPr="00085BC4">
        <w:rPr>
          <w:rFonts w:asciiTheme="minorHAnsi" w:hAnsiTheme="minorHAnsi" w:cs="Berthold Akzidenz Grotesk"/>
          <w:color w:val="404041"/>
          <w:sz w:val="20"/>
          <w:szCs w:val="20"/>
        </w:rPr>
        <w:t>efficient energy service</w:t>
      </w:r>
      <w:r w:rsidR="00173818" w:rsidRPr="00085BC4">
        <w:rPr>
          <w:rFonts w:asciiTheme="minorHAnsi" w:hAnsiTheme="minorHAnsi" w:cs="Berthold Akzidenz Grotesk"/>
          <w:color w:val="404041"/>
          <w:sz w:val="20"/>
          <w:szCs w:val="20"/>
        </w:rPr>
        <w:t>,</w:t>
      </w:r>
      <w:r w:rsidR="00390258" w:rsidRPr="00085BC4">
        <w:rPr>
          <w:rFonts w:asciiTheme="minorHAnsi" w:hAnsiTheme="minorHAnsi" w:cs="Berthold Akzidenz Grotesk"/>
          <w:color w:val="404041"/>
          <w:sz w:val="20"/>
          <w:szCs w:val="20"/>
        </w:rPr>
        <w:t xml:space="preserve"> and to provide customers with more control over their</w:t>
      </w:r>
      <w:r w:rsidR="00173818" w:rsidRPr="00085BC4">
        <w:rPr>
          <w:rFonts w:asciiTheme="minorHAnsi" w:hAnsiTheme="minorHAnsi" w:cs="Berthold Akzidenz Grotesk"/>
          <w:color w:val="404041"/>
          <w:sz w:val="20"/>
          <w:szCs w:val="20"/>
        </w:rPr>
        <w:t xml:space="preserve"> </w:t>
      </w:r>
      <w:r w:rsidR="00390258" w:rsidRPr="00085BC4">
        <w:rPr>
          <w:rFonts w:asciiTheme="minorHAnsi" w:hAnsiTheme="minorHAnsi" w:cs="Berthold Akzidenz Grotesk"/>
          <w:color w:val="404041"/>
          <w:sz w:val="20"/>
          <w:szCs w:val="20"/>
        </w:rPr>
        <w:t>energy usage.</w:t>
      </w:r>
    </w:p>
    <w:p w14:paraId="5C6826A4" w14:textId="095206E4" w:rsidR="00390258" w:rsidRPr="00085BC4" w:rsidRDefault="00390258" w:rsidP="009A434D">
      <w:pPr>
        <w:pStyle w:val="Pa0"/>
        <w:spacing w:before="100" w:line="276" w:lineRule="auto"/>
        <w:rPr>
          <w:rFonts w:asciiTheme="minorHAnsi" w:hAnsiTheme="minorHAnsi" w:cs="Berthold Akzidenz Grotesk"/>
          <w:color w:val="404041"/>
          <w:sz w:val="20"/>
          <w:szCs w:val="20"/>
        </w:rPr>
      </w:pPr>
      <w:r w:rsidRPr="00085BC4">
        <w:rPr>
          <w:rFonts w:asciiTheme="minorHAnsi" w:hAnsiTheme="minorHAnsi" w:cs="Berthold Akzidenz Grotesk"/>
          <w:color w:val="404041"/>
          <w:sz w:val="20"/>
          <w:szCs w:val="20"/>
        </w:rPr>
        <w:t>This report, filed in compliance with WAC 480-100-505, is</w:t>
      </w:r>
      <w:r w:rsidR="003315BA" w:rsidRPr="00085BC4">
        <w:rPr>
          <w:rFonts w:asciiTheme="minorHAnsi" w:hAnsiTheme="minorHAnsi" w:cs="Berthold Akzidenz Grotesk"/>
          <w:color w:val="404041"/>
          <w:sz w:val="20"/>
          <w:szCs w:val="20"/>
        </w:rPr>
        <w:t xml:space="preserve"> the biennial</w:t>
      </w:r>
      <w:r w:rsidRPr="00085BC4">
        <w:rPr>
          <w:rFonts w:asciiTheme="minorHAnsi" w:hAnsiTheme="minorHAnsi" w:cs="Berthold Akzidenz Grotesk"/>
          <w:color w:val="404041"/>
          <w:sz w:val="20"/>
          <w:szCs w:val="20"/>
        </w:rPr>
        <w:t xml:space="preserve"> follow-up to Puget Sound Energy’s 2010</w:t>
      </w:r>
      <w:r w:rsidR="00623D4A">
        <w:rPr>
          <w:rFonts w:asciiTheme="minorHAnsi" w:hAnsiTheme="minorHAnsi" w:cs="Berthold Akzidenz Grotesk"/>
          <w:color w:val="404041"/>
          <w:sz w:val="20"/>
          <w:szCs w:val="20"/>
        </w:rPr>
        <w:t xml:space="preserve">, </w:t>
      </w:r>
      <w:r w:rsidR="00477FC2" w:rsidRPr="00085BC4">
        <w:rPr>
          <w:rFonts w:asciiTheme="minorHAnsi" w:hAnsiTheme="minorHAnsi" w:cs="Berthold Akzidenz Grotesk"/>
          <w:color w:val="404041"/>
          <w:sz w:val="20"/>
          <w:szCs w:val="20"/>
        </w:rPr>
        <w:t>2012</w:t>
      </w:r>
      <w:r w:rsidR="00623D4A">
        <w:rPr>
          <w:rFonts w:asciiTheme="minorHAnsi" w:hAnsiTheme="minorHAnsi" w:cs="Berthold Akzidenz Grotesk"/>
          <w:color w:val="404041"/>
          <w:sz w:val="20"/>
          <w:szCs w:val="20"/>
        </w:rPr>
        <w:t xml:space="preserve"> and 2014</w:t>
      </w:r>
      <w:r w:rsidRPr="00085BC4">
        <w:rPr>
          <w:rFonts w:asciiTheme="minorHAnsi" w:hAnsiTheme="minorHAnsi" w:cs="Berthold Akzidenz Grotesk"/>
          <w:color w:val="404041"/>
          <w:sz w:val="20"/>
          <w:szCs w:val="20"/>
        </w:rPr>
        <w:t xml:space="preserve"> Smart Grid Technology Report</w:t>
      </w:r>
      <w:r w:rsidR="00477FC2" w:rsidRPr="00085BC4">
        <w:rPr>
          <w:rFonts w:asciiTheme="minorHAnsi" w:hAnsiTheme="minorHAnsi" w:cs="Berthold Akzidenz Grotesk"/>
          <w:color w:val="404041"/>
          <w:sz w:val="20"/>
          <w:szCs w:val="20"/>
        </w:rPr>
        <w:t>s</w:t>
      </w:r>
      <w:r w:rsidR="00173818" w:rsidRPr="00085BC4">
        <w:rPr>
          <w:rFonts w:asciiTheme="minorHAnsi" w:hAnsiTheme="minorHAnsi" w:cs="Berthold Akzidenz Grotesk"/>
          <w:color w:val="404041"/>
          <w:sz w:val="20"/>
          <w:szCs w:val="20"/>
        </w:rPr>
        <w:t>. It</w:t>
      </w:r>
      <w:r w:rsidRPr="00085BC4">
        <w:rPr>
          <w:rFonts w:asciiTheme="minorHAnsi" w:hAnsiTheme="minorHAnsi" w:cs="Berthold Akzidenz Grotesk"/>
          <w:color w:val="404041"/>
          <w:sz w:val="20"/>
          <w:szCs w:val="20"/>
        </w:rPr>
        <w:t xml:space="preserve"> updates PSE’s plan for achieving a smarter system that benefits our customers and our utility operations. </w:t>
      </w:r>
      <w:r w:rsidR="008148BF">
        <w:rPr>
          <w:rFonts w:asciiTheme="minorHAnsi" w:hAnsiTheme="minorHAnsi" w:cs="Berthold Akzidenz Grotesk"/>
          <w:color w:val="404041"/>
          <w:sz w:val="20"/>
          <w:szCs w:val="20"/>
        </w:rPr>
        <w:t>While this report is primarily focused on systems, programs and infrastructure supporting our electric business, PSE is also modernizing our natural gas infrastructure using many of the same types of solutions.</w:t>
      </w:r>
    </w:p>
    <w:p w14:paraId="4104296B" w14:textId="57B5B8A6" w:rsidR="005D40F7" w:rsidRPr="00085BC4" w:rsidRDefault="00390258" w:rsidP="009A434D">
      <w:pPr>
        <w:pStyle w:val="Pa0"/>
        <w:spacing w:before="100" w:after="240" w:line="276" w:lineRule="auto"/>
        <w:rPr>
          <w:rFonts w:asciiTheme="minorHAnsi" w:hAnsiTheme="minorHAnsi" w:cs="Berthold Akzidenz Grotesk"/>
          <w:color w:val="404041"/>
          <w:sz w:val="20"/>
          <w:szCs w:val="20"/>
        </w:rPr>
      </w:pPr>
      <w:r w:rsidRPr="00085BC4">
        <w:rPr>
          <w:rFonts w:asciiTheme="minorHAnsi" w:hAnsiTheme="minorHAnsi" w:cs="Berthold Akzidenz Grotesk"/>
          <w:color w:val="404041"/>
          <w:sz w:val="20"/>
          <w:szCs w:val="20"/>
        </w:rPr>
        <w:t xml:space="preserve">This report is divided into the following sections: </w:t>
      </w:r>
    </w:p>
    <w:p w14:paraId="5C6826A6" w14:textId="7B52440B" w:rsidR="00390258" w:rsidRPr="00085BC4" w:rsidRDefault="00390258" w:rsidP="001D3621">
      <w:pPr>
        <w:pStyle w:val="Default"/>
        <w:numPr>
          <w:ilvl w:val="0"/>
          <w:numId w:val="74"/>
        </w:numPr>
        <w:spacing w:line="276" w:lineRule="auto"/>
        <w:rPr>
          <w:rFonts w:asciiTheme="minorHAnsi" w:hAnsiTheme="minorHAnsi"/>
          <w:color w:val="404041"/>
          <w:sz w:val="20"/>
          <w:szCs w:val="20"/>
        </w:rPr>
      </w:pPr>
      <w:r w:rsidRPr="00890B41">
        <w:rPr>
          <w:rFonts w:asciiTheme="minorHAnsi" w:hAnsiTheme="minorHAnsi"/>
          <w:b/>
          <w:color w:val="404041"/>
          <w:sz w:val="20"/>
          <w:szCs w:val="20"/>
        </w:rPr>
        <w:t>Background</w:t>
      </w:r>
      <w:r w:rsidRPr="00085BC4">
        <w:rPr>
          <w:rFonts w:asciiTheme="minorHAnsi" w:hAnsiTheme="minorHAnsi"/>
          <w:color w:val="404041"/>
          <w:sz w:val="20"/>
          <w:szCs w:val="20"/>
        </w:rPr>
        <w:t xml:space="preserve"> – </w:t>
      </w:r>
      <w:r w:rsidR="00866D64" w:rsidRPr="00085BC4">
        <w:rPr>
          <w:rFonts w:asciiTheme="minorHAnsi" w:hAnsiTheme="minorHAnsi"/>
          <w:color w:val="404041"/>
          <w:sz w:val="20"/>
          <w:szCs w:val="20"/>
        </w:rPr>
        <w:t xml:space="preserve">a </w:t>
      </w:r>
      <w:r w:rsidRPr="00085BC4">
        <w:rPr>
          <w:rFonts w:asciiTheme="minorHAnsi" w:hAnsiTheme="minorHAnsi"/>
          <w:color w:val="404041"/>
          <w:sz w:val="20"/>
          <w:szCs w:val="20"/>
        </w:rPr>
        <w:t xml:space="preserve">working definition and vision of smart grid </w:t>
      </w:r>
    </w:p>
    <w:p w14:paraId="5C6826A7" w14:textId="56F94C22" w:rsidR="00390258" w:rsidRPr="00085BC4" w:rsidRDefault="00390258" w:rsidP="001D3621">
      <w:pPr>
        <w:pStyle w:val="Default"/>
        <w:numPr>
          <w:ilvl w:val="0"/>
          <w:numId w:val="74"/>
        </w:numPr>
        <w:spacing w:line="276" w:lineRule="auto"/>
        <w:rPr>
          <w:rFonts w:asciiTheme="minorHAnsi" w:hAnsiTheme="minorHAnsi"/>
          <w:color w:val="404041"/>
          <w:sz w:val="20"/>
          <w:szCs w:val="20"/>
        </w:rPr>
      </w:pPr>
      <w:r w:rsidRPr="00890B41">
        <w:rPr>
          <w:rFonts w:asciiTheme="minorHAnsi" w:hAnsiTheme="minorHAnsi"/>
          <w:b/>
          <w:color w:val="404041"/>
          <w:sz w:val="20"/>
          <w:szCs w:val="20"/>
        </w:rPr>
        <w:t>Review of PSE’s Smart Grid Initiatives</w:t>
      </w:r>
      <w:r w:rsidRPr="00085BC4">
        <w:rPr>
          <w:rFonts w:asciiTheme="minorHAnsi" w:hAnsiTheme="minorHAnsi"/>
          <w:color w:val="404041"/>
          <w:sz w:val="20"/>
          <w:szCs w:val="20"/>
        </w:rPr>
        <w:t xml:space="preserve"> – an overview of PSE’s decades-long experience with implementing smart grid components, as well as a progress report on 201</w:t>
      </w:r>
      <w:r w:rsidR="00623D4A">
        <w:rPr>
          <w:rFonts w:asciiTheme="minorHAnsi" w:hAnsiTheme="minorHAnsi"/>
          <w:color w:val="404041"/>
          <w:sz w:val="20"/>
          <w:szCs w:val="20"/>
        </w:rPr>
        <w:t>5</w:t>
      </w:r>
      <w:r w:rsidRPr="00085BC4">
        <w:rPr>
          <w:rFonts w:asciiTheme="minorHAnsi" w:hAnsiTheme="minorHAnsi"/>
          <w:color w:val="404041"/>
          <w:sz w:val="20"/>
          <w:szCs w:val="20"/>
        </w:rPr>
        <w:t>-</w:t>
      </w:r>
      <w:r w:rsidR="00477FC2" w:rsidRPr="00085BC4">
        <w:rPr>
          <w:rFonts w:asciiTheme="minorHAnsi" w:hAnsiTheme="minorHAnsi"/>
          <w:color w:val="404041"/>
          <w:sz w:val="20"/>
          <w:szCs w:val="20"/>
        </w:rPr>
        <w:t>201</w:t>
      </w:r>
      <w:r w:rsidR="00623D4A">
        <w:rPr>
          <w:rFonts w:asciiTheme="minorHAnsi" w:hAnsiTheme="minorHAnsi"/>
          <w:color w:val="404041"/>
          <w:sz w:val="20"/>
          <w:szCs w:val="20"/>
        </w:rPr>
        <w:t>6</w:t>
      </w:r>
      <w:r w:rsidR="00477FC2" w:rsidRPr="00085BC4">
        <w:rPr>
          <w:rFonts w:asciiTheme="minorHAnsi" w:hAnsiTheme="minorHAnsi"/>
          <w:color w:val="404041"/>
          <w:sz w:val="20"/>
          <w:szCs w:val="20"/>
        </w:rPr>
        <w:t xml:space="preserve"> </w:t>
      </w:r>
      <w:r w:rsidRPr="00085BC4">
        <w:rPr>
          <w:rFonts w:asciiTheme="minorHAnsi" w:hAnsiTheme="minorHAnsi"/>
          <w:color w:val="404041"/>
          <w:sz w:val="20"/>
          <w:szCs w:val="20"/>
        </w:rPr>
        <w:t xml:space="preserve">proposed activities </w:t>
      </w:r>
    </w:p>
    <w:p w14:paraId="5C6826A8" w14:textId="34EAA6D8" w:rsidR="00390258" w:rsidRPr="00085BC4" w:rsidRDefault="00390258" w:rsidP="001D3621">
      <w:pPr>
        <w:pStyle w:val="Default"/>
        <w:numPr>
          <w:ilvl w:val="0"/>
          <w:numId w:val="74"/>
        </w:numPr>
        <w:spacing w:line="276" w:lineRule="auto"/>
        <w:rPr>
          <w:rFonts w:asciiTheme="minorHAnsi" w:hAnsiTheme="minorHAnsi"/>
          <w:color w:val="404041"/>
          <w:sz w:val="20"/>
          <w:szCs w:val="20"/>
        </w:rPr>
      </w:pPr>
      <w:r w:rsidRPr="00890B41">
        <w:rPr>
          <w:rFonts w:asciiTheme="minorHAnsi" w:hAnsiTheme="minorHAnsi"/>
          <w:b/>
          <w:color w:val="404041"/>
          <w:sz w:val="20"/>
          <w:szCs w:val="20"/>
        </w:rPr>
        <w:t>PSE’s Current Approach</w:t>
      </w:r>
      <w:r w:rsidRPr="00085BC4">
        <w:rPr>
          <w:rFonts w:asciiTheme="minorHAnsi" w:hAnsiTheme="minorHAnsi"/>
          <w:color w:val="404041"/>
          <w:sz w:val="20"/>
          <w:szCs w:val="20"/>
        </w:rPr>
        <w:t xml:space="preserve"> – PSE’s strategy for and approach to implementing smart grid </w:t>
      </w:r>
    </w:p>
    <w:p w14:paraId="5C6826A9" w14:textId="51A23EF6" w:rsidR="00390258" w:rsidRPr="00085BC4" w:rsidRDefault="00390258" w:rsidP="001D3621">
      <w:pPr>
        <w:pStyle w:val="Default"/>
        <w:numPr>
          <w:ilvl w:val="0"/>
          <w:numId w:val="74"/>
        </w:numPr>
        <w:spacing w:line="276" w:lineRule="auto"/>
        <w:rPr>
          <w:rFonts w:asciiTheme="minorHAnsi" w:hAnsiTheme="minorHAnsi"/>
          <w:color w:val="404041"/>
          <w:sz w:val="20"/>
          <w:szCs w:val="20"/>
        </w:rPr>
      </w:pPr>
      <w:r w:rsidRPr="00890B41">
        <w:rPr>
          <w:rFonts w:asciiTheme="minorHAnsi" w:hAnsiTheme="minorHAnsi"/>
          <w:b/>
          <w:color w:val="404041"/>
          <w:sz w:val="20"/>
          <w:szCs w:val="20"/>
        </w:rPr>
        <w:t>PSE’s Implementation Plan</w:t>
      </w:r>
      <w:r w:rsidRPr="00085BC4">
        <w:rPr>
          <w:rFonts w:asciiTheme="minorHAnsi" w:hAnsiTheme="minorHAnsi"/>
          <w:color w:val="404041"/>
          <w:sz w:val="20"/>
          <w:szCs w:val="20"/>
        </w:rPr>
        <w:t xml:space="preserve"> – PSE’s next two-year implementation plan and a 10-year roadmap </w:t>
      </w:r>
    </w:p>
    <w:p w14:paraId="5C6826AB" w14:textId="51057460" w:rsidR="007120F9" w:rsidRPr="00085BC4" w:rsidRDefault="00390258" w:rsidP="001D3621">
      <w:pPr>
        <w:pStyle w:val="Default"/>
        <w:numPr>
          <w:ilvl w:val="0"/>
          <w:numId w:val="74"/>
        </w:numPr>
        <w:spacing w:line="276" w:lineRule="auto"/>
        <w:rPr>
          <w:rFonts w:asciiTheme="minorHAnsi" w:hAnsiTheme="minorHAnsi"/>
          <w:color w:val="404041"/>
          <w:sz w:val="20"/>
          <w:szCs w:val="20"/>
        </w:rPr>
      </w:pPr>
      <w:r w:rsidRPr="00890B41">
        <w:rPr>
          <w:rFonts w:asciiTheme="minorHAnsi" w:hAnsiTheme="minorHAnsi"/>
          <w:b/>
          <w:color w:val="404041"/>
          <w:sz w:val="20"/>
          <w:szCs w:val="20"/>
        </w:rPr>
        <w:t>Glossary</w:t>
      </w:r>
      <w:r w:rsidRPr="00085BC4">
        <w:rPr>
          <w:rFonts w:asciiTheme="minorHAnsi" w:hAnsiTheme="minorHAnsi"/>
          <w:color w:val="404041"/>
          <w:sz w:val="20"/>
          <w:szCs w:val="20"/>
        </w:rPr>
        <w:t xml:space="preserve"> – acronyms and terms defined </w:t>
      </w:r>
    </w:p>
    <w:p w14:paraId="5C6826AC" w14:textId="594E5D44" w:rsidR="00EF1E05" w:rsidRPr="00085BC4" w:rsidRDefault="00390258" w:rsidP="001D3621">
      <w:pPr>
        <w:pStyle w:val="Default"/>
        <w:numPr>
          <w:ilvl w:val="0"/>
          <w:numId w:val="74"/>
        </w:numPr>
        <w:spacing w:after="115" w:line="276" w:lineRule="auto"/>
        <w:rPr>
          <w:rFonts w:asciiTheme="minorHAnsi" w:hAnsiTheme="minorHAnsi"/>
          <w:color w:val="404041"/>
          <w:sz w:val="20"/>
          <w:szCs w:val="20"/>
        </w:rPr>
      </w:pPr>
      <w:r w:rsidRPr="00890B41">
        <w:rPr>
          <w:rFonts w:asciiTheme="minorHAnsi" w:hAnsiTheme="minorHAnsi"/>
          <w:b/>
          <w:color w:val="404041"/>
          <w:sz w:val="20"/>
          <w:szCs w:val="20"/>
        </w:rPr>
        <w:t xml:space="preserve">Appendices </w:t>
      </w:r>
      <w:r w:rsidRPr="00085BC4">
        <w:rPr>
          <w:rFonts w:asciiTheme="minorHAnsi" w:hAnsiTheme="minorHAnsi"/>
          <w:color w:val="404041"/>
          <w:sz w:val="20"/>
          <w:szCs w:val="20"/>
        </w:rPr>
        <w:t>– additional details reflecting PSE’s smart grid technology initiatives consistent with the Commission’s</w:t>
      </w:r>
      <w:r w:rsidR="00EC64A5" w:rsidRPr="00085BC4">
        <w:rPr>
          <w:rFonts w:asciiTheme="minorHAnsi" w:hAnsiTheme="minorHAnsi"/>
          <w:color w:val="404041"/>
          <w:sz w:val="20"/>
          <w:szCs w:val="20"/>
        </w:rPr>
        <w:t xml:space="preserve"> </w:t>
      </w:r>
      <w:r w:rsidR="00716E42" w:rsidRPr="00085BC4">
        <w:rPr>
          <w:rFonts w:asciiTheme="minorHAnsi" w:hAnsiTheme="minorHAnsi"/>
          <w:color w:val="404041"/>
          <w:sz w:val="20"/>
          <w:szCs w:val="20"/>
        </w:rPr>
        <w:t>regulatory requirements</w:t>
      </w:r>
      <w:r w:rsidR="00EC64A5" w:rsidRPr="00085BC4">
        <w:rPr>
          <w:rFonts w:asciiTheme="minorHAnsi" w:hAnsiTheme="minorHAnsi"/>
          <w:color w:val="404041"/>
          <w:sz w:val="20"/>
          <w:szCs w:val="20"/>
        </w:rPr>
        <w:t xml:space="preserve"> </w:t>
      </w:r>
    </w:p>
    <w:p w14:paraId="0FDA87B0" w14:textId="547274F8" w:rsidR="00D30792" w:rsidRPr="00F67773" w:rsidRDefault="00D30792" w:rsidP="00E7209A">
      <w:pPr>
        <w:pStyle w:val="Pa0"/>
        <w:spacing w:before="100" w:line="276" w:lineRule="auto"/>
        <w:rPr>
          <w:rFonts w:asciiTheme="minorHAnsi" w:hAnsiTheme="minorHAnsi" w:cs="Berthold Akzidenz Grotesk"/>
          <w:color w:val="404041"/>
          <w:sz w:val="20"/>
          <w:szCs w:val="20"/>
        </w:rPr>
      </w:pPr>
      <w:r>
        <w:rPr>
          <w:rFonts w:asciiTheme="minorHAnsi" w:hAnsiTheme="minorHAnsi" w:cs="Berthold Akzidenz Grotesk"/>
          <w:color w:val="404041"/>
          <w:sz w:val="20"/>
          <w:szCs w:val="20"/>
        </w:rPr>
        <w:t xml:space="preserve">Throughout this report, we divide </w:t>
      </w:r>
      <w:r w:rsidRPr="00F67773">
        <w:rPr>
          <w:rFonts w:asciiTheme="minorHAnsi" w:hAnsiTheme="minorHAnsi" w:cs="Berthold Akzidenz Grotesk"/>
          <w:color w:val="404041"/>
          <w:sz w:val="20"/>
          <w:szCs w:val="20"/>
        </w:rPr>
        <w:t>PSE’s smart grid initiatives into three broad categories: 1) information technology (IT)</w:t>
      </w:r>
      <w:r>
        <w:rPr>
          <w:rFonts w:asciiTheme="minorHAnsi" w:hAnsiTheme="minorHAnsi" w:cs="Berthold Akzidenz Grotesk"/>
          <w:color w:val="404041"/>
          <w:sz w:val="20"/>
          <w:szCs w:val="20"/>
        </w:rPr>
        <w:t>;</w:t>
      </w:r>
      <w:r w:rsidRPr="00F67773">
        <w:rPr>
          <w:rFonts w:asciiTheme="minorHAnsi" w:hAnsiTheme="minorHAnsi" w:cs="Berthold Akzidenz Grotesk"/>
          <w:color w:val="404041"/>
          <w:sz w:val="20"/>
          <w:szCs w:val="20"/>
        </w:rPr>
        <w:t xml:space="preserve"> 2) customer information and energy empowerment</w:t>
      </w:r>
      <w:r>
        <w:rPr>
          <w:rFonts w:asciiTheme="minorHAnsi" w:hAnsiTheme="minorHAnsi" w:cs="Berthold Akzidenz Grotesk"/>
          <w:color w:val="404041"/>
          <w:sz w:val="20"/>
          <w:szCs w:val="20"/>
        </w:rPr>
        <w:t>;</w:t>
      </w:r>
      <w:r w:rsidRPr="00F67773">
        <w:rPr>
          <w:rFonts w:asciiTheme="minorHAnsi" w:hAnsiTheme="minorHAnsi" w:cs="Berthold Akzidenz Grotesk"/>
          <w:color w:val="404041"/>
          <w:sz w:val="20"/>
          <w:szCs w:val="20"/>
        </w:rPr>
        <w:t xml:space="preserve"> and 3) </w:t>
      </w:r>
      <w:r>
        <w:rPr>
          <w:rFonts w:asciiTheme="minorHAnsi" w:hAnsiTheme="minorHAnsi" w:cs="Berthold Akzidenz Grotesk"/>
          <w:color w:val="404041"/>
          <w:sz w:val="20"/>
          <w:szCs w:val="20"/>
        </w:rPr>
        <w:t>electric grid</w:t>
      </w:r>
      <w:r w:rsidRPr="00F67773">
        <w:rPr>
          <w:rFonts w:asciiTheme="minorHAnsi" w:hAnsiTheme="minorHAnsi" w:cs="Berthold Akzidenz Grotesk"/>
          <w:color w:val="404041"/>
          <w:sz w:val="20"/>
          <w:szCs w:val="20"/>
        </w:rPr>
        <w:t xml:space="preserve"> infrastructure. In these areas we find that our employees and customers can work together through the smart grid </w:t>
      </w:r>
      <w:r w:rsidR="004F5368" w:rsidRPr="00085BC4">
        <w:rPr>
          <w:rFonts w:asciiTheme="minorHAnsi" w:hAnsiTheme="minorHAnsi"/>
          <w:color w:val="404041"/>
          <w:sz w:val="20"/>
          <w:szCs w:val="20"/>
        </w:rPr>
        <w:t xml:space="preserve">technology initiatives </w:t>
      </w:r>
      <w:r w:rsidRPr="00F67773">
        <w:rPr>
          <w:rFonts w:asciiTheme="minorHAnsi" w:hAnsiTheme="minorHAnsi" w:cs="Berthold Akzidenz Grotesk"/>
          <w:color w:val="404041"/>
          <w:sz w:val="20"/>
          <w:szCs w:val="20"/>
        </w:rPr>
        <w:t xml:space="preserve">to achieve the highest levels of safe, dependable, efficient and secure service. </w:t>
      </w:r>
    </w:p>
    <w:p w14:paraId="001CA218" w14:textId="77777777" w:rsidR="009A434D" w:rsidRDefault="009A434D" w:rsidP="009A434D">
      <w:pPr>
        <w:rPr>
          <w:rFonts w:cs="Berthold Akzidenz Grotesk"/>
          <w:b/>
          <w:bCs/>
          <w:color w:val="404041"/>
          <w:sz w:val="36"/>
          <w:szCs w:val="30"/>
        </w:rPr>
      </w:pPr>
      <w:r>
        <w:rPr>
          <w:rFonts w:cs="Berthold Akzidenz Grotesk"/>
          <w:b/>
          <w:bCs/>
          <w:color w:val="404041"/>
          <w:sz w:val="36"/>
          <w:szCs w:val="30"/>
        </w:rPr>
        <w:br w:type="page"/>
      </w:r>
    </w:p>
    <w:p w14:paraId="34C575AA" w14:textId="77777777" w:rsidR="009A434D" w:rsidRDefault="00EC64A5" w:rsidP="009A434D">
      <w:pPr>
        <w:pStyle w:val="Pa4"/>
        <w:spacing w:before="420" w:after="100" w:line="276" w:lineRule="auto"/>
        <w:rPr>
          <w:rFonts w:asciiTheme="minorHAnsi" w:hAnsiTheme="minorHAnsi" w:cs="Berthold Akzidenz Grotesk"/>
          <w:b/>
          <w:bCs/>
          <w:color w:val="404041"/>
          <w:sz w:val="36"/>
          <w:szCs w:val="30"/>
        </w:rPr>
      </w:pPr>
      <w:r w:rsidRPr="00C170A8">
        <w:rPr>
          <w:rFonts w:asciiTheme="minorHAnsi" w:hAnsiTheme="minorHAnsi" w:cs="Berthold Akzidenz Grotesk"/>
          <w:b/>
          <w:bCs/>
          <w:color w:val="404041"/>
          <w:sz w:val="36"/>
          <w:szCs w:val="30"/>
        </w:rPr>
        <w:t>Background</w:t>
      </w:r>
    </w:p>
    <w:p w14:paraId="057910F7" w14:textId="40DAACAA" w:rsidR="00716E42" w:rsidRPr="00085BC4" w:rsidRDefault="00390258" w:rsidP="00582312">
      <w:pPr>
        <w:pStyle w:val="Pa4"/>
        <w:spacing w:before="240" w:after="100" w:line="276" w:lineRule="auto"/>
        <w:rPr>
          <w:rFonts w:asciiTheme="minorHAnsi" w:hAnsiTheme="minorHAnsi" w:cs="Berthold Akzidenz Grotesk"/>
          <w:color w:val="404041"/>
          <w:sz w:val="20"/>
          <w:szCs w:val="20"/>
        </w:rPr>
      </w:pPr>
      <w:r w:rsidRPr="00085BC4">
        <w:rPr>
          <w:rFonts w:asciiTheme="minorHAnsi" w:hAnsiTheme="minorHAnsi" w:cs="Berthold Akzidenz Grotesk"/>
          <w:color w:val="404041"/>
          <w:sz w:val="20"/>
          <w:szCs w:val="20"/>
        </w:rPr>
        <w:t xml:space="preserve">The electric grid has been called one of the most complex machines in the world. </w:t>
      </w:r>
      <w:r w:rsidR="00AC7CFE">
        <w:rPr>
          <w:rFonts w:asciiTheme="minorHAnsi" w:hAnsiTheme="minorHAnsi" w:cs="Berthold Akzidenz Grotesk"/>
          <w:color w:val="404041"/>
          <w:sz w:val="20"/>
          <w:szCs w:val="20"/>
        </w:rPr>
        <w:t xml:space="preserve">It’s </w:t>
      </w:r>
      <w:r w:rsidRPr="00085BC4">
        <w:rPr>
          <w:rFonts w:asciiTheme="minorHAnsi" w:hAnsiTheme="minorHAnsi" w:cs="Berthold Akzidenz Grotesk"/>
          <w:color w:val="404041"/>
          <w:sz w:val="20"/>
          <w:szCs w:val="20"/>
        </w:rPr>
        <w:t xml:space="preserve">at the heart of the evolving national movement toward a smart grid. </w:t>
      </w:r>
      <w:r w:rsidR="006F75CA">
        <w:rPr>
          <w:rFonts w:asciiTheme="minorHAnsi" w:hAnsiTheme="minorHAnsi" w:cs="Berthold Akzidenz Grotesk"/>
          <w:color w:val="404041"/>
          <w:sz w:val="20"/>
          <w:szCs w:val="20"/>
        </w:rPr>
        <w:t>This smart grid is</w:t>
      </w:r>
      <w:r w:rsidRPr="00085BC4">
        <w:rPr>
          <w:rFonts w:asciiTheme="minorHAnsi" w:hAnsiTheme="minorHAnsi" w:cs="Berthold Akzidenz Grotesk"/>
          <w:color w:val="404041"/>
          <w:sz w:val="20"/>
          <w:szCs w:val="20"/>
        </w:rPr>
        <w:t xml:space="preserve"> more reliable and efficient through automated monitoring, control and self-healing capabilities</w:t>
      </w:r>
      <w:r w:rsidR="006F75CA">
        <w:rPr>
          <w:rFonts w:asciiTheme="minorHAnsi" w:hAnsiTheme="minorHAnsi" w:cs="Berthold Akzidenz Grotesk"/>
          <w:color w:val="404041"/>
          <w:sz w:val="20"/>
          <w:szCs w:val="20"/>
        </w:rPr>
        <w:t xml:space="preserve">. It </w:t>
      </w:r>
      <w:r w:rsidRPr="00085BC4">
        <w:rPr>
          <w:rFonts w:asciiTheme="minorHAnsi" w:hAnsiTheme="minorHAnsi" w:cs="Berthold Akzidenz Grotesk"/>
          <w:color w:val="404041"/>
          <w:sz w:val="20"/>
          <w:szCs w:val="20"/>
        </w:rPr>
        <w:t>provides customers with better information, control and automation to manage their energy use</w:t>
      </w:r>
      <w:r w:rsidR="006F75CA">
        <w:rPr>
          <w:rFonts w:asciiTheme="minorHAnsi" w:hAnsiTheme="minorHAnsi" w:cs="Berthold Akzidenz Grotesk"/>
          <w:color w:val="404041"/>
          <w:sz w:val="20"/>
          <w:szCs w:val="20"/>
        </w:rPr>
        <w:t xml:space="preserve">. It </w:t>
      </w:r>
      <w:r w:rsidRPr="00085BC4">
        <w:rPr>
          <w:rFonts w:asciiTheme="minorHAnsi" w:hAnsiTheme="minorHAnsi" w:cs="Berthold Akzidenz Grotesk"/>
          <w:color w:val="404041"/>
          <w:sz w:val="20"/>
          <w:szCs w:val="20"/>
        </w:rPr>
        <w:t xml:space="preserve">engages customers with their utility in managing the overall grid through demand response or </w:t>
      </w:r>
      <w:r w:rsidR="00A4306D">
        <w:rPr>
          <w:rFonts w:asciiTheme="minorHAnsi" w:hAnsiTheme="minorHAnsi" w:cs="Berthold Akzidenz Grotesk"/>
          <w:color w:val="404041"/>
          <w:sz w:val="20"/>
          <w:szCs w:val="20"/>
        </w:rPr>
        <w:t>related</w:t>
      </w:r>
      <w:r w:rsidRPr="00085BC4">
        <w:rPr>
          <w:rFonts w:asciiTheme="minorHAnsi" w:hAnsiTheme="minorHAnsi" w:cs="Berthold Akzidenz Grotesk"/>
          <w:color w:val="404041"/>
          <w:sz w:val="20"/>
          <w:szCs w:val="20"/>
        </w:rPr>
        <w:t xml:space="preserve"> programs</w:t>
      </w:r>
      <w:r w:rsidR="006F75CA">
        <w:rPr>
          <w:rFonts w:asciiTheme="minorHAnsi" w:hAnsiTheme="minorHAnsi" w:cs="Berthold Akzidenz Grotesk"/>
          <w:color w:val="404041"/>
          <w:sz w:val="20"/>
          <w:szCs w:val="20"/>
        </w:rPr>
        <w:t>,</w:t>
      </w:r>
      <w:r w:rsidRPr="00085BC4">
        <w:rPr>
          <w:rFonts w:asciiTheme="minorHAnsi" w:hAnsiTheme="minorHAnsi" w:cs="Berthold Akzidenz Grotesk"/>
          <w:color w:val="404041"/>
          <w:sz w:val="20"/>
          <w:szCs w:val="20"/>
        </w:rPr>
        <w:t xml:space="preserve"> and </w:t>
      </w:r>
      <w:r w:rsidR="006F75CA">
        <w:rPr>
          <w:rFonts w:asciiTheme="minorHAnsi" w:hAnsiTheme="minorHAnsi" w:cs="Berthold Akzidenz Grotesk"/>
          <w:color w:val="404041"/>
          <w:sz w:val="20"/>
          <w:szCs w:val="20"/>
        </w:rPr>
        <w:t>it</w:t>
      </w:r>
      <w:r w:rsidRPr="00085BC4">
        <w:rPr>
          <w:rFonts w:asciiTheme="minorHAnsi" w:hAnsiTheme="minorHAnsi" w:cs="Berthold Akzidenz Grotesk"/>
          <w:color w:val="404041"/>
          <w:sz w:val="20"/>
          <w:szCs w:val="20"/>
        </w:rPr>
        <w:t xml:space="preserve"> supports the adoption of new consumer-driven technologies such as renewable energy generation and electric vehicles. </w:t>
      </w:r>
    </w:p>
    <w:p w14:paraId="5C6826B2" w14:textId="2A788975" w:rsidR="001D0D24" w:rsidRPr="00085BC4" w:rsidRDefault="00390258" w:rsidP="009A434D">
      <w:pPr>
        <w:pStyle w:val="Pa0"/>
        <w:spacing w:before="100" w:after="240" w:line="276" w:lineRule="auto"/>
        <w:rPr>
          <w:rFonts w:asciiTheme="minorHAnsi" w:hAnsiTheme="minorHAnsi" w:cs="Berthold Akzidenz Grotesk"/>
          <w:color w:val="404041"/>
          <w:sz w:val="20"/>
          <w:szCs w:val="20"/>
        </w:rPr>
      </w:pPr>
      <w:r w:rsidRPr="00085BC4">
        <w:rPr>
          <w:rFonts w:asciiTheme="minorHAnsi" w:hAnsiTheme="minorHAnsi" w:cs="Berthold Akzidenz Grotesk"/>
          <w:color w:val="404041"/>
          <w:sz w:val="20"/>
          <w:szCs w:val="20"/>
        </w:rPr>
        <w:t xml:space="preserve">This is the vision of smart grid: a </w:t>
      </w:r>
      <w:r w:rsidR="004E41E1">
        <w:rPr>
          <w:rFonts w:asciiTheme="minorHAnsi" w:hAnsiTheme="minorHAnsi" w:cs="Berthold Akzidenz Grotesk"/>
          <w:color w:val="404041"/>
          <w:sz w:val="20"/>
          <w:szCs w:val="20"/>
        </w:rPr>
        <w:t xml:space="preserve">robust and dynamic </w:t>
      </w:r>
      <w:r w:rsidRPr="00085BC4">
        <w:rPr>
          <w:rFonts w:asciiTheme="minorHAnsi" w:hAnsiTheme="minorHAnsi" w:cs="Berthold Akzidenz Grotesk"/>
          <w:color w:val="404041"/>
          <w:sz w:val="20"/>
          <w:szCs w:val="20"/>
        </w:rPr>
        <w:t xml:space="preserve">system that delivers value through </w:t>
      </w:r>
      <w:r w:rsidR="006F75CA">
        <w:rPr>
          <w:rFonts w:asciiTheme="minorHAnsi" w:hAnsiTheme="minorHAnsi" w:cs="Berthold Akzidenz Grotesk"/>
          <w:color w:val="404041"/>
          <w:sz w:val="20"/>
          <w:szCs w:val="20"/>
        </w:rPr>
        <w:t xml:space="preserve">improved </w:t>
      </w:r>
      <w:r w:rsidR="00272346" w:rsidRPr="00085BC4">
        <w:rPr>
          <w:rFonts w:asciiTheme="minorHAnsi" w:hAnsiTheme="minorHAnsi" w:cs="Berthold Akzidenz Grotesk"/>
          <w:color w:val="404041"/>
          <w:sz w:val="20"/>
          <w:szCs w:val="20"/>
        </w:rPr>
        <w:t>system capabilit</w:t>
      </w:r>
      <w:r w:rsidR="006F75CA">
        <w:rPr>
          <w:rFonts w:asciiTheme="minorHAnsi" w:hAnsiTheme="minorHAnsi" w:cs="Berthold Akzidenz Grotesk"/>
          <w:color w:val="404041"/>
          <w:sz w:val="20"/>
          <w:szCs w:val="20"/>
        </w:rPr>
        <w:t>ies,</w:t>
      </w:r>
      <w:r w:rsidR="00272346" w:rsidRPr="00085BC4">
        <w:rPr>
          <w:rFonts w:asciiTheme="minorHAnsi" w:hAnsiTheme="minorHAnsi" w:cs="Berthold Akzidenz Grotesk"/>
          <w:color w:val="404041"/>
          <w:sz w:val="20"/>
          <w:szCs w:val="20"/>
        </w:rPr>
        <w:t xml:space="preserve"> </w:t>
      </w:r>
      <w:r w:rsidRPr="00085BC4">
        <w:rPr>
          <w:rFonts w:asciiTheme="minorHAnsi" w:hAnsiTheme="minorHAnsi" w:cs="Berthold Akzidenz Grotesk"/>
          <w:color w:val="404041"/>
          <w:sz w:val="20"/>
          <w:szCs w:val="20"/>
        </w:rPr>
        <w:t>optimization and energy utilization</w:t>
      </w:r>
      <w:r w:rsidR="001D0D24" w:rsidRPr="00085BC4">
        <w:rPr>
          <w:rFonts w:asciiTheme="minorHAnsi" w:hAnsiTheme="minorHAnsi" w:cs="Berthold Akzidenz Grotesk"/>
          <w:color w:val="404041"/>
          <w:sz w:val="20"/>
          <w:szCs w:val="20"/>
        </w:rPr>
        <w:t>. From an operational perspective,</w:t>
      </w:r>
      <w:r w:rsidR="004B1E8B">
        <w:rPr>
          <w:rFonts w:asciiTheme="minorHAnsi" w:hAnsiTheme="minorHAnsi" w:cs="Berthold Akzidenz Grotesk"/>
          <w:color w:val="404041"/>
          <w:sz w:val="20"/>
          <w:szCs w:val="20"/>
        </w:rPr>
        <w:t xml:space="preserve"> </w:t>
      </w:r>
      <w:r w:rsidR="006F75CA">
        <w:rPr>
          <w:rFonts w:asciiTheme="minorHAnsi" w:hAnsiTheme="minorHAnsi" w:cs="Berthold Akzidenz Grotesk"/>
          <w:color w:val="404041"/>
          <w:sz w:val="20"/>
          <w:szCs w:val="20"/>
        </w:rPr>
        <w:t>smart grid deployments</w:t>
      </w:r>
      <w:r w:rsidR="006F75CA" w:rsidRPr="00085BC4">
        <w:rPr>
          <w:rFonts w:asciiTheme="minorHAnsi" w:hAnsiTheme="minorHAnsi" w:cs="Berthold Akzidenz Grotesk"/>
          <w:color w:val="404041"/>
          <w:sz w:val="20"/>
          <w:szCs w:val="20"/>
        </w:rPr>
        <w:t xml:space="preserve"> </w:t>
      </w:r>
      <w:r w:rsidR="001D0D24" w:rsidRPr="00085BC4">
        <w:rPr>
          <w:rFonts w:asciiTheme="minorHAnsi" w:hAnsiTheme="minorHAnsi" w:cs="Berthold Akzidenz Grotesk"/>
          <w:color w:val="404041"/>
          <w:sz w:val="20"/>
          <w:szCs w:val="20"/>
        </w:rPr>
        <w:t>can be broken down into three major parts:</w:t>
      </w:r>
    </w:p>
    <w:p w14:paraId="01F1E343" w14:textId="2CF4401D" w:rsidR="006F75CA" w:rsidRDefault="001D0D24" w:rsidP="006F75CA">
      <w:pPr>
        <w:pStyle w:val="Default"/>
        <w:numPr>
          <w:ilvl w:val="0"/>
          <w:numId w:val="73"/>
        </w:numPr>
        <w:spacing w:after="115" w:line="276" w:lineRule="auto"/>
        <w:rPr>
          <w:rFonts w:asciiTheme="minorHAnsi" w:hAnsiTheme="minorHAnsi"/>
          <w:color w:val="404041"/>
          <w:sz w:val="20"/>
          <w:szCs w:val="20"/>
        </w:rPr>
      </w:pPr>
      <w:r w:rsidRPr="006F75CA">
        <w:rPr>
          <w:rFonts w:asciiTheme="minorHAnsi" w:hAnsiTheme="minorHAnsi"/>
          <w:color w:val="404041"/>
          <w:sz w:val="20"/>
          <w:szCs w:val="20"/>
        </w:rPr>
        <w:t>The back-end information systems</w:t>
      </w:r>
      <w:r w:rsidR="00D91C48" w:rsidRPr="006F75CA">
        <w:rPr>
          <w:rFonts w:asciiTheme="minorHAnsi" w:hAnsiTheme="minorHAnsi"/>
          <w:color w:val="404041"/>
          <w:sz w:val="20"/>
          <w:szCs w:val="20"/>
        </w:rPr>
        <w:t>,</w:t>
      </w:r>
      <w:r w:rsidR="00866D64" w:rsidRPr="006F75CA">
        <w:rPr>
          <w:rFonts w:asciiTheme="minorHAnsi" w:hAnsiTheme="minorHAnsi"/>
          <w:color w:val="404041"/>
          <w:sz w:val="20"/>
          <w:szCs w:val="20"/>
        </w:rPr>
        <w:t xml:space="preserve"> </w:t>
      </w:r>
      <w:r w:rsidR="00D91C48" w:rsidRPr="006F75CA">
        <w:rPr>
          <w:rFonts w:asciiTheme="minorHAnsi" w:hAnsiTheme="minorHAnsi"/>
          <w:color w:val="404041"/>
          <w:sz w:val="20"/>
          <w:szCs w:val="20"/>
        </w:rPr>
        <w:t>a</w:t>
      </w:r>
      <w:r w:rsidRPr="006F75CA">
        <w:rPr>
          <w:rFonts w:asciiTheme="minorHAnsi" w:hAnsiTheme="minorHAnsi"/>
          <w:color w:val="404041"/>
          <w:sz w:val="20"/>
          <w:szCs w:val="20"/>
        </w:rPr>
        <w:t>lso known as smart grid enablers, are comprised of major information and control systems</w:t>
      </w:r>
      <w:r w:rsidR="00D91C48" w:rsidRPr="006F75CA">
        <w:rPr>
          <w:rFonts w:asciiTheme="minorHAnsi" w:hAnsiTheme="minorHAnsi"/>
          <w:color w:val="404041"/>
          <w:sz w:val="20"/>
          <w:szCs w:val="20"/>
        </w:rPr>
        <w:t xml:space="preserve">. </w:t>
      </w:r>
      <w:r w:rsidR="004E41E1">
        <w:rPr>
          <w:rFonts w:asciiTheme="minorHAnsi" w:hAnsiTheme="minorHAnsi"/>
          <w:color w:val="404041"/>
          <w:sz w:val="20"/>
          <w:szCs w:val="20"/>
        </w:rPr>
        <w:t>At PSE, t</w:t>
      </w:r>
      <w:r w:rsidR="004E41E1" w:rsidRPr="006F75CA">
        <w:rPr>
          <w:rFonts w:asciiTheme="minorHAnsi" w:hAnsiTheme="minorHAnsi"/>
          <w:color w:val="404041"/>
          <w:sz w:val="20"/>
          <w:szCs w:val="20"/>
        </w:rPr>
        <w:t>hese</w:t>
      </w:r>
      <w:r w:rsidR="00D91C48" w:rsidRPr="006F75CA">
        <w:rPr>
          <w:rFonts w:asciiTheme="minorHAnsi" w:hAnsiTheme="minorHAnsi"/>
          <w:color w:val="404041"/>
          <w:sz w:val="20"/>
          <w:szCs w:val="20"/>
        </w:rPr>
        <w:t xml:space="preserve"> include</w:t>
      </w:r>
      <w:r w:rsidRPr="006F75CA">
        <w:rPr>
          <w:rFonts w:asciiTheme="minorHAnsi" w:hAnsiTheme="minorHAnsi"/>
          <w:color w:val="404041"/>
          <w:sz w:val="20"/>
          <w:szCs w:val="20"/>
        </w:rPr>
        <w:t xml:space="preserve"> the Customer Information System (CIS), </w:t>
      </w:r>
      <w:r w:rsidR="004F5368">
        <w:rPr>
          <w:rFonts w:asciiTheme="minorHAnsi" w:hAnsiTheme="minorHAnsi"/>
          <w:color w:val="404041"/>
          <w:sz w:val="20"/>
          <w:szCs w:val="20"/>
        </w:rPr>
        <w:t xml:space="preserve">the </w:t>
      </w:r>
      <w:r w:rsidRPr="006F75CA">
        <w:rPr>
          <w:rFonts w:asciiTheme="minorHAnsi" w:hAnsiTheme="minorHAnsi"/>
          <w:color w:val="404041"/>
          <w:sz w:val="20"/>
          <w:szCs w:val="20"/>
        </w:rPr>
        <w:t xml:space="preserve">Meter Data Management System (MDMS), </w:t>
      </w:r>
      <w:r w:rsidR="004F5368">
        <w:rPr>
          <w:rFonts w:asciiTheme="minorHAnsi" w:hAnsiTheme="minorHAnsi"/>
          <w:color w:val="404041"/>
          <w:sz w:val="20"/>
          <w:szCs w:val="20"/>
        </w:rPr>
        <w:t xml:space="preserve">the </w:t>
      </w:r>
      <w:r w:rsidRPr="006F75CA">
        <w:rPr>
          <w:rFonts w:asciiTheme="minorHAnsi" w:hAnsiTheme="minorHAnsi"/>
          <w:color w:val="404041"/>
          <w:sz w:val="20"/>
          <w:szCs w:val="20"/>
        </w:rPr>
        <w:t xml:space="preserve">Outage Management System (OMS), </w:t>
      </w:r>
      <w:r w:rsidR="004F5368">
        <w:rPr>
          <w:rFonts w:asciiTheme="minorHAnsi" w:hAnsiTheme="minorHAnsi"/>
          <w:color w:val="404041"/>
          <w:sz w:val="20"/>
          <w:szCs w:val="20"/>
        </w:rPr>
        <w:t xml:space="preserve">the </w:t>
      </w:r>
      <w:r w:rsidRPr="006F75CA">
        <w:rPr>
          <w:rFonts w:asciiTheme="minorHAnsi" w:hAnsiTheme="minorHAnsi"/>
          <w:color w:val="404041"/>
          <w:sz w:val="20"/>
          <w:szCs w:val="20"/>
        </w:rPr>
        <w:t xml:space="preserve">Energy Management System (EMS), </w:t>
      </w:r>
      <w:r w:rsidR="004F5368">
        <w:rPr>
          <w:rFonts w:asciiTheme="minorHAnsi" w:hAnsiTheme="minorHAnsi"/>
          <w:color w:val="404041"/>
          <w:sz w:val="20"/>
          <w:szCs w:val="20"/>
        </w:rPr>
        <w:t xml:space="preserve">the </w:t>
      </w:r>
      <w:r w:rsidRPr="006F75CA">
        <w:rPr>
          <w:rFonts w:asciiTheme="minorHAnsi" w:hAnsiTheme="minorHAnsi"/>
          <w:color w:val="404041"/>
          <w:sz w:val="20"/>
          <w:szCs w:val="20"/>
        </w:rPr>
        <w:t xml:space="preserve">Distribution Management System (DMS) and </w:t>
      </w:r>
      <w:r w:rsidR="004F5368">
        <w:rPr>
          <w:rFonts w:asciiTheme="minorHAnsi" w:hAnsiTheme="minorHAnsi"/>
          <w:color w:val="404041"/>
          <w:sz w:val="20"/>
          <w:szCs w:val="20"/>
        </w:rPr>
        <w:t xml:space="preserve">the </w:t>
      </w:r>
      <w:r w:rsidRPr="006F75CA">
        <w:rPr>
          <w:rFonts w:asciiTheme="minorHAnsi" w:hAnsiTheme="minorHAnsi"/>
          <w:color w:val="404041"/>
          <w:sz w:val="20"/>
          <w:szCs w:val="20"/>
        </w:rPr>
        <w:t>Geospatial Information System (GIS).</w:t>
      </w:r>
    </w:p>
    <w:p w14:paraId="5C6826B5" w14:textId="07E92190" w:rsidR="001D0D24" w:rsidRPr="006F75CA" w:rsidRDefault="001D0D24" w:rsidP="006F75CA">
      <w:pPr>
        <w:pStyle w:val="Default"/>
        <w:numPr>
          <w:ilvl w:val="0"/>
          <w:numId w:val="73"/>
        </w:numPr>
        <w:spacing w:after="115" w:line="276" w:lineRule="auto"/>
        <w:rPr>
          <w:rFonts w:asciiTheme="minorHAnsi" w:hAnsiTheme="minorHAnsi"/>
          <w:color w:val="404041"/>
          <w:sz w:val="20"/>
          <w:szCs w:val="20"/>
        </w:rPr>
      </w:pPr>
      <w:r w:rsidRPr="006F75CA">
        <w:rPr>
          <w:rFonts w:asciiTheme="minorHAnsi" w:hAnsiTheme="minorHAnsi"/>
          <w:color w:val="404041"/>
          <w:sz w:val="20"/>
          <w:szCs w:val="20"/>
        </w:rPr>
        <w:t>T</w:t>
      </w:r>
      <w:r w:rsidR="00866D64" w:rsidRPr="006F75CA">
        <w:rPr>
          <w:rFonts w:asciiTheme="minorHAnsi" w:hAnsiTheme="minorHAnsi"/>
          <w:color w:val="404041"/>
          <w:sz w:val="20"/>
          <w:szCs w:val="20"/>
        </w:rPr>
        <w:t xml:space="preserve">he </w:t>
      </w:r>
      <w:r w:rsidR="004E41E1">
        <w:rPr>
          <w:rFonts w:asciiTheme="minorHAnsi" w:hAnsiTheme="minorHAnsi"/>
          <w:color w:val="404041"/>
          <w:sz w:val="20"/>
          <w:szCs w:val="20"/>
        </w:rPr>
        <w:t>advanced two-way</w:t>
      </w:r>
      <w:r w:rsidR="00866D64" w:rsidRPr="006F75CA">
        <w:rPr>
          <w:rFonts w:asciiTheme="minorHAnsi" w:hAnsiTheme="minorHAnsi"/>
          <w:color w:val="404041"/>
          <w:sz w:val="20"/>
          <w:szCs w:val="20"/>
        </w:rPr>
        <w:t xml:space="preserve"> communication infrastructure</w:t>
      </w:r>
      <w:r w:rsidRPr="006F75CA">
        <w:rPr>
          <w:rFonts w:asciiTheme="minorHAnsi" w:hAnsiTheme="minorHAnsi"/>
          <w:color w:val="404041"/>
          <w:sz w:val="20"/>
          <w:szCs w:val="20"/>
        </w:rPr>
        <w:t xml:space="preserve"> carries data and information between the back-end information systems and devices located either at the customer’s premise (</w:t>
      </w:r>
      <w:r w:rsidR="00E61AE9" w:rsidRPr="006F75CA">
        <w:rPr>
          <w:rFonts w:asciiTheme="minorHAnsi" w:hAnsiTheme="minorHAnsi"/>
          <w:color w:val="404041"/>
          <w:sz w:val="20"/>
          <w:szCs w:val="20"/>
        </w:rPr>
        <w:t xml:space="preserve">for example, </w:t>
      </w:r>
      <w:r w:rsidRPr="006F75CA">
        <w:rPr>
          <w:rFonts w:asciiTheme="minorHAnsi" w:hAnsiTheme="minorHAnsi"/>
          <w:color w:val="404041"/>
          <w:sz w:val="20"/>
          <w:szCs w:val="20"/>
        </w:rPr>
        <w:t>meters, energy management systems</w:t>
      </w:r>
      <w:r w:rsidR="00E61AE9" w:rsidRPr="006F75CA">
        <w:rPr>
          <w:rFonts w:asciiTheme="minorHAnsi" w:hAnsiTheme="minorHAnsi"/>
          <w:color w:val="404041"/>
          <w:sz w:val="20"/>
          <w:szCs w:val="20"/>
        </w:rPr>
        <w:t xml:space="preserve"> and</w:t>
      </w:r>
      <w:r w:rsidRPr="006F75CA">
        <w:rPr>
          <w:rFonts w:asciiTheme="minorHAnsi" w:hAnsiTheme="minorHAnsi"/>
          <w:color w:val="404041"/>
          <w:sz w:val="20"/>
          <w:szCs w:val="20"/>
        </w:rPr>
        <w:t xml:space="preserve"> home automation networks) or at locations in </w:t>
      </w:r>
      <w:r w:rsidR="004E41E1">
        <w:rPr>
          <w:rFonts w:asciiTheme="minorHAnsi" w:hAnsiTheme="minorHAnsi"/>
          <w:color w:val="404041"/>
          <w:sz w:val="20"/>
          <w:szCs w:val="20"/>
        </w:rPr>
        <w:t>PSE’s</w:t>
      </w:r>
      <w:r w:rsidRPr="006F75CA">
        <w:rPr>
          <w:rFonts w:asciiTheme="minorHAnsi" w:hAnsiTheme="minorHAnsi"/>
          <w:color w:val="404041"/>
          <w:sz w:val="20"/>
          <w:szCs w:val="20"/>
        </w:rPr>
        <w:t xml:space="preserve"> T&amp;D system infrastructure (</w:t>
      </w:r>
      <w:r w:rsidR="00E61AE9" w:rsidRPr="006F75CA">
        <w:rPr>
          <w:rFonts w:asciiTheme="minorHAnsi" w:hAnsiTheme="minorHAnsi"/>
          <w:color w:val="404041"/>
          <w:sz w:val="20"/>
          <w:szCs w:val="20"/>
        </w:rPr>
        <w:t xml:space="preserve">for example, </w:t>
      </w:r>
      <w:r w:rsidRPr="006F75CA">
        <w:rPr>
          <w:rFonts w:asciiTheme="minorHAnsi" w:hAnsiTheme="minorHAnsi"/>
          <w:color w:val="404041"/>
          <w:sz w:val="20"/>
          <w:szCs w:val="20"/>
        </w:rPr>
        <w:t>substations, switches</w:t>
      </w:r>
      <w:r w:rsidR="00E61AE9" w:rsidRPr="006F75CA">
        <w:rPr>
          <w:rFonts w:asciiTheme="minorHAnsi" w:hAnsiTheme="minorHAnsi"/>
          <w:color w:val="404041"/>
          <w:sz w:val="20"/>
          <w:szCs w:val="20"/>
        </w:rPr>
        <w:t xml:space="preserve"> and</w:t>
      </w:r>
      <w:r w:rsidRPr="006F75CA">
        <w:rPr>
          <w:rFonts w:asciiTheme="minorHAnsi" w:hAnsiTheme="minorHAnsi"/>
          <w:color w:val="404041"/>
          <w:sz w:val="20"/>
          <w:szCs w:val="20"/>
        </w:rPr>
        <w:t xml:space="preserve"> capacitors).</w:t>
      </w:r>
    </w:p>
    <w:p w14:paraId="336C8EB7" w14:textId="6366766E" w:rsidR="00A72FC4" w:rsidRPr="00922F1D" w:rsidRDefault="001D0D24" w:rsidP="00922F1D">
      <w:pPr>
        <w:pStyle w:val="Default"/>
        <w:numPr>
          <w:ilvl w:val="0"/>
          <w:numId w:val="73"/>
        </w:numPr>
        <w:spacing w:after="240" w:line="276" w:lineRule="auto"/>
        <w:rPr>
          <w:sz w:val="20"/>
          <w:szCs w:val="20"/>
        </w:rPr>
      </w:pPr>
      <w:r w:rsidRPr="00085BC4">
        <w:rPr>
          <w:rFonts w:asciiTheme="minorHAnsi" w:hAnsiTheme="minorHAnsi"/>
          <w:color w:val="404041"/>
          <w:sz w:val="20"/>
          <w:szCs w:val="20"/>
        </w:rPr>
        <w:t>Applications</w:t>
      </w:r>
      <w:r w:rsidR="004E41E1">
        <w:rPr>
          <w:rFonts w:asciiTheme="minorHAnsi" w:hAnsiTheme="minorHAnsi"/>
          <w:color w:val="404041"/>
          <w:sz w:val="20"/>
          <w:szCs w:val="20"/>
        </w:rPr>
        <w:t xml:space="preserve"> and assets</w:t>
      </w:r>
      <w:r w:rsidRPr="00085BC4">
        <w:rPr>
          <w:rFonts w:asciiTheme="minorHAnsi" w:hAnsiTheme="minorHAnsi"/>
          <w:color w:val="404041"/>
          <w:sz w:val="20"/>
          <w:szCs w:val="20"/>
        </w:rPr>
        <w:t xml:space="preserve"> that provide energy </w:t>
      </w:r>
      <w:r w:rsidR="004E41E1" w:rsidRPr="00085BC4">
        <w:rPr>
          <w:rFonts w:asciiTheme="minorHAnsi" w:hAnsiTheme="minorHAnsi"/>
          <w:color w:val="404041"/>
          <w:sz w:val="20"/>
          <w:szCs w:val="20"/>
        </w:rPr>
        <w:t>information</w:t>
      </w:r>
      <w:r w:rsidR="004E41E1">
        <w:rPr>
          <w:rFonts w:asciiTheme="minorHAnsi" w:hAnsiTheme="minorHAnsi"/>
          <w:color w:val="404041"/>
          <w:sz w:val="20"/>
          <w:szCs w:val="20"/>
        </w:rPr>
        <w:t>,</w:t>
      </w:r>
      <w:r w:rsidRPr="00085BC4">
        <w:rPr>
          <w:rFonts w:asciiTheme="minorHAnsi" w:hAnsiTheme="minorHAnsi"/>
          <w:color w:val="404041"/>
          <w:sz w:val="20"/>
          <w:szCs w:val="20"/>
        </w:rPr>
        <w:t xml:space="preserve"> manage energy use</w:t>
      </w:r>
      <w:r w:rsidR="00106DF6">
        <w:rPr>
          <w:rFonts w:asciiTheme="minorHAnsi" w:hAnsiTheme="minorHAnsi"/>
          <w:color w:val="404041"/>
          <w:sz w:val="20"/>
          <w:szCs w:val="20"/>
        </w:rPr>
        <w:t>,</w:t>
      </w:r>
      <w:r w:rsidRPr="00085BC4">
        <w:rPr>
          <w:rFonts w:asciiTheme="minorHAnsi" w:hAnsiTheme="minorHAnsi"/>
          <w:color w:val="404041"/>
          <w:sz w:val="20"/>
          <w:szCs w:val="20"/>
        </w:rPr>
        <w:t xml:space="preserve"> or enabl</w:t>
      </w:r>
      <w:r w:rsidR="00866D64" w:rsidRPr="00085BC4">
        <w:rPr>
          <w:rFonts w:asciiTheme="minorHAnsi" w:hAnsiTheme="minorHAnsi"/>
          <w:color w:val="404041"/>
          <w:sz w:val="20"/>
          <w:szCs w:val="20"/>
        </w:rPr>
        <w:t xml:space="preserve">e distributed energy generation. </w:t>
      </w:r>
      <w:r w:rsidR="00A4306D">
        <w:rPr>
          <w:rFonts w:asciiTheme="minorHAnsi" w:hAnsiTheme="minorHAnsi"/>
          <w:color w:val="404041"/>
          <w:sz w:val="20"/>
          <w:szCs w:val="20"/>
        </w:rPr>
        <w:t>Some of these a</w:t>
      </w:r>
      <w:r w:rsidR="00866D64" w:rsidRPr="00085BC4">
        <w:rPr>
          <w:rFonts w:asciiTheme="minorHAnsi" w:hAnsiTheme="minorHAnsi"/>
          <w:color w:val="404041"/>
          <w:sz w:val="20"/>
          <w:szCs w:val="20"/>
        </w:rPr>
        <w:t xml:space="preserve">pplications </w:t>
      </w:r>
      <w:r w:rsidR="00A4306D">
        <w:rPr>
          <w:rFonts w:asciiTheme="minorHAnsi" w:hAnsiTheme="minorHAnsi"/>
          <w:color w:val="404041"/>
          <w:sz w:val="20"/>
          <w:szCs w:val="20"/>
        </w:rPr>
        <w:t xml:space="preserve">also </w:t>
      </w:r>
      <w:r w:rsidRPr="00085BC4">
        <w:rPr>
          <w:rFonts w:asciiTheme="minorHAnsi" w:hAnsiTheme="minorHAnsi"/>
          <w:color w:val="404041"/>
          <w:sz w:val="20"/>
          <w:szCs w:val="20"/>
        </w:rPr>
        <w:t xml:space="preserve">manage </w:t>
      </w:r>
      <w:r w:rsidR="004E41E1">
        <w:rPr>
          <w:rFonts w:asciiTheme="minorHAnsi" w:hAnsiTheme="minorHAnsi"/>
          <w:color w:val="404041"/>
          <w:sz w:val="20"/>
          <w:szCs w:val="20"/>
        </w:rPr>
        <w:t>PSE’s</w:t>
      </w:r>
      <w:r w:rsidRPr="00085BC4">
        <w:rPr>
          <w:rFonts w:asciiTheme="minorHAnsi" w:hAnsiTheme="minorHAnsi"/>
          <w:color w:val="404041"/>
          <w:sz w:val="20"/>
          <w:szCs w:val="20"/>
        </w:rPr>
        <w:t xml:space="preserve"> assets, such as devices located at substations, switches </w:t>
      </w:r>
      <w:r w:rsidR="00AC1125" w:rsidRPr="00085BC4">
        <w:rPr>
          <w:rFonts w:asciiTheme="minorHAnsi" w:hAnsiTheme="minorHAnsi"/>
          <w:color w:val="404041"/>
          <w:sz w:val="20"/>
          <w:szCs w:val="20"/>
        </w:rPr>
        <w:t xml:space="preserve">and </w:t>
      </w:r>
      <w:r w:rsidRPr="00085BC4">
        <w:rPr>
          <w:rFonts w:asciiTheme="minorHAnsi" w:hAnsiTheme="minorHAnsi"/>
          <w:color w:val="404041"/>
          <w:sz w:val="20"/>
          <w:szCs w:val="20"/>
        </w:rPr>
        <w:t>capacitors</w:t>
      </w:r>
      <w:r w:rsidR="00AC1125" w:rsidRPr="00085BC4">
        <w:rPr>
          <w:rFonts w:asciiTheme="minorHAnsi" w:hAnsiTheme="minorHAnsi"/>
          <w:color w:val="404041"/>
          <w:sz w:val="20"/>
          <w:szCs w:val="20"/>
        </w:rPr>
        <w:t>.</w:t>
      </w:r>
      <w:r w:rsidR="00AC1125" w:rsidRPr="00085BC4" w:rsidDel="00AC1125">
        <w:rPr>
          <w:rFonts w:asciiTheme="minorHAnsi" w:hAnsiTheme="minorHAnsi"/>
          <w:color w:val="404041"/>
          <w:sz w:val="20"/>
          <w:szCs w:val="20"/>
        </w:rPr>
        <w:t xml:space="preserve"> </w:t>
      </w:r>
    </w:p>
    <w:p w14:paraId="5C6826B8" w14:textId="46F406F2" w:rsidR="007120F9" w:rsidRDefault="00D67DB0" w:rsidP="009A434D">
      <w:pPr>
        <w:pStyle w:val="Default"/>
        <w:spacing w:line="276" w:lineRule="auto"/>
        <w:jc w:val="center"/>
      </w:pPr>
      <w:r w:rsidRPr="00085BC4">
        <w:rPr>
          <w:rFonts w:asciiTheme="minorHAnsi" w:hAnsiTheme="minorHAnsi"/>
          <w:i/>
          <w:iCs/>
          <w:color w:val="57585A"/>
          <w:sz w:val="20"/>
          <w:szCs w:val="20"/>
        </w:rPr>
        <w:t xml:space="preserve">Figure 1: Illustration of Potential Smart Grid </w:t>
      </w:r>
      <w:r w:rsidR="00A4306D">
        <w:rPr>
          <w:rFonts w:asciiTheme="minorHAnsi" w:hAnsiTheme="minorHAnsi"/>
          <w:i/>
          <w:iCs/>
          <w:color w:val="57585A"/>
          <w:sz w:val="20"/>
          <w:szCs w:val="20"/>
        </w:rPr>
        <w:t>Deployment</w:t>
      </w:r>
      <w:r w:rsidR="00BF4DEA">
        <w:rPr>
          <w:noProof/>
        </w:rPr>
        <w:drawing>
          <wp:inline distT="0" distB="0" distL="0" distR="0" wp14:anchorId="00231DD0" wp14:editId="7A1DF170">
            <wp:extent cx="5695159" cy="3010394"/>
            <wp:effectExtent l="0" t="0" r="1270" b="0"/>
            <wp:docPr id="19" name="Picture 19" descr="\\Corpnas01b\ISTCFSS\Forms\Forms 6000-6999\6277_Smart_Grid_Technology_Report\2014\Links\smart grid cross s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pnas01b\ISTCFSS\Forms\Forms 6000-6999\6277_Smart_Grid_Technology_Report\2014\Links\smart grid cross section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159" cy="3010394"/>
                    </a:xfrm>
                    <a:prstGeom prst="rect">
                      <a:avLst/>
                    </a:prstGeom>
                    <a:noFill/>
                    <a:ln>
                      <a:noFill/>
                    </a:ln>
                  </pic:spPr>
                </pic:pic>
              </a:graphicData>
            </a:graphic>
          </wp:inline>
        </w:drawing>
      </w:r>
    </w:p>
    <w:p w14:paraId="62289A7C" w14:textId="77777777" w:rsidR="00922F1D" w:rsidRDefault="00922F1D" w:rsidP="009A434D">
      <w:pPr>
        <w:pStyle w:val="Default"/>
        <w:spacing w:line="276" w:lineRule="auto"/>
        <w:rPr>
          <w:rFonts w:asciiTheme="minorHAnsi" w:hAnsiTheme="minorHAnsi"/>
          <w:color w:val="404041"/>
          <w:sz w:val="20"/>
          <w:szCs w:val="20"/>
        </w:rPr>
      </w:pPr>
    </w:p>
    <w:p w14:paraId="35B10781" w14:textId="77777777" w:rsidR="005D39B7" w:rsidRDefault="005D39B7" w:rsidP="009A434D">
      <w:pPr>
        <w:pStyle w:val="Default"/>
        <w:spacing w:line="276" w:lineRule="auto"/>
        <w:rPr>
          <w:rFonts w:asciiTheme="minorHAnsi" w:hAnsiTheme="minorHAnsi"/>
          <w:color w:val="404041"/>
          <w:sz w:val="20"/>
          <w:szCs w:val="20"/>
        </w:rPr>
      </w:pPr>
    </w:p>
    <w:p w14:paraId="5C6826BC" w14:textId="162D263B" w:rsidR="001D0D24" w:rsidRDefault="00390258" w:rsidP="009A434D">
      <w:pPr>
        <w:pStyle w:val="Default"/>
        <w:spacing w:line="276" w:lineRule="auto"/>
        <w:rPr>
          <w:rFonts w:asciiTheme="minorHAnsi" w:hAnsiTheme="minorHAnsi"/>
          <w:color w:val="404041"/>
          <w:sz w:val="20"/>
          <w:szCs w:val="20"/>
        </w:rPr>
      </w:pPr>
      <w:r w:rsidRPr="00085BC4">
        <w:rPr>
          <w:rFonts w:asciiTheme="minorHAnsi" w:hAnsiTheme="minorHAnsi"/>
          <w:color w:val="404041"/>
          <w:sz w:val="20"/>
          <w:szCs w:val="20"/>
        </w:rPr>
        <w:t>Figure 1</w:t>
      </w:r>
      <w:r w:rsidR="00341389">
        <w:rPr>
          <w:rFonts w:asciiTheme="minorHAnsi" w:hAnsiTheme="minorHAnsi"/>
          <w:color w:val="404041"/>
          <w:sz w:val="20"/>
          <w:szCs w:val="20"/>
        </w:rPr>
        <w:t xml:space="preserve"> above</w:t>
      </w:r>
      <w:r w:rsidRPr="00085BC4">
        <w:rPr>
          <w:rFonts w:asciiTheme="minorHAnsi" w:hAnsiTheme="minorHAnsi"/>
          <w:color w:val="404041"/>
          <w:sz w:val="20"/>
          <w:szCs w:val="20"/>
        </w:rPr>
        <w:t xml:space="preserve"> displays some of the potential </w:t>
      </w:r>
      <w:r w:rsidR="004E41E1">
        <w:rPr>
          <w:rFonts w:asciiTheme="minorHAnsi" w:hAnsiTheme="minorHAnsi"/>
          <w:color w:val="404041"/>
          <w:sz w:val="20"/>
          <w:szCs w:val="20"/>
        </w:rPr>
        <w:t>components</w:t>
      </w:r>
      <w:r w:rsidRPr="00085BC4">
        <w:rPr>
          <w:rFonts w:asciiTheme="minorHAnsi" w:hAnsiTheme="minorHAnsi"/>
          <w:color w:val="404041"/>
          <w:sz w:val="20"/>
          <w:szCs w:val="20"/>
        </w:rPr>
        <w:t xml:space="preserve"> of a smart grid, including customer and utility applications and assets, two-way communication infrastructure and back-end information systems</w:t>
      </w:r>
      <w:r w:rsidR="00173818" w:rsidRPr="00085BC4">
        <w:rPr>
          <w:rFonts w:asciiTheme="minorHAnsi" w:hAnsiTheme="minorHAnsi"/>
          <w:color w:val="404041"/>
          <w:sz w:val="20"/>
          <w:szCs w:val="20"/>
        </w:rPr>
        <w:t xml:space="preserve">. </w:t>
      </w:r>
      <w:r w:rsidR="002D2424" w:rsidRPr="00085BC4">
        <w:rPr>
          <w:rFonts w:asciiTheme="minorHAnsi" w:hAnsiTheme="minorHAnsi"/>
          <w:color w:val="404041"/>
          <w:sz w:val="20"/>
          <w:szCs w:val="20"/>
        </w:rPr>
        <w:t>T</w:t>
      </w:r>
      <w:r w:rsidR="00173818" w:rsidRPr="00085BC4">
        <w:rPr>
          <w:rFonts w:asciiTheme="minorHAnsi" w:hAnsiTheme="minorHAnsi"/>
          <w:color w:val="404041"/>
          <w:sz w:val="20"/>
          <w:szCs w:val="20"/>
        </w:rPr>
        <w:t xml:space="preserve">hese aspects </w:t>
      </w:r>
      <w:r w:rsidRPr="00085BC4">
        <w:rPr>
          <w:rFonts w:asciiTheme="minorHAnsi" w:hAnsiTheme="minorHAnsi"/>
          <w:color w:val="404041"/>
          <w:sz w:val="20"/>
          <w:szCs w:val="20"/>
        </w:rPr>
        <w:t>are</w:t>
      </w:r>
      <w:r w:rsidR="002D2424" w:rsidRPr="00085BC4">
        <w:rPr>
          <w:rFonts w:asciiTheme="minorHAnsi" w:hAnsiTheme="minorHAnsi"/>
          <w:color w:val="404041"/>
          <w:sz w:val="20"/>
          <w:szCs w:val="20"/>
        </w:rPr>
        <w:t xml:space="preserve"> all</w:t>
      </w:r>
      <w:r w:rsidRPr="00085BC4">
        <w:rPr>
          <w:rFonts w:asciiTheme="minorHAnsi" w:hAnsiTheme="minorHAnsi"/>
          <w:color w:val="404041"/>
          <w:sz w:val="20"/>
          <w:szCs w:val="20"/>
        </w:rPr>
        <w:t xml:space="preserve"> expected to benefit both customers and utility operations. These communication and control systems provide added </w:t>
      </w:r>
      <w:r w:rsidR="00173818" w:rsidRPr="00085BC4">
        <w:rPr>
          <w:rFonts w:asciiTheme="minorHAnsi" w:hAnsiTheme="minorHAnsi"/>
          <w:color w:val="404041"/>
          <w:sz w:val="20"/>
          <w:szCs w:val="20"/>
        </w:rPr>
        <w:t>cap</w:t>
      </w:r>
      <w:r w:rsidRPr="00085BC4">
        <w:rPr>
          <w:rFonts w:asciiTheme="minorHAnsi" w:hAnsiTheme="minorHAnsi"/>
          <w:color w:val="404041"/>
          <w:sz w:val="20"/>
          <w:szCs w:val="20"/>
        </w:rPr>
        <w:t>abilities, efficiency and flexibility to the electric grid.</w:t>
      </w:r>
      <w:r w:rsidR="001D0D24" w:rsidRPr="00085BC4">
        <w:rPr>
          <w:rFonts w:asciiTheme="minorHAnsi" w:hAnsiTheme="minorHAnsi"/>
          <w:color w:val="404041"/>
          <w:sz w:val="20"/>
          <w:szCs w:val="20"/>
        </w:rPr>
        <w:t xml:space="preserve"> While there are many established and emerging smart grid technologies, </w:t>
      </w:r>
      <w:r w:rsidR="00CF7CEA">
        <w:rPr>
          <w:rFonts w:asciiTheme="minorHAnsi" w:hAnsiTheme="minorHAnsi"/>
          <w:color w:val="404041"/>
          <w:sz w:val="20"/>
          <w:szCs w:val="20"/>
        </w:rPr>
        <w:t xml:space="preserve">there’s </w:t>
      </w:r>
      <w:r w:rsidR="001D0D24" w:rsidRPr="00085BC4">
        <w:rPr>
          <w:rFonts w:asciiTheme="minorHAnsi" w:hAnsiTheme="minorHAnsi"/>
          <w:color w:val="404041"/>
          <w:sz w:val="20"/>
          <w:szCs w:val="20"/>
        </w:rPr>
        <w:t xml:space="preserve">still </w:t>
      </w:r>
      <w:r w:rsidR="00CF7CEA">
        <w:rPr>
          <w:rFonts w:asciiTheme="minorHAnsi" w:hAnsiTheme="minorHAnsi"/>
          <w:color w:val="404041"/>
          <w:sz w:val="20"/>
          <w:szCs w:val="20"/>
        </w:rPr>
        <w:t xml:space="preserve">plenty of </w:t>
      </w:r>
      <w:r w:rsidR="001D0D24" w:rsidRPr="00085BC4">
        <w:rPr>
          <w:rFonts w:asciiTheme="minorHAnsi" w:hAnsiTheme="minorHAnsi"/>
          <w:color w:val="404041"/>
          <w:sz w:val="20"/>
          <w:szCs w:val="20"/>
        </w:rPr>
        <w:t xml:space="preserve">debate around the world about </w:t>
      </w:r>
      <w:r w:rsidR="001D0D24" w:rsidRPr="00085BC4">
        <w:rPr>
          <w:rFonts w:asciiTheme="minorHAnsi" w:hAnsiTheme="minorHAnsi"/>
          <w:color w:val="404041"/>
          <w:sz w:val="20"/>
          <w:szCs w:val="20"/>
        </w:rPr>
        <w:lastRenderedPageBreak/>
        <w:t>how to achieve a smart grid in a way that</w:t>
      </w:r>
      <w:r w:rsidR="00CF7CEA">
        <w:rPr>
          <w:rFonts w:asciiTheme="minorHAnsi" w:hAnsiTheme="minorHAnsi"/>
          <w:color w:val="404041"/>
          <w:sz w:val="20"/>
          <w:szCs w:val="20"/>
        </w:rPr>
        <w:t>’s</w:t>
      </w:r>
      <w:r w:rsidR="001D0D24" w:rsidRPr="00085BC4">
        <w:rPr>
          <w:rFonts w:asciiTheme="minorHAnsi" w:hAnsiTheme="minorHAnsi"/>
          <w:color w:val="404041"/>
          <w:sz w:val="20"/>
          <w:szCs w:val="20"/>
        </w:rPr>
        <w:t xml:space="preserve"> </w:t>
      </w:r>
      <w:r w:rsidR="00341389">
        <w:rPr>
          <w:rFonts w:asciiTheme="minorHAnsi" w:hAnsiTheme="minorHAnsi"/>
          <w:color w:val="404041"/>
          <w:sz w:val="20"/>
          <w:szCs w:val="20"/>
        </w:rPr>
        <w:t>cost-effective</w:t>
      </w:r>
      <w:r w:rsidR="001D0D24" w:rsidRPr="00085BC4">
        <w:rPr>
          <w:rFonts w:asciiTheme="minorHAnsi" w:hAnsiTheme="minorHAnsi"/>
          <w:color w:val="404041"/>
          <w:sz w:val="20"/>
          <w:szCs w:val="20"/>
        </w:rPr>
        <w:t xml:space="preserve"> and </w:t>
      </w:r>
      <w:r w:rsidR="003F20FD">
        <w:rPr>
          <w:rFonts w:asciiTheme="minorHAnsi" w:hAnsiTheme="minorHAnsi"/>
          <w:color w:val="404041"/>
          <w:sz w:val="20"/>
          <w:szCs w:val="20"/>
        </w:rPr>
        <w:t>focused on th</w:t>
      </w:r>
      <w:r w:rsidR="00CF7CEA">
        <w:rPr>
          <w:rFonts w:asciiTheme="minorHAnsi" w:hAnsiTheme="minorHAnsi"/>
          <w:color w:val="404041"/>
          <w:sz w:val="20"/>
          <w:szCs w:val="20"/>
        </w:rPr>
        <w:t>e customer.</w:t>
      </w:r>
      <w:r w:rsidR="001D0D24" w:rsidRPr="00085BC4">
        <w:rPr>
          <w:rFonts w:asciiTheme="minorHAnsi" w:hAnsiTheme="minorHAnsi"/>
          <w:color w:val="404041"/>
          <w:sz w:val="20"/>
          <w:szCs w:val="20"/>
        </w:rPr>
        <w:t xml:space="preserve"> This is a challenge that faces all utilities working to </w:t>
      </w:r>
      <w:r w:rsidR="00DB4822">
        <w:rPr>
          <w:rFonts w:asciiTheme="minorHAnsi" w:hAnsiTheme="minorHAnsi"/>
          <w:color w:val="404041"/>
          <w:sz w:val="20"/>
          <w:szCs w:val="20"/>
        </w:rPr>
        <w:t>implement</w:t>
      </w:r>
      <w:r w:rsidR="00341389">
        <w:rPr>
          <w:rFonts w:asciiTheme="minorHAnsi" w:hAnsiTheme="minorHAnsi"/>
          <w:color w:val="404041"/>
          <w:sz w:val="20"/>
          <w:szCs w:val="20"/>
        </w:rPr>
        <w:t xml:space="preserve"> a</w:t>
      </w:r>
      <w:r w:rsidR="00341389" w:rsidRPr="00085BC4">
        <w:rPr>
          <w:rFonts w:asciiTheme="minorHAnsi" w:hAnsiTheme="minorHAnsi"/>
          <w:color w:val="404041"/>
          <w:sz w:val="20"/>
          <w:szCs w:val="20"/>
        </w:rPr>
        <w:t xml:space="preserve"> </w:t>
      </w:r>
      <w:r w:rsidR="001D0D24" w:rsidRPr="00085BC4">
        <w:rPr>
          <w:rFonts w:asciiTheme="minorHAnsi" w:hAnsiTheme="minorHAnsi"/>
          <w:color w:val="404041"/>
          <w:sz w:val="20"/>
          <w:szCs w:val="20"/>
        </w:rPr>
        <w:t>smart</w:t>
      </w:r>
      <w:r w:rsidR="00341389">
        <w:rPr>
          <w:rFonts w:asciiTheme="minorHAnsi" w:hAnsiTheme="minorHAnsi"/>
          <w:color w:val="404041"/>
          <w:sz w:val="20"/>
          <w:szCs w:val="20"/>
        </w:rPr>
        <w:t>er</w:t>
      </w:r>
      <w:r w:rsidR="001D0D24" w:rsidRPr="00085BC4">
        <w:rPr>
          <w:rFonts w:asciiTheme="minorHAnsi" w:hAnsiTheme="minorHAnsi"/>
          <w:color w:val="404041"/>
          <w:sz w:val="20"/>
          <w:szCs w:val="20"/>
        </w:rPr>
        <w:t xml:space="preserve"> grid.</w:t>
      </w:r>
    </w:p>
    <w:p w14:paraId="2B9D2D78" w14:textId="30393BDD" w:rsidR="009F5188" w:rsidRPr="009F5188" w:rsidRDefault="009F5188" w:rsidP="00FF0412">
      <w:pPr>
        <w:pStyle w:val="Default"/>
      </w:pPr>
    </w:p>
    <w:p w14:paraId="5C6826DA" w14:textId="18B08B2C" w:rsidR="00390258" w:rsidRPr="009F5188" w:rsidRDefault="00390258" w:rsidP="009F5188">
      <w:pPr>
        <w:rPr>
          <w:b/>
          <w:color w:val="6FC9C4"/>
          <w:sz w:val="28"/>
        </w:rPr>
      </w:pPr>
      <w:r w:rsidRPr="009F5188">
        <w:rPr>
          <w:b/>
          <w:color w:val="6FC9C4"/>
          <w:sz w:val="28"/>
        </w:rPr>
        <w:t>Success</w:t>
      </w:r>
      <w:r w:rsidR="006A456C" w:rsidRPr="009F5188">
        <w:rPr>
          <w:b/>
          <w:color w:val="6FC9C4"/>
          <w:sz w:val="28"/>
        </w:rPr>
        <w:t xml:space="preserve"> F</w:t>
      </w:r>
      <w:r w:rsidRPr="009F5188">
        <w:rPr>
          <w:b/>
          <w:color w:val="6FC9C4"/>
          <w:sz w:val="28"/>
        </w:rPr>
        <w:t>actors</w:t>
      </w:r>
    </w:p>
    <w:p w14:paraId="79297F49" w14:textId="2926E2B1" w:rsidR="00FA6CEC" w:rsidRPr="00E7209A" w:rsidRDefault="00390258" w:rsidP="00106DF6">
      <w:pPr>
        <w:pStyle w:val="Pa0"/>
        <w:spacing w:before="100" w:line="276" w:lineRule="auto"/>
      </w:pPr>
      <w:r w:rsidRPr="00F67773">
        <w:rPr>
          <w:rFonts w:asciiTheme="minorHAnsi" w:hAnsiTheme="minorHAnsi" w:cs="Berthold Akzidenz Grotesk"/>
          <w:color w:val="404041"/>
          <w:sz w:val="20"/>
          <w:szCs w:val="20"/>
        </w:rPr>
        <w:t>Smart grid technology advancements and investments will be made at multiple levels</w:t>
      </w:r>
      <w:r w:rsidR="00341389">
        <w:rPr>
          <w:rFonts w:asciiTheme="minorHAnsi" w:hAnsiTheme="minorHAnsi" w:cs="Berthold Akzidenz Grotesk"/>
          <w:color w:val="404041"/>
          <w:sz w:val="20"/>
          <w:szCs w:val="20"/>
        </w:rPr>
        <w:t xml:space="preserve"> within the utility</w:t>
      </w:r>
      <w:r w:rsidRPr="00F67773">
        <w:rPr>
          <w:rFonts w:asciiTheme="minorHAnsi" w:hAnsiTheme="minorHAnsi" w:cs="Berthold Akzidenz Grotesk"/>
          <w:color w:val="404041"/>
          <w:sz w:val="20"/>
          <w:szCs w:val="20"/>
        </w:rPr>
        <w:t>. This includes end</w:t>
      </w:r>
      <w:r w:rsidR="00E53807">
        <w:rPr>
          <w:rFonts w:asciiTheme="minorHAnsi" w:hAnsiTheme="minorHAnsi" w:cs="Berthold Akzidenz Grotesk"/>
          <w:color w:val="404041"/>
          <w:sz w:val="20"/>
          <w:szCs w:val="20"/>
        </w:rPr>
        <w:t>point</w:t>
      </w:r>
      <w:r w:rsidRPr="00F67773">
        <w:rPr>
          <w:rFonts w:asciiTheme="minorHAnsi" w:hAnsiTheme="minorHAnsi" w:cs="Berthold Akzidenz Grotesk"/>
          <w:color w:val="404041"/>
          <w:sz w:val="20"/>
          <w:szCs w:val="20"/>
        </w:rPr>
        <w:t xml:space="preserve"> devices</w:t>
      </w:r>
      <w:r w:rsidR="00E53807">
        <w:rPr>
          <w:rFonts w:asciiTheme="minorHAnsi" w:hAnsiTheme="minorHAnsi" w:cs="Berthold Akzidenz Grotesk"/>
          <w:color w:val="404041"/>
          <w:sz w:val="20"/>
          <w:szCs w:val="20"/>
        </w:rPr>
        <w:t xml:space="preserve">, physical grid </w:t>
      </w:r>
      <w:r w:rsidR="00341389">
        <w:rPr>
          <w:rFonts w:asciiTheme="minorHAnsi" w:hAnsiTheme="minorHAnsi" w:cs="Berthold Akzidenz Grotesk"/>
          <w:color w:val="404041"/>
          <w:sz w:val="20"/>
          <w:szCs w:val="20"/>
        </w:rPr>
        <w:t>equipment</w:t>
      </w:r>
      <w:r w:rsidR="00341389" w:rsidRPr="00F67773">
        <w:rPr>
          <w:rFonts w:asciiTheme="minorHAnsi" w:hAnsiTheme="minorHAnsi" w:cs="Berthold Akzidenz Grotesk"/>
          <w:color w:val="404041"/>
          <w:sz w:val="20"/>
          <w:szCs w:val="20"/>
        </w:rPr>
        <w:t xml:space="preserve"> </w:t>
      </w:r>
      <w:r w:rsidRPr="00F67773">
        <w:rPr>
          <w:rFonts w:asciiTheme="minorHAnsi" w:hAnsiTheme="minorHAnsi" w:cs="Berthold Akzidenz Grotesk"/>
          <w:color w:val="404041"/>
          <w:sz w:val="20"/>
          <w:szCs w:val="20"/>
        </w:rPr>
        <w:t xml:space="preserve">and IT systems that </w:t>
      </w:r>
      <w:r w:rsidR="00341389">
        <w:rPr>
          <w:rFonts w:asciiTheme="minorHAnsi" w:hAnsiTheme="minorHAnsi" w:cs="Berthold Akzidenz Grotesk"/>
          <w:color w:val="404041"/>
          <w:sz w:val="20"/>
          <w:szCs w:val="20"/>
        </w:rPr>
        <w:t>connect</w:t>
      </w:r>
      <w:r w:rsidRPr="00F67773">
        <w:rPr>
          <w:rFonts w:asciiTheme="minorHAnsi" w:hAnsiTheme="minorHAnsi" w:cs="Berthold Akzidenz Grotesk"/>
          <w:color w:val="404041"/>
          <w:sz w:val="20"/>
          <w:szCs w:val="20"/>
        </w:rPr>
        <w:t xml:space="preserve"> customers, the utility and the energy grid</w:t>
      </w:r>
      <w:r w:rsidR="00742C97" w:rsidRPr="00F67773">
        <w:rPr>
          <w:rFonts w:asciiTheme="minorHAnsi" w:hAnsiTheme="minorHAnsi" w:cs="Berthold Akzidenz Grotesk"/>
          <w:color w:val="404041"/>
          <w:sz w:val="20"/>
          <w:szCs w:val="20"/>
        </w:rPr>
        <w:t xml:space="preserve">. </w:t>
      </w:r>
      <w:r w:rsidR="00327D5E">
        <w:rPr>
          <w:rFonts w:asciiTheme="minorHAnsi" w:hAnsiTheme="minorHAnsi" w:cs="Berthold Akzidenz Grotesk"/>
          <w:color w:val="404041"/>
          <w:sz w:val="20"/>
          <w:szCs w:val="20"/>
        </w:rPr>
        <w:t>The</w:t>
      </w:r>
      <w:r w:rsidR="00327D5E" w:rsidRPr="00F67773">
        <w:rPr>
          <w:rFonts w:asciiTheme="minorHAnsi" w:hAnsiTheme="minorHAnsi" w:cs="Berthold Akzidenz Grotesk"/>
          <w:color w:val="404041"/>
          <w:sz w:val="20"/>
          <w:szCs w:val="20"/>
        </w:rPr>
        <w:t xml:space="preserve"> </w:t>
      </w:r>
      <w:r w:rsidR="00341389">
        <w:rPr>
          <w:rFonts w:asciiTheme="minorHAnsi" w:hAnsiTheme="minorHAnsi" w:cs="Berthold Akzidenz Grotesk"/>
          <w:color w:val="404041"/>
          <w:sz w:val="20"/>
          <w:szCs w:val="20"/>
        </w:rPr>
        <w:t>roll-out</w:t>
      </w:r>
      <w:r w:rsidR="00341389" w:rsidRPr="00F67773">
        <w:rPr>
          <w:rFonts w:asciiTheme="minorHAnsi" w:hAnsiTheme="minorHAnsi" w:cs="Berthold Akzidenz Grotesk"/>
          <w:color w:val="404041"/>
          <w:sz w:val="20"/>
          <w:szCs w:val="20"/>
        </w:rPr>
        <w:t xml:space="preserve"> </w:t>
      </w:r>
      <w:r w:rsidR="00327D5E">
        <w:rPr>
          <w:rFonts w:asciiTheme="minorHAnsi" w:hAnsiTheme="minorHAnsi" w:cs="Berthold Akzidenz Grotesk"/>
          <w:color w:val="404041"/>
          <w:sz w:val="20"/>
          <w:szCs w:val="20"/>
        </w:rPr>
        <w:t xml:space="preserve">of this technology </w:t>
      </w:r>
      <w:r w:rsidR="00742C97" w:rsidRPr="00F67773">
        <w:rPr>
          <w:rFonts w:asciiTheme="minorHAnsi" w:hAnsiTheme="minorHAnsi" w:cs="Berthold Akzidenz Grotesk"/>
          <w:color w:val="404041"/>
          <w:sz w:val="20"/>
          <w:szCs w:val="20"/>
        </w:rPr>
        <w:t xml:space="preserve">will </w:t>
      </w:r>
      <w:r w:rsidR="00A4306D">
        <w:rPr>
          <w:rFonts w:asciiTheme="minorHAnsi" w:hAnsiTheme="minorHAnsi" w:cs="Berthold Akzidenz Grotesk"/>
          <w:color w:val="404041"/>
          <w:sz w:val="20"/>
          <w:szCs w:val="20"/>
        </w:rPr>
        <w:t xml:space="preserve">continue to </w:t>
      </w:r>
      <w:r w:rsidRPr="00F67773">
        <w:rPr>
          <w:rFonts w:asciiTheme="minorHAnsi" w:hAnsiTheme="minorHAnsi" w:cs="Berthold Akzidenz Grotesk"/>
          <w:color w:val="404041"/>
          <w:sz w:val="20"/>
          <w:szCs w:val="20"/>
        </w:rPr>
        <w:t>occur through careful planning</w:t>
      </w:r>
      <w:r w:rsidR="00742C97" w:rsidRPr="00F67773">
        <w:rPr>
          <w:rFonts w:asciiTheme="minorHAnsi" w:hAnsiTheme="minorHAnsi" w:cs="Berthold Akzidenz Grotesk"/>
          <w:color w:val="404041"/>
          <w:sz w:val="20"/>
          <w:szCs w:val="20"/>
        </w:rPr>
        <w:t>,</w:t>
      </w:r>
      <w:r w:rsidRPr="00F67773">
        <w:rPr>
          <w:rFonts w:asciiTheme="minorHAnsi" w:hAnsiTheme="minorHAnsi" w:cs="Berthold Akzidenz Grotesk"/>
          <w:color w:val="404041"/>
          <w:sz w:val="20"/>
          <w:szCs w:val="20"/>
        </w:rPr>
        <w:t xml:space="preserve"> consideration of remaining useful </w:t>
      </w:r>
      <w:r w:rsidR="00AB60F9" w:rsidRPr="00F67773">
        <w:rPr>
          <w:rFonts w:asciiTheme="minorHAnsi" w:hAnsiTheme="minorHAnsi" w:cs="Berthold Akzidenz Grotesk"/>
          <w:color w:val="404041"/>
          <w:sz w:val="20"/>
          <w:szCs w:val="20"/>
        </w:rPr>
        <w:t xml:space="preserve">asset </w:t>
      </w:r>
      <w:r w:rsidRPr="00F67773">
        <w:rPr>
          <w:rFonts w:asciiTheme="minorHAnsi" w:hAnsiTheme="minorHAnsi" w:cs="Berthold Akzidenz Grotesk"/>
          <w:color w:val="404041"/>
          <w:sz w:val="20"/>
          <w:szCs w:val="20"/>
        </w:rPr>
        <w:t xml:space="preserve">life and the integration of existing </w:t>
      </w:r>
      <w:r w:rsidR="00106DF6" w:rsidRPr="00F67773">
        <w:rPr>
          <w:rFonts w:asciiTheme="minorHAnsi" w:hAnsiTheme="minorHAnsi" w:cs="Berthold Akzidenz Grotesk"/>
          <w:color w:val="404041"/>
          <w:sz w:val="20"/>
          <w:szCs w:val="20"/>
        </w:rPr>
        <w:t>assets</w:t>
      </w:r>
      <w:r w:rsidR="00106DF6">
        <w:rPr>
          <w:rFonts w:asciiTheme="minorHAnsi" w:hAnsiTheme="minorHAnsi" w:cs="Berthold Akzidenz Grotesk"/>
          <w:color w:val="404041"/>
          <w:sz w:val="20"/>
          <w:szCs w:val="20"/>
        </w:rPr>
        <w:t>,</w:t>
      </w:r>
      <w:r w:rsidRPr="00F67773">
        <w:rPr>
          <w:rFonts w:asciiTheme="minorHAnsi" w:hAnsiTheme="minorHAnsi" w:cs="Berthold Akzidenz Grotesk"/>
          <w:color w:val="404041"/>
          <w:sz w:val="20"/>
          <w:szCs w:val="20"/>
        </w:rPr>
        <w:t xml:space="preserve"> </w:t>
      </w:r>
      <w:r w:rsidR="00106DF6">
        <w:rPr>
          <w:rFonts w:asciiTheme="minorHAnsi" w:hAnsiTheme="minorHAnsi" w:cs="Berthold Akzidenz Grotesk"/>
          <w:color w:val="404041"/>
          <w:sz w:val="20"/>
          <w:szCs w:val="20"/>
        </w:rPr>
        <w:t xml:space="preserve">and </w:t>
      </w:r>
      <w:r w:rsidR="00742C97" w:rsidRPr="00F67773">
        <w:rPr>
          <w:rFonts w:asciiTheme="minorHAnsi" w:hAnsiTheme="minorHAnsi" w:cs="Berthold Akzidenz Grotesk"/>
          <w:color w:val="404041"/>
          <w:sz w:val="20"/>
          <w:szCs w:val="20"/>
        </w:rPr>
        <w:t xml:space="preserve">the </w:t>
      </w:r>
      <w:r w:rsidRPr="00F67773">
        <w:rPr>
          <w:rFonts w:asciiTheme="minorHAnsi" w:hAnsiTheme="minorHAnsi" w:cs="Berthold Akzidenz Grotesk"/>
          <w:color w:val="404041"/>
          <w:sz w:val="20"/>
          <w:szCs w:val="20"/>
        </w:rPr>
        <w:t xml:space="preserve">evaluation of </w:t>
      </w:r>
      <w:r w:rsidR="00327D5E">
        <w:rPr>
          <w:rFonts w:asciiTheme="minorHAnsi" w:hAnsiTheme="minorHAnsi" w:cs="Berthold Akzidenz Grotesk"/>
          <w:color w:val="404041"/>
          <w:sz w:val="20"/>
          <w:szCs w:val="20"/>
        </w:rPr>
        <w:t xml:space="preserve">the </w:t>
      </w:r>
      <w:r w:rsidRPr="00F67773">
        <w:rPr>
          <w:rFonts w:asciiTheme="minorHAnsi" w:hAnsiTheme="minorHAnsi" w:cs="Berthold Akzidenz Grotesk"/>
          <w:color w:val="404041"/>
          <w:sz w:val="20"/>
          <w:szCs w:val="20"/>
        </w:rPr>
        <w:t xml:space="preserve">forward compatibility </w:t>
      </w:r>
      <w:r w:rsidR="00327D5E">
        <w:rPr>
          <w:rFonts w:asciiTheme="minorHAnsi" w:hAnsiTheme="minorHAnsi" w:cs="Berthold Akzidenz Grotesk"/>
          <w:color w:val="404041"/>
          <w:sz w:val="20"/>
          <w:szCs w:val="20"/>
        </w:rPr>
        <w:t>o</w:t>
      </w:r>
      <w:r w:rsidR="0097176D">
        <w:rPr>
          <w:rFonts w:asciiTheme="minorHAnsi" w:hAnsiTheme="minorHAnsi" w:cs="Berthold Akzidenz Grotesk"/>
          <w:color w:val="404041"/>
          <w:sz w:val="20"/>
          <w:szCs w:val="20"/>
        </w:rPr>
        <w:t>f</w:t>
      </w:r>
      <w:r w:rsidR="00327D5E">
        <w:rPr>
          <w:rFonts w:asciiTheme="minorHAnsi" w:hAnsiTheme="minorHAnsi" w:cs="Berthold Akzidenz Grotesk"/>
          <w:color w:val="404041"/>
          <w:sz w:val="20"/>
          <w:szCs w:val="20"/>
        </w:rPr>
        <w:t xml:space="preserve"> technology</w:t>
      </w:r>
      <w:r w:rsidR="00106DF6">
        <w:rPr>
          <w:rFonts w:asciiTheme="minorHAnsi" w:hAnsiTheme="minorHAnsi" w:cs="Berthold Akzidenz Grotesk"/>
          <w:color w:val="404041"/>
          <w:sz w:val="20"/>
          <w:szCs w:val="20"/>
        </w:rPr>
        <w:t>.</w:t>
      </w:r>
    </w:p>
    <w:p w14:paraId="5C6826E0" w14:textId="1E6D28C7" w:rsidR="00742C97" w:rsidRPr="00F67773" w:rsidRDefault="00CE3979" w:rsidP="00F67773">
      <w:pPr>
        <w:pStyle w:val="Pa0"/>
        <w:spacing w:before="100" w:line="276" w:lineRule="auto"/>
        <w:rPr>
          <w:rFonts w:asciiTheme="minorHAnsi" w:hAnsiTheme="minorHAnsi"/>
          <w:color w:val="404041"/>
          <w:sz w:val="20"/>
          <w:szCs w:val="20"/>
        </w:rPr>
      </w:pPr>
      <w:r>
        <w:rPr>
          <w:rFonts w:asciiTheme="minorHAnsi" w:hAnsiTheme="minorHAnsi" w:cs="Berthold Akzidenz Grotesk"/>
          <w:color w:val="404041"/>
          <w:sz w:val="20"/>
          <w:szCs w:val="20"/>
        </w:rPr>
        <w:t xml:space="preserve">As </w:t>
      </w:r>
      <w:r w:rsidR="00390258" w:rsidRPr="00F67773">
        <w:rPr>
          <w:rFonts w:asciiTheme="minorHAnsi" w:hAnsiTheme="minorHAnsi" w:cs="Berthold Akzidenz Grotesk"/>
          <w:color w:val="404041"/>
          <w:sz w:val="20"/>
          <w:szCs w:val="20"/>
        </w:rPr>
        <w:t>energy compan</w:t>
      </w:r>
      <w:r w:rsidR="00FA6CEC">
        <w:rPr>
          <w:rFonts w:asciiTheme="minorHAnsi" w:hAnsiTheme="minorHAnsi" w:cs="Berthold Akzidenz Grotesk"/>
          <w:color w:val="404041"/>
          <w:sz w:val="20"/>
          <w:szCs w:val="20"/>
        </w:rPr>
        <w:t>ies</w:t>
      </w:r>
      <w:r>
        <w:rPr>
          <w:rFonts w:asciiTheme="minorHAnsi" w:hAnsiTheme="minorHAnsi" w:cs="Berthold Akzidenz Grotesk"/>
          <w:color w:val="404041"/>
          <w:sz w:val="20"/>
          <w:szCs w:val="20"/>
        </w:rPr>
        <w:t xml:space="preserve"> chart </w:t>
      </w:r>
      <w:r w:rsidR="00FA6CEC">
        <w:rPr>
          <w:rFonts w:asciiTheme="minorHAnsi" w:hAnsiTheme="minorHAnsi" w:cs="Berthold Akzidenz Grotesk"/>
          <w:color w:val="404041"/>
          <w:sz w:val="20"/>
          <w:szCs w:val="20"/>
        </w:rPr>
        <w:t>their</w:t>
      </w:r>
      <w:r w:rsidR="00FA6CEC" w:rsidRPr="00F67773">
        <w:rPr>
          <w:rFonts w:asciiTheme="minorHAnsi" w:hAnsiTheme="minorHAnsi" w:cs="Berthold Akzidenz Grotesk"/>
          <w:color w:val="404041"/>
          <w:sz w:val="20"/>
          <w:szCs w:val="20"/>
        </w:rPr>
        <w:t xml:space="preserve"> </w:t>
      </w:r>
      <w:r w:rsidR="00FA6CEC">
        <w:rPr>
          <w:rFonts w:asciiTheme="minorHAnsi" w:hAnsiTheme="minorHAnsi" w:cs="Berthold Akzidenz Grotesk"/>
          <w:color w:val="404041"/>
          <w:sz w:val="20"/>
          <w:szCs w:val="20"/>
        </w:rPr>
        <w:t>way</w:t>
      </w:r>
      <w:r w:rsidR="00FA6CEC" w:rsidRPr="00F67773">
        <w:rPr>
          <w:rFonts w:asciiTheme="minorHAnsi" w:hAnsiTheme="minorHAnsi" w:cs="Berthold Akzidenz Grotesk"/>
          <w:color w:val="404041"/>
          <w:sz w:val="20"/>
          <w:szCs w:val="20"/>
        </w:rPr>
        <w:t xml:space="preserve"> </w:t>
      </w:r>
      <w:r w:rsidR="00390258" w:rsidRPr="00F67773">
        <w:rPr>
          <w:rFonts w:asciiTheme="minorHAnsi" w:hAnsiTheme="minorHAnsi" w:cs="Berthold Akzidenz Grotesk"/>
          <w:color w:val="404041"/>
          <w:sz w:val="20"/>
          <w:szCs w:val="20"/>
        </w:rPr>
        <w:t>to a smarter energy future</w:t>
      </w:r>
      <w:r>
        <w:rPr>
          <w:rFonts w:asciiTheme="minorHAnsi" w:hAnsiTheme="minorHAnsi" w:cs="Berthold Akzidenz Grotesk"/>
          <w:color w:val="404041"/>
          <w:sz w:val="20"/>
          <w:szCs w:val="20"/>
        </w:rPr>
        <w:t>,</w:t>
      </w:r>
      <w:r w:rsidR="00390258" w:rsidRPr="00F67773">
        <w:rPr>
          <w:rFonts w:asciiTheme="minorHAnsi" w:hAnsiTheme="minorHAnsi" w:cs="Berthold Akzidenz Grotesk"/>
          <w:color w:val="404041"/>
          <w:sz w:val="20"/>
          <w:szCs w:val="20"/>
        </w:rPr>
        <w:t xml:space="preserve"> a number of variable</w:t>
      </w:r>
      <w:r w:rsidR="00742C97" w:rsidRPr="00F67773">
        <w:rPr>
          <w:rFonts w:asciiTheme="minorHAnsi" w:hAnsiTheme="minorHAnsi" w:cs="Berthold Akzidenz Grotesk"/>
          <w:color w:val="404041"/>
          <w:sz w:val="20"/>
          <w:szCs w:val="20"/>
        </w:rPr>
        <w:t>s</w:t>
      </w:r>
      <w:r w:rsidR="00390258" w:rsidRPr="00F67773">
        <w:rPr>
          <w:rFonts w:asciiTheme="minorHAnsi" w:hAnsiTheme="minorHAnsi" w:cs="Berthold Akzidenz Grotesk"/>
          <w:color w:val="404041"/>
          <w:sz w:val="20"/>
          <w:szCs w:val="20"/>
        </w:rPr>
        <w:t xml:space="preserve">, such as regional differences, environment, customer interest, and company size and </w:t>
      </w:r>
      <w:r w:rsidR="00341389">
        <w:rPr>
          <w:rFonts w:asciiTheme="minorHAnsi" w:hAnsiTheme="minorHAnsi" w:cs="Berthold Akzidenz Grotesk"/>
          <w:color w:val="404041"/>
          <w:sz w:val="20"/>
          <w:szCs w:val="20"/>
        </w:rPr>
        <w:t>organization</w:t>
      </w:r>
      <w:r w:rsidR="00FA6CEC">
        <w:rPr>
          <w:rFonts w:asciiTheme="minorHAnsi" w:hAnsiTheme="minorHAnsi" w:cs="Berthold Akzidenz Grotesk"/>
          <w:color w:val="404041"/>
          <w:sz w:val="20"/>
          <w:szCs w:val="20"/>
        </w:rPr>
        <w:t xml:space="preserve"> will define the choices they make.</w:t>
      </w:r>
      <w:r w:rsidR="00390258" w:rsidRPr="00F67773">
        <w:rPr>
          <w:rFonts w:asciiTheme="minorHAnsi" w:hAnsiTheme="minorHAnsi" w:cs="Berthold Akzidenz Grotesk"/>
          <w:color w:val="404041"/>
          <w:sz w:val="20"/>
          <w:szCs w:val="20"/>
        </w:rPr>
        <w:t xml:space="preserve"> </w:t>
      </w:r>
      <w:r w:rsidR="00742C97" w:rsidRPr="00F67773">
        <w:rPr>
          <w:rFonts w:asciiTheme="minorHAnsi" w:hAnsiTheme="minorHAnsi" w:cs="Berthold Akzidenz Grotesk"/>
          <w:color w:val="404041"/>
          <w:sz w:val="20"/>
          <w:szCs w:val="20"/>
        </w:rPr>
        <w:t xml:space="preserve">PSE will work to address its own unique </w:t>
      </w:r>
      <w:r w:rsidR="00FA6CEC">
        <w:rPr>
          <w:rFonts w:asciiTheme="minorHAnsi" w:hAnsiTheme="minorHAnsi" w:cs="Berthold Akzidenz Grotesk"/>
          <w:color w:val="404041"/>
          <w:sz w:val="20"/>
          <w:szCs w:val="20"/>
        </w:rPr>
        <w:t>characteristics to successfully deploy new technologies, with concentration on</w:t>
      </w:r>
      <w:r w:rsidR="00A4306D">
        <w:rPr>
          <w:rFonts w:asciiTheme="minorHAnsi" w:hAnsiTheme="minorHAnsi" w:cs="Berthold Akzidenz Grotesk"/>
          <w:color w:val="404041"/>
          <w:sz w:val="20"/>
          <w:szCs w:val="20"/>
        </w:rPr>
        <w:t xml:space="preserve"> the following factors</w:t>
      </w:r>
      <w:r w:rsidR="00742C97" w:rsidRPr="00F67773">
        <w:rPr>
          <w:rFonts w:asciiTheme="minorHAnsi" w:hAnsiTheme="minorHAnsi" w:cs="Berthold Akzidenz Grotesk"/>
          <w:color w:val="404041"/>
          <w:sz w:val="20"/>
          <w:szCs w:val="20"/>
        </w:rPr>
        <w:t>:</w:t>
      </w:r>
      <w:r w:rsidR="00742C97" w:rsidRPr="00F67773" w:rsidDel="00742C97">
        <w:rPr>
          <w:rFonts w:asciiTheme="minorHAnsi" w:hAnsiTheme="minorHAnsi"/>
          <w:color w:val="404041"/>
          <w:sz w:val="20"/>
          <w:szCs w:val="20"/>
        </w:rPr>
        <w:t xml:space="preserve"> </w:t>
      </w:r>
    </w:p>
    <w:p w14:paraId="5C6826E3" w14:textId="2AC8689D" w:rsidR="00742C97" w:rsidRPr="00F67773" w:rsidRDefault="00390258" w:rsidP="001D3621">
      <w:pPr>
        <w:pStyle w:val="Pa0"/>
        <w:numPr>
          <w:ilvl w:val="0"/>
          <w:numId w:val="71"/>
        </w:numPr>
        <w:spacing w:before="100" w:after="115" w:line="276" w:lineRule="auto"/>
        <w:rPr>
          <w:rFonts w:asciiTheme="minorHAnsi" w:hAnsiTheme="minorHAnsi"/>
          <w:color w:val="404041"/>
          <w:sz w:val="20"/>
          <w:szCs w:val="20"/>
        </w:rPr>
      </w:pPr>
      <w:r w:rsidRPr="00F67773">
        <w:rPr>
          <w:rFonts w:asciiTheme="minorHAnsi" w:hAnsiTheme="minorHAnsi"/>
          <w:b/>
          <w:bCs/>
          <w:color w:val="404041"/>
          <w:sz w:val="20"/>
          <w:szCs w:val="20"/>
        </w:rPr>
        <w:t>Customer = Driver:</w:t>
      </w:r>
      <w:r w:rsidRPr="00F67773">
        <w:rPr>
          <w:rFonts w:asciiTheme="minorHAnsi" w:hAnsiTheme="minorHAnsi"/>
          <w:color w:val="404041"/>
          <w:sz w:val="20"/>
          <w:szCs w:val="20"/>
        </w:rPr>
        <w:t xml:space="preserve"> PSE will stay in tune with customers who are looking for ways to be more engaged (access to outage information, price and billing options), as well as those who are already actively engaged in energy matters (participation in energy efficiency programs</w:t>
      </w:r>
      <w:r w:rsidR="003F0F2A">
        <w:rPr>
          <w:rFonts w:asciiTheme="minorHAnsi" w:hAnsiTheme="minorHAnsi"/>
          <w:color w:val="404041"/>
          <w:sz w:val="20"/>
          <w:szCs w:val="20"/>
        </w:rPr>
        <w:t xml:space="preserve"> and </w:t>
      </w:r>
      <w:r w:rsidRPr="00F67773">
        <w:rPr>
          <w:rFonts w:asciiTheme="minorHAnsi" w:hAnsiTheme="minorHAnsi"/>
          <w:color w:val="404041"/>
          <w:sz w:val="20"/>
          <w:szCs w:val="20"/>
        </w:rPr>
        <w:t>pilot</w:t>
      </w:r>
      <w:r w:rsidR="006A1DC4">
        <w:rPr>
          <w:rFonts w:asciiTheme="minorHAnsi" w:hAnsiTheme="minorHAnsi"/>
          <w:color w:val="404041"/>
          <w:sz w:val="20"/>
          <w:szCs w:val="20"/>
        </w:rPr>
        <w:t xml:space="preserve"> projects</w:t>
      </w:r>
      <w:r w:rsidR="003F0F2A">
        <w:rPr>
          <w:rFonts w:asciiTheme="minorHAnsi" w:hAnsiTheme="minorHAnsi"/>
          <w:color w:val="404041"/>
          <w:sz w:val="20"/>
          <w:szCs w:val="20"/>
        </w:rPr>
        <w:t>,</w:t>
      </w:r>
      <w:r w:rsidRPr="00F67773">
        <w:rPr>
          <w:rFonts w:asciiTheme="minorHAnsi" w:hAnsiTheme="minorHAnsi"/>
          <w:color w:val="404041"/>
          <w:sz w:val="20"/>
          <w:szCs w:val="20"/>
        </w:rPr>
        <w:t xml:space="preserve"> and early adopters of electric vehicles and distributed energy generation)</w:t>
      </w:r>
      <w:r w:rsidR="000C7F1E" w:rsidRPr="00F67773">
        <w:rPr>
          <w:rFonts w:asciiTheme="minorHAnsi" w:hAnsiTheme="minorHAnsi"/>
          <w:color w:val="404041"/>
          <w:sz w:val="20"/>
          <w:szCs w:val="20"/>
        </w:rPr>
        <w:t xml:space="preserve">. Both the energy market and </w:t>
      </w:r>
      <w:r w:rsidRPr="00F67773">
        <w:rPr>
          <w:rFonts w:asciiTheme="minorHAnsi" w:hAnsiTheme="minorHAnsi"/>
          <w:color w:val="404041"/>
          <w:sz w:val="20"/>
          <w:szCs w:val="20"/>
        </w:rPr>
        <w:t xml:space="preserve">consumers will be an important driver of smart grid advancements for utilities. </w:t>
      </w:r>
    </w:p>
    <w:p w14:paraId="5C6826E4" w14:textId="05ED60C7" w:rsidR="00390258" w:rsidRPr="00F67773" w:rsidRDefault="00390258" w:rsidP="001D3621">
      <w:pPr>
        <w:pStyle w:val="Pa0"/>
        <w:numPr>
          <w:ilvl w:val="0"/>
          <w:numId w:val="71"/>
        </w:numPr>
        <w:spacing w:before="100" w:after="115" w:line="276" w:lineRule="auto"/>
        <w:rPr>
          <w:rFonts w:asciiTheme="minorHAnsi" w:hAnsiTheme="minorHAnsi"/>
          <w:color w:val="404041"/>
          <w:sz w:val="20"/>
          <w:szCs w:val="20"/>
        </w:rPr>
      </w:pPr>
      <w:r w:rsidRPr="00F67773">
        <w:rPr>
          <w:rFonts w:asciiTheme="minorHAnsi" w:hAnsiTheme="minorHAnsi"/>
          <w:b/>
          <w:bCs/>
          <w:color w:val="404041"/>
          <w:sz w:val="20"/>
          <w:szCs w:val="20"/>
        </w:rPr>
        <w:t>Reliable service:</w:t>
      </w:r>
      <w:r w:rsidRPr="00F67773">
        <w:rPr>
          <w:rFonts w:asciiTheme="minorHAnsi" w:hAnsiTheme="minorHAnsi"/>
          <w:color w:val="404041"/>
          <w:sz w:val="20"/>
          <w:szCs w:val="20"/>
        </w:rPr>
        <w:t xml:space="preserve"> Residential and business customers depend on PSE </w:t>
      </w:r>
      <w:r w:rsidR="000C7F1E" w:rsidRPr="00F67773">
        <w:rPr>
          <w:rFonts w:asciiTheme="minorHAnsi" w:hAnsiTheme="minorHAnsi"/>
          <w:color w:val="404041"/>
          <w:sz w:val="20"/>
          <w:szCs w:val="20"/>
        </w:rPr>
        <w:t xml:space="preserve">every day </w:t>
      </w:r>
      <w:r w:rsidRPr="00F67773">
        <w:rPr>
          <w:rFonts w:asciiTheme="minorHAnsi" w:hAnsiTheme="minorHAnsi"/>
          <w:color w:val="404041"/>
          <w:sz w:val="20"/>
          <w:szCs w:val="20"/>
        </w:rPr>
        <w:t xml:space="preserve">for reliable service at a reasonable cost. It naturally follows that the pursuit of smart grid technologies should further enhance this mission. </w:t>
      </w:r>
    </w:p>
    <w:p w14:paraId="5C6826E6" w14:textId="1834BC82" w:rsidR="00390258" w:rsidRPr="00236696" w:rsidRDefault="00390258" w:rsidP="00236696">
      <w:pPr>
        <w:pStyle w:val="Default"/>
        <w:numPr>
          <w:ilvl w:val="0"/>
          <w:numId w:val="71"/>
        </w:numPr>
        <w:spacing w:after="115" w:line="276" w:lineRule="auto"/>
        <w:rPr>
          <w:rFonts w:asciiTheme="minorHAnsi" w:hAnsiTheme="minorHAnsi"/>
          <w:color w:val="404041"/>
          <w:sz w:val="20"/>
          <w:szCs w:val="20"/>
        </w:rPr>
      </w:pPr>
      <w:r w:rsidRPr="00F67773">
        <w:rPr>
          <w:rFonts w:asciiTheme="minorHAnsi" w:hAnsiTheme="minorHAnsi"/>
          <w:b/>
          <w:bCs/>
          <w:color w:val="404041"/>
          <w:sz w:val="20"/>
          <w:szCs w:val="20"/>
        </w:rPr>
        <w:t>Demand-side resource options:</w:t>
      </w:r>
      <w:r w:rsidRPr="00F67773">
        <w:rPr>
          <w:rFonts w:asciiTheme="minorHAnsi" w:hAnsiTheme="minorHAnsi"/>
          <w:color w:val="404041"/>
          <w:sz w:val="20"/>
          <w:szCs w:val="20"/>
        </w:rPr>
        <w:t xml:space="preserve"> </w:t>
      </w:r>
      <w:r w:rsidR="00752A62" w:rsidRPr="00F67773">
        <w:rPr>
          <w:rFonts w:asciiTheme="minorHAnsi" w:hAnsiTheme="minorHAnsi"/>
          <w:color w:val="404041"/>
          <w:sz w:val="20"/>
          <w:szCs w:val="20"/>
        </w:rPr>
        <w:t>In terms of generated electricity, PSE will need ad</w:t>
      </w:r>
      <w:r w:rsidRPr="00F67773">
        <w:rPr>
          <w:rFonts w:asciiTheme="minorHAnsi" w:hAnsiTheme="minorHAnsi"/>
          <w:color w:val="404041"/>
          <w:sz w:val="20"/>
          <w:szCs w:val="20"/>
        </w:rPr>
        <w:t>ditional resources to meet</w:t>
      </w:r>
      <w:r w:rsidR="00752A62" w:rsidRPr="00F67773">
        <w:rPr>
          <w:rFonts w:asciiTheme="minorHAnsi" w:hAnsiTheme="minorHAnsi"/>
          <w:color w:val="404041"/>
          <w:sz w:val="20"/>
          <w:szCs w:val="20"/>
        </w:rPr>
        <w:t xml:space="preserve"> future</w:t>
      </w:r>
      <w:r w:rsidRPr="00F67773">
        <w:rPr>
          <w:rFonts w:asciiTheme="minorHAnsi" w:hAnsiTheme="minorHAnsi"/>
          <w:color w:val="404041"/>
          <w:sz w:val="20"/>
          <w:szCs w:val="20"/>
        </w:rPr>
        <w:t xml:space="preserve"> capacity needs. </w:t>
      </w:r>
      <w:r w:rsidR="00236696">
        <w:rPr>
          <w:rFonts w:asciiTheme="minorHAnsi" w:hAnsiTheme="minorHAnsi"/>
          <w:color w:val="404041"/>
          <w:sz w:val="20"/>
          <w:szCs w:val="20"/>
        </w:rPr>
        <w:t xml:space="preserve">PSE’s Integrated Resource Plan (IRP) defines PSE’s electric forecast every two years. In its 2015 IRP, PSE anticipates adding 532 MW of conservation and </w:t>
      </w:r>
      <w:r w:rsidR="001566D8">
        <w:rPr>
          <w:rFonts w:asciiTheme="minorHAnsi" w:hAnsiTheme="minorHAnsi"/>
          <w:color w:val="404041"/>
          <w:sz w:val="20"/>
          <w:szCs w:val="20"/>
        </w:rPr>
        <w:t>D</w:t>
      </w:r>
      <w:r w:rsidR="00236696">
        <w:rPr>
          <w:rFonts w:asciiTheme="minorHAnsi" w:hAnsiTheme="minorHAnsi"/>
          <w:color w:val="404041"/>
          <w:sz w:val="20"/>
          <w:szCs w:val="20"/>
        </w:rPr>
        <w:t xml:space="preserve">emand </w:t>
      </w:r>
      <w:r w:rsidR="001566D8">
        <w:rPr>
          <w:rFonts w:asciiTheme="minorHAnsi" w:hAnsiTheme="minorHAnsi"/>
          <w:color w:val="404041"/>
          <w:sz w:val="20"/>
          <w:szCs w:val="20"/>
        </w:rPr>
        <w:t>R</w:t>
      </w:r>
      <w:r w:rsidR="00236696">
        <w:rPr>
          <w:rFonts w:asciiTheme="minorHAnsi" w:hAnsiTheme="minorHAnsi"/>
          <w:color w:val="404041"/>
          <w:sz w:val="20"/>
          <w:szCs w:val="20"/>
        </w:rPr>
        <w:t xml:space="preserve">esponse to its electric resource portfolio by 2021. </w:t>
      </w:r>
      <w:r w:rsidR="00A540D2">
        <w:rPr>
          <w:rFonts w:asciiTheme="minorHAnsi" w:hAnsiTheme="minorHAnsi"/>
          <w:color w:val="404041"/>
          <w:sz w:val="20"/>
          <w:szCs w:val="20"/>
        </w:rPr>
        <w:t>Several o</w:t>
      </w:r>
      <w:r w:rsidR="00A540D2" w:rsidRPr="00236696">
        <w:rPr>
          <w:rFonts w:asciiTheme="minorHAnsi" w:hAnsiTheme="minorHAnsi"/>
          <w:color w:val="404041"/>
          <w:sz w:val="20"/>
          <w:szCs w:val="20"/>
        </w:rPr>
        <w:t xml:space="preserve">ptions </w:t>
      </w:r>
      <w:r w:rsidRPr="00236696">
        <w:rPr>
          <w:rFonts w:asciiTheme="minorHAnsi" w:hAnsiTheme="minorHAnsi"/>
          <w:color w:val="404041"/>
          <w:sz w:val="20"/>
          <w:szCs w:val="20"/>
        </w:rPr>
        <w:t xml:space="preserve">to </w:t>
      </w:r>
      <w:r w:rsidR="00E37B8F" w:rsidRPr="00236696">
        <w:rPr>
          <w:rFonts w:asciiTheme="minorHAnsi" w:hAnsiTheme="minorHAnsi"/>
          <w:color w:val="404041"/>
          <w:sz w:val="20"/>
          <w:szCs w:val="20"/>
        </w:rPr>
        <w:t>deliver</w:t>
      </w:r>
      <w:r w:rsidRPr="00236696">
        <w:rPr>
          <w:rFonts w:asciiTheme="minorHAnsi" w:hAnsiTheme="minorHAnsi"/>
          <w:color w:val="404041"/>
          <w:sz w:val="20"/>
          <w:szCs w:val="20"/>
        </w:rPr>
        <w:t xml:space="preserve"> demand-side resources</w:t>
      </w:r>
      <w:r w:rsidR="00A540D2">
        <w:rPr>
          <w:rFonts w:asciiTheme="minorHAnsi" w:hAnsiTheme="minorHAnsi"/>
          <w:color w:val="404041"/>
          <w:sz w:val="20"/>
          <w:szCs w:val="20"/>
        </w:rPr>
        <w:t>,</w:t>
      </w:r>
      <w:r w:rsidRPr="00236696">
        <w:rPr>
          <w:rFonts w:asciiTheme="minorHAnsi" w:hAnsiTheme="minorHAnsi"/>
          <w:color w:val="404041"/>
          <w:sz w:val="20"/>
          <w:szCs w:val="20"/>
        </w:rPr>
        <w:t xml:space="preserve"> includ</w:t>
      </w:r>
      <w:r w:rsidR="00A540D2">
        <w:rPr>
          <w:rFonts w:asciiTheme="minorHAnsi" w:hAnsiTheme="minorHAnsi"/>
          <w:color w:val="404041"/>
          <w:sz w:val="20"/>
          <w:szCs w:val="20"/>
        </w:rPr>
        <w:t>ing</w:t>
      </w:r>
      <w:r w:rsidRPr="00236696">
        <w:rPr>
          <w:rFonts w:asciiTheme="minorHAnsi" w:hAnsiTheme="minorHAnsi"/>
          <w:color w:val="404041"/>
          <w:sz w:val="20"/>
          <w:szCs w:val="20"/>
        </w:rPr>
        <w:t xml:space="preserve"> </w:t>
      </w:r>
      <w:r w:rsidR="001566D8">
        <w:rPr>
          <w:rFonts w:asciiTheme="minorHAnsi" w:hAnsiTheme="minorHAnsi"/>
          <w:color w:val="404041"/>
          <w:sz w:val="20"/>
          <w:szCs w:val="20"/>
        </w:rPr>
        <w:t>D</w:t>
      </w:r>
      <w:r w:rsidRPr="00236696">
        <w:rPr>
          <w:rFonts w:asciiTheme="minorHAnsi" w:hAnsiTheme="minorHAnsi"/>
          <w:color w:val="404041"/>
          <w:sz w:val="20"/>
          <w:szCs w:val="20"/>
        </w:rPr>
        <w:t xml:space="preserve">emand </w:t>
      </w:r>
      <w:r w:rsidR="001566D8">
        <w:rPr>
          <w:rFonts w:asciiTheme="minorHAnsi" w:hAnsiTheme="minorHAnsi"/>
          <w:color w:val="404041"/>
          <w:sz w:val="20"/>
          <w:szCs w:val="20"/>
        </w:rPr>
        <w:t>R</w:t>
      </w:r>
      <w:r w:rsidRPr="00236696">
        <w:rPr>
          <w:rFonts w:asciiTheme="minorHAnsi" w:hAnsiTheme="minorHAnsi"/>
          <w:color w:val="404041"/>
          <w:sz w:val="20"/>
          <w:szCs w:val="20"/>
        </w:rPr>
        <w:t xml:space="preserve">esponse </w:t>
      </w:r>
      <w:r w:rsidR="00262333">
        <w:rPr>
          <w:rFonts w:asciiTheme="minorHAnsi" w:hAnsiTheme="minorHAnsi"/>
          <w:color w:val="404041"/>
          <w:sz w:val="20"/>
          <w:szCs w:val="20"/>
        </w:rPr>
        <w:t xml:space="preserve">and </w:t>
      </w:r>
      <w:r w:rsidR="001566D8">
        <w:rPr>
          <w:rFonts w:asciiTheme="minorHAnsi" w:hAnsiTheme="minorHAnsi"/>
          <w:color w:val="404041"/>
          <w:sz w:val="20"/>
          <w:szCs w:val="20"/>
        </w:rPr>
        <w:t>C</w:t>
      </w:r>
      <w:r w:rsidR="00262333">
        <w:rPr>
          <w:rFonts w:asciiTheme="minorHAnsi" w:hAnsiTheme="minorHAnsi"/>
          <w:color w:val="404041"/>
          <w:sz w:val="20"/>
          <w:szCs w:val="20"/>
        </w:rPr>
        <w:t xml:space="preserve">onservation </w:t>
      </w:r>
      <w:r w:rsidR="001566D8">
        <w:rPr>
          <w:rFonts w:asciiTheme="minorHAnsi" w:hAnsiTheme="minorHAnsi"/>
          <w:color w:val="404041"/>
          <w:sz w:val="20"/>
          <w:szCs w:val="20"/>
        </w:rPr>
        <w:t>V</w:t>
      </w:r>
      <w:r w:rsidR="00262333">
        <w:rPr>
          <w:rFonts w:asciiTheme="minorHAnsi" w:hAnsiTheme="minorHAnsi"/>
          <w:color w:val="404041"/>
          <w:sz w:val="20"/>
          <w:szCs w:val="20"/>
        </w:rPr>
        <w:t xml:space="preserve">oltage </w:t>
      </w:r>
      <w:r w:rsidR="00AF35FA">
        <w:rPr>
          <w:rFonts w:asciiTheme="minorHAnsi" w:hAnsiTheme="minorHAnsi"/>
          <w:color w:val="404041"/>
          <w:sz w:val="20"/>
          <w:szCs w:val="20"/>
        </w:rPr>
        <w:t>R</w:t>
      </w:r>
      <w:r w:rsidR="00262333">
        <w:rPr>
          <w:rFonts w:asciiTheme="minorHAnsi" w:hAnsiTheme="minorHAnsi"/>
          <w:color w:val="404041"/>
          <w:sz w:val="20"/>
          <w:szCs w:val="20"/>
        </w:rPr>
        <w:t>eduction</w:t>
      </w:r>
      <w:r w:rsidR="00050C5D">
        <w:rPr>
          <w:rFonts w:asciiTheme="minorHAnsi" w:hAnsiTheme="minorHAnsi"/>
          <w:color w:val="404041"/>
          <w:sz w:val="20"/>
          <w:szCs w:val="20"/>
        </w:rPr>
        <w:t xml:space="preserve"> (</w:t>
      </w:r>
      <w:r w:rsidR="00641BAE">
        <w:rPr>
          <w:rFonts w:asciiTheme="minorHAnsi" w:hAnsiTheme="minorHAnsi"/>
          <w:color w:val="404041"/>
          <w:sz w:val="20"/>
          <w:szCs w:val="20"/>
        </w:rPr>
        <w:t xml:space="preserve">categorized as </w:t>
      </w:r>
      <w:r w:rsidR="00050C5D">
        <w:rPr>
          <w:rFonts w:asciiTheme="minorHAnsi" w:hAnsiTheme="minorHAnsi"/>
          <w:color w:val="404041"/>
          <w:sz w:val="20"/>
          <w:szCs w:val="20"/>
        </w:rPr>
        <w:t>distributed efficiency</w:t>
      </w:r>
      <w:r w:rsidR="00641BAE">
        <w:rPr>
          <w:rFonts w:asciiTheme="minorHAnsi" w:hAnsiTheme="minorHAnsi"/>
          <w:color w:val="404041"/>
          <w:sz w:val="20"/>
          <w:szCs w:val="20"/>
        </w:rPr>
        <w:t xml:space="preserve"> in the IRP</w:t>
      </w:r>
      <w:r w:rsidR="00050C5D">
        <w:rPr>
          <w:rFonts w:asciiTheme="minorHAnsi" w:hAnsiTheme="minorHAnsi"/>
          <w:color w:val="404041"/>
          <w:sz w:val="20"/>
          <w:szCs w:val="20"/>
        </w:rPr>
        <w:t>)</w:t>
      </w:r>
      <w:r w:rsidR="00A540D2">
        <w:rPr>
          <w:rFonts w:asciiTheme="minorHAnsi" w:hAnsiTheme="minorHAnsi"/>
          <w:color w:val="404041"/>
          <w:sz w:val="20"/>
          <w:szCs w:val="20"/>
        </w:rPr>
        <w:t xml:space="preserve"> involve additional capabilities that fall within the definition of smart grid</w:t>
      </w:r>
      <w:r w:rsidRPr="00236696">
        <w:rPr>
          <w:rFonts w:asciiTheme="minorHAnsi" w:hAnsiTheme="minorHAnsi"/>
          <w:color w:val="404041"/>
          <w:sz w:val="20"/>
          <w:szCs w:val="20"/>
        </w:rPr>
        <w:t xml:space="preserve">. </w:t>
      </w:r>
    </w:p>
    <w:p w14:paraId="51EC242E" w14:textId="0447A18A" w:rsidR="00C348A4" w:rsidRPr="00EA089C" w:rsidRDefault="00390258" w:rsidP="002215F2">
      <w:pPr>
        <w:pStyle w:val="Default"/>
        <w:numPr>
          <w:ilvl w:val="0"/>
          <w:numId w:val="71"/>
        </w:numPr>
        <w:spacing w:after="115" w:line="276" w:lineRule="auto"/>
        <w:rPr>
          <w:b/>
          <w:bCs/>
          <w:color w:val="404041"/>
          <w:sz w:val="20"/>
          <w:szCs w:val="20"/>
        </w:rPr>
      </w:pPr>
      <w:r w:rsidRPr="00EA089C">
        <w:rPr>
          <w:rFonts w:asciiTheme="minorHAnsi" w:hAnsiTheme="minorHAnsi"/>
          <w:b/>
          <w:bCs/>
          <w:color w:val="404041"/>
          <w:sz w:val="20"/>
          <w:szCs w:val="20"/>
        </w:rPr>
        <w:t xml:space="preserve">Renewable energy integration: </w:t>
      </w:r>
      <w:r w:rsidRPr="00EA089C">
        <w:rPr>
          <w:rFonts w:asciiTheme="minorHAnsi" w:hAnsiTheme="minorHAnsi"/>
          <w:color w:val="404041"/>
          <w:sz w:val="20"/>
          <w:szCs w:val="20"/>
        </w:rPr>
        <w:t xml:space="preserve">Renewable energy is of significant interest to PSE and our customers. PSE is already producing electricity from the wind and sun, and </w:t>
      </w:r>
      <w:r w:rsidR="00000EC8" w:rsidRPr="00EA089C">
        <w:rPr>
          <w:rFonts w:asciiTheme="minorHAnsi" w:hAnsiTheme="minorHAnsi"/>
          <w:color w:val="404041"/>
          <w:sz w:val="20"/>
          <w:szCs w:val="20"/>
        </w:rPr>
        <w:t xml:space="preserve">purchasing electricity generated </w:t>
      </w:r>
      <w:r w:rsidRPr="00EA089C">
        <w:rPr>
          <w:rFonts w:asciiTheme="minorHAnsi" w:hAnsiTheme="minorHAnsi"/>
          <w:color w:val="404041"/>
          <w:sz w:val="20"/>
          <w:szCs w:val="20"/>
        </w:rPr>
        <w:t>from landfill and dairy waste products</w:t>
      </w:r>
      <w:r w:rsidR="004C546C">
        <w:rPr>
          <w:rFonts w:asciiTheme="minorHAnsi" w:hAnsiTheme="minorHAnsi"/>
          <w:color w:val="404041"/>
          <w:sz w:val="20"/>
          <w:szCs w:val="20"/>
        </w:rPr>
        <w:t>.</w:t>
      </w:r>
      <w:r w:rsidRPr="00EA089C">
        <w:rPr>
          <w:rFonts w:asciiTheme="minorHAnsi" w:hAnsiTheme="minorHAnsi"/>
          <w:color w:val="404041"/>
          <w:sz w:val="20"/>
          <w:szCs w:val="20"/>
        </w:rPr>
        <w:t xml:space="preserve"> </w:t>
      </w:r>
      <w:r w:rsidR="004C546C">
        <w:rPr>
          <w:rFonts w:asciiTheme="minorHAnsi" w:hAnsiTheme="minorHAnsi"/>
          <w:color w:val="404041"/>
          <w:sz w:val="20"/>
          <w:szCs w:val="20"/>
        </w:rPr>
        <w:t>W</w:t>
      </w:r>
      <w:r w:rsidRPr="00EA089C">
        <w:rPr>
          <w:rFonts w:asciiTheme="minorHAnsi" w:hAnsiTheme="minorHAnsi"/>
          <w:color w:val="404041"/>
          <w:sz w:val="20"/>
          <w:szCs w:val="20"/>
        </w:rPr>
        <w:t xml:space="preserve">e </w:t>
      </w:r>
      <w:r w:rsidR="00D955B7" w:rsidRPr="00EA089C">
        <w:rPr>
          <w:rFonts w:asciiTheme="minorHAnsi" w:hAnsiTheme="minorHAnsi"/>
          <w:color w:val="404041"/>
          <w:sz w:val="20"/>
          <w:szCs w:val="20"/>
        </w:rPr>
        <w:t xml:space="preserve">expect these renewable sources to </w:t>
      </w:r>
      <w:r w:rsidRPr="00EA089C">
        <w:rPr>
          <w:rFonts w:asciiTheme="minorHAnsi" w:hAnsiTheme="minorHAnsi"/>
          <w:color w:val="404041"/>
          <w:sz w:val="20"/>
          <w:szCs w:val="20"/>
        </w:rPr>
        <w:t xml:space="preserve">be an increasingly important part of our energy future. Smart grid advancements need to consider renewable energy, distributed generation, energy storage and </w:t>
      </w:r>
      <w:r w:rsidR="00425A7D">
        <w:rPr>
          <w:rFonts w:asciiTheme="minorHAnsi" w:hAnsiTheme="minorHAnsi"/>
          <w:color w:val="404041"/>
          <w:sz w:val="20"/>
          <w:szCs w:val="20"/>
        </w:rPr>
        <w:t>D</w:t>
      </w:r>
      <w:r w:rsidRPr="00EA089C">
        <w:rPr>
          <w:rFonts w:asciiTheme="minorHAnsi" w:hAnsiTheme="minorHAnsi"/>
          <w:color w:val="404041"/>
          <w:sz w:val="20"/>
          <w:szCs w:val="20"/>
        </w:rPr>
        <w:t xml:space="preserve">emand </w:t>
      </w:r>
      <w:r w:rsidR="00425A7D">
        <w:rPr>
          <w:rFonts w:asciiTheme="minorHAnsi" w:hAnsiTheme="minorHAnsi"/>
          <w:color w:val="404041"/>
          <w:sz w:val="20"/>
          <w:szCs w:val="20"/>
        </w:rPr>
        <w:t>R</w:t>
      </w:r>
      <w:r w:rsidRPr="00EA089C">
        <w:rPr>
          <w:rFonts w:asciiTheme="minorHAnsi" w:hAnsiTheme="minorHAnsi"/>
          <w:color w:val="404041"/>
          <w:sz w:val="20"/>
          <w:szCs w:val="20"/>
        </w:rPr>
        <w:t xml:space="preserve">esponse in a way that is aimed toward managing peak loads, enhancing asset use and expanding the energy distribution capabilities of smart grid. </w:t>
      </w:r>
    </w:p>
    <w:p w14:paraId="5C6826E9" w14:textId="2F95D342" w:rsidR="00390258" w:rsidRPr="00F67773" w:rsidRDefault="00390258" w:rsidP="001D3621">
      <w:pPr>
        <w:pStyle w:val="Default"/>
        <w:numPr>
          <w:ilvl w:val="0"/>
          <w:numId w:val="71"/>
        </w:numPr>
        <w:spacing w:after="115" w:line="276" w:lineRule="auto"/>
        <w:rPr>
          <w:rFonts w:asciiTheme="minorHAnsi" w:hAnsiTheme="minorHAnsi"/>
          <w:color w:val="404041"/>
          <w:sz w:val="20"/>
          <w:szCs w:val="20"/>
        </w:rPr>
      </w:pPr>
      <w:r w:rsidRPr="00F67773">
        <w:rPr>
          <w:rFonts w:asciiTheme="minorHAnsi" w:hAnsiTheme="minorHAnsi"/>
          <w:b/>
          <w:bCs/>
          <w:color w:val="404041"/>
          <w:sz w:val="20"/>
          <w:szCs w:val="20"/>
        </w:rPr>
        <w:t>Infrastructure and operational opportunities:</w:t>
      </w:r>
      <w:r w:rsidRPr="00F67773">
        <w:rPr>
          <w:rFonts w:asciiTheme="minorHAnsi" w:hAnsiTheme="minorHAnsi"/>
          <w:color w:val="404041"/>
          <w:sz w:val="20"/>
          <w:szCs w:val="20"/>
        </w:rPr>
        <w:t xml:space="preserve"> Like many energy companies, PSE is faced with aging </w:t>
      </w:r>
      <w:r w:rsidR="00284B7A">
        <w:rPr>
          <w:rFonts w:asciiTheme="minorHAnsi" w:hAnsiTheme="minorHAnsi"/>
          <w:color w:val="404041"/>
          <w:sz w:val="20"/>
          <w:szCs w:val="20"/>
        </w:rPr>
        <w:t>equipment</w:t>
      </w:r>
      <w:r w:rsidR="00284B7A" w:rsidRPr="00F67773">
        <w:rPr>
          <w:rFonts w:asciiTheme="minorHAnsi" w:hAnsiTheme="minorHAnsi"/>
          <w:color w:val="404041"/>
          <w:sz w:val="20"/>
          <w:szCs w:val="20"/>
        </w:rPr>
        <w:t xml:space="preserve"> </w:t>
      </w:r>
      <w:r w:rsidR="000C7F1E" w:rsidRPr="00F67773">
        <w:rPr>
          <w:rFonts w:asciiTheme="minorHAnsi" w:hAnsiTheme="minorHAnsi"/>
          <w:color w:val="404041"/>
          <w:sz w:val="20"/>
          <w:szCs w:val="20"/>
        </w:rPr>
        <w:t xml:space="preserve">that </w:t>
      </w:r>
      <w:r w:rsidRPr="00F67773">
        <w:rPr>
          <w:rFonts w:asciiTheme="minorHAnsi" w:hAnsiTheme="minorHAnsi"/>
          <w:color w:val="404041"/>
          <w:sz w:val="20"/>
          <w:szCs w:val="20"/>
        </w:rPr>
        <w:t xml:space="preserve">will need to be modernized or replaced to </w:t>
      </w:r>
      <w:r w:rsidR="002C534C" w:rsidRPr="00F67773">
        <w:rPr>
          <w:rFonts w:asciiTheme="minorHAnsi" w:hAnsiTheme="minorHAnsi"/>
          <w:color w:val="404041"/>
          <w:sz w:val="20"/>
          <w:szCs w:val="20"/>
        </w:rPr>
        <w:t xml:space="preserve">ensure </w:t>
      </w:r>
      <w:r w:rsidRPr="00F67773">
        <w:rPr>
          <w:rFonts w:asciiTheme="minorHAnsi" w:hAnsiTheme="minorHAnsi"/>
          <w:color w:val="404041"/>
          <w:sz w:val="20"/>
          <w:szCs w:val="20"/>
        </w:rPr>
        <w:t>reliability for our customers. This presents an opportunity</w:t>
      </w:r>
      <w:r w:rsidR="00AA719C">
        <w:rPr>
          <w:rFonts w:asciiTheme="minorHAnsi" w:hAnsiTheme="minorHAnsi"/>
          <w:color w:val="404041"/>
          <w:sz w:val="20"/>
          <w:szCs w:val="20"/>
        </w:rPr>
        <w:t>:</w:t>
      </w:r>
      <w:r w:rsidRPr="00F67773">
        <w:rPr>
          <w:rFonts w:asciiTheme="minorHAnsi" w:hAnsiTheme="minorHAnsi"/>
          <w:color w:val="404041"/>
          <w:sz w:val="20"/>
          <w:szCs w:val="20"/>
        </w:rPr>
        <w:t xml:space="preserve"> </w:t>
      </w:r>
      <w:r w:rsidR="000C7F1E" w:rsidRPr="00F67773">
        <w:rPr>
          <w:rFonts w:asciiTheme="minorHAnsi" w:hAnsiTheme="minorHAnsi"/>
          <w:color w:val="404041"/>
          <w:sz w:val="20"/>
          <w:szCs w:val="20"/>
        </w:rPr>
        <w:t>updating</w:t>
      </w:r>
      <w:r w:rsidR="000D6A39" w:rsidRPr="00F67773">
        <w:rPr>
          <w:rFonts w:asciiTheme="minorHAnsi" w:hAnsiTheme="minorHAnsi"/>
          <w:color w:val="404041"/>
          <w:sz w:val="20"/>
          <w:szCs w:val="20"/>
        </w:rPr>
        <w:t xml:space="preserve"> these systems will allow </w:t>
      </w:r>
      <w:r w:rsidR="00D41EF7">
        <w:rPr>
          <w:rFonts w:asciiTheme="minorHAnsi" w:hAnsiTheme="minorHAnsi"/>
          <w:color w:val="404041"/>
          <w:sz w:val="20"/>
          <w:szCs w:val="20"/>
        </w:rPr>
        <w:t>us to select replacements that support our smart grid vision</w:t>
      </w:r>
      <w:r w:rsidRPr="00F67773">
        <w:rPr>
          <w:rFonts w:asciiTheme="minorHAnsi" w:hAnsiTheme="minorHAnsi"/>
          <w:color w:val="404041"/>
          <w:sz w:val="20"/>
          <w:szCs w:val="20"/>
        </w:rPr>
        <w:t xml:space="preserve">. </w:t>
      </w:r>
    </w:p>
    <w:p w14:paraId="5C6826EA" w14:textId="7E4158DB" w:rsidR="00390258" w:rsidRDefault="00390258" w:rsidP="001D3621">
      <w:pPr>
        <w:pStyle w:val="Default"/>
        <w:numPr>
          <w:ilvl w:val="0"/>
          <w:numId w:val="71"/>
        </w:numPr>
        <w:spacing w:after="115" w:line="276" w:lineRule="auto"/>
        <w:rPr>
          <w:rFonts w:asciiTheme="minorHAnsi" w:hAnsiTheme="minorHAnsi"/>
          <w:color w:val="404041"/>
          <w:sz w:val="20"/>
          <w:szCs w:val="20"/>
        </w:rPr>
      </w:pPr>
      <w:r w:rsidRPr="00F67773">
        <w:rPr>
          <w:rFonts w:asciiTheme="minorHAnsi" w:hAnsiTheme="minorHAnsi"/>
          <w:b/>
          <w:bCs/>
          <w:color w:val="404041"/>
          <w:sz w:val="20"/>
          <w:szCs w:val="20"/>
        </w:rPr>
        <w:t xml:space="preserve">Technology risk awareness: </w:t>
      </w:r>
      <w:r w:rsidR="00EA089C">
        <w:rPr>
          <w:rFonts w:asciiTheme="minorHAnsi" w:hAnsiTheme="minorHAnsi"/>
          <w:color w:val="404041"/>
          <w:sz w:val="20"/>
          <w:szCs w:val="20"/>
        </w:rPr>
        <w:t>Suppliers in the smart grid</w:t>
      </w:r>
      <w:r w:rsidR="00EA089C" w:rsidRPr="00F67773">
        <w:rPr>
          <w:rFonts w:asciiTheme="minorHAnsi" w:hAnsiTheme="minorHAnsi"/>
          <w:color w:val="404041"/>
          <w:sz w:val="20"/>
          <w:szCs w:val="20"/>
        </w:rPr>
        <w:t xml:space="preserve"> </w:t>
      </w:r>
      <w:r w:rsidRPr="00F67773">
        <w:rPr>
          <w:rFonts w:asciiTheme="minorHAnsi" w:hAnsiTheme="minorHAnsi"/>
          <w:color w:val="404041"/>
          <w:sz w:val="20"/>
          <w:szCs w:val="20"/>
        </w:rPr>
        <w:t xml:space="preserve">technology </w:t>
      </w:r>
      <w:r w:rsidR="00EA089C">
        <w:rPr>
          <w:rFonts w:asciiTheme="minorHAnsi" w:hAnsiTheme="minorHAnsi"/>
          <w:color w:val="404041"/>
          <w:sz w:val="20"/>
          <w:szCs w:val="20"/>
        </w:rPr>
        <w:t xml:space="preserve">arena are constantly enhancing their products. While PSE will design a flexible system that accommodates changes, </w:t>
      </w:r>
      <w:r w:rsidRPr="00F67773">
        <w:rPr>
          <w:rFonts w:asciiTheme="minorHAnsi" w:hAnsiTheme="minorHAnsi"/>
          <w:color w:val="404041"/>
          <w:sz w:val="20"/>
          <w:szCs w:val="20"/>
        </w:rPr>
        <w:t xml:space="preserve">many new smart grid applications will continue to evolve at an increasing rate, and may require PSE to replace or upgrade future investments more frequently than in the past. </w:t>
      </w:r>
    </w:p>
    <w:p w14:paraId="4273E060" w14:textId="5282BDCA" w:rsidR="00FA6CEC" w:rsidRDefault="00FA6CEC" w:rsidP="00E7209A">
      <w:pPr>
        <w:pStyle w:val="Default"/>
        <w:spacing w:after="115" w:line="276" w:lineRule="auto"/>
        <w:rPr>
          <w:rFonts w:asciiTheme="minorHAnsi" w:hAnsiTheme="minorHAnsi"/>
          <w:color w:val="404041"/>
          <w:sz w:val="20"/>
          <w:szCs w:val="20"/>
        </w:rPr>
      </w:pPr>
    </w:p>
    <w:p w14:paraId="616A9FD6" w14:textId="0191E436" w:rsidR="00FA6CEC" w:rsidRPr="00F67773" w:rsidRDefault="00A4306D" w:rsidP="009958ED">
      <w:pPr>
        <w:pStyle w:val="Default"/>
        <w:spacing w:after="115" w:line="276" w:lineRule="auto"/>
        <w:rPr>
          <w:rFonts w:asciiTheme="minorHAnsi" w:hAnsiTheme="minorHAnsi"/>
          <w:color w:val="404041"/>
          <w:sz w:val="20"/>
          <w:szCs w:val="20"/>
        </w:rPr>
      </w:pPr>
      <w:r>
        <w:rPr>
          <w:rFonts w:asciiTheme="minorHAnsi" w:hAnsiTheme="minorHAnsi"/>
          <w:color w:val="404041"/>
          <w:sz w:val="20"/>
          <w:szCs w:val="20"/>
        </w:rPr>
        <w:br w:type="page"/>
      </w:r>
    </w:p>
    <w:p w14:paraId="5C6826ED" w14:textId="5EFBF3C2" w:rsidR="00390258" w:rsidRPr="00C170A8" w:rsidRDefault="00390258" w:rsidP="00B25C50">
      <w:pPr>
        <w:rPr>
          <w:rFonts w:cs="Berthold Akzidenz Grotesk"/>
          <w:color w:val="404041"/>
          <w:sz w:val="36"/>
          <w:szCs w:val="30"/>
        </w:rPr>
      </w:pPr>
      <w:r w:rsidRPr="00C170A8">
        <w:rPr>
          <w:rFonts w:cs="Berthold Akzidenz Grotesk"/>
          <w:b/>
          <w:bCs/>
          <w:color w:val="404041"/>
          <w:sz w:val="36"/>
          <w:szCs w:val="30"/>
        </w:rPr>
        <w:t>Review of PSE’s Smart Grid Initiatives</w:t>
      </w:r>
    </w:p>
    <w:p w14:paraId="5C6826EE" w14:textId="372B4ACE" w:rsidR="00390258" w:rsidRPr="00F67773" w:rsidRDefault="00390258" w:rsidP="009A434D">
      <w:pPr>
        <w:pStyle w:val="Pa0"/>
        <w:spacing w:before="100" w:line="276" w:lineRule="auto"/>
        <w:rPr>
          <w:rFonts w:asciiTheme="minorHAnsi" w:hAnsiTheme="minorHAnsi" w:cs="Berthold Akzidenz Grotesk"/>
          <w:color w:val="404041"/>
          <w:sz w:val="20"/>
          <w:szCs w:val="20"/>
        </w:rPr>
      </w:pPr>
      <w:r w:rsidRPr="00F67773">
        <w:rPr>
          <w:rFonts w:asciiTheme="minorHAnsi" w:hAnsiTheme="minorHAnsi" w:cs="Berthold Akzidenz Grotesk"/>
          <w:color w:val="404041"/>
          <w:sz w:val="20"/>
          <w:szCs w:val="20"/>
        </w:rPr>
        <w:t xml:space="preserve">PSE has been serving our customers with smart grid components </w:t>
      </w:r>
      <w:r w:rsidR="00D955B7">
        <w:rPr>
          <w:rFonts w:asciiTheme="minorHAnsi" w:hAnsiTheme="minorHAnsi" w:cs="Berthold Akzidenz Grotesk"/>
          <w:color w:val="404041"/>
          <w:sz w:val="20"/>
          <w:szCs w:val="20"/>
        </w:rPr>
        <w:t>for over 35 years</w:t>
      </w:r>
      <w:r w:rsidRPr="00F67773">
        <w:rPr>
          <w:rFonts w:asciiTheme="minorHAnsi" w:hAnsiTheme="minorHAnsi" w:cs="Berthold Akzidenz Grotesk"/>
          <w:color w:val="404041"/>
          <w:sz w:val="20"/>
          <w:szCs w:val="20"/>
        </w:rPr>
        <w:t xml:space="preserve"> – before the term “smart grid” was widely known. Our early experience allowed us to test technologies and learn many lessons about what would later become known as smart grid through a series of projects spanning decades (Figure </w:t>
      </w:r>
      <w:r w:rsidR="00AF584F">
        <w:rPr>
          <w:rFonts w:asciiTheme="minorHAnsi" w:hAnsiTheme="minorHAnsi" w:cs="Berthold Akzidenz Grotesk"/>
          <w:color w:val="404041"/>
          <w:sz w:val="20"/>
          <w:szCs w:val="20"/>
        </w:rPr>
        <w:t>2</w:t>
      </w:r>
      <w:r w:rsidRPr="00F67773">
        <w:rPr>
          <w:rFonts w:asciiTheme="minorHAnsi" w:hAnsiTheme="minorHAnsi" w:cs="Berthold Akzidenz Grotesk"/>
          <w:color w:val="404041"/>
          <w:sz w:val="20"/>
          <w:szCs w:val="20"/>
        </w:rPr>
        <w:t>).</w:t>
      </w:r>
    </w:p>
    <w:p w14:paraId="3692FE79" w14:textId="08B9190B" w:rsidR="0029769D" w:rsidRPr="00F67773" w:rsidRDefault="0029769D" w:rsidP="00816C4B">
      <w:pPr>
        <w:pStyle w:val="Pa0"/>
        <w:spacing w:before="100" w:after="240" w:line="276" w:lineRule="auto"/>
        <w:rPr>
          <w:rFonts w:asciiTheme="minorHAnsi" w:hAnsiTheme="minorHAnsi" w:cs="Berthold Akzidenz Grotesk"/>
          <w:color w:val="57585A"/>
          <w:sz w:val="20"/>
          <w:szCs w:val="20"/>
        </w:rPr>
      </w:pPr>
      <w:r w:rsidRPr="00F67773">
        <w:rPr>
          <w:rFonts w:asciiTheme="minorHAnsi" w:hAnsiTheme="minorHAnsi" w:cs="Berthold Akzidenz Grotesk"/>
          <w:i/>
          <w:iCs/>
          <w:color w:val="57585A"/>
          <w:sz w:val="20"/>
          <w:szCs w:val="20"/>
        </w:rPr>
        <w:t xml:space="preserve">Figure </w:t>
      </w:r>
      <w:r w:rsidR="00AF584F">
        <w:rPr>
          <w:rFonts w:asciiTheme="minorHAnsi" w:hAnsiTheme="minorHAnsi" w:cs="Berthold Akzidenz Grotesk"/>
          <w:i/>
          <w:iCs/>
          <w:color w:val="57585A"/>
          <w:sz w:val="20"/>
          <w:szCs w:val="20"/>
        </w:rPr>
        <w:t>2</w:t>
      </w:r>
      <w:r w:rsidRPr="00F67773">
        <w:rPr>
          <w:rFonts w:asciiTheme="minorHAnsi" w:hAnsiTheme="minorHAnsi" w:cs="Berthold Akzidenz Grotesk"/>
          <w:i/>
          <w:iCs/>
          <w:color w:val="57585A"/>
          <w:sz w:val="20"/>
          <w:szCs w:val="20"/>
        </w:rPr>
        <w:t>: PSE’s History of Deploying Smart Components</w:t>
      </w:r>
    </w:p>
    <w:p w14:paraId="2C44BCF3" w14:textId="7B7DC4A3" w:rsidR="00DE3F8C" w:rsidRDefault="00A6088B" w:rsidP="00816C4B">
      <w:pPr>
        <w:pStyle w:val="Default"/>
        <w:spacing w:after="240" w:line="276" w:lineRule="auto"/>
        <w:rPr>
          <w:rFonts w:asciiTheme="minorHAnsi" w:hAnsiTheme="minorHAnsi"/>
          <w:sz w:val="32"/>
        </w:rPr>
      </w:pPr>
      <w:r>
        <w:rPr>
          <w:rFonts w:asciiTheme="minorHAnsi" w:hAnsiTheme="minorHAnsi"/>
          <w:noProof/>
          <w:sz w:val="32"/>
        </w:rPr>
        <w:drawing>
          <wp:inline distT="0" distB="0" distL="0" distR="0" wp14:anchorId="79EA61FC" wp14:editId="069ACB81">
            <wp:extent cx="6858000" cy="3114675"/>
            <wp:effectExtent l="0" t="0" r="0" b="9525"/>
            <wp:docPr id="3" name="Picture 1" descr="Timeline_0616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_0616_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114675"/>
                    </a:xfrm>
                    <a:prstGeom prst="rect">
                      <a:avLst/>
                    </a:prstGeom>
                    <a:noFill/>
                    <a:ln>
                      <a:noFill/>
                    </a:ln>
                  </pic:spPr>
                </pic:pic>
              </a:graphicData>
            </a:graphic>
          </wp:inline>
        </w:drawing>
      </w:r>
    </w:p>
    <w:p w14:paraId="5C6826EF" w14:textId="07669524" w:rsidR="00ED4099" w:rsidRPr="00C170A8" w:rsidRDefault="00ED4099" w:rsidP="00816C4B">
      <w:pPr>
        <w:pStyle w:val="Default"/>
        <w:spacing w:after="240" w:line="276" w:lineRule="auto"/>
        <w:rPr>
          <w:rFonts w:asciiTheme="minorHAnsi" w:hAnsiTheme="minorHAnsi"/>
          <w:sz w:val="32"/>
        </w:rPr>
      </w:pPr>
    </w:p>
    <w:p w14:paraId="5C6826F5" w14:textId="263DD9F2" w:rsidR="00390258" w:rsidRPr="00F67773" w:rsidRDefault="00390258" w:rsidP="00816C4B">
      <w:pPr>
        <w:pStyle w:val="Pa0"/>
        <w:spacing w:before="100" w:after="240" w:line="276" w:lineRule="auto"/>
        <w:rPr>
          <w:rFonts w:asciiTheme="minorHAnsi" w:hAnsiTheme="minorHAnsi" w:cs="Berthold Akzidenz Grotesk"/>
          <w:color w:val="57585A"/>
          <w:sz w:val="20"/>
          <w:szCs w:val="20"/>
        </w:rPr>
      </w:pPr>
      <w:r w:rsidRPr="00F67773">
        <w:rPr>
          <w:rFonts w:asciiTheme="minorHAnsi" w:hAnsiTheme="minorHAnsi" w:cs="Berthold Akzidenz Grotesk"/>
          <w:i/>
          <w:iCs/>
          <w:color w:val="57585A"/>
          <w:sz w:val="20"/>
          <w:szCs w:val="20"/>
        </w:rPr>
        <w:t>(See Appendix A for more information about PSE’s history of deploying smart grid components.)</w:t>
      </w:r>
    </w:p>
    <w:p w14:paraId="5C6826F6" w14:textId="1EF2C5EA" w:rsidR="00390258" w:rsidRDefault="00795084" w:rsidP="009A434D">
      <w:pPr>
        <w:pStyle w:val="Pa0"/>
        <w:spacing w:before="100" w:line="276" w:lineRule="auto"/>
        <w:rPr>
          <w:rFonts w:asciiTheme="minorHAnsi" w:hAnsiTheme="minorHAnsi" w:cs="Berthold Akzidenz Grotesk"/>
          <w:color w:val="404041"/>
          <w:sz w:val="20"/>
          <w:szCs w:val="20"/>
        </w:rPr>
      </w:pPr>
      <w:r w:rsidRPr="00F67773">
        <w:rPr>
          <w:rFonts w:asciiTheme="minorHAnsi" w:hAnsiTheme="minorHAnsi" w:cs="Berthold Akzidenz Grotesk"/>
          <w:color w:val="404041"/>
          <w:sz w:val="20"/>
          <w:szCs w:val="20"/>
        </w:rPr>
        <w:t xml:space="preserve">The last two years have brought about a significant change in the way PSE is able to effectively manage electricity reliability and customer service through the use of more integrated systems. </w:t>
      </w:r>
      <w:r w:rsidR="00390258" w:rsidRPr="00F67773">
        <w:rPr>
          <w:rFonts w:asciiTheme="minorHAnsi" w:hAnsiTheme="minorHAnsi" w:cs="Berthold Akzidenz Grotesk"/>
          <w:color w:val="404041"/>
          <w:sz w:val="20"/>
          <w:szCs w:val="20"/>
        </w:rPr>
        <w:t xml:space="preserve">The following chart provides a progress report on the proposed activities, all of which have been completed or are moving forward as </w:t>
      </w:r>
      <w:r w:rsidR="00284B7A">
        <w:rPr>
          <w:rFonts w:asciiTheme="minorHAnsi" w:hAnsiTheme="minorHAnsi" w:cs="Berthold Akzidenz Grotesk"/>
          <w:color w:val="404041"/>
          <w:sz w:val="20"/>
          <w:szCs w:val="20"/>
        </w:rPr>
        <w:t>planned</w:t>
      </w:r>
      <w:r w:rsidR="00390258" w:rsidRPr="00F67773">
        <w:rPr>
          <w:rFonts w:asciiTheme="minorHAnsi" w:hAnsiTheme="minorHAnsi" w:cs="Berthold Akzidenz Grotesk"/>
          <w:color w:val="404041"/>
          <w:sz w:val="20"/>
          <w:szCs w:val="20"/>
        </w:rPr>
        <w:t>.</w:t>
      </w:r>
    </w:p>
    <w:p w14:paraId="1141FA94" w14:textId="77777777" w:rsidR="00A24AC4" w:rsidRDefault="00A24AC4" w:rsidP="00FF0412">
      <w:pPr>
        <w:pStyle w:val="Default"/>
      </w:pPr>
    </w:p>
    <w:p w14:paraId="6580F141" w14:textId="2743933D" w:rsidR="00C348A4" w:rsidRDefault="00C348A4">
      <w:pPr>
        <w:rPr>
          <w:rFonts w:ascii="Berthold Akzidenz Grotesk" w:hAnsi="Berthold Akzidenz Grotesk" w:cs="Berthold Akzidenz Grotesk"/>
          <w:color w:val="000000"/>
          <w:sz w:val="24"/>
          <w:szCs w:val="24"/>
        </w:rPr>
      </w:pPr>
      <w:r>
        <w:rPr>
          <w:rFonts w:ascii="Berthold Akzidenz Grotesk" w:hAnsi="Berthold Akzidenz Grotesk" w:cs="Berthold Akzidenz Grotesk"/>
          <w:color w:val="000000"/>
          <w:sz w:val="24"/>
          <w:szCs w:val="24"/>
        </w:rPr>
        <w:br w:type="page"/>
      </w:r>
    </w:p>
    <w:p w14:paraId="5C6826F7" w14:textId="0F35A3F4" w:rsidR="00390258" w:rsidRPr="009F5188" w:rsidRDefault="00390258" w:rsidP="00A24AC4">
      <w:pPr>
        <w:rPr>
          <w:b/>
          <w:color w:val="6FC9C4"/>
          <w:sz w:val="28"/>
        </w:rPr>
      </w:pPr>
      <w:r w:rsidRPr="009F5188">
        <w:rPr>
          <w:b/>
          <w:color w:val="6FC9C4"/>
          <w:sz w:val="28"/>
        </w:rPr>
        <w:t>At-a-Glance Progress Report of 20</w:t>
      </w:r>
      <w:r w:rsidR="00C07872" w:rsidRPr="009F5188">
        <w:rPr>
          <w:b/>
          <w:color w:val="6FC9C4"/>
          <w:sz w:val="28"/>
        </w:rPr>
        <w:t>1</w:t>
      </w:r>
      <w:r w:rsidR="005D79DB">
        <w:rPr>
          <w:b/>
          <w:color w:val="6FC9C4"/>
          <w:sz w:val="28"/>
        </w:rPr>
        <w:t>5</w:t>
      </w:r>
      <w:r w:rsidR="00C07872" w:rsidRPr="009F5188">
        <w:rPr>
          <w:b/>
          <w:color w:val="6FC9C4"/>
          <w:sz w:val="28"/>
        </w:rPr>
        <w:t>-201</w:t>
      </w:r>
      <w:r w:rsidR="005D79DB">
        <w:rPr>
          <w:b/>
          <w:color w:val="6FC9C4"/>
          <w:sz w:val="28"/>
        </w:rPr>
        <w:t>6</w:t>
      </w:r>
      <w:r w:rsidRPr="009F5188">
        <w:rPr>
          <w:b/>
          <w:color w:val="6FC9C4"/>
          <w:sz w:val="28"/>
        </w:rPr>
        <w:t xml:space="preserve"> Proposed Smart Grid Implementation Plan</w:t>
      </w:r>
    </w:p>
    <w:p w14:paraId="5C6826F8" w14:textId="08309DD7" w:rsidR="00390258" w:rsidRDefault="00390258" w:rsidP="00923408">
      <w:pPr>
        <w:pStyle w:val="Pa0"/>
        <w:spacing w:before="100" w:after="240" w:line="276" w:lineRule="auto"/>
        <w:rPr>
          <w:rFonts w:asciiTheme="minorHAnsi" w:hAnsiTheme="minorHAnsi" w:cs="Berthold Akzidenz Grotesk"/>
          <w:i/>
          <w:iCs/>
          <w:color w:val="57585A"/>
          <w:sz w:val="20"/>
          <w:szCs w:val="20"/>
        </w:rPr>
      </w:pPr>
      <w:r w:rsidRPr="00F67773">
        <w:rPr>
          <w:rFonts w:asciiTheme="minorHAnsi" w:hAnsiTheme="minorHAnsi" w:cs="Berthold Akzidenz Grotesk"/>
          <w:i/>
          <w:iCs/>
          <w:color w:val="57585A"/>
          <w:sz w:val="20"/>
          <w:szCs w:val="20"/>
        </w:rPr>
        <w:t xml:space="preserve">(As proposed in PSE’s plan submitted to the </w:t>
      </w:r>
      <w:r w:rsidR="000321EA" w:rsidRPr="000321EA">
        <w:rPr>
          <w:rFonts w:asciiTheme="minorHAnsi" w:hAnsiTheme="minorHAnsi" w:cs="Berthold Akzidenz Grotesk"/>
          <w:i/>
          <w:iCs/>
          <w:color w:val="57585A"/>
          <w:sz w:val="20"/>
          <w:szCs w:val="20"/>
        </w:rPr>
        <w:t>Washington Utilities and Transportation Commission (</w:t>
      </w:r>
      <w:r w:rsidRPr="00F67773">
        <w:rPr>
          <w:rFonts w:asciiTheme="minorHAnsi" w:hAnsiTheme="minorHAnsi" w:cs="Berthold Akzidenz Grotesk"/>
          <w:i/>
          <w:iCs/>
          <w:color w:val="57585A"/>
          <w:sz w:val="20"/>
          <w:szCs w:val="20"/>
        </w:rPr>
        <w:t>UTC</w:t>
      </w:r>
      <w:r w:rsidR="000321EA">
        <w:rPr>
          <w:rFonts w:asciiTheme="minorHAnsi" w:hAnsiTheme="minorHAnsi" w:cs="Berthold Akzidenz Grotesk"/>
          <w:i/>
          <w:iCs/>
          <w:color w:val="57585A"/>
          <w:sz w:val="20"/>
          <w:szCs w:val="20"/>
        </w:rPr>
        <w:t>)</w:t>
      </w:r>
      <w:r w:rsidRPr="00F67773">
        <w:rPr>
          <w:rFonts w:asciiTheme="minorHAnsi" w:hAnsiTheme="minorHAnsi" w:cs="Berthold Akzidenz Grotesk"/>
          <w:i/>
          <w:iCs/>
          <w:color w:val="57585A"/>
          <w:sz w:val="20"/>
          <w:szCs w:val="20"/>
        </w:rPr>
        <w:t xml:space="preserve"> dated Sept</w:t>
      </w:r>
      <w:r w:rsidR="00AA719C">
        <w:rPr>
          <w:rFonts w:asciiTheme="minorHAnsi" w:hAnsiTheme="minorHAnsi" w:cs="Berthold Akzidenz Grotesk"/>
          <w:i/>
          <w:iCs/>
          <w:color w:val="57585A"/>
          <w:sz w:val="20"/>
          <w:szCs w:val="20"/>
        </w:rPr>
        <w:t>.</w:t>
      </w:r>
      <w:r w:rsidRPr="00F67773">
        <w:rPr>
          <w:rFonts w:asciiTheme="minorHAnsi" w:hAnsiTheme="minorHAnsi" w:cs="Berthold Akzidenz Grotesk"/>
          <w:i/>
          <w:iCs/>
          <w:color w:val="57585A"/>
          <w:sz w:val="20"/>
          <w:szCs w:val="20"/>
        </w:rPr>
        <w:t xml:space="preserve"> 1, 201</w:t>
      </w:r>
      <w:r w:rsidR="005D79DB">
        <w:rPr>
          <w:rFonts w:asciiTheme="minorHAnsi" w:hAnsiTheme="minorHAnsi" w:cs="Berthold Akzidenz Grotesk"/>
          <w:i/>
          <w:iCs/>
          <w:color w:val="57585A"/>
          <w:sz w:val="20"/>
          <w:szCs w:val="20"/>
        </w:rPr>
        <w:t>4</w:t>
      </w:r>
      <w:r w:rsidRPr="00F67773">
        <w:rPr>
          <w:rFonts w:asciiTheme="minorHAnsi" w:hAnsiTheme="minorHAnsi" w:cs="Berthold Akzidenz Grotesk"/>
          <w:i/>
          <w:iCs/>
          <w:color w:val="57585A"/>
          <w:sz w:val="20"/>
          <w:szCs w:val="20"/>
        </w:rPr>
        <w:t>.)</w:t>
      </w:r>
    </w:p>
    <w:tbl>
      <w:tblPr>
        <w:tblStyle w:val="TableGrid"/>
        <w:tblW w:w="0" w:type="auto"/>
        <w:tblInd w:w="108" w:type="dxa"/>
        <w:tblBorders>
          <w:top w:val="single" w:sz="8" w:space="0" w:color="6FC9C4"/>
          <w:left w:val="single" w:sz="8" w:space="0" w:color="6FC9C4"/>
          <w:bottom w:val="single" w:sz="8" w:space="0" w:color="6FC9C4"/>
          <w:right w:val="single" w:sz="8" w:space="0" w:color="6FC9C4"/>
          <w:insideH w:val="single" w:sz="8" w:space="0" w:color="6FC9C4"/>
          <w:insideV w:val="single" w:sz="8" w:space="0" w:color="6FC9C4"/>
        </w:tblBorders>
        <w:shd w:val="clear" w:color="auto" w:fill="E4F3F4"/>
        <w:tblLook w:val="04A0" w:firstRow="1" w:lastRow="0" w:firstColumn="1" w:lastColumn="0" w:noHBand="0" w:noVBand="1"/>
      </w:tblPr>
      <w:tblGrid>
        <w:gridCol w:w="2340"/>
        <w:gridCol w:w="3600"/>
        <w:gridCol w:w="4860"/>
      </w:tblGrid>
      <w:tr w:rsidR="008109B1" w14:paraId="72495CF4" w14:textId="77777777" w:rsidTr="00FF0412">
        <w:trPr>
          <w:trHeight w:val="288"/>
        </w:trPr>
        <w:tc>
          <w:tcPr>
            <w:tcW w:w="2340" w:type="dxa"/>
            <w:shd w:val="clear" w:color="auto" w:fill="E4F3F4"/>
            <w:vAlign w:val="center"/>
          </w:tcPr>
          <w:p w14:paraId="1A891BEB" w14:textId="5AEA0137" w:rsidR="008109B1" w:rsidRDefault="008109B1" w:rsidP="008109B1">
            <w:r w:rsidRPr="001E0AB9">
              <w:rPr>
                <w:rFonts w:ascii="Wingdings" w:hAnsi="Wingdings"/>
                <w:sz w:val="28"/>
              </w:rPr>
              <w:sym w:font="Wingdings" w:char="F0FC"/>
            </w:r>
            <w:r w:rsidRPr="001E0AB9">
              <w:rPr>
                <w:rFonts w:ascii="Wingdings" w:hAnsi="Wingdings"/>
                <w:sz w:val="28"/>
              </w:rPr>
              <w:sym w:font="Wingdings" w:char="F0FC"/>
            </w:r>
            <w:r>
              <w:t xml:space="preserve"> Executed on plan </w:t>
            </w:r>
          </w:p>
        </w:tc>
        <w:tc>
          <w:tcPr>
            <w:tcW w:w="3600" w:type="dxa"/>
            <w:shd w:val="clear" w:color="auto" w:fill="E4F3F4"/>
            <w:vAlign w:val="center"/>
          </w:tcPr>
          <w:p w14:paraId="1900BB6C" w14:textId="1D74F59B" w:rsidR="008109B1" w:rsidRDefault="008109B1" w:rsidP="008109B1">
            <w:r w:rsidRPr="009E34A0">
              <w:rPr>
                <w:rFonts w:ascii="Wingdings" w:hAnsi="Wingdings"/>
                <w:sz w:val="28"/>
              </w:rPr>
              <w:sym w:font="Wingdings" w:char="F0FC"/>
            </w:r>
            <w:r>
              <w:t>Pursued plan with some changes</w:t>
            </w:r>
          </w:p>
        </w:tc>
        <w:tc>
          <w:tcPr>
            <w:tcW w:w="4860" w:type="dxa"/>
            <w:shd w:val="clear" w:color="auto" w:fill="E4F3F4"/>
            <w:vAlign w:val="center"/>
          </w:tcPr>
          <w:p w14:paraId="4C22E8CA" w14:textId="344D8A82" w:rsidR="008109B1" w:rsidRDefault="008109B1" w:rsidP="008109B1">
            <w:r w:rsidRPr="009E34A0">
              <w:rPr>
                <w:sz w:val="28"/>
              </w:rPr>
              <w:t>+</w:t>
            </w:r>
            <w:r>
              <w:t xml:space="preserve"> Plan on hold or cancelled for business reasons</w:t>
            </w:r>
          </w:p>
        </w:tc>
      </w:tr>
    </w:tbl>
    <w:p w14:paraId="5C6826F9" w14:textId="60235619" w:rsidR="00390258" w:rsidRDefault="00390258" w:rsidP="008109B1">
      <w:pPr>
        <w:pStyle w:val="Pa14"/>
        <w:spacing w:line="276" w:lineRule="auto"/>
        <w:rPr>
          <w:rFonts w:asciiTheme="minorHAnsi" w:hAnsiTheme="minorHAnsi" w:cs="Berthold Akzidenz Grotesk"/>
          <w:color w:val="404041"/>
          <w:sz w:val="20"/>
          <w:szCs w:val="20"/>
        </w:rPr>
      </w:pPr>
    </w:p>
    <w:tbl>
      <w:tblPr>
        <w:tblStyle w:val="LightList-Accent5"/>
        <w:tblW w:w="108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20" w:firstRow="1" w:lastRow="0" w:firstColumn="0" w:lastColumn="0" w:noHBand="1" w:noVBand="1"/>
      </w:tblPr>
      <w:tblGrid>
        <w:gridCol w:w="9360"/>
        <w:gridCol w:w="1440"/>
      </w:tblGrid>
      <w:tr w:rsidR="002C534C" w:rsidRPr="00C170A8" w14:paraId="5C68278D" w14:textId="77777777" w:rsidTr="00816C4B">
        <w:trPr>
          <w:cnfStyle w:val="100000000000" w:firstRow="1" w:lastRow="0" w:firstColumn="0" w:lastColumn="0" w:oddVBand="0" w:evenVBand="0" w:oddHBand="0" w:evenHBand="0" w:firstRowFirstColumn="0" w:firstRowLastColumn="0" w:lastRowFirstColumn="0" w:lastRowLastColumn="0"/>
          <w:trHeight w:val="304"/>
        </w:trPr>
        <w:tc>
          <w:tcPr>
            <w:tcW w:w="9360" w:type="dxa"/>
            <w:shd w:val="clear" w:color="auto" w:fill="6FC9C4"/>
            <w:vAlign w:val="center"/>
          </w:tcPr>
          <w:p w14:paraId="5C68278B" w14:textId="77777777" w:rsidR="00530376" w:rsidRPr="00E2334C" w:rsidRDefault="00530376" w:rsidP="009A434D">
            <w:pPr>
              <w:rPr>
                <w:rFonts w:cs="Berthold Akzidenz Grotesk"/>
                <w:bCs w:val="0"/>
                <w:sz w:val="24"/>
                <w:szCs w:val="18"/>
              </w:rPr>
            </w:pPr>
            <w:r w:rsidRPr="00E2334C">
              <w:rPr>
                <w:rFonts w:cs="Berthold Akzidenz Grotesk"/>
                <w:sz w:val="24"/>
                <w:szCs w:val="18"/>
              </w:rPr>
              <w:t>Information Technology</w:t>
            </w:r>
          </w:p>
        </w:tc>
        <w:tc>
          <w:tcPr>
            <w:tcW w:w="1440" w:type="dxa"/>
            <w:shd w:val="clear" w:color="auto" w:fill="6FC9C4"/>
            <w:vAlign w:val="center"/>
          </w:tcPr>
          <w:p w14:paraId="5C68278C" w14:textId="77777777" w:rsidR="00530376" w:rsidRPr="00E2334C" w:rsidRDefault="00530376" w:rsidP="009A434D">
            <w:pPr>
              <w:jc w:val="center"/>
              <w:rPr>
                <w:rFonts w:cs="Berthold Akzidenz Grotesk"/>
                <w:bCs w:val="0"/>
                <w:sz w:val="24"/>
                <w:szCs w:val="18"/>
              </w:rPr>
            </w:pPr>
            <w:r w:rsidRPr="00E2334C">
              <w:rPr>
                <w:rFonts w:cs="Berthold Akzidenz Grotesk"/>
                <w:sz w:val="24"/>
                <w:szCs w:val="18"/>
              </w:rPr>
              <w:t>Status</w:t>
            </w:r>
          </w:p>
        </w:tc>
      </w:tr>
      <w:tr w:rsidR="002C534C" w:rsidRPr="00C170A8" w14:paraId="5C682790" w14:textId="77777777" w:rsidTr="00816C4B">
        <w:trPr>
          <w:trHeight w:val="316"/>
        </w:trPr>
        <w:tc>
          <w:tcPr>
            <w:tcW w:w="9360" w:type="dxa"/>
            <w:vAlign w:val="center"/>
          </w:tcPr>
          <w:p w14:paraId="5C68278E" w14:textId="0D730164" w:rsidR="00530376" w:rsidRPr="00C170A8" w:rsidRDefault="00313E92" w:rsidP="009A434D">
            <w:pPr>
              <w:rPr>
                <w:rFonts w:cs="Berthold Akzidenz Grotesk"/>
                <w:color w:val="404041"/>
                <w:sz w:val="18"/>
                <w:szCs w:val="18"/>
              </w:rPr>
            </w:pPr>
            <w:r>
              <w:rPr>
                <w:rFonts w:cs="Berthold Akzidenz Grotesk"/>
                <w:color w:val="404041"/>
                <w:sz w:val="18"/>
                <w:szCs w:val="18"/>
              </w:rPr>
              <w:t>Upgrade</w:t>
            </w:r>
            <w:r w:rsidRPr="00C170A8">
              <w:rPr>
                <w:rFonts w:cs="Berthold Akzidenz Grotesk"/>
                <w:color w:val="404041"/>
                <w:sz w:val="18"/>
                <w:szCs w:val="18"/>
              </w:rPr>
              <w:t xml:space="preserve"> </w:t>
            </w:r>
            <w:r w:rsidR="00530376" w:rsidRPr="00C170A8">
              <w:rPr>
                <w:rFonts w:cs="Berthold Akzidenz Grotesk"/>
                <w:color w:val="404041"/>
                <w:sz w:val="18"/>
                <w:szCs w:val="18"/>
              </w:rPr>
              <w:t>PSE’s existing Meter Data Management System (MDMS)</w:t>
            </w:r>
          </w:p>
        </w:tc>
        <w:tc>
          <w:tcPr>
            <w:tcW w:w="1440" w:type="dxa"/>
            <w:vAlign w:val="center"/>
          </w:tcPr>
          <w:p w14:paraId="5C68278F" w14:textId="2A8EB2F2" w:rsidR="00530376" w:rsidRPr="00C170A8" w:rsidRDefault="00166497"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r w:rsidR="002C534C" w:rsidRPr="00C170A8" w14:paraId="5C68279C" w14:textId="77777777" w:rsidTr="00816C4B">
        <w:trPr>
          <w:trHeight w:val="304"/>
        </w:trPr>
        <w:tc>
          <w:tcPr>
            <w:tcW w:w="9360" w:type="dxa"/>
            <w:vAlign w:val="center"/>
          </w:tcPr>
          <w:p w14:paraId="5C68279A" w14:textId="77777777"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Develop an implementation schedule for a Distribution Management System (DMS)</w:t>
            </w:r>
          </w:p>
        </w:tc>
        <w:tc>
          <w:tcPr>
            <w:tcW w:w="1440" w:type="dxa"/>
            <w:vAlign w:val="center"/>
          </w:tcPr>
          <w:p w14:paraId="5C68279B" w14:textId="106FAAF9" w:rsidR="00530376" w:rsidRPr="00C170A8" w:rsidRDefault="003C3E1D" w:rsidP="009A434D">
            <w:pPr>
              <w:jc w:val="center"/>
              <w:rPr>
                <w:rFonts w:cs="Berthold Akzidenz Grotesk"/>
                <w:color w:val="404041"/>
                <w:sz w:val="18"/>
                <w:szCs w:val="18"/>
              </w:rPr>
            </w:pPr>
            <w:r w:rsidRPr="00C170A8">
              <w:rPr>
                <w:rFonts w:cs="Berthold Akzidenz Grotesk"/>
                <w:color w:val="404041"/>
                <w:sz w:val="18"/>
                <w:szCs w:val="18"/>
              </w:rPr>
              <w:t>+</w:t>
            </w:r>
          </w:p>
        </w:tc>
      </w:tr>
      <w:tr w:rsidR="002C534C" w:rsidRPr="00C170A8" w14:paraId="5C68279F" w14:textId="77777777" w:rsidTr="00816C4B">
        <w:trPr>
          <w:trHeight w:val="304"/>
        </w:trPr>
        <w:tc>
          <w:tcPr>
            <w:tcW w:w="9360" w:type="dxa"/>
            <w:vAlign w:val="center"/>
          </w:tcPr>
          <w:p w14:paraId="5C68279D" w14:textId="36BE89B6"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 xml:space="preserve">Implement </w:t>
            </w:r>
            <w:r w:rsidR="00DA4930" w:rsidRPr="00C170A8">
              <w:rPr>
                <w:rFonts w:cs="Berthold Akzidenz Grotesk"/>
                <w:color w:val="404041"/>
                <w:sz w:val="18"/>
                <w:szCs w:val="18"/>
              </w:rPr>
              <w:t xml:space="preserve">Supervisory Control and Data Acquisition </w:t>
            </w:r>
            <w:r w:rsidR="00DA4930">
              <w:rPr>
                <w:rFonts w:cs="Berthold Akzidenz Grotesk"/>
                <w:color w:val="404041"/>
                <w:sz w:val="18"/>
                <w:szCs w:val="18"/>
              </w:rPr>
              <w:t>(</w:t>
            </w:r>
            <w:r w:rsidRPr="00C170A8">
              <w:rPr>
                <w:rFonts w:cs="Berthold Akzidenz Grotesk"/>
                <w:color w:val="404041"/>
                <w:sz w:val="18"/>
                <w:szCs w:val="18"/>
              </w:rPr>
              <w:t>SCADA</w:t>
            </w:r>
            <w:r w:rsidR="00DA4930">
              <w:rPr>
                <w:rFonts w:cs="Berthold Akzidenz Grotesk"/>
                <w:color w:val="404041"/>
                <w:sz w:val="18"/>
                <w:szCs w:val="18"/>
              </w:rPr>
              <w:t>)</w:t>
            </w:r>
            <w:r w:rsidRPr="00C170A8">
              <w:rPr>
                <w:rFonts w:cs="Berthold Akzidenz Grotesk"/>
                <w:color w:val="404041"/>
                <w:sz w:val="18"/>
                <w:szCs w:val="18"/>
              </w:rPr>
              <w:t xml:space="preserve"> using IP technology on all new substations and major substation rebuilds</w:t>
            </w:r>
          </w:p>
        </w:tc>
        <w:tc>
          <w:tcPr>
            <w:tcW w:w="1440" w:type="dxa"/>
            <w:vAlign w:val="center"/>
          </w:tcPr>
          <w:p w14:paraId="5C68279E" w14:textId="7777777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r w:rsidR="002C534C" w:rsidRPr="00C170A8" w14:paraId="5C6827A2" w14:textId="77777777" w:rsidTr="00816C4B">
        <w:trPr>
          <w:trHeight w:val="316"/>
        </w:trPr>
        <w:tc>
          <w:tcPr>
            <w:tcW w:w="9360" w:type="dxa"/>
            <w:vAlign w:val="center"/>
          </w:tcPr>
          <w:p w14:paraId="5C6827A0" w14:textId="77777777"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Complete a technology roadmap for migrating to an Advanced Metering Infrastructure (AMI), including accompanying system requirements and architecture</w:t>
            </w:r>
          </w:p>
        </w:tc>
        <w:tc>
          <w:tcPr>
            <w:tcW w:w="1440" w:type="dxa"/>
            <w:vAlign w:val="center"/>
          </w:tcPr>
          <w:p w14:paraId="5C6827A1" w14:textId="409EEA5B"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003C3E1D" w:rsidRPr="00C170A8">
              <w:rPr>
                <w:rFonts w:cs="Berthold Akzidenz Grotesk"/>
                <w:color w:val="404041"/>
                <w:sz w:val="18"/>
                <w:szCs w:val="18"/>
              </w:rPr>
              <w:sym w:font="Wingdings" w:char="F0FC"/>
            </w:r>
          </w:p>
        </w:tc>
      </w:tr>
      <w:tr w:rsidR="002C534C" w:rsidRPr="00C170A8" w14:paraId="5C6827A5" w14:textId="77777777" w:rsidTr="00816C4B">
        <w:trPr>
          <w:trHeight w:val="316"/>
        </w:trPr>
        <w:tc>
          <w:tcPr>
            <w:tcW w:w="9360" w:type="dxa"/>
            <w:vAlign w:val="center"/>
          </w:tcPr>
          <w:p w14:paraId="5C6827A3" w14:textId="77777777"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Initialize PSE’s Energy Trading and Risk Management (ETRM) System deployment over 2013-2016</w:t>
            </w:r>
          </w:p>
        </w:tc>
        <w:tc>
          <w:tcPr>
            <w:tcW w:w="1440" w:type="dxa"/>
            <w:vAlign w:val="center"/>
          </w:tcPr>
          <w:p w14:paraId="5C6827A4" w14:textId="49BFCD84" w:rsidR="00530376" w:rsidRPr="00C170A8" w:rsidRDefault="003E6D2F" w:rsidP="009A434D">
            <w:pPr>
              <w:jc w:val="center"/>
              <w:rPr>
                <w:rFonts w:cs="Berthold Akzidenz Grotesk"/>
                <w:color w:val="404041"/>
                <w:sz w:val="18"/>
                <w:szCs w:val="18"/>
              </w:rPr>
            </w:pPr>
            <w:r w:rsidRPr="00C170A8">
              <w:rPr>
                <w:rFonts w:cs="Berthold Akzidenz Grotesk"/>
                <w:color w:val="404041"/>
                <w:sz w:val="18"/>
                <w:szCs w:val="18"/>
              </w:rPr>
              <w:sym w:font="Wingdings" w:char="F0FC"/>
            </w:r>
          </w:p>
        </w:tc>
      </w:tr>
    </w:tbl>
    <w:p w14:paraId="5C6827A6" w14:textId="3B42665C" w:rsidR="00530376" w:rsidRPr="0029769D" w:rsidRDefault="00E2334C" w:rsidP="00E2334C">
      <w:pPr>
        <w:spacing w:after="0"/>
        <w:rPr>
          <w:rFonts w:ascii="Berthold Akzidenz Grotesk" w:hAnsi="Berthold Akzidenz Grotesk" w:cs="Berthold Akzidenz Grotesk"/>
          <w:color w:val="404041"/>
          <w:sz w:val="18"/>
          <w:szCs w:val="18"/>
        </w:rPr>
      </w:pPr>
      <w:r>
        <w:rPr>
          <w:rFonts w:ascii="Berthold Akzidenz Grotesk" w:hAnsi="Berthold Akzidenz Grotesk" w:cs="Berthold Akzidenz Grotesk"/>
          <w:color w:val="404041"/>
          <w:sz w:val="18"/>
          <w:szCs w:val="18"/>
        </w:rPr>
        <w:softHyphen/>
      </w:r>
    </w:p>
    <w:tbl>
      <w:tblPr>
        <w:tblStyle w:val="LightList-Accent5"/>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360"/>
        <w:gridCol w:w="1440"/>
      </w:tblGrid>
      <w:tr w:rsidR="00530376" w:rsidRPr="00C170A8" w14:paraId="5C6827A9" w14:textId="77777777" w:rsidTr="00816C4B">
        <w:trPr>
          <w:cnfStyle w:val="100000000000" w:firstRow="1" w:lastRow="0" w:firstColumn="0" w:lastColumn="0" w:oddVBand="0" w:evenVBand="0" w:oddHBand="0" w:evenHBand="0" w:firstRowFirstColumn="0" w:firstRowLastColumn="0" w:lastRowFirstColumn="0" w:lastRowLastColumn="0"/>
          <w:trHeight w:val="304"/>
        </w:trPr>
        <w:tc>
          <w:tcPr>
            <w:tcW w:w="9360" w:type="dxa"/>
            <w:shd w:val="clear" w:color="auto" w:fill="6FC9C4"/>
            <w:vAlign w:val="center"/>
          </w:tcPr>
          <w:p w14:paraId="5C6827A7" w14:textId="77777777" w:rsidR="00530376" w:rsidRPr="00E2334C" w:rsidRDefault="00530376" w:rsidP="00E2334C">
            <w:pPr>
              <w:jc w:val="both"/>
              <w:rPr>
                <w:rFonts w:cs="Berthold Akzidenz Grotesk"/>
                <w:bCs w:val="0"/>
                <w:sz w:val="24"/>
                <w:szCs w:val="18"/>
              </w:rPr>
            </w:pPr>
            <w:r w:rsidRPr="00E2334C">
              <w:rPr>
                <w:rFonts w:cs="Berthold Akzidenz Grotesk"/>
                <w:sz w:val="24"/>
                <w:szCs w:val="18"/>
              </w:rPr>
              <w:t>Customer Information and Energy Empowerment</w:t>
            </w:r>
          </w:p>
        </w:tc>
        <w:tc>
          <w:tcPr>
            <w:tcW w:w="1440" w:type="dxa"/>
            <w:shd w:val="clear" w:color="auto" w:fill="6FC9C4"/>
            <w:vAlign w:val="center"/>
          </w:tcPr>
          <w:p w14:paraId="5C6827A8" w14:textId="77777777" w:rsidR="00530376" w:rsidRPr="00E2334C" w:rsidRDefault="00530376" w:rsidP="009A434D">
            <w:pPr>
              <w:jc w:val="center"/>
              <w:rPr>
                <w:rFonts w:cs="Berthold Akzidenz Grotesk"/>
                <w:bCs w:val="0"/>
                <w:sz w:val="24"/>
                <w:szCs w:val="18"/>
              </w:rPr>
            </w:pPr>
            <w:r w:rsidRPr="00E2334C">
              <w:rPr>
                <w:rFonts w:cs="Berthold Akzidenz Grotesk"/>
                <w:sz w:val="24"/>
                <w:szCs w:val="18"/>
              </w:rPr>
              <w:t>Status</w:t>
            </w:r>
          </w:p>
        </w:tc>
      </w:tr>
      <w:tr w:rsidR="00530376" w:rsidRPr="00C170A8" w14:paraId="5C6827AC" w14:textId="77777777" w:rsidTr="00816C4B">
        <w:trPr>
          <w:trHeight w:val="316"/>
        </w:trPr>
        <w:tc>
          <w:tcPr>
            <w:tcW w:w="9360" w:type="dxa"/>
            <w:vAlign w:val="center"/>
          </w:tcPr>
          <w:p w14:paraId="5C6827AA" w14:textId="77777777"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Roll out completed redesign of My PSE Account into the existing PSE.com</w:t>
            </w:r>
          </w:p>
        </w:tc>
        <w:tc>
          <w:tcPr>
            <w:tcW w:w="1440" w:type="dxa"/>
            <w:vAlign w:val="center"/>
          </w:tcPr>
          <w:p w14:paraId="5C6827AB" w14:textId="11FE0F9E"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00313E92" w:rsidRPr="00C170A8">
              <w:rPr>
                <w:rFonts w:cs="Berthold Akzidenz Grotesk"/>
                <w:color w:val="404041"/>
                <w:sz w:val="18"/>
                <w:szCs w:val="18"/>
              </w:rPr>
              <w:sym w:font="Wingdings" w:char="F0FC"/>
            </w:r>
          </w:p>
        </w:tc>
      </w:tr>
      <w:tr w:rsidR="00530376" w:rsidRPr="00C170A8" w14:paraId="5C6827AF" w14:textId="77777777" w:rsidTr="00816C4B">
        <w:trPr>
          <w:trHeight w:val="304"/>
        </w:trPr>
        <w:tc>
          <w:tcPr>
            <w:tcW w:w="9360" w:type="dxa"/>
            <w:vAlign w:val="center"/>
          </w:tcPr>
          <w:p w14:paraId="5C6827AD" w14:textId="671EB2E8" w:rsidR="00530376" w:rsidRPr="00C170A8" w:rsidRDefault="0026600B" w:rsidP="009A434D">
            <w:pPr>
              <w:rPr>
                <w:rFonts w:cs="Berthold Akzidenz Grotesk"/>
                <w:color w:val="404041"/>
                <w:sz w:val="18"/>
                <w:szCs w:val="18"/>
              </w:rPr>
            </w:pPr>
            <w:r w:rsidRPr="008471F4">
              <w:rPr>
                <w:rFonts w:cs="Berthold Akzidenz Grotesk"/>
                <w:color w:val="404041"/>
                <w:sz w:val="18"/>
                <w:szCs w:val="18"/>
              </w:rPr>
              <w:t>Complete the next phase of enhancements to PSE.com</w:t>
            </w:r>
            <w:r>
              <w:rPr>
                <w:rFonts w:cs="Berthold Akzidenz Grotesk"/>
                <w:color w:val="404041"/>
                <w:sz w:val="18"/>
                <w:szCs w:val="18"/>
              </w:rPr>
              <w:t xml:space="preserve"> </w:t>
            </w:r>
            <w:r w:rsidRPr="008471F4">
              <w:rPr>
                <w:rFonts w:cs="Berthold Akzidenz Grotesk"/>
                <w:color w:val="404041"/>
                <w:sz w:val="18"/>
                <w:szCs w:val="18"/>
              </w:rPr>
              <w:t>online tools</w:t>
            </w:r>
          </w:p>
        </w:tc>
        <w:tc>
          <w:tcPr>
            <w:tcW w:w="1440" w:type="dxa"/>
            <w:vAlign w:val="center"/>
          </w:tcPr>
          <w:p w14:paraId="5C6827AE" w14:textId="154EBD56" w:rsidR="00530376" w:rsidRPr="00C170A8" w:rsidRDefault="008471F4"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r w:rsidR="00530376" w:rsidRPr="00C170A8" w14:paraId="5C6827B5" w14:textId="77777777" w:rsidTr="00816C4B">
        <w:trPr>
          <w:trHeight w:val="316"/>
        </w:trPr>
        <w:tc>
          <w:tcPr>
            <w:tcW w:w="9360" w:type="dxa"/>
            <w:vAlign w:val="center"/>
          </w:tcPr>
          <w:p w14:paraId="5C6827B3" w14:textId="77777777"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Continue to support customer adoption of small renewable generation</w:t>
            </w:r>
          </w:p>
        </w:tc>
        <w:tc>
          <w:tcPr>
            <w:tcW w:w="1440" w:type="dxa"/>
            <w:vAlign w:val="center"/>
          </w:tcPr>
          <w:p w14:paraId="5C6827B4" w14:textId="7777777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r w:rsidR="00530376" w:rsidRPr="00C170A8" w14:paraId="5C6827B8" w14:textId="77777777" w:rsidTr="00816C4B">
        <w:trPr>
          <w:trHeight w:val="304"/>
        </w:trPr>
        <w:tc>
          <w:tcPr>
            <w:tcW w:w="9360" w:type="dxa"/>
            <w:vAlign w:val="center"/>
          </w:tcPr>
          <w:p w14:paraId="5C6827B6" w14:textId="77777777"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Continue to analyze Plug-in Electric Vehicle (PEV) trends</w:t>
            </w:r>
          </w:p>
        </w:tc>
        <w:tc>
          <w:tcPr>
            <w:tcW w:w="1440" w:type="dxa"/>
            <w:vAlign w:val="center"/>
          </w:tcPr>
          <w:p w14:paraId="5C6827B7" w14:textId="7777777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bl>
    <w:p w14:paraId="5C6827B9" w14:textId="350278C5" w:rsidR="00530376" w:rsidRPr="0029769D" w:rsidRDefault="00E2334C" w:rsidP="00E2334C">
      <w:pPr>
        <w:spacing w:after="0"/>
        <w:rPr>
          <w:rFonts w:ascii="Berthold Akzidenz Grotesk" w:hAnsi="Berthold Akzidenz Grotesk" w:cs="Berthold Akzidenz Grotesk"/>
          <w:color w:val="404041"/>
          <w:sz w:val="18"/>
          <w:szCs w:val="18"/>
        </w:rPr>
      </w:pPr>
      <w:r>
        <w:rPr>
          <w:rFonts w:ascii="Berthold Akzidenz Grotesk" w:hAnsi="Berthold Akzidenz Grotesk" w:cs="Berthold Akzidenz Grotesk"/>
          <w:color w:val="404041"/>
          <w:sz w:val="18"/>
          <w:szCs w:val="18"/>
        </w:rPr>
        <w:softHyphen/>
      </w:r>
      <w:r>
        <w:rPr>
          <w:rFonts w:ascii="Berthold Akzidenz Grotesk" w:hAnsi="Berthold Akzidenz Grotesk" w:cs="Berthold Akzidenz Grotesk"/>
          <w:color w:val="404041"/>
          <w:sz w:val="18"/>
          <w:szCs w:val="18"/>
        </w:rPr>
        <w:softHyphen/>
      </w:r>
    </w:p>
    <w:tbl>
      <w:tblPr>
        <w:tblStyle w:val="LightList-Accent5"/>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360"/>
        <w:gridCol w:w="1440"/>
      </w:tblGrid>
      <w:tr w:rsidR="00530376" w:rsidRPr="00C170A8" w14:paraId="5C6827BC" w14:textId="77777777" w:rsidTr="00816C4B">
        <w:trPr>
          <w:cnfStyle w:val="100000000000" w:firstRow="1" w:lastRow="0" w:firstColumn="0" w:lastColumn="0" w:oddVBand="0" w:evenVBand="0" w:oddHBand="0" w:evenHBand="0" w:firstRowFirstColumn="0" w:firstRowLastColumn="0" w:lastRowFirstColumn="0" w:lastRowLastColumn="0"/>
          <w:trHeight w:val="304"/>
        </w:trPr>
        <w:tc>
          <w:tcPr>
            <w:tcW w:w="9360" w:type="dxa"/>
            <w:shd w:val="clear" w:color="auto" w:fill="6FC9C4"/>
            <w:vAlign w:val="center"/>
          </w:tcPr>
          <w:p w14:paraId="5C6827BA" w14:textId="37FEC009" w:rsidR="00530376" w:rsidRPr="00E2334C" w:rsidRDefault="00EA089C" w:rsidP="00EA089C">
            <w:pPr>
              <w:rPr>
                <w:rFonts w:cs="Berthold Akzidenz Grotesk"/>
                <w:bCs w:val="0"/>
                <w:sz w:val="24"/>
                <w:szCs w:val="18"/>
              </w:rPr>
            </w:pPr>
            <w:r>
              <w:rPr>
                <w:rFonts w:cs="Berthold Akzidenz Grotesk"/>
                <w:sz w:val="24"/>
                <w:szCs w:val="18"/>
              </w:rPr>
              <w:t>Electric Grid</w:t>
            </w:r>
            <w:r w:rsidR="00530376" w:rsidRPr="00E2334C">
              <w:rPr>
                <w:rFonts w:cs="Berthold Akzidenz Grotesk"/>
                <w:sz w:val="24"/>
                <w:szCs w:val="18"/>
              </w:rPr>
              <w:t xml:space="preserve"> </w:t>
            </w:r>
          </w:p>
        </w:tc>
        <w:tc>
          <w:tcPr>
            <w:tcW w:w="1440" w:type="dxa"/>
            <w:shd w:val="clear" w:color="auto" w:fill="6FC9C4"/>
            <w:vAlign w:val="center"/>
          </w:tcPr>
          <w:p w14:paraId="5C6827BB" w14:textId="77777777" w:rsidR="00530376" w:rsidRPr="00E2334C" w:rsidRDefault="00530376" w:rsidP="009A434D">
            <w:pPr>
              <w:jc w:val="center"/>
              <w:rPr>
                <w:rFonts w:cs="Berthold Akzidenz Grotesk"/>
                <w:bCs w:val="0"/>
                <w:sz w:val="24"/>
                <w:szCs w:val="18"/>
              </w:rPr>
            </w:pPr>
            <w:r w:rsidRPr="00E2334C">
              <w:rPr>
                <w:rFonts w:cs="Berthold Akzidenz Grotesk"/>
                <w:sz w:val="24"/>
                <w:szCs w:val="18"/>
              </w:rPr>
              <w:t>Status</w:t>
            </w:r>
          </w:p>
        </w:tc>
      </w:tr>
      <w:tr w:rsidR="00530376" w:rsidRPr="00C170A8" w14:paraId="5C6827BF" w14:textId="77777777" w:rsidTr="00816C4B">
        <w:trPr>
          <w:trHeight w:val="316"/>
        </w:trPr>
        <w:tc>
          <w:tcPr>
            <w:tcW w:w="9360" w:type="dxa"/>
            <w:vAlign w:val="center"/>
          </w:tcPr>
          <w:p w14:paraId="5C6827BD" w14:textId="77777777"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Install a transmission line switch and continue to roll out one to two automation schemes per year</w:t>
            </w:r>
          </w:p>
        </w:tc>
        <w:tc>
          <w:tcPr>
            <w:tcW w:w="1440" w:type="dxa"/>
            <w:vAlign w:val="center"/>
          </w:tcPr>
          <w:p w14:paraId="5C6827BE" w14:textId="7777777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r w:rsidR="00530376" w:rsidRPr="00C170A8" w14:paraId="5C6827C2" w14:textId="77777777" w:rsidTr="00816C4B">
        <w:trPr>
          <w:trHeight w:val="304"/>
        </w:trPr>
        <w:tc>
          <w:tcPr>
            <w:tcW w:w="9360" w:type="dxa"/>
            <w:vAlign w:val="center"/>
          </w:tcPr>
          <w:p w14:paraId="5C6827C0" w14:textId="77777777"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Continue to work with a large customer to gauge automation improvements that would enhance their electric reliability</w:t>
            </w:r>
          </w:p>
        </w:tc>
        <w:tc>
          <w:tcPr>
            <w:tcW w:w="1440" w:type="dxa"/>
            <w:vAlign w:val="center"/>
          </w:tcPr>
          <w:p w14:paraId="5C6827C1" w14:textId="7777777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r w:rsidR="00530376" w:rsidRPr="00C170A8" w14:paraId="5C6827C5" w14:textId="77777777" w:rsidTr="00816C4B">
        <w:trPr>
          <w:trHeight w:val="304"/>
        </w:trPr>
        <w:tc>
          <w:tcPr>
            <w:tcW w:w="9360" w:type="dxa"/>
            <w:vAlign w:val="center"/>
          </w:tcPr>
          <w:p w14:paraId="5C6827C3" w14:textId="04F8B8D1"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Continue the recloser installation program expansion on overhead circuits</w:t>
            </w:r>
          </w:p>
        </w:tc>
        <w:tc>
          <w:tcPr>
            <w:tcW w:w="1440" w:type="dxa"/>
            <w:vAlign w:val="center"/>
          </w:tcPr>
          <w:p w14:paraId="5C6827C4" w14:textId="7777777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r w:rsidR="00530376" w:rsidRPr="00C170A8" w14:paraId="5C6827C8" w14:textId="77777777" w:rsidTr="00816C4B">
        <w:trPr>
          <w:trHeight w:val="316"/>
        </w:trPr>
        <w:tc>
          <w:tcPr>
            <w:tcW w:w="9360" w:type="dxa"/>
            <w:vAlign w:val="center"/>
          </w:tcPr>
          <w:p w14:paraId="5C6827C6" w14:textId="6D93FC12" w:rsidR="00530376" w:rsidRPr="00C170A8" w:rsidRDefault="00530376" w:rsidP="00E428F6">
            <w:pPr>
              <w:rPr>
                <w:rFonts w:cs="Berthold Akzidenz Grotesk"/>
                <w:color w:val="404041"/>
                <w:sz w:val="18"/>
                <w:szCs w:val="18"/>
              </w:rPr>
            </w:pPr>
            <w:r w:rsidRPr="00C170A8">
              <w:rPr>
                <w:rFonts w:cs="Berthold Akzidenz Grotesk"/>
                <w:color w:val="404041"/>
                <w:sz w:val="18"/>
                <w:szCs w:val="18"/>
              </w:rPr>
              <w:t>Install Supervisory Control and Data Acquisition (SCADA) switches in PSE’s distribution substations</w:t>
            </w:r>
          </w:p>
        </w:tc>
        <w:tc>
          <w:tcPr>
            <w:tcW w:w="1440" w:type="dxa"/>
            <w:vAlign w:val="center"/>
          </w:tcPr>
          <w:p w14:paraId="5C6827C7" w14:textId="7777777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r w:rsidR="00530376" w:rsidRPr="00C170A8" w14:paraId="5C6827CB" w14:textId="77777777" w:rsidTr="00816C4B">
        <w:trPr>
          <w:trHeight w:val="304"/>
        </w:trPr>
        <w:tc>
          <w:tcPr>
            <w:tcW w:w="9360" w:type="dxa"/>
            <w:vAlign w:val="center"/>
          </w:tcPr>
          <w:p w14:paraId="5C6827C9" w14:textId="06CD282B"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 xml:space="preserve">Expand Remote Data Acquisition Device (RDAD) program in the Bellevue </w:t>
            </w:r>
            <w:r w:rsidR="00D93C99" w:rsidRPr="00D93C99">
              <w:rPr>
                <w:rFonts w:cs="Berthold Akzidenz Grotesk"/>
                <w:color w:val="404041"/>
                <w:sz w:val="18"/>
                <w:szCs w:val="18"/>
              </w:rPr>
              <w:t xml:space="preserve">Central Business District </w:t>
            </w:r>
            <w:r w:rsidR="00D93C99">
              <w:rPr>
                <w:rFonts w:cs="Berthold Akzidenz Grotesk"/>
                <w:color w:val="404041"/>
                <w:sz w:val="18"/>
                <w:szCs w:val="18"/>
              </w:rPr>
              <w:t>(</w:t>
            </w:r>
            <w:r w:rsidRPr="00C170A8">
              <w:rPr>
                <w:rFonts w:cs="Berthold Akzidenz Grotesk"/>
                <w:color w:val="404041"/>
                <w:sz w:val="18"/>
                <w:szCs w:val="18"/>
              </w:rPr>
              <w:t>CBD</w:t>
            </w:r>
            <w:r w:rsidR="00D93C99">
              <w:rPr>
                <w:rFonts w:cs="Berthold Akzidenz Grotesk"/>
                <w:color w:val="404041"/>
                <w:sz w:val="18"/>
                <w:szCs w:val="18"/>
              </w:rPr>
              <w:t>)</w:t>
            </w:r>
            <w:r w:rsidRPr="00C170A8">
              <w:rPr>
                <w:rFonts w:cs="Berthold Akzidenz Grotesk"/>
                <w:color w:val="404041"/>
                <w:sz w:val="18"/>
                <w:szCs w:val="18"/>
              </w:rPr>
              <w:t>, and determine the technology’s next steps</w:t>
            </w:r>
          </w:p>
        </w:tc>
        <w:tc>
          <w:tcPr>
            <w:tcW w:w="1440" w:type="dxa"/>
            <w:vAlign w:val="center"/>
          </w:tcPr>
          <w:p w14:paraId="5C6827CA" w14:textId="7777777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r w:rsidR="00530376" w:rsidRPr="00C170A8" w14:paraId="5C6827CE" w14:textId="77777777" w:rsidTr="00816C4B">
        <w:trPr>
          <w:trHeight w:val="304"/>
        </w:trPr>
        <w:tc>
          <w:tcPr>
            <w:tcW w:w="9360" w:type="dxa"/>
            <w:vAlign w:val="center"/>
          </w:tcPr>
          <w:p w14:paraId="5C6827CC" w14:textId="77777777" w:rsidR="00530376" w:rsidRPr="00C170A8" w:rsidRDefault="00530376" w:rsidP="009A434D">
            <w:pPr>
              <w:rPr>
                <w:rFonts w:cs="Berthold Akzidenz Grotesk"/>
                <w:color w:val="404041"/>
                <w:sz w:val="18"/>
                <w:szCs w:val="18"/>
              </w:rPr>
            </w:pPr>
            <w:r w:rsidRPr="00C170A8">
              <w:rPr>
                <w:rFonts w:cs="Berthold Akzidenz Grotesk"/>
                <w:color w:val="404041"/>
                <w:sz w:val="18"/>
                <w:szCs w:val="18"/>
              </w:rPr>
              <w:t xml:space="preserve">Define requirements for, evaluate, and select a distribution automation program. </w:t>
            </w:r>
          </w:p>
        </w:tc>
        <w:tc>
          <w:tcPr>
            <w:tcW w:w="1440" w:type="dxa"/>
            <w:vAlign w:val="center"/>
          </w:tcPr>
          <w:p w14:paraId="5C6827CD" w14:textId="4E39FE6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0051345A" w:rsidRPr="00C170A8">
              <w:rPr>
                <w:rFonts w:cs="Berthold Akzidenz Grotesk"/>
                <w:color w:val="404041"/>
                <w:sz w:val="18"/>
                <w:szCs w:val="18"/>
              </w:rPr>
              <w:sym w:font="Wingdings" w:char="F0FC"/>
            </w:r>
          </w:p>
        </w:tc>
      </w:tr>
      <w:tr w:rsidR="00530376" w:rsidRPr="00C170A8" w14:paraId="5C6827D1" w14:textId="77777777" w:rsidTr="00816C4B">
        <w:trPr>
          <w:trHeight w:val="316"/>
        </w:trPr>
        <w:tc>
          <w:tcPr>
            <w:tcW w:w="9360" w:type="dxa"/>
            <w:vAlign w:val="center"/>
          </w:tcPr>
          <w:p w14:paraId="5C6827CF" w14:textId="54D6D156" w:rsidR="00530376" w:rsidRPr="00C170A8" w:rsidRDefault="00530376" w:rsidP="00857D29">
            <w:pPr>
              <w:rPr>
                <w:rFonts w:cs="Berthold Akzidenz Grotesk"/>
                <w:color w:val="404041"/>
                <w:sz w:val="18"/>
                <w:szCs w:val="18"/>
              </w:rPr>
            </w:pPr>
            <w:r w:rsidRPr="00C170A8">
              <w:rPr>
                <w:rFonts w:cs="Berthold Akzidenz Grotesk"/>
                <w:color w:val="404041"/>
                <w:sz w:val="18"/>
                <w:szCs w:val="18"/>
              </w:rPr>
              <w:t>Implement Conservation Voltage Reduction (CVR) on three to six PSE substations</w:t>
            </w:r>
            <w:r w:rsidR="00900C44">
              <w:rPr>
                <w:rFonts w:cs="Berthold Akzidenz Grotesk"/>
                <w:color w:val="404041"/>
                <w:sz w:val="18"/>
                <w:szCs w:val="18"/>
              </w:rPr>
              <w:t xml:space="preserve"> </w:t>
            </w:r>
            <w:r w:rsidR="00900C44" w:rsidRPr="00900C44">
              <w:rPr>
                <w:rFonts w:cs="Berthold Akzidenz Grotesk"/>
                <w:color w:val="404041"/>
                <w:sz w:val="18"/>
                <w:szCs w:val="18"/>
              </w:rPr>
              <w:t>before energy is sent to customer</w:t>
            </w:r>
            <w:r w:rsidR="00E76463">
              <w:rPr>
                <w:rFonts w:cs="Berthold Akzidenz Grotesk"/>
                <w:color w:val="404041"/>
                <w:sz w:val="18"/>
                <w:szCs w:val="18"/>
              </w:rPr>
              <w:t>s</w:t>
            </w:r>
            <w:r w:rsidR="00900C44" w:rsidRPr="00900C44">
              <w:rPr>
                <w:rFonts w:cs="Berthold Akzidenz Grotesk"/>
                <w:color w:val="404041"/>
                <w:sz w:val="18"/>
                <w:szCs w:val="18"/>
              </w:rPr>
              <w:t xml:space="preserve">, thereby reducing customers’ electric power </w:t>
            </w:r>
            <w:r w:rsidR="00900C44" w:rsidRPr="00F07B7B">
              <w:rPr>
                <w:rFonts w:cs="Berthold Akzidenz Grotesk"/>
                <w:color w:val="404041"/>
                <w:sz w:val="18"/>
                <w:szCs w:val="18"/>
              </w:rPr>
              <w:t>consumption</w:t>
            </w:r>
            <w:r w:rsidR="00F8163C" w:rsidRPr="00F07B7B">
              <w:rPr>
                <w:rFonts w:cs="Berthold Akzidenz Grotesk"/>
                <w:color w:val="404041"/>
                <w:sz w:val="18"/>
                <w:szCs w:val="18"/>
              </w:rPr>
              <w:t xml:space="preserve"> at the point of consumption on the customers’ side of the meter</w:t>
            </w:r>
          </w:p>
        </w:tc>
        <w:tc>
          <w:tcPr>
            <w:tcW w:w="1440" w:type="dxa"/>
            <w:vAlign w:val="center"/>
          </w:tcPr>
          <w:p w14:paraId="5C6827D0" w14:textId="77777777" w:rsidR="00530376" w:rsidRPr="00C170A8" w:rsidRDefault="00530376" w:rsidP="009A434D">
            <w:pPr>
              <w:jc w:val="center"/>
              <w:rPr>
                <w:rFonts w:cs="Berthold Akzidenz Grotesk"/>
                <w:color w:val="404041"/>
                <w:sz w:val="18"/>
                <w:szCs w:val="18"/>
              </w:rPr>
            </w:pPr>
            <w:r w:rsidRPr="00C170A8">
              <w:rPr>
                <w:rFonts w:cs="Berthold Akzidenz Grotesk"/>
                <w:color w:val="404041"/>
                <w:sz w:val="18"/>
                <w:szCs w:val="18"/>
              </w:rPr>
              <w:sym w:font="Wingdings" w:char="F0FC"/>
            </w:r>
            <w:r w:rsidRPr="00C170A8">
              <w:rPr>
                <w:rFonts w:cs="Berthold Akzidenz Grotesk"/>
                <w:color w:val="404041"/>
                <w:sz w:val="18"/>
                <w:szCs w:val="18"/>
              </w:rPr>
              <w:sym w:font="Wingdings" w:char="F0FC"/>
            </w:r>
          </w:p>
        </w:tc>
      </w:tr>
    </w:tbl>
    <w:p w14:paraId="598A2267" w14:textId="77777777" w:rsidR="0015573D" w:rsidRPr="00F67773" w:rsidRDefault="0015573D" w:rsidP="00816C4B">
      <w:pPr>
        <w:pStyle w:val="Pa0"/>
        <w:spacing w:before="100" w:after="240" w:line="276" w:lineRule="auto"/>
        <w:rPr>
          <w:rFonts w:asciiTheme="minorHAnsi" w:hAnsiTheme="minorHAnsi" w:cs="Berthold Akzidenz Grotesk"/>
          <w:color w:val="57585A"/>
          <w:sz w:val="20"/>
          <w:szCs w:val="20"/>
        </w:rPr>
      </w:pPr>
      <w:r w:rsidRPr="00F67773">
        <w:rPr>
          <w:rFonts w:asciiTheme="minorHAnsi" w:hAnsiTheme="minorHAnsi" w:cs="Berthold Akzidenz Grotesk"/>
          <w:iCs/>
          <w:color w:val="57585A"/>
          <w:sz w:val="20"/>
          <w:szCs w:val="20"/>
        </w:rPr>
        <w:t>(See Appendix B for more information about progress report details.)</w:t>
      </w:r>
    </w:p>
    <w:p w14:paraId="5C6827DB" w14:textId="6C8DD559" w:rsidR="00390258" w:rsidRPr="00F67773" w:rsidRDefault="004264F5" w:rsidP="009A434D">
      <w:pPr>
        <w:pStyle w:val="Pa0"/>
        <w:spacing w:before="100" w:line="276" w:lineRule="auto"/>
        <w:rPr>
          <w:rFonts w:asciiTheme="minorHAnsi" w:hAnsiTheme="minorHAnsi"/>
          <w:color w:val="404041"/>
          <w:sz w:val="20"/>
          <w:szCs w:val="20"/>
        </w:rPr>
      </w:pPr>
      <w:r w:rsidRPr="00F67773">
        <w:rPr>
          <w:rFonts w:asciiTheme="minorHAnsi" w:hAnsiTheme="minorHAnsi" w:cs="Berthold Akzidenz Grotesk"/>
          <w:color w:val="404041"/>
          <w:sz w:val="20"/>
          <w:szCs w:val="20"/>
        </w:rPr>
        <w:t>With our experience</w:t>
      </w:r>
      <w:r w:rsidR="007228B3">
        <w:rPr>
          <w:rFonts w:asciiTheme="minorHAnsi" w:hAnsiTheme="minorHAnsi" w:cs="Berthold Akzidenz Grotesk"/>
          <w:color w:val="404041"/>
          <w:sz w:val="20"/>
          <w:szCs w:val="20"/>
        </w:rPr>
        <w:t xml:space="preserve"> in areas such </w:t>
      </w:r>
      <w:r w:rsidRPr="00F67773">
        <w:rPr>
          <w:rFonts w:asciiTheme="minorHAnsi" w:hAnsiTheme="minorHAnsi" w:cs="Berthold Akzidenz Grotesk"/>
          <w:color w:val="404041"/>
          <w:sz w:val="20"/>
          <w:szCs w:val="20"/>
        </w:rPr>
        <w:t>a</w:t>
      </w:r>
      <w:r w:rsidR="007228B3">
        <w:rPr>
          <w:rFonts w:asciiTheme="minorHAnsi" w:hAnsiTheme="minorHAnsi" w:cs="Berthold Akzidenz Grotesk"/>
          <w:color w:val="404041"/>
          <w:sz w:val="20"/>
          <w:szCs w:val="20"/>
        </w:rPr>
        <w:t>s</w:t>
      </w:r>
      <w:r w:rsidRPr="00F67773">
        <w:rPr>
          <w:rFonts w:asciiTheme="minorHAnsi" w:hAnsiTheme="minorHAnsi" w:cs="Berthold Akzidenz Grotesk"/>
          <w:color w:val="404041"/>
          <w:sz w:val="20"/>
          <w:szCs w:val="20"/>
        </w:rPr>
        <w:t xml:space="preserve"> </w:t>
      </w:r>
      <w:r w:rsidR="007228B3">
        <w:rPr>
          <w:rFonts w:asciiTheme="minorHAnsi" w:hAnsiTheme="minorHAnsi" w:cs="Berthold Akzidenz Grotesk"/>
          <w:color w:val="404041"/>
          <w:sz w:val="20"/>
          <w:szCs w:val="20"/>
        </w:rPr>
        <w:t xml:space="preserve">an </w:t>
      </w:r>
      <w:r w:rsidRPr="00F67773">
        <w:rPr>
          <w:rFonts w:asciiTheme="minorHAnsi" w:hAnsiTheme="minorHAnsi" w:cs="Berthold Akzidenz Grotesk"/>
          <w:color w:val="404041"/>
          <w:sz w:val="20"/>
          <w:szCs w:val="20"/>
        </w:rPr>
        <w:t>early commitment to automated meter reading, self-healing transmission lines and utility-scale wind generation, PSE has been able to progress at a measured pace</w:t>
      </w:r>
      <w:r w:rsidR="00890B41">
        <w:rPr>
          <w:rFonts w:asciiTheme="minorHAnsi" w:hAnsiTheme="minorHAnsi" w:cs="Berthold Akzidenz Grotesk"/>
          <w:color w:val="404041"/>
          <w:sz w:val="20"/>
          <w:szCs w:val="20"/>
        </w:rPr>
        <w:t xml:space="preserve">. </w:t>
      </w:r>
      <w:r w:rsidR="007228B3">
        <w:rPr>
          <w:rFonts w:asciiTheme="minorHAnsi" w:hAnsiTheme="minorHAnsi" w:cs="Berthold Akzidenz Grotesk"/>
          <w:color w:val="404041"/>
          <w:sz w:val="20"/>
          <w:szCs w:val="20"/>
        </w:rPr>
        <w:t>We’re</w:t>
      </w:r>
      <w:r w:rsidRPr="00F67773">
        <w:rPr>
          <w:rFonts w:asciiTheme="minorHAnsi" w:hAnsiTheme="minorHAnsi" w:cs="Berthold Akzidenz Grotesk"/>
          <w:color w:val="404041"/>
          <w:sz w:val="20"/>
          <w:szCs w:val="20"/>
        </w:rPr>
        <w:t xml:space="preserve"> </w:t>
      </w:r>
      <w:r w:rsidR="00EA089C">
        <w:rPr>
          <w:rFonts w:asciiTheme="minorHAnsi" w:hAnsiTheme="minorHAnsi" w:cs="Berthold Akzidenz Grotesk"/>
          <w:color w:val="404041"/>
          <w:sz w:val="20"/>
          <w:szCs w:val="20"/>
        </w:rPr>
        <w:t>expanding our</w:t>
      </w:r>
      <w:r w:rsidRPr="00F67773">
        <w:rPr>
          <w:rFonts w:asciiTheme="minorHAnsi" w:hAnsiTheme="minorHAnsi" w:cs="Berthold Akzidenz Grotesk"/>
          <w:color w:val="404041"/>
          <w:sz w:val="20"/>
          <w:szCs w:val="20"/>
        </w:rPr>
        <w:t xml:space="preserve"> operations network, </w:t>
      </w:r>
      <w:r w:rsidR="00284B7A">
        <w:rPr>
          <w:rFonts w:asciiTheme="minorHAnsi" w:hAnsiTheme="minorHAnsi" w:cs="Berthold Akzidenz Grotesk"/>
          <w:color w:val="404041"/>
          <w:sz w:val="20"/>
          <w:szCs w:val="20"/>
        </w:rPr>
        <w:t>sensibly deploying</w:t>
      </w:r>
      <w:r w:rsidRPr="00F67773">
        <w:rPr>
          <w:rFonts w:asciiTheme="minorHAnsi" w:hAnsiTheme="minorHAnsi" w:cs="Berthold Akzidenz Grotesk"/>
          <w:color w:val="404041"/>
          <w:sz w:val="20"/>
          <w:szCs w:val="20"/>
        </w:rPr>
        <w:t xml:space="preserve"> projects, and improving our operations, service, security</w:t>
      </w:r>
      <w:r w:rsidR="007228B3">
        <w:rPr>
          <w:rFonts w:asciiTheme="minorHAnsi" w:hAnsiTheme="minorHAnsi" w:cs="Berthold Akzidenz Grotesk"/>
          <w:color w:val="404041"/>
          <w:sz w:val="20"/>
          <w:szCs w:val="20"/>
        </w:rPr>
        <w:t xml:space="preserve"> </w:t>
      </w:r>
      <w:r w:rsidRPr="00F67773">
        <w:rPr>
          <w:rFonts w:asciiTheme="minorHAnsi" w:hAnsiTheme="minorHAnsi" w:cs="Berthold Akzidenz Grotesk"/>
          <w:color w:val="404041"/>
          <w:sz w:val="20"/>
          <w:szCs w:val="20"/>
        </w:rPr>
        <w:t xml:space="preserve">and customer relationships. </w:t>
      </w:r>
    </w:p>
    <w:p w14:paraId="6F0F3CD9" w14:textId="77777777" w:rsidR="00632012" w:rsidRDefault="00632012">
      <w:pPr>
        <w:rPr>
          <w:rFonts w:cs="Berthold Akzidenz Grotesk"/>
          <w:b/>
          <w:bCs/>
          <w:color w:val="404041"/>
          <w:sz w:val="34"/>
          <w:szCs w:val="30"/>
        </w:rPr>
      </w:pPr>
      <w:r>
        <w:rPr>
          <w:rFonts w:cs="Berthold Akzidenz Grotesk"/>
          <w:b/>
          <w:bCs/>
          <w:color w:val="404041"/>
          <w:sz w:val="34"/>
          <w:szCs w:val="30"/>
        </w:rPr>
        <w:br w:type="page"/>
      </w:r>
    </w:p>
    <w:p w14:paraId="5C6827F4" w14:textId="165D3A00" w:rsidR="00390258" w:rsidRPr="009F5188" w:rsidRDefault="00390258" w:rsidP="00E2334C">
      <w:pPr>
        <w:pStyle w:val="Pa4"/>
        <w:spacing w:before="420" w:after="240" w:line="276" w:lineRule="auto"/>
        <w:rPr>
          <w:rFonts w:asciiTheme="minorHAnsi" w:hAnsiTheme="minorHAnsi" w:cs="Berthold Akzidenz Grotesk"/>
          <w:color w:val="404041"/>
          <w:sz w:val="36"/>
          <w:szCs w:val="36"/>
        </w:rPr>
      </w:pPr>
      <w:r w:rsidRPr="009F5188">
        <w:rPr>
          <w:rFonts w:asciiTheme="minorHAnsi" w:hAnsiTheme="minorHAnsi" w:cs="Berthold Akzidenz Grotesk"/>
          <w:b/>
          <w:bCs/>
          <w:color w:val="404041"/>
          <w:sz w:val="36"/>
          <w:szCs w:val="36"/>
        </w:rPr>
        <w:t>PSE’s Implementation Plan (</w:t>
      </w:r>
      <w:r w:rsidR="00C07872" w:rsidRPr="009F5188">
        <w:rPr>
          <w:rFonts w:asciiTheme="minorHAnsi" w:hAnsiTheme="minorHAnsi" w:cs="Berthold Akzidenz Grotesk"/>
          <w:b/>
          <w:bCs/>
          <w:color w:val="404041"/>
          <w:sz w:val="36"/>
          <w:szCs w:val="36"/>
        </w:rPr>
        <w:t>201</w:t>
      </w:r>
      <w:r w:rsidR="00E10C93">
        <w:rPr>
          <w:rFonts w:asciiTheme="minorHAnsi" w:hAnsiTheme="minorHAnsi" w:cs="Berthold Akzidenz Grotesk"/>
          <w:b/>
          <w:bCs/>
          <w:color w:val="404041"/>
          <w:sz w:val="36"/>
          <w:szCs w:val="36"/>
        </w:rPr>
        <w:t>7</w:t>
      </w:r>
      <w:r w:rsidR="00C07872" w:rsidRPr="009F5188">
        <w:rPr>
          <w:rFonts w:asciiTheme="minorHAnsi" w:hAnsiTheme="minorHAnsi" w:cs="Berthold Akzidenz Grotesk"/>
          <w:b/>
          <w:bCs/>
          <w:color w:val="404041"/>
          <w:sz w:val="36"/>
          <w:szCs w:val="36"/>
        </w:rPr>
        <w:t>-201</w:t>
      </w:r>
      <w:r w:rsidR="00E10C93">
        <w:rPr>
          <w:rFonts w:asciiTheme="minorHAnsi" w:hAnsiTheme="minorHAnsi" w:cs="Berthold Akzidenz Grotesk"/>
          <w:b/>
          <w:bCs/>
          <w:color w:val="404041"/>
          <w:sz w:val="36"/>
          <w:szCs w:val="36"/>
        </w:rPr>
        <w:t>8</w:t>
      </w:r>
      <w:r w:rsidRPr="009F5188">
        <w:rPr>
          <w:rFonts w:asciiTheme="minorHAnsi" w:hAnsiTheme="minorHAnsi" w:cs="Berthold Akzidenz Grotesk"/>
          <w:b/>
          <w:bCs/>
          <w:color w:val="404041"/>
          <w:sz w:val="36"/>
          <w:szCs w:val="36"/>
        </w:rPr>
        <w:t>) and 10-year Roadmap (201</w:t>
      </w:r>
      <w:r w:rsidR="00E10C93">
        <w:rPr>
          <w:rFonts w:asciiTheme="minorHAnsi" w:hAnsiTheme="minorHAnsi" w:cs="Berthold Akzidenz Grotesk"/>
          <w:b/>
          <w:bCs/>
          <w:color w:val="404041"/>
          <w:sz w:val="36"/>
          <w:szCs w:val="36"/>
        </w:rPr>
        <w:t>7</w:t>
      </w:r>
      <w:r w:rsidRPr="009F5188">
        <w:rPr>
          <w:rFonts w:asciiTheme="minorHAnsi" w:hAnsiTheme="minorHAnsi" w:cs="Berthold Akzidenz Grotesk"/>
          <w:b/>
          <w:bCs/>
          <w:color w:val="404041"/>
          <w:sz w:val="36"/>
          <w:szCs w:val="36"/>
        </w:rPr>
        <w:t>-202</w:t>
      </w:r>
      <w:r w:rsidR="00E10C93">
        <w:rPr>
          <w:rFonts w:asciiTheme="minorHAnsi" w:hAnsiTheme="minorHAnsi" w:cs="Berthold Akzidenz Grotesk"/>
          <w:b/>
          <w:bCs/>
          <w:color w:val="404041"/>
          <w:sz w:val="36"/>
          <w:szCs w:val="36"/>
        </w:rPr>
        <w:t>7</w:t>
      </w:r>
      <w:r w:rsidRPr="009F5188">
        <w:rPr>
          <w:rFonts w:asciiTheme="minorHAnsi" w:hAnsiTheme="minorHAnsi" w:cs="Berthold Akzidenz Grotesk"/>
          <w:b/>
          <w:bCs/>
          <w:color w:val="404041"/>
          <w:sz w:val="36"/>
          <w:szCs w:val="36"/>
        </w:rPr>
        <w:t>)</w:t>
      </w:r>
    </w:p>
    <w:p w14:paraId="5C6827F6" w14:textId="18DC622D" w:rsidR="00C6325F" w:rsidRDefault="00CF6D5E" w:rsidP="00E2334C">
      <w:pPr>
        <w:pStyle w:val="Pa0"/>
        <w:spacing w:before="100" w:line="276" w:lineRule="auto"/>
        <w:rPr>
          <w:rFonts w:asciiTheme="minorHAnsi" w:hAnsiTheme="minorHAnsi"/>
          <w:b/>
          <w:bCs/>
          <w:color w:val="404041"/>
          <w:sz w:val="20"/>
          <w:szCs w:val="20"/>
        </w:rPr>
      </w:pPr>
      <w:r w:rsidRPr="00F67773">
        <w:rPr>
          <w:rFonts w:asciiTheme="minorHAnsi" w:hAnsiTheme="minorHAnsi"/>
          <w:color w:val="404041"/>
          <w:sz w:val="20"/>
          <w:szCs w:val="20"/>
        </w:rPr>
        <w:t xml:space="preserve">As with its previous </w:t>
      </w:r>
      <w:r w:rsidR="007132BB" w:rsidRPr="00F67773">
        <w:rPr>
          <w:rFonts w:asciiTheme="minorHAnsi" w:hAnsiTheme="minorHAnsi"/>
          <w:color w:val="404041"/>
          <w:sz w:val="20"/>
          <w:szCs w:val="20"/>
        </w:rPr>
        <w:t>roadmaps</w:t>
      </w:r>
      <w:r w:rsidRPr="00F67773">
        <w:rPr>
          <w:rFonts w:asciiTheme="minorHAnsi" w:hAnsiTheme="minorHAnsi"/>
          <w:color w:val="404041"/>
          <w:sz w:val="20"/>
          <w:szCs w:val="20"/>
        </w:rPr>
        <w:t xml:space="preserve">, </w:t>
      </w:r>
      <w:r w:rsidR="00C6325F" w:rsidRPr="00F67773">
        <w:rPr>
          <w:rFonts w:asciiTheme="minorHAnsi" w:hAnsiTheme="minorHAnsi"/>
          <w:color w:val="404041"/>
          <w:sz w:val="20"/>
          <w:szCs w:val="20"/>
        </w:rPr>
        <w:t xml:space="preserve">PSE’s smart grid technology implementation plan continues to take into account the regional landscape and our </w:t>
      </w:r>
      <w:r w:rsidR="00284B7A">
        <w:rPr>
          <w:rFonts w:asciiTheme="minorHAnsi" w:hAnsiTheme="minorHAnsi"/>
          <w:color w:val="404041"/>
          <w:sz w:val="20"/>
          <w:szCs w:val="20"/>
        </w:rPr>
        <w:t xml:space="preserve">overall </w:t>
      </w:r>
      <w:r w:rsidR="00C6325F" w:rsidRPr="00F67773">
        <w:rPr>
          <w:rFonts w:asciiTheme="minorHAnsi" w:hAnsiTheme="minorHAnsi"/>
          <w:color w:val="404041"/>
          <w:sz w:val="20"/>
          <w:szCs w:val="20"/>
        </w:rPr>
        <w:t>approach</w:t>
      </w:r>
      <w:r w:rsidR="00284B7A">
        <w:rPr>
          <w:rFonts w:asciiTheme="minorHAnsi" w:hAnsiTheme="minorHAnsi"/>
          <w:color w:val="404041"/>
          <w:sz w:val="20"/>
          <w:szCs w:val="20"/>
        </w:rPr>
        <w:t xml:space="preserve"> to new technologies</w:t>
      </w:r>
      <w:r w:rsidR="00C6325F" w:rsidRPr="00F67773">
        <w:rPr>
          <w:rFonts w:asciiTheme="minorHAnsi" w:hAnsiTheme="minorHAnsi"/>
          <w:color w:val="404041"/>
          <w:sz w:val="20"/>
          <w:szCs w:val="20"/>
        </w:rPr>
        <w:t xml:space="preserve">. Each project in Appendix B fits into our overall </w:t>
      </w:r>
      <w:r w:rsidR="00857D29">
        <w:rPr>
          <w:rFonts w:asciiTheme="minorHAnsi" w:hAnsiTheme="minorHAnsi"/>
          <w:color w:val="404041"/>
          <w:sz w:val="20"/>
          <w:szCs w:val="20"/>
        </w:rPr>
        <w:t>road</w:t>
      </w:r>
      <w:r w:rsidR="00C6325F" w:rsidRPr="00F67773">
        <w:rPr>
          <w:rFonts w:asciiTheme="minorHAnsi" w:hAnsiTheme="minorHAnsi"/>
          <w:color w:val="404041"/>
          <w:sz w:val="20"/>
          <w:szCs w:val="20"/>
        </w:rPr>
        <w:t xml:space="preserve">map of where we see ourselves and our customers heading over the next 10 years. Our plan focuses on the business needs that will drive the </w:t>
      </w:r>
      <w:r w:rsidR="00284B7A">
        <w:rPr>
          <w:rFonts w:asciiTheme="minorHAnsi" w:hAnsiTheme="minorHAnsi"/>
          <w:color w:val="404041"/>
          <w:sz w:val="20"/>
          <w:szCs w:val="20"/>
        </w:rPr>
        <w:t>adoption</w:t>
      </w:r>
      <w:r w:rsidR="00284B7A" w:rsidRPr="00F67773">
        <w:rPr>
          <w:rFonts w:asciiTheme="minorHAnsi" w:hAnsiTheme="minorHAnsi"/>
          <w:color w:val="404041"/>
          <w:sz w:val="20"/>
          <w:szCs w:val="20"/>
        </w:rPr>
        <w:t xml:space="preserve"> </w:t>
      </w:r>
      <w:r w:rsidR="00C6325F" w:rsidRPr="00F67773">
        <w:rPr>
          <w:rFonts w:asciiTheme="minorHAnsi" w:hAnsiTheme="minorHAnsi"/>
          <w:color w:val="404041"/>
          <w:sz w:val="20"/>
          <w:szCs w:val="20"/>
        </w:rPr>
        <w:t xml:space="preserve">of smart grid technologies, and it also describes how we will support our customers as they plot their own paths into the world of smart grid. </w:t>
      </w:r>
      <w:r w:rsidR="00C6325F" w:rsidRPr="00890B41">
        <w:rPr>
          <w:rFonts w:asciiTheme="minorHAnsi" w:hAnsiTheme="minorHAnsi"/>
          <w:bCs/>
          <w:color w:val="404041"/>
          <w:sz w:val="20"/>
          <w:szCs w:val="20"/>
        </w:rPr>
        <w:t>These plans may be adjusted as we learn from our current activities and pilots and the industry at large, and as our customers</w:t>
      </w:r>
      <w:r w:rsidR="00FD426D">
        <w:rPr>
          <w:rFonts w:asciiTheme="minorHAnsi" w:hAnsiTheme="minorHAnsi"/>
          <w:bCs/>
          <w:color w:val="404041"/>
          <w:sz w:val="20"/>
          <w:szCs w:val="20"/>
        </w:rPr>
        <w:t>’ needs and desires evolve</w:t>
      </w:r>
      <w:r w:rsidR="00C6325F" w:rsidRPr="00890B41">
        <w:rPr>
          <w:rFonts w:asciiTheme="minorHAnsi" w:hAnsiTheme="minorHAnsi"/>
          <w:bCs/>
          <w:color w:val="404041"/>
          <w:sz w:val="20"/>
          <w:szCs w:val="20"/>
        </w:rPr>
        <w:t>. Our plans are also subject to resource and budget considerations, as well as technological changes and capabilities.</w:t>
      </w:r>
      <w:r w:rsidR="00C6325F" w:rsidRPr="00F67773">
        <w:rPr>
          <w:rFonts w:asciiTheme="minorHAnsi" w:hAnsiTheme="minorHAnsi"/>
          <w:b/>
          <w:bCs/>
          <w:color w:val="404041"/>
          <w:sz w:val="20"/>
          <w:szCs w:val="20"/>
        </w:rPr>
        <w:t xml:space="preserve"> </w:t>
      </w:r>
    </w:p>
    <w:p w14:paraId="237653DE" w14:textId="77777777" w:rsidR="00BB1977" w:rsidRPr="00C03491" w:rsidRDefault="00BB1977" w:rsidP="00C03491">
      <w:pPr>
        <w:pStyle w:val="Default"/>
      </w:pPr>
    </w:p>
    <w:p w14:paraId="791ACAB4" w14:textId="77777777" w:rsidR="00E10C93" w:rsidRDefault="00390258" w:rsidP="00F07B7B">
      <w:pPr>
        <w:pStyle w:val="Default"/>
        <w:rPr>
          <w:rFonts w:asciiTheme="minorHAnsi" w:hAnsiTheme="minorHAnsi"/>
          <w:color w:val="404041"/>
          <w:sz w:val="20"/>
          <w:szCs w:val="20"/>
        </w:rPr>
      </w:pPr>
      <w:r w:rsidRPr="00F67773">
        <w:rPr>
          <w:rFonts w:asciiTheme="minorHAnsi" w:hAnsiTheme="minorHAnsi"/>
          <w:color w:val="404041"/>
          <w:sz w:val="20"/>
          <w:szCs w:val="20"/>
        </w:rPr>
        <w:t>Over the next 10 years, PSE will continue to:</w:t>
      </w:r>
    </w:p>
    <w:p w14:paraId="251E3704" w14:textId="77777777" w:rsidR="00E10C93" w:rsidRDefault="00E10C93" w:rsidP="00F07B7B">
      <w:pPr>
        <w:pStyle w:val="Default"/>
        <w:rPr>
          <w:rFonts w:asciiTheme="minorHAnsi" w:hAnsiTheme="minorHAnsi"/>
          <w:color w:val="404041"/>
          <w:sz w:val="20"/>
          <w:szCs w:val="20"/>
        </w:rPr>
      </w:pPr>
    </w:p>
    <w:p w14:paraId="04D5F330" w14:textId="2C600336" w:rsidR="000534ED" w:rsidRPr="00085BC4" w:rsidRDefault="000534ED" w:rsidP="000534ED">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D</w:t>
      </w:r>
      <w:r w:rsidRPr="00085BC4">
        <w:rPr>
          <w:rFonts w:asciiTheme="minorHAnsi" w:hAnsiTheme="minorHAnsi"/>
          <w:color w:val="404041"/>
          <w:sz w:val="20"/>
          <w:szCs w:val="20"/>
        </w:rPr>
        <w:t>eploy two-way automated metering technology</w:t>
      </w:r>
      <w:r>
        <w:rPr>
          <w:rFonts w:asciiTheme="minorHAnsi" w:hAnsiTheme="minorHAnsi"/>
          <w:color w:val="404041"/>
          <w:sz w:val="20"/>
          <w:szCs w:val="20"/>
        </w:rPr>
        <w:t xml:space="preserve"> to refresh the aging legacy infrastructure and to enhance the customer experience and operational efficiencies</w:t>
      </w:r>
      <w:r w:rsidRPr="00085BC4">
        <w:rPr>
          <w:rFonts w:asciiTheme="minorHAnsi" w:hAnsiTheme="minorHAnsi"/>
          <w:color w:val="404041"/>
          <w:sz w:val="20"/>
          <w:szCs w:val="20"/>
        </w:rPr>
        <w:t xml:space="preserve"> </w:t>
      </w:r>
    </w:p>
    <w:p w14:paraId="1EDF23C0" w14:textId="340C0E75" w:rsidR="000534ED" w:rsidRPr="00085BC4" w:rsidRDefault="000534ED" w:rsidP="000534ED">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Expand</w:t>
      </w:r>
      <w:r w:rsidRPr="00085BC4">
        <w:rPr>
          <w:rFonts w:asciiTheme="minorHAnsi" w:hAnsiTheme="minorHAnsi"/>
          <w:color w:val="404041"/>
          <w:sz w:val="20"/>
          <w:szCs w:val="20"/>
        </w:rPr>
        <w:t xml:space="preserve"> deploy</w:t>
      </w:r>
      <w:r>
        <w:rPr>
          <w:rFonts w:asciiTheme="minorHAnsi" w:hAnsiTheme="minorHAnsi"/>
          <w:color w:val="404041"/>
          <w:sz w:val="20"/>
          <w:szCs w:val="20"/>
        </w:rPr>
        <w:t>ment</w:t>
      </w:r>
      <w:r w:rsidRPr="00085BC4">
        <w:rPr>
          <w:rFonts w:asciiTheme="minorHAnsi" w:hAnsiTheme="minorHAnsi"/>
          <w:color w:val="404041"/>
          <w:sz w:val="20"/>
          <w:szCs w:val="20"/>
        </w:rPr>
        <w:t xml:space="preserve"> </w:t>
      </w:r>
      <w:r>
        <w:rPr>
          <w:rFonts w:asciiTheme="minorHAnsi" w:hAnsiTheme="minorHAnsi"/>
          <w:color w:val="404041"/>
          <w:sz w:val="20"/>
          <w:szCs w:val="20"/>
        </w:rPr>
        <w:t xml:space="preserve">of </w:t>
      </w:r>
      <w:r w:rsidRPr="00085BC4">
        <w:rPr>
          <w:rFonts w:asciiTheme="minorHAnsi" w:hAnsiTheme="minorHAnsi"/>
          <w:color w:val="404041"/>
          <w:sz w:val="20"/>
          <w:szCs w:val="20"/>
        </w:rPr>
        <w:t xml:space="preserve">self-healing </w:t>
      </w:r>
      <w:r>
        <w:rPr>
          <w:rFonts w:asciiTheme="minorHAnsi" w:hAnsiTheme="minorHAnsi"/>
          <w:color w:val="404041"/>
          <w:sz w:val="20"/>
          <w:szCs w:val="20"/>
        </w:rPr>
        <w:t xml:space="preserve">technology that </w:t>
      </w:r>
      <w:r w:rsidRPr="00085BC4">
        <w:rPr>
          <w:rFonts w:asciiTheme="minorHAnsi" w:hAnsiTheme="minorHAnsi"/>
          <w:color w:val="404041"/>
          <w:sz w:val="20"/>
          <w:szCs w:val="20"/>
        </w:rPr>
        <w:t>automat</w:t>
      </w:r>
      <w:r>
        <w:rPr>
          <w:rFonts w:asciiTheme="minorHAnsi" w:hAnsiTheme="minorHAnsi"/>
          <w:color w:val="404041"/>
          <w:sz w:val="20"/>
          <w:szCs w:val="20"/>
        </w:rPr>
        <w:t>ically reroutes</w:t>
      </w:r>
      <w:r w:rsidRPr="00085BC4">
        <w:rPr>
          <w:rFonts w:asciiTheme="minorHAnsi" w:hAnsiTheme="minorHAnsi"/>
          <w:color w:val="404041"/>
          <w:sz w:val="20"/>
          <w:szCs w:val="20"/>
        </w:rPr>
        <w:t xml:space="preserve"> </w:t>
      </w:r>
      <w:r>
        <w:rPr>
          <w:rFonts w:asciiTheme="minorHAnsi" w:hAnsiTheme="minorHAnsi"/>
          <w:color w:val="404041"/>
          <w:sz w:val="20"/>
          <w:szCs w:val="20"/>
        </w:rPr>
        <w:t>power during outages</w:t>
      </w:r>
      <w:r w:rsidRPr="00085BC4">
        <w:rPr>
          <w:rFonts w:asciiTheme="minorHAnsi" w:hAnsiTheme="minorHAnsi"/>
          <w:color w:val="404041"/>
          <w:sz w:val="20"/>
          <w:szCs w:val="20"/>
        </w:rPr>
        <w:t xml:space="preserve"> to improve electric system reliability </w:t>
      </w:r>
    </w:p>
    <w:p w14:paraId="716B2FC6" w14:textId="7F5C38BF" w:rsidR="000534ED" w:rsidRPr="00085BC4" w:rsidRDefault="000534ED" w:rsidP="000534ED">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D</w:t>
      </w:r>
      <w:r w:rsidRPr="00085BC4">
        <w:rPr>
          <w:rFonts w:asciiTheme="minorHAnsi" w:hAnsiTheme="minorHAnsi"/>
          <w:color w:val="404041"/>
          <w:sz w:val="20"/>
          <w:szCs w:val="20"/>
        </w:rPr>
        <w:t>eploy grid-scale energy storage pilot projects</w:t>
      </w:r>
      <w:r>
        <w:rPr>
          <w:rFonts w:asciiTheme="minorHAnsi" w:hAnsiTheme="minorHAnsi"/>
          <w:color w:val="404041"/>
          <w:sz w:val="20"/>
          <w:szCs w:val="20"/>
        </w:rPr>
        <w:t xml:space="preserve"> and continue to research and evaluate emerging energy storage technologies</w:t>
      </w:r>
      <w:r w:rsidRPr="00085BC4">
        <w:rPr>
          <w:rFonts w:asciiTheme="minorHAnsi" w:hAnsiTheme="minorHAnsi"/>
          <w:color w:val="404041"/>
          <w:sz w:val="20"/>
          <w:szCs w:val="20"/>
        </w:rPr>
        <w:t xml:space="preserve"> </w:t>
      </w:r>
    </w:p>
    <w:p w14:paraId="3814B385" w14:textId="0FFA03E1" w:rsidR="000534ED" w:rsidRPr="00E97143" w:rsidRDefault="000534ED" w:rsidP="000534ED">
      <w:pPr>
        <w:pStyle w:val="Default"/>
        <w:numPr>
          <w:ilvl w:val="0"/>
          <w:numId w:val="75"/>
        </w:numPr>
        <w:spacing w:line="276" w:lineRule="auto"/>
        <w:rPr>
          <w:rFonts w:asciiTheme="minorHAnsi" w:hAnsiTheme="minorHAnsi"/>
          <w:color w:val="404041"/>
          <w:sz w:val="20"/>
          <w:szCs w:val="20"/>
        </w:rPr>
      </w:pPr>
      <w:r w:rsidRPr="00E97143">
        <w:rPr>
          <w:rFonts w:asciiTheme="minorHAnsi" w:hAnsiTheme="minorHAnsi"/>
          <w:color w:val="404041"/>
          <w:sz w:val="20"/>
          <w:szCs w:val="20"/>
        </w:rPr>
        <w:t xml:space="preserve">Work with customers to develop and refine easy-to-use energy management capabilities and reporting tools/information, and general application of technologies </w:t>
      </w:r>
    </w:p>
    <w:p w14:paraId="0D37C113" w14:textId="467B2E49" w:rsidR="000534ED" w:rsidRPr="00085BC4" w:rsidRDefault="000534ED" w:rsidP="000534ED">
      <w:pPr>
        <w:pStyle w:val="Default"/>
        <w:numPr>
          <w:ilvl w:val="0"/>
          <w:numId w:val="75"/>
        </w:numPr>
        <w:spacing w:line="276" w:lineRule="auto"/>
        <w:rPr>
          <w:rFonts w:asciiTheme="minorHAnsi" w:hAnsiTheme="minorHAnsi"/>
          <w:color w:val="404041"/>
          <w:sz w:val="20"/>
          <w:szCs w:val="20"/>
        </w:rPr>
      </w:pPr>
      <w:r w:rsidRPr="00085BC4">
        <w:rPr>
          <w:rFonts w:asciiTheme="minorHAnsi" w:hAnsiTheme="minorHAnsi"/>
          <w:color w:val="404041"/>
          <w:sz w:val="20"/>
          <w:szCs w:val="20"/>
        </w:rPr>
        <w:t xml:space="preserve">Support customer energy needs/desires, </w:t>
      </w:r>
      <w:r w:rsidR="00BB1977">
        <w:rPr>
          <w:rFonts w:asciiTheme="minorHAnsi" w:hAnsiTheme="minorHAnsi"/>
          <w:color w:val="404041"/>
          <w:sz w:val="20"/>
          <w:szCs w:val="20"/>
        </w:rPr>
        <w:t xml:space="preserve">such as </w:t>
      </w:r>
      <w:r w:rsidRPr="00085BC4">
        <w:rPr>
          <w:rFonts w:asciiTheme="minorHAnsi" w:hAnsiTheme="minorHAnsi"/>
          <w:color w:val="404041"/>
          <w:sz w:val="20"/>
          <w:szCs w:val="20"/>
        </w:rPr>
        <w:t>electric vehicles</w:t>
      </w:r>
      <w:r>
        <w:rPr>
          <w:rFonts w:asciiTheme="minorHAnsi" w:hAnsiTheme="minorHAnsi"/>
          <w:color w:val="404041"/>
          <w:sz w:val="20"/>
          <w:szCs w:val="20"/>
        </w:rPr>
        <w:t xml:space="preserve"> and</w:t>
      </w:r>
      <w:r w:rsidRPr="00085BC4">
        <w:rPr>
          <w:rFonts w:asciiTheme="minorHAnsi" w:hAnsiTheme="minorHAnsi"/>
          <w:color w:val="404041"/>
          <w:sz w:val="20"/>
          <w:szCs w:val="20"/>
        </w:rPr>
        <w:t xml:space="preserve"> customer-owned power generation </w:t>
      </w:r>
    </w:p>
    <w:p w14:paraId="2EF69B85" w14:textId="42BB1EFA" w:rsidR="000534ED" w:rsidRPr="00E53807" w:rsidRDefault="000534ED" w:rsidP="000534ED">
      <w:pPr>
        <w:pStyle w:val="Default"/>
        <w:numPr>
          <w:ilvl w:val="0"/>
          <w:numId w:val="75"/>
        </w:numPr>
        <w:spacing w:line="276" w:lineRule="auto"/>
        <w:rPr>
          <w:rFonts w:asciiTheme="minorHAnsi" w:hAnsiTheme="minorHAnsi"/>
          <w:color w:val="404041"/>
          <w:sz w:val="20"/>
          <w:szCs w:val="20"/>
        </w:rPr>
      </w:pPr>
      <w:r w:rsidRPr="00085BC4">
        <w:rPr>
          <w:rFonts w:asciiTheme="minorHAnsi" w:hAnsiTheme="minorHAnsi"/>
          <w:color w:val="404041"/>
          <w:sz w:val="20"/>
          <w:szCs w:val="20"/>
        </w:rPr>
        <w:t xml:space="preserve">Upgrade and replace aging </w:t>
      </w:r>
      <w:r w:rsidR="00284B7A">
        <w:rPr>
          <w:rFonts w:asciiTheme="minorHAnsi" w:hAnsiTheme="minorHAnsi"/>
          <w:color w:val="404041"/>
          <w:sz w:val="20"/>
          <w:szCs w:val="20"/>
        </w:rPr>
        <w:t>equipment and technologies</w:t>
      </w:r>
      <w:r w:rsidR="00284B7A" w:rsidRPr="00085BC4">
        <w:rPr>
          <w:rFonts w:asciiTheme="minorHAnsi" w:hAnsiTheme="minorHAnsi"/>
          <w:color w:val="404041"/>
          <w:sz w:val="20"/>
          <w:szCs w:val="20"/>
        </w:rPr>
        <w:t xml:space="preserve"> </w:t>
      </w:r>
      <w:r w:rsidRPr="00085BC4">
        <w:rPr>
          <w:rFonts w:asciiTheme="minorHAnsi" w:hAnsiTheme="minorHAnsi"/>
          <w:color w:val="404041"/>
          <w:sz w:val="20"/>
          <w:szCs w:val="20"/>
        </w:rPr>
        <w:t xml:space="preserve">as needed – for IT networks, back-end information systems and </w:t>
      </w:r>
      <w:r>
        <w:rPr>
          <w:rFonts w:asciiTheme="minorHAnsi" w:hAnsiTheme="minorHAnsi"/>
          <w:color w:val="404041"/>
          <w:sz w:val="20"/>
          <w:szCs w:val="20"/>
        </w:rPr>
        <w:t>the electric system</w:t>
      </w:r>
      <w:r w:rsidRPr="00085BC4">
        <w:rPr>
          <w:rFonts w:asciiTheme="minorHAnsi" w:hAnsiTheme="minorHAnsi"/>
          <w:color w:val="404041"/>
          <w:sz w:val="20"/>
          <w:szCs w:val="20"/>
        </w:rPr>
        <w:t xml:space="preserve"> – with consideration to implementing a smarter grid</w:t>
      </w:r>
      <w:r w:rsidRPr="00E53807">
        <w:rPr>
          <w:rFonts w:asciiTheme="minorHAnsi" w:hAnsiTheme="minorHAnsi"/>
          <w:color w:val="404041"/>
          <w:sz w:val="20"/>
          <w:szCs w:val="20"/>
        </w:rPr>
        <w:t xml:space="preserve"> </w:t>
      </w:r>
    </w:p>
    <w:p w14:paraId="45B8F7D6" w14:textId="201BD4B2" w:rsidR="000534ED" w:rsidRPr="00085BC4" w:rsidRDefault="000534ED" w:rsidP="000534ED">
      <w:pPr>
        <w:pStyle w:val="Default"/>
        <w:numPr>
          <w:ilvl w:val="0"/>
          <w:numId w:val="75"/>
        </w:numPr>
        <w:spacing w:after="240" w:line="276" w:lineRule="auto"/>
        <w:rPr>
          <w:rFonts w:asciiTheme="minorHAnsi" w:hAnsiTheme="minorHAnsi"/>
          <w:color w:val="404041"/>
          <w:sz w:val="20"/>
          <w:szCs w:val="20"/>
        </w:rPr>
      </w:pPr>
      <w:r w:rsidRPr="00085BC4">
        <w:rPr>
          <w:rFonts w:asciiTheme="minorHAnsi" w:hAnsiTheme="minorHAnsi"/>
          <w:color w:val="404041"/>
          <w:sz w:val="20"/>
          <w:szCs w:val="20"/>
        </w:rPr>
        <w:t xml:space="preserve">Evaluate and selectively deploy other customer energy management pilots/programs </w:t>
      </w:r>
    </w:p>
    <w:p w14:paraId="6C88A9D4" w14:textId="5E728B69" w:rsidR="00AC7B4A" w:rsidRPr="00AC7B4A" w:rsidRDefault="00AC7B4A" w:rsidP="00B56F36">
      <w:pPr>
        <w:pStyle w:val="Pa0"/>
        <w:spacing w:before="100" w:after="240" w:line="276" w:lineRule="auto"/>
        <w:rPr>
          <w:rFonts w:asciiTheme="minorHAnsi" w:hAnsiTheme="minorHAnsi" w:cs="Berthold Akzidenz Grotesk"/>
          <w:color w:val="404041"/>
          <w:sz w:val="20"/>
          <w:szCs w:val="20"/>
        </w:rPr>
      </w:pPr>
      <w:r w:rsidRPr="00AC7B4A">
        <w:rPr>
          <w:rFonts w:asciiTheme="minorHAnsi" w:hAnsiTheme="minorHAnsi" w:cs="Berthold Akzidenz Grotesk"/>
          <w:color w:val="404041"/>
          <w:sz w:val="20"/>
          <w:szCs w:val="20"/>
        </w:rPr>
        <w:t xml:space="preserve">While pursuing </w:t>
      </w:r>
      <w:r w:rsidR="00EC13FB">
        <w:rPr>
          <w:rFonts w:asciiTheme="minorHAnsi" w:hAnsiTheme="minorHAnsi" w:cs="Berthold Akzidenz Grotesk"/>
          <w:color w:val="404041"/>
          <w:sz w:val="20"/>
          <w:szCs w:val="20"/>
        </w:rPr>
        <w:t>our</w:t>
      </w:r>
      <w:r w:rsidRPr="00AC7B4A">
        <w:rPr>
          <w:rFonts w:asciiTheme="minorHAnsi" w:hAnsiTheme="minorHAnsi" w:cs="Berthold Akzidenz Grotesk"/>
          <w:color w:val="404041"/>
          <w:sz w:val="20"/>
          <w:szCs w:val="20"/>
        </w:rPr>
        <w:t xml:space="preserve"> </w:t>
      </w:r>
      <w:r w:rsidR="00EC13FB">
        <w:rPr>
          <w:rFonts w:asciiTheme="minorHAnsi" w:hAnsiTheme="minorHAnsi" w:cs="Berthold Akzidenz Grotesk"/>
          <w:color w:val="404041"/>
          <w:sz w:val="20"/>
          <w:szCs w:val="20"/>
        </w:rPr>
        <w:t>s</w:t>
      </w:r>
      <w:r w:rsidRPr="00AC7B4A">
        <w:rPr>
          <w:rFonts w:asciiTheme="minorHAnsi" w:hAnsiTheme="minorHAnsi" w:cs="Berthold Akzidenz Grotesk"/>
          <w:color w:val="404041"/>
          <w:sz w:val="20"/>
          <w:szCs w:val="20"/>
        </w:rPr>
        <w:t xml:space="preserve">mart </w:t>
      </w:r>
      <w:r w:rsidR="00EC13FB">
        <w:rPr>
          <w:rFonts w:asciiTheme="minorHAnsi" w:hAnsiTheme="minorHAnsi" w:cs="Berthold Akzidenz Grotesk"/>
          <w:color w:val="404041"/>
          <w:sz w:val="20"/>
          <w:szCs w:val="20"/>
        </w:rPr>
        <w:t>g</w:t>
      </w:r>
      <w:r w:rsidRPr="00AC7B4A">
        <w:rPr>
          <w:rFonts w:asciiTheme="minorHAnsi" w:hAnsiTheme="minorHAnsi" w:cs="Berthold Akzidenz Grotesk"/>
          <w:color w:val="404041"/>
          <w:sz w:val="20"/>
          <w:szCs w:val="20"/>
        </w:rPr>
        <w:t xml:space="preserve">rid strategy, PSE will continue to put a </w:t>
      </w:r>
      <w:r>
        <w:rPr>
          <w:rFonts w:asciiTheme="minorHAnsi" w:hAnsiTheme="minorHAnsi" w:cs="Berthold Akzidenz Grotesk"/>
          <w:color w:val="404041"/>
          <w:sz w:val="20"/>
          <w:szCs w:val="20"/>
        </w:rPr>
        <w:t xml:space="preserve">strong focus on cybersecurity. </w:t>
      </w:r>
      <w:r w:rsidRPr="00AC7B4A">
        <w:rPr>
          <w:rFonts w:asciiTheme="minorHAnsi" w:hAnsiTheme="minorHAnsi" w:cs="Berthold Akzidenz Grotesk"/>
          <w:color w:val="404041"/>
          <w:sz w:val="20"/>
          <w:szCs w:val="20"/>
        </w:rPr>
        <w:t>PSE’s goal is to apply the same level of due diligence across the enterprise to ensure risks are consistently addressed and mitigated in alignment with the rapidly changing security landscape. PSE utilizes a variety of industry standards to measure maturity as each standard approaches security from a different perspective.</w:t>
      </w:r>
    </w:p>
    <w:p w14:paraId="42D6A1E9" w14:textId="361CC45A" w:rsidR="00AC7B4A" w:rsidRDefault="00AC7B4A" w:rsidP="005D1B50">
      <w:pPr>
        <w:pStyle w:val="Pa0"/>
        <w:spacing w:before="100" w:after="240" w:line="276" w:lineRule="auto"/>
        <w:rPr>
          <w:rFonts w:asciiTheme="minorHAnsi" w:hAnsiTheme="minorHAnsi" w:cs="Berthold Akzidenz Grotesk"/>
          <w:color w:val="404041"/>
          <w:sz w:val="20"/>
          <w:szCs w:val="20"/>
        </w:rPr>
      </w:pPr>
      <w:r w:rsidRPr="00AC7B4A">
        <w:rPr>
          <w:rFonts w:asciiTheme="minorHAnsi" w:hAnsiTheme="minorHAnsi" w:cs="Berthold Akzidenz Grotesk"/>
          <w:color w:val="404041"/>
          <w:sz w:val="20"/>
          <w:szCs w:val="20"/>
        </w:rPr>
        <w:t xml:space="preserve">As critical infrastructure becomes more technically complex, it is even more crucial for PSE to adapt and mature </w:t>
      </w:r>
      <w:r w:rsidR="00081603">
        <w:rPr>
          <w:rFonts w:asciiTheme="minorHAnsi" w:hAnsiTheme="minorHAnsi" w:cs="Berthold Akzidenz Grotesk"/>
          <w:color w:val="404041"/>
          <w:sz w:val="20"/>
          <w:szCs w:val="20"/>
        </w:rPr>
        <w:t>its</w:t>
      </w:r>
      <w:r w:rsidR="00081603" w:rsidRPr="00AC7B4A">
        <w:rPr>
          <w:rFonts w:asciiTheme="minorHAnsi" w:hAnsiTheme="minorHAnsi" w:cs="Berthold Akzidenz Grotesk"/>
          <w:color w:val="404041"/>
          <w:sz w:val="20"/>
          <w:szCs w:val="20"/>
        </w:rPr>
        <w:t xml:space="preserve"> </w:t>
      </w:r>
      <w:r w:rsidRPr="00AC7B4A">
        <w:rPr>
          <w:rFonts w:asciiTheme="minorHAnsi" w:hAnsiTheme="minorHAnsi" w:cs="Berthold Akzidenz Grotesk"/>
          <w:color w:val="404041"/>
          <w:sz w:val="20"/>
          <w:szCs w:val="20"/>
        </w:rPr>
        <w:t>cybersecurity practices and programs allowing the business to take advantage of new technical opportunities – such a</w:t>
      </w:r>
      <w:r w:rsidR="00EC13FB">
        <w:rPr>
          <w:rFonts w:asciiTheme="minorHAnsi" w:hAnsiTheme="minorHAnsi" w:cs="Berthold Akzidenz Grotesk"/>
          <w:color w:val="404041"/>
          <w:sz w:val="20"/>
          <w:szCs w:val="20"/>
        </w:rPr>
        <w:t>s s</w:t>
      </w:r>
      <w:r w:rsidRPr="00AC7B4A">
        <w:rPr>
          <w:rFonts w:asciiTheme="minorHAnsi" w:hAnsiTheme="minorHAnsi" w:cs="Berthold Akzidenz Grotesk"/>
          <w:color w:val="404041"/>
          <w:sz w:val="20"/>
          <w:szCs w:val="20"/>
        </w:rPr>
        <w:t xml:space="preserve">mart </w:t>
      </w:r>
      <w:r w:rsidR="00EC13FB">
        <w:rPr>
          <w:rFonts w:asciiTheme="minorHAnsi" w:hAnsiTheme="minorHAnsi" w:cs="Berthold Akzidenz Grotesk"/>
          <w:color w:val="404041"/>
          <w:sz w:val="20"/>
          <w:szCs w:val="20"/>
        </w:rPr>
        <w:t>g</w:t>
      </w:r>
      <w:r w:rsidRPr="00AC7B4A">
        <w:rPr>
          <w:rFonts w:asciiTheme="minorHAnsi" w:hAnsiTheme="minorHAnsi" w:cs="Berthold Akzidenz Grotesk"/>
          <w:color w:val="404041"/>
          <w:sz w:val="20"/>
          <w:szCs w:val="20"/>
        </w:rPr>
        <w:t>rid technologies – while co</w:t>
      </w:r>
      <w:r>
        <w:rPr>
          <w:rFonts w:asciiTheme="minorHAnsi" w:hAnsiTheme="minorHAnsi" w:cs="Berthold Akzidenz Grotesk"/>
          <w:color w:val="404041"/>
          <w:sz w:val="20"/>
          <w:szCs w:val="20"/>
        </w:rPr>
        <w:t>ntinuing to mitigate the risks.</w:t>
      </w:r>
      <w:r w:rsidRPr="00AC7B4A">
        <w:rPr>
          <w:rFonts w:asciiTheme="minorHAnsi" w:hAnsiTheme="minorHAnsi" w:cs="Berthold Akzidenz Grotesk"/>
          <w:color w:val="404041"/>
          <w:sz w:val="20"/>
          <w:szCs w:val="20"/>
        </w:rPr>
        <w:t xml:space="preserve"> This requires constant evaluation of PSE’s cybersecurity posture to ensure additional investments are properly identified and funded. In addition, </w:t>
      </w:r>
      <w:r w:rsidR="00EC13FB">
        <w:rPr>
          <w:rFonts w:asciiTheme="minorHAnsi" w:hAnsiTheme="minorHAnsi" w:cs="Berthold Akzidenz Grotesk"/>
          <w:color w:val="404041"/>
          <w:sz w:val="20"/>
          <w:szCs w:val="20"/>
        </w:rPr>
        <w:t>we</w:t>
      </w:r>
      <w:r w:rsidRPr="00AC7B4A">
        <w:rPr>
          <w:rFonts w:asciiTheme="minorHAnsi" w:hAnsiTheme="minorHAnsi" w:cs="Berthold Akzidenz Grotesk"/>
          <w:color w:val="404041"/>
          <w:sz w:val="20"/>
          <w:szCs w:val="20"/>
        </w:rPr>
        <w:t xml:space="preserve"> </w:t>
      </w:r>
      <w:r w:rsidR="00EC13FB">
        <w:rPr>
          <w:rFonts w:asciiTheme="minorHAnsi" w:hAnsiTheme="minorHAnsi" w:cs="Berthold Akzidenz Grotesk"/>
          <w:color w:val="404041"/>
          <w:sz w:val="20"/>
          <w:szCs w:val="20"/>
        </w:rPr>
        <w:t xml:space="preserve">will need to continue </w:t>
      </w:r>
      <w:r w:rsidRPr="00AC7B4A">
        <w:rPr>
          <w:rFonts w:asciiTheme="minorHAnsi" w:hAnsiTheme="minorHAnsi" w:cs="Berthold Akzidenz Grotesk"/>
          <w:color w:val="404041"/>
          <w:sz w:val="20"/>
          <w:szCs w:val="20"/>
        </w:rPr>
        <w:t>foster</w:t>
      </w:r>
      <w:r w:rsidR="00EC13FB">
        <w:rPr>
          <w:rFonts w:asciiTheme="minorHAnsi" w:hAnsiTheme="minorHAnsi" w:cs="Berthold Akzidenz Grotesk"/>
          <w:color w:val="404041"/>
          <w:sz w:val="20"/>
          <w:szCs w:val="20"/>
        </w:rPr>
        <w:t>ing</w:t>
      </w:r>
      <w:r w:rsidRPr="00AC7B4A">
        <w:rPr>
          <w:rFonts w:asciiTheme="minorHAnsi" w:hAnsiTheme="minorHAnsi" w:cs="Berthold Akzidenz Grotesk"/>
          <w:color w:val="404041"/>
          <w:sz w:val="20"/>
          <w:szCs w:val="20"/>
        </w:rPr>
        <w:t xml:space="preserve"> strong working relationships with </w:t>
      </w:r>
      <w:r w:rsidR="00EC13FB">
        <w:rPr>
          <w:rFonts w:asciiTheme="minorHAnsi" w:hAnsiTheme="minorHAnsi" w:cs="Berthold Akzidenz Grotesk"/>
          <w:color w:val="404041"/>
          <w:sz w:val="20"/>
          <w:szCs w:val="20"/>
        </w:rPr>
        <w:t>s</w:t>
      </w:r>
      <w:r w:rsidRPr="00AC7B4A">
        <w:rPr>
          <w:rFonts w:asciiTheme="minorHAnsi" w:hAnsiTheme="minorHAnsi" w:cs="Berthold Akzidenz Grotesk"/>
          <w:color w:val="404041"/>
          <w:sz w:val="20"/>
          <w:szCs w:val="20"/>
        </w:rPr>
        <w:t xml:space="preserve">mart </w:t>
      </w:r>
      <w:r w:rsidR="00EC13FB">
        <w:rPr>
          <w:rFonts w:asciiTheme="minorHAnsi" w:hAnsiTheme="minorHAnsi" w:cs="Berthold Akzidenz Grotesk"/>
          <w:color w:val="404041"/>
          <w:sz w:val="20"/>
          <w:szCs w:val="20"/>
        </w:rPr>
        <w:t>g</w:t>
      </w:r>
      <w:r w:rsidRPr="00AC7B4A">
        <w:rPr>
          <w:rFonts w:asciiTheme="minorHAnsi" w:hAnsiTheme="minorHAnsi" w:cs="Berthold Akzidenz Grotesk"/>
          <w:color w:val="404041"/>
          <w:sz w:val="20"/>
          <w:szCs w:val="20"/>
        </w:rPr>
        <w:t>rid vendors to ensure their approach to cybersecurity matches PSE’s expectations and needs.</w:t>
      </w:r>
    </w:p>
    <w:p w14:paraId="13F92335" w14:textId="40BB6CA8" w:rsidR="00FC5F51" w:rsidRDefault="00390258" w:rsidP="00AC7B4A">
      <w:pPr>
        <w:pStyle w:val="Pa0"/>
        <w:spacing w:before="100" w:after="240" w:line="276" w:lineRule="auto"/>
        <w:rPr>
          <w:rFonts w:asciiTheme="minorHAnsi" w:hAnsiTheme="minorHAnsi"/>
          <w:color w:val="404041"/>
          <w:sz w:val="20"/>
          <w:szCs w:val="20"/>
        </w:rPr>
      </w:pPr>
      <w:r w:rsidRPr="00F67773">
        <w:rPr>
          <w:rFonts w:asciiTheme="minorHAnsi" w:hAnsiTheme="minorHAnsi" w:cs="Berthold Akzidenz Grotesk"/>
          <w:color w:val="404041"/>
          <w:sz w:val="20"/>
          <w:szCs w:val="20"/>
        </w:rPr>
        <w:t>As</w:t>
      </w:r>
      <w:r w:rsidR="00AC7B4A">
        <w:rPr>
          <w:rFonts w:asciiTheme="minorHAnsi" w:hAnsiTheme="minorHAnsi" w:cs="Berthold Akzidenz Grotesk"/>
          <w:color w:val="404041"/>
          <w:sz w:val="20"/>
          <w:szCs w:val="20"/>
        </w:rPr>
        <w:t xml:space="preserve"> </w:t>
      </w:r>
      <w:r w:rsidR="00EC13FB">
        <w:rPr>
          <w:rFonts w:asciiTheme="minorHAnsi" w:hAnsiTheme="minorHAnsi" w:cs="Berthold Akzidenz Grotesk"/>
          <w:color w:val="404041"/>
          <w:sz w:val="20"/>
          <w:szCs w:val="20"/>
        </w:rPr>
        <w:t>s</w:t>
      </w:r>
      <w:r w:rsidR="00AC7B4A">
        <w:rPr>
          <w:rFonts w:asciiTheme="minorHAnsi" w:hAnsiTheme="minorHAnsi" w:cs="Berthold Akzidenz Grotesk"/>
          <w:color w:val="404041"/>
          <w:sz w:val="20"/>
          <w:szCs w:val="20"/>
        </w:rPr>
        <w:t xml:space="preserve">mart </w:t>
      </w:r>
      <w:r w:rsidR="00EC13FB">
        <w:rPr>
          <w:rFonts w:asciiTheme="minorHAnsi" w:hAnsiTheme="minorHAnsi" w:cs="Berthold Akzidenz Grotesk"/>
          <w:color w:val="404041"/>
          <w:sz w:val="20"/>
          <w:szCs w:val="20"/>
        </w:rPr>
        <w:t>g</w:t>
      </w:r>
      <w:r w:rsidR="00AC7B4A">
        <w:rPr>
          <w:rFonts w:asciiTheme="minorHAnsi" w:hAnsiTheme="minorHAnsi" w:cs="Berthold Akzidenz Grotesk"/>
          <w:color w:val="404041"/>
          <w:sz w:val="20"/>
          <w:szCs w:val="20"/>
        </w:rPr>
        <w:t>rid</w:t>
      </w:r>
      <w:r w:rsidRPr="00F67773">
        <w:rPr>
          <w:rFonts w:asciiTheme="minorHAnsi" w:hAnsiTheme="minorHAnsi" w:cs="Berthold Akzidenz Grotesk"/>
          <w:color w:val="404041"/>
          <w:sz w:val="20"/>
          <w:szCs w:val="20"/>
        </w:rPr>
        <w:t xml:space="preserve"> technologies continue to evolve and our customers and the market present us with new smart grid opportunities, we will review, evaluate and potentially pilot projects or </w:t>
      </w:r>
      <w:r w:rsidR="00284B7A">
        <w:rPr>
          <w:rFonts w:asciiTheme="minorHAnsi" w:hAnsiTheme="minorHAnsi" w:cs="Berthold Akzidenz Grotesk"/>
          <w:color w:val="404041"/>
          <w:sz w:val="20"/>
          <w:szCs w:val="20"/>
        </w:rPr>
        <w:t>programs</w:t>
      </w:r>
      <w:r w:rsidRPr="00F67773">
        <w:rPr>
          <w:rFonts w:asciiTheme="minorHAnsi" w:hAnsiTheme="minorHAnsi" w:cs="Berthold Akzidenz Grotesk"/>
          <w:color w:val="404041"/>
          <w:sz w:val="20"/>
          <w:szCs w:val="20"/>
        </w:rPr>
        <w:t xml:space="preserve"> in the following areas: </w:t>
      </w:r>
      <w:r w:rsidR="00FC5F51">
        <w:rPr>
          <w:rFonts w:asciiTheme="minorHAnsi" w:hAnsiTheme="minorHAnsi"/>
          <w:color w:val="404041"/>
          <w:sz w:val="20"/>
          <w:szCs w:val="20"/>
        </w:rPr>
        <w:t xml:space="preserve"> </w:t>
      </w:r>
    </w:p>
    <w:p w14:paraId="7F938B58" w14:textId="63126743" w:rsidR="00FC5F51" w:rsidRPr="00085BC4" w:rsidRDefault="00FC5F51" w:rsidP="00FC5F51">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Electric vehicles</w:t>
      </w:r>
      <w:r w:rsidRPr="00085BC4">
        <w:rPr>
          <w:rFonts w:asciiTheme="minorHAnsi" w:hAnsiTheme="minorHAnsi"/>
          <w:color w:val="404041"/>
          <w:sz w:val="20"/>
          <w:szCs w:val="20"/>
        </w:rPr>
        <w:t xml:space="preserve"> </w:t>
      </w:r>
    </w:p>
    <w:p w14:paraId="5A559AA4" w14:textId="12C5AC92" w:rsidR="00FC5F51" w:rsidRPr="00085BC4" w:rsidRDefault="00FC5F51" w:rsidP="00FC5F51">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 xml:space="preserve">Enhanced </w:t>
      </w:r>
      <w:r w:rsidR="0072084F">
        <w:rPr>
          <w:rFonts w:asciiTheme="minorHAnsi" w:hAnsiTheme="minorHAnsi"/>
          <w:color w:val="404041"/>
          <w:sz w:val="20"/>
          <w:szCs w:val="20"/>
        </w:rPr>
        <w:t>D</w:t>
      </w:r>
      <w:r>
        <w:rPr>
          <w:rFonts w:asciiTheme="minorHAnsi" w:hAnsiTheme="minorHAnsi"/>
          <w:color w:val="404041"/>
          <w:sz w:val="20"/>
          <w:szCs w:val="20"/>
        </w:rPr>
        <w:t xml:space="preserve">emand </w:t>
      </w:r>
      <w:r w:rsidR="0072084F">
        <w:rPr>
          <w:rFonts w:asciiTheme="minorHAnsi" w:hAnsiTheme="minorHAnsi"/>
          <w:color w:val="404041"/>
          <w:sz w:val="20"/>
          <w:szCs w:val="20"/>
        </w:rPr>
        <w:t>R</w:t>
      </w:r>
      <w:r>
        <w:rPr>
          <w:rFonts w:asciiTheme="minorHAnsi" w:hAnsiTheme="minorHAnsi"/>
          <w:color w:val="404041"/>
          <w:sz w:val="20"/>
          <w:szCs w:val="20"/>
        </w:rPr>
        <w:t>esponse and the ability to integrate traditional and non</w:t>
      </w:r>
      <w:r w:rsidR="00AF35FA">
        <w:rPr>
          <w:rFonts w:asciiTheme="minorHAnsi" w:hAnsiTheme="minorHAnsi"/>
          <w:color w:val="404041"/>
          <w:sz w:val="20"/>
          <w:szCs w:val="20"/>
        </w:rPr>
        <w:t>-</w:t>
      </w:r>
      <w:r>
        <w:rPr>
          <w:rFonts w:asciiTheme="minorHAnsi" w:hAnsiTheme="minorHAnsi"/>
          <w:color w:val="404041"/>
          <w:sz w:val="20"/>
          <w:szCs w:val="20"/>
        </w:rPr>
        <w:t>traditional energy sources in the grid (such as wind and solar)</w:t>
      </w:r>
      <w:r w:rsidRPr="00085BC4">
        <w:rPr>
          <w:rFonts w:asciiTheme="minorHAnsi" w:hAnsiTheme="minorHAnsi"/>
          <w:color w:val="404041"/>
          <w:sz w:val="20"/>
          <w:szCs w:val="20"/>
        </w:rPr>
        <w:t xml:space="preserve"> </w:t>
      </w:r>
    </w:p>
    <w:p w14:paraId="211A602B" w14:textId="28E866B2" w:rsidR="00FC5F51" w:rsidRPr="00085BC4" w:rsidRDefault="00FC5F51" w:rsidP="00FC5F51">
      <w:pPr>
        <w:pStyle w:val="Default"/>
        <w:numPr>
          <w:ilvl w:val="0"/>
          <w:numId w:val="75"/>
        </w:numPr>
        <w:spacing w:line="276" w:lineRule="auto"/>
        <w:rPr>
          <w:rFonts w:asciiTheme="minorHAnsi" w:hAnsiTheme="minorHAnsi"/>
          <w:color w:val="404041"/>
          <w:sz w:val="20"/>
          <w:szCs w:val="20"/>
        </w:rPr>
      </w:pPr>
      <w:r>
        <w:rPr>
          <w:rFonts w:asciiTheme="minorHAnsi" w:hAnsiTheme="minorHAnsi"/>
          <w:color w:val="404041"/>
          <w:sz w:val="20"/>
          <w:szCs w:val="20"/>
        </w:rPr>
        <w:t>Home intelligence and automation</w:t>
      </w:r>
      <w:r w:rsidRPr="00085BC4">
        <w:rPr>
          <w:rFonts w:asciiTheme="minorHAnsi" w:hAnsiTheme="minorHAnsi"/>
          <w:color w:val="404041"/>
          <w:sz w:val="20"/>
          <w:szCs w:val="20"/>
        </w:rPr>
        <w:t xml:space="preserve"> </w:t>
      </w:r>
    </w:p>
    <w:p w14:paraId="0BE81C41" w14:textId="44BED5E8" w:rsidR="00FC5F51" w:rsidRPr="00C03491" w:rsidRDefault="00FC5F51" w:rsidP="00FC5F51">
      <w:pPr>
        <w:pStyle w:val="Default"/>
        <w:numPr>
          <w:ilvl w:val="0"/>
          <w:numId w:val="75"/>
        </w:numPr>
        <w:spacing w:line="276" w:lineRule="auto"/>
        <w:rPr>
          <w:rFonts w:asciiTheme="minorHAnsi" w:hAnsiTheme="minorHAnsi"/>
          <w:color w:val="404041"/>
          <w:sz w:val="20"/>
          <w:szCs w:val="20"/>
        </w:rPr>
      </w:pPr>
      <w:r w:rsidRPr="00C03491">
        <w:rPr>
          <w:rFonts w:asciiTheme="minorHAnsi" w:hAnsiTheme="minorHAnsi"/>
          <w:color w:val="404041"/>
          <w:sz w:val="20"/>
          <w:szCs w:val="20"/>
        </w:rPr>
        <w:t xml:space="preserve">Storage and/or distributed generation to supplement peak power needs on the grid </w:t>
      </w:r>
    </w:p>
    <w:p w14:paraId="624F3BCB" w14:textId="77777777" w:rsidR="00FC5F51" w:rsidRDefault="00FC5F51" w:rsidP="00C03491">
      <w:pPr>
        <w:pStyle w:val="Default"/>
        <w:spacing w:line="276" w:lineRule="auto"/>
        <w:ind w:left="360"/>
        <w:rPr>
          <w:rFonts w:asciiTheme="minorHAnsi" w:hAnsiTheme="minorHAnsi"/>
          <w:color w:val="404041"/>
          <w:sz w:val="20"/>
          <w:szCs w:val="20"/>
        </w:rPr>
      </w:pPr>
    </w:p>
    <w:p w14:paraId="5C682807" w14:textId="3C554EF0" w:rsidR="00390258" w:rsidRPr="00205F62" w:rsidRDefault="00EA187D" w:rsidP="00890B41">
      <w:pPr>
        <w:pStyle w:val="Default"/>
        <w:spacing w:before="100" w:after="240" w:line="276" w:lineRule="auto"/>
        <w:rPr>
          <w:rFonts w:asciiTheme="minorHAnsi" w:hAnsiTheme="minorHAnsi"/>
          <w:color w:val="404041"/>
          <w:sz w:val="20"/>
          <w:szCs w:val="20"/>
        </w:rPr>
      </w:pPr>
      <w:r w:rsidRPr="00205F62">
        <w:rPr>
          <w:rFonts w:asciiTheme="minorHAnsi" w:hAnsiTheme="minorHAnsi"/>
          <w:color w:val="404041"/>
          <w:sz w:val="20"/>
          <w:szCs w:val="20"/>
        </w:rPr>
        <w:lastRenderedPageBreak/>
        <w:t>The following table give</w:t>
      </w:r>
      <w:r w:rsidR="00531D57" w:rsidRPr="00205F62">
        <w:rPr>
          <w:rFonts w:asciiTheme="minorHAnsi" w:hAnsiTheme="minorHAnsi"/>
          <w:color w:val="404041"/>
          <w:sz w:val="20"/>
          <w:szCs w:val="20"/>
        </w:rPr>
        <w:t>s</w:t>
      </w:r>
      <w:r w:rsidRPr="00205F62">
        <w:rPr>
          <w:rFonts w:asciiTheme="minorHAnsi" w:hAnsiTheme="minorHAnsi"/>
          <w:color w:val="404041"/>
          <w:sz w:val="20"/>
          <w:szCs w:val="20"/>
        </w:rPr>
        <w:t xml:space="preserve"> an overview </w:t>
      </w:r>
      <w:r w:rsidR="00390258" w:rsidRPr="00205F62">
        <w:rPr>
          <w:rFonts w:asciiTheme="minorHAnsi" w:hAnsiTheme="minorHAnsi"/>
          <w:color w:val="404041"/>
          <w:sz w:val="20"/>
          <w:szCs w:val="20"/>
        </w:rPr>
        <w:t xml:space="preserve">of PSE’s plans in the areas of information technology, customer information and energy empowerment, and </w:t>
      </w:r>
      <w:r w:rsidR="00EA089C" w:rsidRPr="00205F62">
        <w:rPr>
          <w:rFonts w:asciiTheme="minorHAnsi" w:hAnsiTheme="minorHAnsi"/>
          <w:color w:val="404041"/>
          <w:sz w:val="20"/>
          <w:szCs w:val="20"/>
        </w:rPr>
        <w:t>electric</w:t>
      </w:r>
      <w:r w:rsidR="00390258" w:rsidRPr="00205F62">
        <w:rPr>
          <w:rFonts w:asciiTheme="minorHAnsi" w:hAnsiTheme="minorHAnsi"/>
          <w:color w:val="404041"/>
          <w:sz w:val="20"/>
          <w:szCs w:val="20"/>
        </w:rPr>
        <w:t xml:space="preserve"> infrastructure. </w:t>
      </w:r>
      <w:r w:rsidR="00EA089C" w:rsidRPr="00D565E7">
        <w:rPr>
          <w:rFonts w:asciiTheme="minorHAnsi" w:hAnsiTheme="minorHAnsi"/>
          <w:color w:val="404041"/>
          <w:sz w:val="20"/>
          <w:szCs w:val="20"/>
        </w:rPr>
        <w:t xml:space="preserve">We </w:t>
      </w:r>
      <w:r w:rsidR="00390258" w:rsidRPr="00D565E7">
        <w:rPr>
          <w:rFonts w:asciiTheme="minorHAnsi" w:hAnsiTheme="minorHAnsi"/>
          <w:color w:val="404041"/>
          <w:sz w:val="20"/>
          <w:szCs w:val="20"/>
        </w:rPr>
        <w:t>have mapped each project to relevant smart grid functions</w:t>
      </w:r>
      <w:r w:rsidR="000321EA" w:rsidRPr="00D565E7">
        <w:rPr>
          <w:rFonts w:asciiTheme="minorHAnsi" w:hAnsiTheme="minorHAnsi"/>
          <w:color w:val="404041"/>
          <w:sz w:val="20"/>
          <w:szCs w:val="20"/>
        </w:rPr>
        <w:t xml:space="preserve"> </w:t>
      </w:r>
      <w:r w:rsidR="000321EA" w:rsidRPr="00EC6AD2">
        <w:rPr>
          <w:rFonts w:asciiTheme="minorHAnsi" w:hAnsiTheme="minorHAnsi"/>
          <w:color w:val="404041"/>
          <w:sz w:val="20"/>
          <w:szCs w:val="20"/>
        </w:rPr>
        <w:t xml:space="preserve">as </w:t>
      </w:r>
      <w:r w:rsidR="00205F62">
        <w:rPr>
          <w:rFonts w:asciiTheme="minorHAnsi" w:hAnsiTheme="minorHAnsi"/>
          <w:color w:val="404041"/>
          <w:sz w:val="20"/>
          <w:szCs w:val="20"/>
        </w:rPr>
        <w:t>d</w:t>
      </w:r>
      <w:r w:rsidR="000321EA" w:rsidRPr="00205F62">
        <w:rPr>
          <w:rFonts w:asciiTheme="minorHAnsi" w:hAnsiTheme="minorHAnsi"/>
          <w:color w:val="404041"/>
          <w:sz w:val="20"/>
          <w:szCs w:val="20"/>
        </w:rPr>
        <w:t>efined by WAC 480-100-505</w:t>
      </w:r>
      <w:r w:rsidR="00390258" w:rsidRPr="00D565E7">
        <w:rPr>
          <w:rFonts w:asciiTheme="minorHAnsi" w:hAnsiTheme="minorHAnsi"/>
          <w:color w:val="404041"/>
          <w:sz w:val="20"/>
          <w:szCs w:val="20"/>
        </w:rPr>
        <w:t xml:space="preserve"> (Figure </w:t>
      </w:r>
      <w:r w:rsidR="00AF584F" w:rsidRPr="00D565E7">
        <w:rPr>
          <w:rFonts w:asciiTheme="minorHAnsi" w:hAnsiTheme="minorHAnsi"/>
          <w:color w:val="404041"/>
          <w:sz w:val="20"/>
          <w:szCs w:val="20"/>
        </w:rPr>
        <w:t>3</w:t>
      </w:r>
      <w:r w:rsidR="00390258" w:rsidRPr="00D565E7">
        <w:rPr>
          <w:rFonts w:asciiTheme="minorHAnsi" w:hAnsiTheme="minorHAnsi"/>
          <w:color w:val="404041"/>
          <w:sz w:val="20"/>
          <w:szCs w:val="20"/>
        </w:rPr>
        <w:t>).</w:t>
      </w:r>
    </w:p>
    <w:p w14:paraId="525D8DD1" w14:textId="3C24E580" w:rsidR="00E2334C" w:rsidRDefault="00E2334C">
      <w:pPr>
        <w:rPr>
          <w:rFonts w:cs="Berthold Akzidenz Grotesk"/>
          <w:i/>
          <w:color w:val="000000"/>
          <w:szCs w:val="24"/>
        </w:rPr>
      </w:pPr>
    </w:p>
    <w:p w14:paraId="5C68280A" w14:textId="0B215CF6" w:rsidR="00390258" w:rsidRPr="00FF0412" w:rsidRDefault="00390258" w:rsidP="00632012">
      <w:pPr>
        <w:pStyle w:val="Pa0"/>
        <w:keepNext/>
        <w:keepLines/>
        <w:widowControl/>
        <w:spacing w:before="240" w:after="240" w:line="276" w:lineRule="auto"/>
        <w:rPr>
          <w:rFonts w:asciiTheme="minorHAnsi" w:hAnsiTheme="minorHAnsi" w:cs="Berthold Akzidenz Grotesk"/>
          <w:i/>
          <w:iCs/>
          <w:color w:val="57585A"/>
          <w:sz w:val="20"/>
          <w:szCs w:val="20"/>
        </w:rPr>
      </w:pPr>
      <w:r w:rsidRPr="00FF0412">
        <w:rPr>
          <w:rFonts w:asciiTheme="minorHAnsi" w:hAnsiTheme="minorHAnsi" w:cs="Berthold Akzidenz Grotesk"/>
          <w:i/>
          <w:iCs/>
          <w:color w:val="57585A"/>
          <w:sz w:val="20"/>
          <w:szCs w:val="20"/>
        </w:rPr>
        <w:t xml:space="preserve">Figure </w:t>
      </w:r>
      <w:r w:rsidR="00AF584F">
        <w:rPr>
          <w:rFonts w:asciiTheme="minorHAnsi" w:hAnsiTheme="minorHAnsi" w:cs="Berthold Akzidenz Grotesk"/>
          <w:i/>
          <w:iCs/>
          <w:color w:val="57585A"/>
          <w:sz w:val="20"/>
          <w:szCs w:val="20"/>
        </w:rPr>
        <w:t>3</w:t>
      </w:r>
      <w:r w:rsidRPr="00FF0412">
        <w:rPr>
          <w:rFonts w:asciiTheme="minorHAnsi" w:hAnsiTheme="minorHAnsi" w:cs="Berthold Akzidenz Grotesk"/>
          <w:i/>
          <w:iCs/>
          <w:color w:val="57585A"/>
          <w:sz w:val="20"/>
          <w:szCs w:val="20"/>
        </w:rPr>
        <w:t xml:space="preserve">: PSE’s Proposed Smart Grid Activities Align with Relevant </w:t>
      </w:r>
      <w:r w:rsidR="000321EA" w:rsidRPr="000321EA">
        <w:rPr>
          <w:rFonts w:asciiTheme="minorHAnsi" w:hAnsiTheme="minorHAnsi" w:cs="Berthold Akzidenz Grotesk"/>
          <w:i/>
          <w:iCs/>
          <w:color w:val="57585A"/>
          <w:sz w:val="20"/>
          <w:szCs w:val="20"/>
        </w:rPr>
        <w:t>WAC 480-100-505</w:t>
      </w:r>
      <w:r w:rsidR="00076496" w:rsidRPr="00FF0412">
        <w:rPr>
          <w:rFonts w:asciiTheme="minorHAnsi" w:hAnsiTheme="minorHAnsi" w:cs="Berthold Akzidenz Grotesk"/>
          <w:i/>
          <w:iCs/>
          <w:color w:val="57585A"/>
          <w:sz w:val="20"/>
          <w:szCs w:val="20"/>
        </w:rPr>
        <w:t xml:space="preserve"> Smart Grid</w:t>
      </w:r>
      <w:r w:rsidRPr="00FF0412">
        <w:rPr>
          <w:rFonts w:asciiTheme="minorHAnsi" w:hAnsiTheme="minorHAnsi" w:cs="Berthold Akzidenz Grotesk"/>
          <w:i/>
          <w:iCs/>
          <w:color w:val="57585A"/>
          <w:sz w:val="20"/>
          <w:szCs w:val="20"/>
        </w:rPr>
        <w:t xml:space="preserve"> Domains</w:t>
      </w:r>
    </w:p>
    <w:tbl>
      <w:tblPr>
        <w:tblStyle w:val="TableGrid"/>
        <w:tblW w:w="10120" w:type="dxa"/>
        <w:tblLayout w:type="fixed"/>
        <w:tblLook w:val="04A0" w:firstRow="1" w:lastRow="0" w:firstColumn="1" w:lastColumn="0" w:noHBand="0" w:noVBand="1"/>
      </w:tblPr>
      <w:tblGrid>
        <w:gridCol w:w="616"/>
        <w:gridCol w:w="4806"/>
        <w:gridCol w:w="299"/>
        <w:gridCol w:w="292"/>
        <w:gridCol w:w="292"/>
        <w:gridCol w:w="293"/>
        <w:gridCol w:w="293"/>
        <w:gridCol w:w="293"/>
        <w:gridCol w:w="293"/>
        <w:gridCol w:w="293"/>
        <w:gridCol w:w="293"/>
        <w:gridCol w:w="293"/>
        <w:gridCol w:w="293"/>
        <w:gridCol w:w="293"/>
        <w:gridCol w:w="293"/>
        <w:gridCol w:w="293"/>
        <w:gridCol w:w="293"/>
        <w:gridCol w:w="299"/>
      </w:tblGrid>
      <w:tr w:rsidR="006F2C98" w:rsidRPr="00F67773" w14:paraId="7C086EC6" w14:textId="33E30429" w:rsidTr="006F2C98">
        <w:trPr>
          <w:gridAfter w:val="15"/>
          <w:wAfter w:w="4399" w:type="dxa"/>
        </w:trPr>
        <w:tc>
          <w:tcPr>
            <w:tcW w:w="616" w:type="dxa"/>
            <w:tcBorders>
              <w:top w:val="nil"/>
              <w:left w:val="nil"/>
              <w:bottom w:val="nil"/>
              <w:right w:val="nil"/>
            </w:tcBorders>
            <w:textDirection w:val="btLr"/>
          </w:tcPr>
          <w:p w14:paraId="50895751" w14:textId="77777777" w:rsidR="006F2C98" w:rsidRPr="00F67773" w:rsidRDefault="006F2C98" w:rsidP="007B2C5A">
            <w:pPr>
              <w:pStyle w:val="Default"/>
              <w:keepNext/>
              <w:keepLines/>
              <w:widowControl/>
              <w:ind w:left="113" w:right="113"/>
              <w:rPr>
                <w:rFonts w:asciiTheme="minorHAnsi" w:hAnsiTheme="minorHAnsi"/>
                <w:sz w:val="18"/>
                <w:szCs w:val="18"/>
                <w:vertAlign w:val="subscript"/>
              </w:rPr>
            </w:pPr>
          </w:p>
        </w:tc>
        <w:tc>
          <w:tcPr>
            <w:tcW w:w="4806" w:type="dxa"/>
            <w:tcBorders>
              <w:top w:val="nil"/>
              <w:left w:val="nil"/>
              <w:bottom w:val="nil"/>
              <w:right w:val="nil"/>
            </w:tcBorders>
          </w:tcPr>
          <w:p w14:paraId="3FE7ADD8" w14:textId="77777777" w:rsidR="006F2C98" w:rsidRPr="00F67773" w:rsidRDefault="006F2C98" w:rsidP="007B2C5A">
            <w:pPr>
              <w:pStyle w:val="BasicParagraph"/>
              <w:keepNext/>
              <w:keepLines/>
              <w:spacing w:line="240" w:lineRule="auto"/>
              <w:rPr>
                <w:rFonts w:asciiTheme="minorHAnsi" w:hAnsiTheme="minorHAnsi"/>
                <w:spacing w:val="-2"/>
                <w:sz w:val="18"/>
                <w:szCs w:val="18"/>
              </w:rPr>
            </w:pPr>
          </w:p>
        </w:tc>
        <w:tc>
          <w:tcPr>
            <w:tcW w:w="299" w:type="dxa"/>
            <w:tcBorders>
              <w:top w:val="nil"/>
              <w:left w:val="nil"/>
              <w:bottom w:val="nil"/>
              <w:right w:val="nil"/>
            </w:tcBorders>
          </w:tcPr>
          <w:p w14:paraId="27235B48" w14:textId="77777777" w:rsidR="006F2C98" w:rsidRPr="00F67773" w:rsidRDefault="006F2C98" w:rsidP="007B2C5A">
            <w:pPr>
              <w:pStyle w:val="BasicParagraph"/>
              <w:keepNext/>
              <w:keepLines/>
              <w:spacing w:line="240" w:lineRule="auto"/>
              <w:rPr>
                <w:rFonts w:asciiTheme="minorHAnsi" w:hAnsiTheme="minorHAnsi"/>
                <w:spacing w:val="-2"/>
                <w:sz w:val="18"/>
                <w:szCs w:val="18"/>
              </w:rPr>
            </w:pPr>
          </w:p>
        </w:tc>
      </w:tr>
      <w:tr w:rsidR="006F2C98" w:rsidRPr="00F67773" w14:paraId="40A34D75" w14:textId="242749CF" w:rsidTr="006F2C98">
        <w:trPr>
          <w:cantSplit/>
          <w:trHeight w:val="2304"/>
        </w:trPr>
        <w:tc>
          <w:tcPr>
            <w:tcW w:w="616" w:type="dxa"/>
            <w:tcBorders>
              <w:top w:val="nil"/>
              <w:left w:val="nil"/>
              <w:bottom w:val="single" w:sz="2" w:space="0" w:color="7F7F7F" w:themeColor="text1" w:themeTint="80"/>
              <w:right w:val="nil"/>
            </w:tcBorders>
            <w:textDirection w:val="btLr"/>
          </w:tcPr>
          <w:p w14:paraId="6A8E8F53" w14:textId="77777777" w:rsidR="006F2C98" w:rsidRPr="00F67773" w:rsidRDefault="006F2C98" w:rsidP="007B2C5A">
            <w:pPr>
              <w:pStyle w:val="Default"/>
              <w:keepNext/>
              <w:keepLines/>
              <w:widowControl/>
              <w:ind w:left="113" w:right="113"/>
              <w:rPr>
                <w:rFonts w:asciiTheme="minorHAnsi" w:hAnsiTheme="minorHAnsi"/>
                <w:sz w:val="18"/>
                <w:szCs w:val="18"/>
                <w:vertAlign w:val="subscript"/>
              </w:rPr>
            </w:pPr>
          </w:p>
        </w:tc>
        <w:tc>
          <w:tcPr>
            <w:tcW w:w="4806" w:type="dxa"/>
            <w:tcBorders>
              <w:top w:val="nil"/>
              <w:left w:val="nil"/>
              <w:bottom w:val="single" w:sz="2" w:space="0" w:color="7F7F7F" w:themeColor="text1" w:themeTint="80"/>
              <w:right w:val="single" w:sz="2" w:space="0" w:color="7F7F7F" w:themeColor="text1" w:themeTint="80"/>
            </w:tcBorders>
          </w:tcPr>
          <w:p w14:paraId="7A1D447B" w14:textId="77777777" w:rsidR="006F2C98" w:rsidRPr="00F67773" w:rsidRDefault="006F2C98" w:rsidP="007B2C5A">
            <w:pPr>
              <w:pStyle w:val="BasicParagraph"/>
              <w:keepNext/>
              <w:keepLines/>
              <w:spacing w:line="240" w:lineRule="auto"/>
              <w:rPr>
                <w:rFonts w:asciiTheme="minorHAnsi" w:hAnsiTheme="minorHAnsi"/>
                <w:spacing w:val="-2"/>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textDirection w:val="btLr"/>
            <w:vAlign w:val="center"/>
          </w:tcPr>
          <w:p w14:paraId="4FD92103" w14:textId="77777777" w:rsidR="006F2C98" w:rsidRPr="005A20A8" w:rsidRDefault="006F2C98" w:rsidP="007B2C5A">
            <w:pPr>
              <w:pStyle w:val="Default"/>
              <w:keepNext/>
              <w:keepLines/>
              <w:widowControl/>
              <w:ind w:left="113" w:right="113"/>
              <w:rPr>
                <w:rFonts w:asciiTheme="minorHAnsi" w:hAnsiTheme="minorHAnsi"/>
                <w:sz w:val="16"/>
                <w:szCs w:val="16"/>
              </w:rPr>
            </w:pPr>
            <w:r w:rsidRPr="005A20A8">
              <w:rPr>
                <w:rFonts w:asciiTheme="minorHAnsi" w:hAnsiTheme="minorHAnsi"/>
                <w:sz w:val="16"/>
                <w:szCs w:val="16"/>
              </w:rPr>
              <w:t>EMS</w:t>
            </w: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textDirection w:val="btLr"/>
            <w:vAlign w:val="center"/>
          </w:tcPr>
          <w:p w14:paraId="57D4535E" w14:textId="77777777" w:rsidR="006F2C98" w:rsidRPr="005A20A8" w:rsidRDefault="006F2C98" w:rsidP="007B2C5A">
            <w:pPr>
              <w:pStyle w:val="Default"/>
              <w:keepNext/>
              <w:keepLines/>
              <w:widowControl/>
              <w:ind w:left="113" w:right="113"/>
              <w:rPr>
                <w:rFonts w:asciiTheme="minorHAnsi" w:hAnsiTheme="minorHAnsi"/>
                <w:sz w:val="16"/>
                <w:szCs w:val="16"/>
              </w:rPr>
            </w:pPr>
            <w:r w:rsidRPr="005A20A8">
              <w:rPr>
                <w:rFonts w:asciiTheme="minorHAnsi" w:hAnsiTheme="minorHAnsi"/>
                <w:sz w:val="16"/>
                <w:szCs w:val="16"/>
              </w:rPr>
              <w:t>MDMS</w:t>
            </w: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textDirection w:val="btLr"/>
            <w:vAlign w:val="center"/>
          </w:tcPr>
          <w:p w14:paraId="078F30D7" w14:textId="77777777" w:rsidR="006F2C98" w:rsidRPr="005A20A8" w:rsidRDefault="006F2C98" w:rsidP="007B2C5A">
            <w:pPr>
              <w:pStyle w:val="Default"/>
              <w:keepNext/>
              <w:keepLines/>
              <w:widowControl/>
              <w:ind w:left="113" w:right="113"/>
              <w:rPr>
                <w:rFonts w:asciiTheme="minorHAnsi" w:hAnsiTheme="minorHAnsi"/>
                <w:sz w:val="16"/>
                <w:szCs w:val="16"/>
              </w:rPr>
            </w:pPr>
            <w:r w:rsidRPr="005A20A8">
              <w:rPr>
                <w:rFonts w:asciiTheme="minorHAnsi" w:hAnsiTheme="minorHAnsi"/>
                <w:sz w:val="16"/>
                <w:szCs w:val="16"/>
              </w:rPr>
              <w:t>CIS</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textDirection w:val="btLr"/>
            <w:vAlign w:val="center"/>
          </w:tcPr>
          <w:p w14:paraId="1B516CF8" w14:textId="77777777" w:rsidR="006F2C98" w:rsidRPr="005A20A8" w:rsidRDefault="006F2C98" w:rsidP="007B2C5A">
            <w:pPr>
              <w:pStyle w:val="Default"/>
              <w:keepNext/>
              <w:keepLines/>
              <w:widowControl/>
              <w:ind w:left="113" w:right="113"/>
              <w:rPr>
                <w:rFonts w:asciiTheme="minorHAnsi" w:hAnsiTheme="minorHAnsi"/>
                <w:sz w:val="16"/>
                <w:szCs w:val="16"/>
              </w:rPr>
            </w:pPr>
            <w:r w:rsidRPr="005A20A8">
              <w:rPr>
                <w:rFonts w:asciiTheme="minorHAnsi" w:hAnsiTheme="minorHAnsi"/>
                <w:sz w:val="16"/>
                <w:szCs w:val="16"/>
              </w:rPr>
              <w:t>GIS</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textDirection w:val="btLr"/>
            <w:vAlign w:val="center"/>
          </w:tcPr>
          <w:p w14:paraId="1DCE16CD" w14:textId="77777777" w:rsidR="006F2C98" w:rsidRPr="005A20A8" w:rsidRDefault="006F2C98" w:rsidP="007B2C5A">
            <w:pPr>
              <w:pStyle w:val="Default"/>
              <w:keepNext/>
              <w:keepLines/>
              <w:widowControl/>
              <w:ind w:left="113" w:right="113"/>
              <w:rPr>
                <w:rFonts w:asciiTheme="minorHAnsi" w:hAnsiTheme="minorHAnsi"/>
                <w:sz w:val="16"/>
                <w:szCs w:val="16"/>
              </w:rPr>
            </w:pPr>
            <w:r w:rsidRPr="005A20A8">
              <w:rPr>
                <w:rFonts w:asciiTheme="minorHAnsi" w:hAnsiTheme="minorHAnsi"/>
                <w:sz w:val="16"/>
                <w:szCs w:val="16"/>
              </w:rPr>
              <w:t>DMS</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textDirection w:val="btLr"/>
            <w:vAlign w:val="center"/>
          </w:tcPr>
          <w:p w14:paraId="064D6C80" w14:textId="77777777" w:rsidR="006F2C98" w:rsidRPr="005A20A8" w:rsidRDefault="006F2C98" w:rsidP="007B2C5A">
            <w:pPr>
              <w:pStyle w:val="Default"/>
              <w:keepNext/>
              <w:keepLines/>
              <w:widowControl/>
              <w:ind w:left="113" w:right="113"/>
              <w:rPr>
                <w:rFonts w:asciiTheme="minorHAnsi" w:hAnsiTheme="minorHAnsi"/>
                <w:sz w:val="16"/>
                <w:szCs w:val="16"/>
              </w:rPr>
            </w:pPr>
            <w:r w:rsidRPr="005A20A8">
              <w:rPr>
                <w:rFonts w:asciiTheme="minorHAnsi" w:hAnsiTheme="minorHAnsi"/>
                <w:sz w:val="16"/>
                <w:szCs w:val="16"/>
              </w:rPr>
              <w:t>OMS</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textDirection w:val="btLr"/>
            <w:vAlign w:val="center"/>
          </w:tcPr>
          <w:p w14:paraId="63481C8D" w14:textId="1A449DD9" w:rsidR="006F2C98" w:rsidRPr="00F67773" w:rsidRDefault="006F2C98" w:rsidP="00AF584F">
            <w:pPr>
              <w:pStyle w:val="Default"/>
              <w:keepNext/>
              <w:keepLines/>
              <w:widowControl/>
              <w:ind w:left="113" w:right="113"/>
              <w:rPr>
                <w:rFonts w:asciiTheme="minorHAnsi" w:hAnsiTheme="minorHAnsi"/>
                <w:sz w:val="16"/>
                <w:szCs w:val="16"/>
              </w:rPr>
            </w:pPr>
            <w:r w:rsidRPr="00F67773">
              <w:rPr>
                <w:rFonts w:asciiTheme="minorHAnsi" w:hAnsiTheme="minorHAnsi"/>
                <w:sz w:val="16"/>
                <w:szCs w:val="16"/>
              </w:rPr>
              <w:t xml:space="preserve">Substation IP </w:t>
            </w:r>
            <w:r>
              <w:rPr>
                <w:rFonts w:asciiTheme="minorHAnsi" w:hAnsiTheme="minorHAnsi"/>
                <w:sz w:val="16"/>
                <w:szCs w:val="16"/>
              </w:rPr>
              <w:t>Enhancement</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textDirection w:val="btLr"/>
            <w:vAlign w:val="center"/>
          </w:tcPr>
          <w:p w14:paraId="607C33F3" w14:textId="77777777" w:rsidR="006F2C98" w:rsidRPr="00F67773" w:rsidRDefault="006F2C98" w:rsidP="007B2C5A">
            <w:pPr>
              <w:pStyle w:val="Default"/>
              <w:keepNext/>
              <w:keepLines/>
              <w:widowControl/>
              <w:ind w:left="113" w:right="113"/>
              <w:rPr>
                <w:rFonts w:asciiTheme="minorHAnsi" w:hAnsiTheme="minorHAnsi"/>
                <w:sz w:val="16"/>
                <w:szCs w:val="16"/>
              </w:rPr>
            </w:pPr>
            <w:r w:rsidRPr="00F67773">
              <w:rPr>
                <w:rFonts w:asciiTheme="minorHAnsi" w:hAnsiTheme="minorHAnsi"/>
                <w:sz w:val="16"/>
                <w:szCs w:val="16"/>
              </w:rPr>
              <w:t>Automated Metering</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textDirection w:val="btLr"/>
            <w:vAlign w:val="center"/>
          </w:tcPr>
          <w:p w14:paraId="17E1CC3E" w14:textId="16328EF7" w:rsidR="006F2C98" w:rsidRPr="00F67773" w:rsidRDefault="006F2C98" w:rsidP="007B2C5A">
            <w:pPr>
              <w:pStyle w:val="Default"/>
              <w:keepNext/>
              <w:keepLines/>
              <w:widowControl/>
              <w:ind w:left="113" w:right="113"/>
              <w:rPr>
                <w:rFonts w:asciiTheme="minorHAnsi" w:hAnsiTheme="minorHAnsi"/>
                <w:sz w:val="16"/>
                <w:szCs w:val="16"/>
              </w:rPr>
            </w:pPr>
            <w:r>
              <w:rPr>
                <w:rFonts w:asciiTheme="minorHAnsi" w:hAnsiTheme="minorHAnsi"/>
                <w:sz w:val="16"/>
                <w:szCs w:val="16"/>
              </w:rPr>
              <w:t>EIM / ETRM</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textDirection w:val="btLr"/>
            <w:vAlign w:val="center"/>
          </w:tcPr>
          <w:p w14:paraId="4C652DA1" w14:textId="5E2A0A70" w:rsidR="006F2C98" w:rsidRPr="00F67773" w:rsidRDefault="006F2C98" w:rsidP="007B2C5A">
            <w:pPr>
              <w:pStyle w:val="Default"/>
              <w:keepNext/>
              <w:keepLines/>
              <w:widowControl/>
              <w:ind w:left="113" w:right="113"/>
              <w:rPr>
                <w:rFonts w:asciiTheme="minorHAnsi" w:hAnsiTheme="minorHAnsi"/>
                <w:sz w:val="16"/>
                <w:szCs w:val="16"/>
              </w:rPr>
            </w:pPr>
            <w:r>
              <w:rPr>
                <w:rFonts w:asciiTheme="minorHAnsi" w:hAnsiTheme="minorHAnsi"/>
                <w:sz w:val="16"/>
                <w:szCs w:val="16"/>
              </w:rPr>
              <w:t>PSE</w:t>
            </w:r>
            <w:r w:rsidRPr="00F67773">
              <w:rPr>
                <w:rFonts w:asciiTheme="minorHAnsi" w:hAnsiTheme="minorHAnsi"/>
                <w:sz w:val="16"/>
                <w:szCs w:val="16"/>
              </w:rPr>
              <w:t>.com</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textDirection w:val="btLr"/>
            <w:vAlign w:val="center"/>
          </w:tcPr>
          <w:p w14:paraId="3778563A" w14:textId="77777777" w:rsidR="006F2C98" w:rsidRPr="00F67773" w:rsidRDefault="006F2C98" w:rsidP="007B2C5A">
            <w:pPr>
              <w:pStyle w:val="Default"/>
              <w:keepNext/>
              <w:keepLines/>
              <w:widowControl/>
              <w:ind w:left="113" w:right="113"/>
              <w:rPr>
                <w:rFonts w:asciiTheme="minorHAnsi" w:hAnsiTheme="minorHAnsi"/>
                <w:sz w:val="16"/>
                <w:szCs w:val="16"/>
              </w:rPr>
            </w:pPr>
            <w:r w:rsidRPr="00F67773">
              <w:rPr>
                <w:rFonts w:asciiTheme="minorHAnsi" w:hAnsiTheme="minorHAnsi"/>
                <w:sz w:val="16"/>
                <w:szCs w:val="16"/>
              </w:rPr>
              <w:t>Customer Energy Generation</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textDirection w:val="btLr"/>
            <w:vAlign w:val="center"/>
          </w:tcPr>
          <w:p w14:paraId="1E90D2BA" w14:textId="77777777" w:rsidR="006F2C98" w:rsidRPr="00F67773" w:rsidRDefault="006F2C98" w:rsidP="007B2C5A">
            <w:pPr>
              <w:pStyle w:val="Default"/>
              <w:keepNext/>
              <w:keepLines/>
              <w:widowControl/>
              <w:ind w:left="113" w:right="113"/>
              <w:rPr>
                <w:rFonts w:asciiTheme="minorHAnsi" w:hAnsiTheme="minorHAnsi"/>
                <w:sz w:val="16"/>
                <w:szCs w:val="16"/>
              </w:rPr>
            </w:pPr>
            <w:r w:rsidRPr="00F67773">
              <w:rPr>
                <w:rFonts w:asciiTheme="minorHAnsi" w:hAnsiTheme="minorHAnsi"/>
                <w:sz w:val="16"/>
                <w:szCs w:val="16"/>
              </w:rPr>
              <w:t>Electric Vehicle</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textDirection w:val="btLr"/>
            <w:vAlign w:val="center"/>
          </w:tcPr>
          <w:p w14:paraId="34F0F360" w14:textId="77777777" w:rsidR="006F2C98" w:rsidRPr="00F67773" w:rsidRDefault="006F2C98" w:rsidP="007B2C5A">
            <w:pPr>
              <w:pStyle w:val="Default"/>
              <w:keepNext/>
              <w:keepLines/>
              <w:widowControl/>
              <w:ind w:left="113" w:right="113"/>
              <w:rPr>
                <w:rFonts w:asciiTheme="minorHAnsi" w:hAnsiTheme="minorHAnsi"/>
                <w:sz w:val="16"/>
                <w:szCs w:val="16"/>
              </w:rPr>
            </w:pPr>
            <w:r w:rsidRPr="00F67773">
              <w:rPr>
                <w:rFonts w:asciiTheme="minorHAnsi" w:hAnsiTheme="minorHAnsi"/>
                <w:sz w:val="16"/>
                <w:szCs w:val="16"/>
              </w:rPr>
              <w:t>Distribution Automation</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textDirection w:val="btLr"/>
            <w:vAlign w:val="center"/>
          </w:tcPr>
          <w:p w14:paraId="1AB5807F" w14:textId="77777777" w:rsidR="006F2C98" w:rsidRPr="00F67773" w:rsidRDefault="006F2C98" w:rsidP="007B2C5A">
            <w:pPr>
              <w:pStyle w:val="Default"/>
              <w:keepNext/>
              <w:keepLines/>
              <w:widowControl/>
              <w:ind w:left="113" w:right="113"/>
              <w:rPr>
                <w:rFonts w:asciiTheme="minorHAnsi" w:hAnsiTheme="minorHAnsi"/>
                <w:sz w:val="16"/>
                <w:szCs w:val="16"/>
              </w:rPr>
            </w:pPr>
            <w:r w:rsidRPr="00F67773">
              <w:rPr>
                <w:rFonts w:asciiTheme="minorHAnsi" w:hAnsiTheme="minorHAnsi"/>
                <w:sz w:val="16"/>
                <w:szCs w:val="16"/>
              </w:rPr>
              <w:t>Transmission Automation</w:t>
            </w: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textDirection w:val="btLr"/>
            <w:vAlign w:val="center"/>
          </w:tcPr>
          <w:p w14:paraId="400F3AB7" w14:textId="77777777" w:rsidR="006F2C98" w:rsidRPr="00F67773" w:rsidRDefault="006F2C98" w:rsidP="007B2C5A">
            <w:pPr>
              <w:pStyle w:val="Default"/>
              <w:keepNext/>
              <w:keepLines/>
              <w:widowControl/>
              <w:ind w:left="113" w:right="113"/>
              <w:rPr>
                <w:rFonts w:asciiTheme="minorHAnsi" w:hAnsiTheme="minorHAnsi"/>
                <w:sz w:val="16"/>
                <w:szCs w:val="16"/>
              </w:rPr>
            </w:pPr>
            <w:r w:rsidRPr="00F67773">
              <w:rPr>
                <w:rFonts w:asciiTheme="minorHAnsi" w:hAnsiTheme="minorHAnsi"/>
                <w:sz w:val="16"/>
                <w:szCs w:val="16"/>
              </w:rPr>
              <w:t>CVR</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extDirection w:val="btLr"/>
            <w:vAlign w:val="center"/>
          </w:tcPr>
          <w:p w14:paraId="234C4943" w14:textId="77777777" w:rsidR="006F2C98" w:rsidRPr="00F67773" w:rsidRDefault="006F2C98" w:rsidP="007B2C5A">
            <w:pPr>
              <w:pStyle w:val="Default"/>
              <w:keepNext/>
              <w:keepLines/>
              <w:widowControl/>
              <w:ind w:left="113" w:right="113"/>
              <w:rPr>
                <w:rFonts w:asciiTheme="minorHAnsi" w:hAnsiTheme="minorHAnsi"/>
                <w:sz w:val="16"/>
                <w:szCs w:val="16"/>
              </w:rPr>
            </w:pPr>
            <w:r>
              <w:rPr>
                <w:rFonts w:asciiTheme="minorHAnsi" w:hAnsiTheme="minorHAnsi"/>
                <w:sz w:val="16"/>
                <w:szCs w:val="16"/>
              </w:rPr>
              <w:t>Grid Scale Battery Storage</w:t>
            </w:r>
          </w:p>
        </w:tc>
      </w:tr>
      <w:tr w:rsidR="006F2C98" w:rsidRPr="00F67773" w14:paraId="2ADB87C0" w14:textId="34162DE6" w:rsidTr="006F2C98">
        <w:tc>
          <w:tcPr>
            <w:tcW w:w="616" w:type="dxa"/>
            <w:vMerge w:val="restart"/>
            <w:tcBorders>
              <w:top w:val="single" w:sz="2" w:space="0" w:color="7F7F7F" w:themeColor="text1" w:themeTint="80"/>
              <w:left w:val="single" w:sz="2" w:space="0" w:color="7F7F7F" w:themeColor="text1" w:themeTint="80"/>
              <w:right w:val="single" w:sz="2" w:space="0" w:color="7F7F7F" w:themeColor="text1" w:themeTint="80"/>
            </w:tcBorders>
            <w:shd w:val="clear" w:color="auto" w:fill="A2DADD"/>
            <w:tcMar>
              <w:left w:w="0" w:type="dxa"/>
              <w:right w:w="0" w:type="dxa"/>
            </w:tcMar>
            <w:textDirection w:val="btLr"/>
            <w:vAlign w:val="center"/>
          </w:tcPr>
          <w:p w14:paraId="53DF4B3C" w14:textId="77777777" w:rsidR="006F2C98" w:rsidRPr="00B71032" w:rsidRDefault="006F2C98" w:rsidP="007B2C5A">
            <w:pPr>
              <w:pStyle w:val="Default"/>
              <w:keepNext/>
              <w:keepLines/>
              <w:widowControl/>
              <w:ind w:left="113" w:right="113"/>
              <w:jc w:val="center"/>
              <w:rPr>
                <w:rFonts w:asciiTheme="minorHAnsi" w:hAnsiTheme="minorHAnsi"/>
                <w:b/>
                <w:sz w:val="20"/>
                <w:szCs w:val="20"/>
                <w:vertAlign w:val="subscript"/>
              </w:rPr>
            </w:pPr>
            <w:r w:rsidRPr="00B71032">
              <w:rPr>
                <w:rFonts w:asciiTheme="minorHAnsi" w:hAnsiTheme="minorHAnsi"/>
                <w:b/>
                <w:sz w:val="20"/>
                <w:szCs w:val="20"/>
              </w:rPr>
              <w:t>Smart Grid Function as Defined by WAC 480-100-505</w:t>
            </w:r>
          </w:p>
        </w:tc>
        <w:tc>
          <w:tcPr>
            <w:tcW w:w="480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38560C72" w14:textId="77777777" w:rsidR="006F2C98" w:rsidRPr="00F67773" w:rsidRDefault="006F2C98" w:rsidP="007B2C5A">
            <w:pPr>
              <w:pStyle w:val="BasicParagraph"/>
              <w:keepNext/>
              <w:keepLines/>
              <w:spacing w:before="0" w:line="240" w:lineRule="auto"/>
              <w:rPr>
                <w:rFonts w:asciiTheme="minorHAnsi" w:hAnsiTheme="minorHAnsi"/>
                <w:spacing w:val="-2"/>
                <w:sz w:val="16"/>
                <w:szCs w:val="16"/>
              </w:rPr>
            </w:pPr>
            <w:r w:rsidRPr="00F67773">
              <w:rPr>
                <w:rFonts w:asciiTheme="minorHAnsi" w:hAnsiTheme="minorHAnsi"/>
                <w:spacing w:val="-2"/>
                <w:sz w:val="16"/>
                <w:szCs w:val="16"/>
              </w:rPr>
              <w:t xml:space="preserve">The ability to develop, </w:t>
            </w:r>
            <w:r w:rsidRPr="00F67773">
              <w:rPr>
                <w:rFonts w:asciiTheme="minorHAnsi" w:hAnsiTheme="minorHAnsi" w:cs="HelveticaNeueLT Com 65 Md"/>
                <w:spacing w:val="-2"/>
                <w:sz w:val="16"/>
                <w:szCs w:val="16"/>
                <w:u w:val="single"/>
              </w:rPr>
              <w:t>store, send and receive digital information</w:t>
            </w:r>
            <w:r w:rsidRPr="00F67773">
              <w:rPr>
                <w:rFonts w:asciiTheme="minorHAnsi" w:hAnsiTheme="minorHAnsi"/>
                <w:spacing w:val="-2"/>
                <w:sz w:val="16"/>
                <w:szCs w:val="16"/>
              </w:rPr>
              <w:t xml:space="preserve"> concerning electricity use, costs, prices, time of use, nature of use, storage, or other information relevant to management of the electricity grid, utility operations, or customer energy use.</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58284E79"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1D5768BA" w14:textId="77777777" w:rsidR="006F2C98" w:rsidRPr="00F67773" w:rsidRDefault="006F2C98" w:rsidP="007B2C5A">
            <w:pPr>
              <w:pStyle w:val="BasicParagraph"/>
              <w:keepNext/>
              <w:keepLines/>
              <w:spacing w:before="0" w:line="240" w:lineRule="auto"/>
              <w:contextualSpacing/>
              <w:rPr>
                <w:rFonts w:ascii="Wingdings" w:hAnsi="Wingdings" w:cs="Wingdings"/>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3D596935"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2A25F497"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D2512A2"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62489928"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1628783D"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2999746F"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7F14899B"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51F003DB"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7FD0CED5"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089BBF43"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5A0526CF"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12AEB941"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5405B539"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7A0637E6"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5B9B7DD8"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7737BB14"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3010F8E2"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1628D14B"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126E36F6"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293F2E18"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77D8276E"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3A6DA990"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1C0EC3DE"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7D7CEB38"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3C58BFCD"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33C2EA13"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579AA322"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14:paraId="62712D16" w14:textId="77777777" w:rsidR="006F2C98" w:rsidRPr="00035C3C" w:rsidRDefault="006F2C98" w:rsidP="007B2C5A">
            <w:pPr>
              <w:pStyle w:val="Default"/>
              <w:keepNext/>
              <w:keepLines/>
              <w:widowControl/>
              <w:ind w:left="113" w:right="113"/>
              <w:rPr>
                <w:rFonts w:asciiTheme="minorHAnsi" w:hAnsiTheme="minorHAnsi"/>
                <w:sz w:val="16"/>
                <w:szCs w:val="16"/>
              </w:rPr>
            </w:pPr>
          </w:p>
        </w:tc>
      </w:tr>
      <w:tr w:rsidR="006F2C98" w:rsidRPr="00F67773" w14:paraId="3F81DA2C" w14:textId="35C3F038" w:rsidTr="006F2C98">
        <w:tc>
          <w:tcPr>
            <w:tcW w:w="616" w:type="dxa"/>
            <w:vMerge/>
            <w:tcBorders>
              <w:left w:val="single" w:sz="2" w:space="0" w:color="7F7F7F" w:themeColor="text1" w:themeTint="80"/>
              <w:right w:val="single" w:sz="2" w:space="0" w:color="7F7F7F" w:themeColor="text1" w:themeTint="80"/>
            </w:tcBorders>
            <w:shd w:val="clear" w:color="auto" w:fill="A2DADD"/>
            <w:tcMar>
              <w:left w:w="0" w:type="dxa"/>
              <w:right w:w="0" w:type="dxa"/>
            </w:tcMar>
          </w:tcPr>
          <w:p w14:paraId="42F393A9" w14:textId="77777777" w:rsidR="006F2C98" w:rsidRPr="00F67773" w:rsidRDefault="006F2C98" w:rsidP="007B2C5A">
            <w:pPr>
              <w:pStyle w:val="Default"/>
              <w:keepNext/>
              <w:keepLines/>
              <w:widowControl/>
              <w:rPr>
                <w:rFonts w:asciiTheme="minorHAnsi" w:hAnsiTheme="minorHAnsi"/>
                <w:sz w:val="18"/>
                <w:szCs w:val="18"/>
              </w:rPr>
            </w:pPr>
          </w:p>
        </w:tc>
        <w:tc>
          <w:tcPr>
            <w:tcW w:w="480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15749C1B" w14:textId="77777777" w:rsidR="006F2C98" w:rsidRPr="00F67773" w:rsidRDefault="006F2C98" w:rsidP="007B2C5A">
            <w:pPr>
              <w:pStyle w:val="BasicParagraph"/>
              <w:keepNext/>
              <w:keepLines/>
              <w:spacing w:before="0" w:line="240" w:lineRule="auto"/>
              <w:rPr>
                <w:rFonts w:asciiTheme="minorHAnsi" w:hAnsiTheme="minorHAnsi"/>
                <w:spacing w:val="-2"/>
                <w:sz w:val="16"/>
                <w:szCs w:val="16"/>
              </w:rPr>
            </w:pPr>
            <w:r w:rsidRPr="00F67773">
              <w:rPr>
                <w:rFonts w:asciiTheme="minorHAnsi" w:hAnsiTheme="minorHAnsi"/>
                <w:spacing w:val="-2"/>
                <w:sz w:val="16"/>
                <w:szCs w:val="16"/>
              </w:rPr>
              <w:t xml:space="preserve">The ability to </w:t>
            </w:r>
            <w:r w:rsidRPr="00F67773">
              <w:rPr>
                <w:rFonts w:asciiTheme="minorHAnsi" w:hAnsiTheme="minorHAnsi" w:cs="HelveticaNeueLT Com 65 Md"/>
                <w:spacing w:val="-2"/>
                <w:sz w:val="16"/>
                <w:szCs w:val="16"/>
                <w:u w:val="single"/>
              </w:rPr>
              <w:t>sense local disruptions</w:t>
            </w:r>
            <w:r w:rsidRPr="00F67773">
              <w:rPr>
                <w:rFonts w:asciiTheme="minorHAnsi" w:hAnsiTheme="minorHAnsi"/>
                <w:spacing w:val="-2"/>
                <w:sz w:val="16"/>
                <w:szCs w:val="16"/>
              </w:rPr>
              <w:t xml:space="preserve"> or changes in power flows on the electricity grid and to communicate such information instantaneously and automatically for purposes of enabling automatic protective responses or to inform the utility to make manual changes to sustain reliability and security or improve efficiency of grid operations.</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359565E4"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3F72AA81" w14:textId="77777777" w:rsidR="006F2C98" w:rsidRPr="00F67773" w:rsidRDefault="006F2C98" w:rsidP="007B2C5A">
            <w:pPr>
              <w:pStyle w:val="BasicParagraph"/>
              <w:keepNext/>
              <w:keepLines/>
              <w:spacing w:before="0" w:line="240" w:lineRule="auto"/>
              <w:contextualSpacing/>
              <w:jc w:val="center"/>
              <w:rPr>
                <w:rFonts w:ascii="Wingdings" w:hAnsi="Wingdings" w:cs="Wingdings"/>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2D03E610"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99DCD6E"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05DEB1BB"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4B551253"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19ACC742"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1464DEEF"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7CC933E3"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4DD88D17"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7A98E57"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0EC65110"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692081CA"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1F201E51"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2DD4DEE2"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5A773CF9"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2B6AF121"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40B13C34"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6A5F8016"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6CC1CD17"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r w:rsidRPr="00F67773">
              <w:rPr>
                <w:rFonts w:ascii="Wingdings" w:hAnsi="Wingdings" w:cs="Wingdings"/>
                <w:sz w:val="16"/>
                <w:szCs w:val="16"/>
              </w:rPr>
              <w:softHyphen/>
            </w:r>
          </w:p>
          <w:p w14:paraId="61E5EA48"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4C59C0D2"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2A470B03" w14:textId="77777777" w:rsidR="006F2C98" w:rsidRPr="00F67773" w:rsidRDefault="006F2C98" w:rsidP="007B2C5A">
            <w:pPr>
              <w:pStyle w:val="BasicParagraph"/>
              <w:keepNext/>
              <w:keepLines/>
              <w:spacing w:before="0"/>
              <w:jc w:val="center"/>
              <w:rPr>
                <w:rFonts w:ascii="Wingdings" w:hAnsi="Wingdings" w:cs="Wingdings"/>
                <w:sz w:val="16"/>
                <w:szCs w:val="16"/>
              </w:rPr>
            </w:pPr>
            <w:r w:rsidRPr="00F67773">
              <w:rPr>
                <w:rFonts w:ascii="Wingdings" w:hAnsi="Wingdings" w:cs="Wingdings"/>
                <w:sz w:val="16"/>
                <w:szCs w:val="16"/>
              </w:rPr>
              <w:t></w:t>
            </w:r>
          </w:p>
          <w:p w14:paraId="027E39F3" w14:textId="77777777" w:rsidR="006F2C98" w:rsidRPr="00035C3C" w:rsidRDefault="006F2C98" w:rsidP="007B2C5A">
            <w:pPr>
              <w:pStyle w:val="Default"/>
              <w:keepNext/>
              <w:keepLines/>
              <w:widowControl/>
              <w:ind w:left="113" w:right="113"/>
              <w:jc w:val="center"/>
              <w:rPr>
                <w:rFonts w:asciiTheme="minorHAnsi" w:hAnsiTheme="minorHAnsi"/>
                <w:sz w:val="16"/>
                <w:szCs w:val="16"/>
              </w:rPr>
            </w:pPr>
          </w:p>
        </w:tc>
      </w:tr>
      <w:tr w:rsidR="006F2C98" w:rsidRPr="00F67773" w14:paraId="484007DC" w14:textId="1FA2EAB0" w:rsidTr="006F2C98">
        <w:tc>
          <w:tcPr>
            <w:tcW w:w="616" w:type="dxa"/>
            <w:vMerge/>
            <w:tcBorders>
              <w:left w:val="single" w:sz="2" w:space="0" w:color="7F7F7F" w:themeColor="text1" w:themeTint="80"/>
              <w:right w:val="single" w:sz="2" w:space="0" w:color="7F7F7F" w:themeColor="text1" w:themeTint="80"/>
            </w:tcBorders>
            <w:shd w:val="clear" w:color="auto" w:fill="A2DADD"/>
            <w:tcMar>
              <w:left w:w="0" w:type="dxa"/>
              <w:right w:w="0" w:type="dxa"/>
            </w:tcMar>
          </w:tcPr>
          <w:p w14:paraId="739B9AFB" w14:textId="77777777" w:rsidR="006F2C98" w:rsidRPr="00F67773" w:rsidRDefault="006F2C98" w:rsidP="007B2C5A">
            <w:pPr>
              <w:pStyle w:val="Default"/>
              <w:keepNext/>
              <w:keepLines/>
              <w:widowControl/>
              <w:rPr>
                <w:rFonts w:asciiTheme="minorHAnsi" w:hAnsiTheme="minorHAnsi"/>
                <w:sz w:val="18"/>
                <w:szCs w:val="18"/>
              </w:rPr>
            </w:pPr>
          </w:p>
        </w:tc>
        <w:tc>
          <w:tcPr>
            <w:tcW w:w="480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33958D97" w14:textId="77777777" w:rsidR="006F2C98" w:rsidRPr="00F67773" w:rsidRDefault="006F2C98" w:rsidP="007B2C5A">
            <w:pPr>
              <w:pStyle w:val="BasicParagraph"/>
              <w:keepNext/>
              <w:keepLines/>
              <w:spacing w:before="0" w:line="240" w:lineRule="auto"/>
              <w:rPr>
                <w:rFonts w:asciiTheme="minorHAnsi" w:hAnsiTheme="minorHAnsi"/>
                <w:spacing w:val="-2"/>
                <w:sz w:val="16"/>
                <w:szCs w:val="16"/>
              </w:rPr>
            </w:pPr>
            <w:r w:rsidRPr="00F67773">
              <w:rPr>
                <w:rFonts w:asciiTheme="minorHAnsi" w:hAnsiTheme="minorHAnsi"/>
                <w:spacing w:val="-2"/>
                <w:sz w:val="16"/>
                <w:szCs w:val="16"/>
              </w:rPr>
              <w:t xml:space="preserve">The ability of the utility to deliver signals, measurements or communications to </w:t>
            </w:r>
            <w:r w:rsidRPr="00F67773">
              <w:rPr>
                <w:rFonts w:asciiTheme="minorHAnsi" w:hAnsiTheme="minorHAnsi" w:cs="HelveticaNeueLT Com 65 Md"/>
                <w:spacing w:val="-2"/>
                <w:sz w:val="16"/>
                <w:szCs w:val="16"/>
                <w:u w:val="single"/>
              </w:rPr>
              <w:t>allow an end-use load device</w:t>
            </w:r>
            <w:r w:rsidRPr="00F67773">
              <w:rPr>
                <w:rFonts w:asciiTheme="minorHAnsi" w:hAnsiTheme="minorHAnsi"/>
                <w:spacing w:val="-2"/>
                <w:sz w:val="16"/>
                <w:szCs w:val="16"/>
              </w:rPr>
              <w:t xml:space="preserve"> to respond automatically or in a manner programmed by its owner or operator without human action.</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B659DD2"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54642B19"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21D6458F"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343752DF"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4972F945"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5AD1B81D"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3A910787"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68DA9B76"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258ADA68"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5AE987C5"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4C0A6F0D"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4753216F"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5B3685C0"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55B5FC34" w14:textId="37183FB9"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41992E7B"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2C990B7D"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576CE12B"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0707174D"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36158EEF"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741935DF"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06349E0E"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2BA04419"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3E6131B9"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14:paraId="31BD5A5A" w14:textId="77777777" w:rsidR="006F2C98" w:rsidRPr="00035C3C" w:rsidRDefault="006F2C98" w:rsidP="007B2C5A">
            <w:pPr>
              <w:pStyle w:val="Default"/>
              <w:keepNext/>
              <w:keepLines/>
              <w:widowControl/>
              <w:ind w:left="113" w:right="113"/>
              <w:rPr>
                <w:rFonts w:asciiTheme="minorHAnsi" w:hAnsiTheme="minorHAnsi"/>
                <w:sz w:val="16"/>
                <w:szCs w:val="16"/>
              </w:rPr>
            </w:pPr>
          </w:p>
        </w:tc>
      </w:tr>
      <w:tr w:rsidR="006F2C98" w:rsidRPr="00F67773" w14:paraId="1F796EED" w14:textId="497BAB55" w:rsidTr="006F2C98">
        <w:tc>
          <w:tcPr>
            <w:tcW w:w="616" w:type="dxa"/>
            <w:vMerge/>
            <w:tcBorders>
              <w:left w:val="single" w:sz="2" w:space="0" w:color="7F7F7F" w:themeColor="text1" w:themeTint="80"/>
              <w:right w:val="single" w:sz="2" w:space="0" w:color="7F7F7F" w:themeColor="text1" w:themeTint="80"/>
            </w:tcBorders>
            <w:shd w:val="clear" w:color="auto" w:fill="A2DADD"/>
            <w:tcMar>
              <w:left w:w="0" w:type="dxa"/>
              <w:right w:w="0" w:type="dxa"/>
            </w:tcMar>
          </w:tcPr>
          <w:p w14:paraId="5B7A629B" w14:textId="77777777" w:rsidR="006F2C98" w:rsidRPr="00F67773" w:rsidRDefault="006F2C98" w:rsidP="007B2C5A">
            <w:pPr>
              <w:pStyle w:val="Default"/>
              <w:keepNext/>
              <w:keepLines/>
              <w:widowControl/>
              <w:rPr>
                <w:rFonts w:asciiTheme="minorHAnsi" w:hAnsiTheme="minorHAnsi"/>
                <w:sz w:val="18"/>
                <w:szCs w:val="18"/>
              </w:rPr>
            </w:pPr>
          </w:p>
        </w:tc>
        <w:tc>
          <w:tcPr>
            <w:tcW w:w="480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0125AC6E" w14:textId="77777777" w:rsidR="006F2C98" w:rsidRPr="00F67773" w:rsidRDefault="006F2C98" w:rsidP="007B2C5A">
            <w:pPr>
              <w:pStyle w:val="BasicParagraph"/>
              <w:keepNext/>
              <w:keepLines/>
              <w:spacing w:before="0" w:line="240" w:lineRule="auto"/>
              <w:rPr>
                <w:rFonts w:asciiTheme="minorHAnsi" w:hAnsiTheme="minorHAnsi"/>
                <w:spacing w:val="-2"/>
                <w:sz w:val="16"/>
                <w:szCs w:val="16"/>
              </w:rPr>
            </w:pPr>
            <w:r w:rsidRPr="00F67773">
              <w:rPr>
                <w:rFonts w:asciiTheme="minorHAnsi" w:hAnsiTheme="minorHAnsi"/>
                <w:spacing w:val="-2"/>
                <w:sz w:val="16"/>
                <w:szCs w:val="16"/>
              </w:rPr>
              <w:t xml:space="preserve">The ability to use digital information to operate functions on the electricity grid that were previously </w:t>
            </w:r>
            <w:r w:rsidRPr="00F67773">
              <w:rPr>
                <w:rFonts w:asciiTheme="minorHAnsi" w:hAnsiTheme="minorHAnsi" w:cs="HelveticaNeueLT Com 65 Md"/>
                <w:spacing w:val="-2"/>
                <w:sz w:val="16"/>
                <w:szCs w:val="16"/>
                <w:u w:val="single"/>
              </w:rPr>
              <w:t>electromechanical or manual</w:t>
            </w:r>
            <w:r w:rsidRPr="00F67773">
              <w:rPr>
                <w:rFonts w:asciiTheme="minorHAnsi" w:hAnsiTheme="minorHAnsi"/>
                <w:spacing w:val="-2"/>
                <w:sz w:val="16"/>
                <w:szCs w:val="16"/>
              </w:rPr>
              <w:t>.</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1D549C74"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5202D33A"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516E292E"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A2EA86D"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3B00017D"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0A45F27A"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3873F289"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532C3ECC"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6371E775" w14:textId="35D6FE22" w:rsidR="006F2C98" w:rsidRPr="00F67773" w:rsidRDefault="006F2C98" w:rsidP="007B2C5A">
            <w:pPr>
              <w:pStyle w:val="BasicParagraph"/>
              <w:keepNext/>
              <w:keepLines/>
              <w:spacing w:before="0"/>
              <w:rPr>
                <w:rFonts w:ascii="Wingdings" w:hAnsi="Wingdings" w:cs="Wingdings"/>
                <w:sz w:val="16"/>
                <w:szCs w:val="16"/>
              </w:rPr>
            </w:pPr>
          </w:p>
          <w:p w14:paraId="23C95B0F"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7EB702F8"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4DF9F0F5"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089DD36E"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29C4D012"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7E6F0359" w14:textId="70470129" w:rsidR="006F2C98" w:rsidRPr="00F67773" w:rsidRDefault="006F2C98" w:rsidP="007B2C5A">
            <w:pPr>
              <w:pStyle w:val="BasicParagraph"/>
              <w:keepNext/>
              <w:keepLines/>
              <w:spacing w:before="0"/>
              <w:rPr>
                <w:rFonts w:ascii="Wingdings" w:hAnsi="Wingdings" w:cs="Wingdings"/>
                <w:sz w:val="16"/>
                <w:szCs w:val="16"/>
              </w:rPr>
            </w:pPr>
          </w:p>
          <w:p w14:paraId="03E0721C"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54864A8D"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3C3C83A5"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78932C0D"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410DEA21"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4DDBD41F"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056584D4"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22A56B25"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3F0C31C6" w14:textId="77777777" w:rsidR="006F2C98" w:rsidRPr="00F67773" w:rsidRDefault="006F2C98" w:rsidP="007B2C5A">
            <w:pPr>
              <w:pStyle w:val="BasicParagraph"/>
              <w:keepNext/>
              <w:keepLines/>
              <w:spacing w:before="0"/>
              <w:rPr>
                <w:rFonts w:ascii="Wingdings" w:hAnsi="Wingdings" w:cs="Wingdings"/>
                <w:sz w:val="16"/>
                <w:szCs w:val="16"/>
              </w:rPr>
            </w:pPr>
            <w:r w:rsidRPr="00F67773">
              <w:rPr>
                <w:rFonts w:ascii="Wingdings" w:hAnsi="Wingdings" w:cs="Wingdings"/>
                <w:sz w:val="16"/>
                <w:szCs w:val="16"/>
              </w:rPr>
              <w:t></w:t>
            </w:r>
          </w:p>
          <w:p w14:paraId="51DE4FC5" w14:textId="77777777" w:rsidR="006F2C98" w:rsidRPr="00F67773" w:rsidRDefault="006F2C98" w:rsidP="007B2C5A">
            <w:pPr>
              <w:pStyle w:val="Default"/>
              <w:keepNext/>
              <w:keepLines/>
              <w:widowControl/>
              <w:contextualSpacing/>
              <w:jc w:val="center"/>
              <w:rPr>
                <w:rFonts w:ascii="Wingdings" w:hAnsi="Wingdings"/>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14:paraId="58A72669" w14:textId="77777777" w:rsidR="006F2C98" w:rsidRPr="00035C3C" w:rsidRDefault="006F2C98" w:rsidP="007B2C5A">
            <w:pPr>
              <w:pStyle w:val="Default"/>
              <w:keepNext/>
              <w:keepLines/>
              <w:widowControl/>
              <w:ind w:left="113" w:right="113"/>
              <w:rPr>
                <w:rFonts w:asciiTheme="minorHAnsi" w:hAnsiTheme="minorHAnsi"/>
                <w:sz w:val="16"/>
                <w:szCs w:val="16"/>
              </w:rPr>
            </w:pPr>
          </w:p>
        </w:tc>
      </w:tr>
      <w:tr w:rsidR="006F2C98" w:rsidRPr="00F67773" w14:paraId="0F9D18EF" w14:textId="45702E55" w:rsidTr="006F2C98">
        <w:tc>
          <w:tcPr>
            <w:tcW w:w="616" w:type="dxa"/>
            <w:vMerge/>
            <w:tcBorders>
              <w:left w:val="single" w:sz="2" w:space="0" w:color="7F7F7F" w:themeColor="text1" w:themeTint="80"/>
              <w:right w:val="single" w:sz="2" w:space="0" w:color="7F7F7F" w:themeColor="text1" w:themeTint="80"/>
            </w:tcBorders>
            <w:shd w:val="clear" w:color="auto" w:fill="A2DADD"/>
            <w:tcMar>
              <w:left w:w="0" w:type="dxa"/>
              <w:right w:w="0" w:type="dxa"/>
            </w:tcMar>
          </w:tcPr>
          <w:p w14:paraId="10A13957" w14:textId="77777777" w:rsidR="006F2C98" w:rsidRPr="00F67773" w:rsidRDefault="006F2C98" w:rsidP="007B2C5A">
            <w:pPr>
              <w:pStyle w:val="Default"/>
              <w:keepNext/>
              <w:keepLines/>
              <w:widowControl/>
              <w:rPr>
                <w:rFonts w:asciiTheme="minorHAnsi" w:hAnsiTheme="minorHAnsi"/>
                <w:sz w:val="18"/>
                <w:szCs w:val="18"/>
              </w:rPr>
            </w:pPr>
          </w:p>
        </w:tc>
        <w:tc>
          <w:tcPr>
            <w:tcW w:w="480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14217DC6" w14:textId="77777777" w:rsidR="006F2C98" w:rsidRPr="00207366" w:rsidRDefault="006F2C98" w:rsidP="007B2C5A">
            <w:pPr>
              <w:keepNext/>
              <w:keepLines/>
              <w:suppressAutoHyphens/>
              <w:autoSpaceDE w:val="0"/>
              <w:autoSpaceDN w:val="0"/>
              <w:adjustRightInd w:val="0"/>
              <w:textAlignment w:val="center"/>
              <w:rPr>
                <w:rFonts w:cs="HelveticaNeueLT Com 45 Lt"/>
                <w:color w:val="000000"/>
                <w:spacing w:val="-2"/>
                <w:sz w:val="16"/>
                <w:szCs w:val="16"/>
              </w:rPr>
            </w:pPr>
            <w:r w:rsidRPr="00207366">
              <w:rPr>
                <w:rFonts w:cs="HelveticaNeueLT Com 45 Lt"/>
                <w:color w:val="000000"/>
                <w:spacing w:val="-2"/>
                <w:sz w:val="16"/>
                <w:szCs w:val="16"/>
              </w:rPr>
              <w:t xml:space="preserve">The ability to </w:t>
            </w:r>
            <w:r w:rsidRPr="00207366">
              <w:rPr>
                <w:rFonts w:cs="HelveticaNeueLT Com 45 Lt"/>
                <w:color w:val="000000"/>
                <w:spacing w:val="-2"/>
                <w:sz w:val="16"/>
                <w:szCs w:val="16"/>
                <w:u w:val="single"/>
              </w:rPr>
              <w:t>use digital controls to manage</w:t>
            </w:r>
            <w:r w:rsidRPr="00207366">
              <w:rPr>
                <w:rFonts w:cs="HelveticaNeueLT Com 45 Lt"/>
                <w:color w:val="000000"/>
                <w:spacing w:val="-2"/>
                <w:sz w:val="16"/>
                <w:szCs w:val="16"/>
              </w:rPr>
              <w:t xml:space="preserve"> and modify electricity demand, enable congestion management, assist in voltage control, provide operating reserves, or provide frequency regulation.</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63E2CD20"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0EE4274F" w14:textId="77777777" w:rsidR="006F2C98" w:rsidRPr="00207366" w:rsidRDefault="006F2C98" w:rsidP="007B2C5A">
            <w:pPr>
              <w:keepNext/>
              <w:keepLines/>
              <w:suppressAutoHyphens/>
              <w:autoSpaceDE w:val="0"/>
              <w:autoSpaceDN w:val="0"/>
              <w:adjustRightInd w:val="0"/>
              <w:contextualSpacing/>
              <w:textAlignment w:val="center"/>
              <w:rPr>
                <w:rFonts w:ascii="Wingdings" w:hAnsi="Wingdings" w:cs="Wingdings"/>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61C4BDA4"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53AC2268"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DB0C3DB"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51565464"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77F06421"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5C3E4417"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5BC71B2B"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006A2148" w14:textId="29B60E8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028B86C6"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3DBE1593"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404E7DDB"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1E3F16CC"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755A5A96"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26521B76"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36F45828"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56E6CBA6"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6F1F8654"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7265A502"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407829D9"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5CEA47DE"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22D3E7EB"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3674D4CC"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3B147951"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1B7EDEC9"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6D358DFF"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3A956CB1"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1177A249" w14:textId="77777777" w:rsidR="006F2C98" w:rsidRPr="00207366" w:rsidRDefault="006F2C98" w:rsidP="007B2C5A">
            <w:pPr>
              <w:keepNext/>
              <w:keepLines/>
              <w:suppressAutoHyphens/>
              <w:autoSpaceDE w:val="0"/>
              <w:autoSpaceDN w:val="0"/>
              <w:adjustRightInd w:val="0"/>
              <w:contextualSpacing/>
              <w:jc w:val="center"/>
              <w:textAlignment w:val="center"/>
              <w:rPr>
                <w:rFonts w:ascii="Wingdings" w:hAnsi="Wingdings" w:cs="Wingdings"/>
                <w:color w:val="000000"/>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35999825" w14:textId="77777777" w:rsidR="006F2C98" w:rsidRPr="00207366" w:rsidRDefault="006F2C98" w:rsidP="007B2C5A">
            <w:pPr>
              <w:keepNext/>
              <w:keepLines/>
              <w:suppressAutoHyphens/>
              <w:autoSpaceDE w:val="0"/>
              <w:autoSpaceDN w:val="0"/>
              <w:adjustRightInd w:val="0"/>
              <w:spacing w:line="288" w:lineRule="auto"/>
              <w:jc w:val="center"/>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606EA42C" w14:textId="77777777" w:rsidR="006F2C98" w:rsidRPr="00207366" w:rsidRDefault="006F2C98" w:rsidP="007B2C5A">
            <w:pPr>
              <w:keepNext/>
              <w:keepLines/>
              <w:suppressAutoHyphens/>
              <w:autoSpaceDE w:val="0"/>
              <w:autoSpaceDN w:val="0"/>
              <w:adjustRightInd w:val="0"/>
              <w:spacing w:line="288" w:lineRule="auto"/>
              <w:jc w:val="center"/>
              <w:textAlignment w:val="center"/>
              <w:rPr>
                <w:rFonts w:ascii="Wingdings" w:hAnsi="Wingdings" w:cs="Wingdings"/>
                <w:color w:val="000000"/>
                <w:sz w:val="16"/>
                <w:szCs w:val="16"/>
              </w:rPr>
            </w:pPr>
          </w:p>
        </w:tc>
      </w:tr>
      <w:tr w:rsidR="006F2C98" w:rsidRPr="00F67773" w14:paraId="638973F9" w14:textId="17F717D7" w:rsidTr="006F2C98">
        <w:tc>
          <w:tcPr>
            <w:tcW w:w="616" w:type="dxa"/>
            <w:vMerge/>
            <w:tcBorders>
              <w:left w:val="single" w:sz="2" w:space="0" w:color="7F7F7F" w:themeColor="text1" w:themeTint="80"/>
              <w:right w:val="single" w:sz="2" w:space="0" w:color="7F7F7F" w:themeColor="text1" w:themeTint="80"/>
            </w:tcBorders>
            <w:shd w:val="clear" w:color="auto" w:fill="A2DADD"/>
            <w:tcMar>
              <w:left w:w="0" w:type="dxa"/>
              <w:right w:w="0" w:type="dxa"/>
            </w:tcMar>
          </w:tcPr>
          <w:p w14:paraId="18D24059" w14:textId="77777777" w:rsidR="006F2C98" w:rsidRPr="00F67773" w:rsidRDefault="006F2C98" w:rsidP="007B2C5A">
            <w:pPr>
              <w:pStyle w:val="Default"/>
              <w:keepNext/>
              <w:keepLines/>
              <w:widowControl/>
              <w:rPr>
                <w:rFonts w:asciiTheme="minorHAnsi" w:hAnsiTheme="minorHAnsi"/>
                <w:sz w:val="18"/>
                <w:szCs w:val="18"/>
              </w:rPr>
            </w:pPr>
          </w:p>
        </w:tc>
        <w:tc>
          <w:tcPr>
            <w:tcW w:w="480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54FB60A9" w14:textId="77777777" w:rsidR="006F2C98" w:rsidRPr="00207366" w:rsidRDefault="006F2C98" w:rsidP="007B2C5A">
            <w:pPr>
              <w:keepNext/>
              <w:keepLines/>
              <w:suppressAutoHyphens/>
              <w:autoSpaceDE w:val="0"/>
              <w:autoSpaceDN w:val="0"/>
              <w:adjustRightInd w:val="0"/>
              <w:textAlignment w:val="center"/>
              <w:rPr>
                <w:rFonts w:cs="HelveticaNeueLT Com 45 Lt"/>
                <w:color w:val="000000"/>
                <w:spacing w:val="-2"/>
                <w:sz w:val="16"/>
                <w:szCs w:val="16"/>
              </w:rPr>
            </w:pPr>
            <w:r w:rsidRPr="00207366">
              <w:rPr>
                <w:rFonts w:cs="HelveticaNeueLT Com 45 Lt"/>
                <w:color w:val="000000"/>
                <w:spacing w:val="-2"/>
                <w:sz w:val="16"/>
                <w:szCs w:val="16"/>
              </w:rPr>
              <w:t xml:space="preserve">The ability to use two-way communication to </w:t>
            </w:r>
            <w:r w:rsidRPr="00207366">
              <w:rPr>
                <w:rFonts w:cs="HelveticaNeueLT Com 45 Lt"/>
                <w:color w:val="000000"/>
                <w:spacing w:val="-2"/>
                <w:sz w:val="16"/>
                <w:szCs w:val="16"/>
                <w:u w:val="single"/>
              </w:rPr>
              <w:t>enable different customer contracts or programs</w:t>
            </w:r>
            <w:r w:rsidRPr="00207366">
              <w:rPr>
                <w:rFonts w:cs="HelveticaNeueLT Com 45 Lt"/>
                <w:color w:val="000000"/>
                <w:spacing w:val="-2"/>
                <w:sz w:val="16"/>
                <w:szCs w:val="16"/>
              </w:rPr>
              <w:t>, such as real time prices or demand response programs.</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4AB8146D"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12F47C0E"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4847F27D"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B2E713E"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0FBB041C"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14995C93"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5A8121EE"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26FF9FF3"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37A7E3C0"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3ED9189D"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29920D0A"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630AEF7A"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35921A06"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40FD37F0"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4D57D145"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3D04312A"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64DEDDB7"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1473953F"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313146F0"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4A7B2FBE"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72E35B98"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173DD2AD"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39C80573"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4985D502"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softHyphen/>
            </w:r>
          </w:p>
          <w:p w14:paraId="2E498B77"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5678109F"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57228D09"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r>
      <w:tr w:rsidR="006F2C98" w:rsidRPr="00F67773" w14:paraId="4E1F1E92" w14:textId="5E2B118F" w:rsidTr="006F2C98">
        <w:tc>
          <w:tcPr>
            <w:tcW w:w="616" w:type="dxa"/>
            <w:vMerge/>
            <w:tcBorders>
              <w:left w:val="single" w:sz="2" w:space="0" w:color="7F7F7F" w:themeColor="text1" w:themeTint="80"/>
              <w:right w:val="single" w:sz="2" w:space="0" w:color="7F7F7F" w:themeColor="text1" w:themeTint="80"/>
            </w:tcBorders>
            <w:shd w:val="clear" w:color="auto" w:fill="A2DADD"/>
            <w:tcMar>
              <w:left w:w="0" w:type="dxa"/>
              <w:right w:w="0" w:type="dxa"/>
            </w:tcMar>
          </w:tcPr>
          <w:p w14:paraId="2B331244" w14:textId="77777777" w:rsidR="006F2C98" w:rsidRPr="00F67773" w:rsidRDefault="006F2C98" w:rsidP="007B2C5A">
            <w:pPr>
              <w:pStyle w:val="Default"/>
              <w:keepNext/>
              <w:keepLines/>
              <w:widowControl/>
              <w:rPr>
                <w:rFonts w:asciiTheme="minorHAnsi" w:hAnsiTheme="minorHAnsi"/>
                <w:sz w:val="18"/>
                <w:szCs w:val="18"/>
              </w:rPr>
            </w:pPr>
          </w:p>
        </w:tc>
        <w:tc>
          <w:tcPr>
            <w:tcW w:w="480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61508960" w14:textId="77777777" w:rsidR="006F2C98" w:rsidRPr="00207366" w:rsidRDefault="006F2C98" w:rsidP="007B2C5A">
            <w:pPr>
              <w:keepNext/>
              <w:keepLines/>
              <w:suppressAutoHyphens/>
              <w:autoSpaceDE w:val="0"/>
              <w:autoSpaceDN w:val="0"/>
              <w:adjustRightInd w:val="0"/>
              <w:textAlignment w:val="center"/>
              <w:rPr>
                <w:rFonts w:cs="HelveticaNeueLT Com 45 Lt"/>
                <w:color w:val="000000"/>
                <w:spacing w:val="-2"/>
                <w:sz w:val="16"/>
                <w:szCs w:val="16"/>
              </w:rPr>
            </w:pPr>
            <w:r w:rsidRPr="00207366">
              <w:rPr>
                <w:rFonts w:cs="HelveticaNeueLT Com 45 Lt"/>
                <w:color w:val="000000"/>
                <w:spacing w:val="-2"/>
                <w:sz w:val="16"/>
                <w:szCs w:val="16"/>
              </w:rPr>
              <w:t xml:space="preserve">The ability to </w:t>
            </w:r>
            <w:r w:rsidRPr="00207366">
              <w:rPr>
                <w:rFonts w:cs="HelveticaNeueLT Com 45 Lt"/>
                <w:color w:val="000000"/>
                <w:spacing w:val="-2"/>
                <w:sz w:val="16"/>
                <w:szCs w:val="16"/>
                <w:u w:val="single"/>
              </w:rPr>
              <w:t>manage new end-use services</w:t>
            </w:r>
            <w:r w:rsidRPr="00207366">
              <w:rPr>
                <w:rFonts w:cs="HelveticaNeueLT Com 45 Lt"/>
                <w:color w:val="000000"/>
                <w:spacing w:val="-2"/>
                <w:sz w:val="16"/>
                <w:szCs w:val="16"/>
              </w:rPr>
              <w:t xml:space="preserve"> to reduce operating or power costs, improve reliability, or improve energy efficiency, such as charging electric vehicles.</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69B31D6F"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177D2B4E"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37F30C1B"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2242734"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40009CA1"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7285A2CE"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BC3B346"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6DC13043"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27655E25"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76D9892E"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12709E74"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057B7B78"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6D3C6E54"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42616E26"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2ECB755B"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4E61FDD2"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2053525C"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75B890E3"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449B4A1A"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1476A808"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2718F38E"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03444E5B"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6E7E9C46"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0A3E1183"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0A327E2C"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r>
      <w:tr w:rsidR="006F2C98" w:rsidRPr="00F67773" w14:paraId="65BE3579" w14:textId="10E4A17C" w:rsidTr="006F2C98">
        <w:tc>
          <w:tcPr>
            <w:tcW w:w="616" w:type="dxa"/>
            <w:vMerge/>
            <w:tcBorders>
              <w:left w:val="single" w:sz="2" w:space="0" w:color="7F7F7F" w:themeColor="text1" w:themeTint="80"/>
              <w:right w:val="single" w:sz="2" w:space="0" w:color="7F7F7F" w:themeColor="text1" w:themeTint="80"/>
            </w:tcBorders>
            <w:shd w:val="clear" w:color="auto" w:fill="A2DADD"/>
            <w:tcMar>
              <w:left w:w="0" w:type="dxa"/>
              <w:right w:w="0" w:type="dxa"/>
            </w:tcMar>
          </w:tcPr>
          <w:p w14:paraId="1AE4B6E9" w14:textId="77777777" w:rsidR="006F2C98" w:rsidRPr="00F67773" w:rsidRDefault="006F2C98" w:rsidP="007B2C5A">
            <w:pPr>
              <w:pStyle w:val="Default"/>
              <w:keepNext/>
              <w:keepLines/>
              <w:widowControl/>
              <w:rPr>
                <w:rFonts w:asciiTheme="minorHAnsi" w:hAnsiTheme="minorHAnsi"/>
                <w:sz w:val="18"/>
                <w:szCs w:val="18"/>
              </w:rPr>
            </w:pPr>
          </w:p>
        </w:tc>
        <w:tc>
          <w:tcPr>
            <w:tcW w:w="480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5349C363" w14:textId="77777777" w:rsidR="006F2C98" w:rsidRPr="00207366" w:rsidRDefault="006F2C98" w:rsidP="007B2C5A">
            <w:pPr>
              <w:keepNext/>
              <w:keepLines/>
              <w:suppressAutoHyphens/>
              <w:autoSpaceDE w:val="0"/>
              <w:autoSpaceDN w:val="0"/>
              <w:adjustRightInd w:val="0"/>
              <w:textAlignment w:val="center"/>
              <w:rPr>
                <w:rFonts w:cs="HelveticaNeueLT Com 45 Lt"/>
                <w:color w:val="000000"/>
                <w:spacing w:val="-2"/>
                <w:sz w:val="16"/>
                <w:szCs w:val="16"/>
              </w:rPr>
            </w:pPr>
            <w:r w:rsidRPr="00207366">
              <w:rPr>
                <w:rFonts w:cs="HelveticaNeueLT Com 45 Lt"/>
                <w:color w:val="000000"/>
                <w:spacing w:val="-2"/>
                <w:sz w:val="16"/>
                <w:szCs w:val="16"/>
              </w:rPr>
              <w:t xml:space="preserve">The ability to use </w:t>
            </w:r>
            <w:r w:rsidRPr="00207366">
              <w:rPr>
                <w:rFonts w:cs="HelveticaNeueLT Com 45 Lt"/>
                <w:color w:val="000000"/>
                <w:spacing w:val="-2"/>
                <w:sz w:val="16"/>
                <w:szCs w:val="16"/>
                <w:u w:val="single"/>
              </w:rPr>
              <w:t>real time measurement of power</w:t>
            </w:r>
            <w:r w:rsidRPr="00207366">
              <w:rPr>
                <w:rFonts w:cs="HelveticaNeueLT Com 45 Lt"/>
                <w:color w:val="000000"/>
                <w:spacing w:val="-2"/>
                <w:sz w:val="16"/>
                <w:szCs w:val="16"/>
              </w:rPr>
              <w:t xml:space="preserve"> generated from customer-owned power facilities to reduce operating or power cost, improve energy efficiency, or improve reliability.</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4FD99663"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HelveticaNeueLT Com 45 Lt"/>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696B439B"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530D83E0"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4888F7CC"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49973BA1"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49D76641"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677AB27D"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691E4E4F"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4AAF11ED" w14:textId="569AF095"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394F9A26"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3DD9709B"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59C1CB1D"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7A9A0B72"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02B6148C"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1E3EE334"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6D9EF90A"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06C4D97D"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2E7FCCCE"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77E0D9C4"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080F39BB"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4B266245"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1A94D8C5"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5B4CC007"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2A6FAACE"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18F867A5"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0CACF15F"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61B4877A" w14:textId="77777777" w:rsidR="006F2C98" w:rsidRPr="00207366" w:rsidRDefault="006F2C98" w:rsidP="007B2C5A">
            <w:pPr>
              <w:keepNext/>
              <w:keepLines/>
              <w:suppressAutoHyphens/>
              <w:autoSpaceDE w:val="0"/>
              <w:autoSpaceDN w:val="0"/>
              <w:adjustRightInd w:val="0"/>
              <w:spacing w:line="288" w:lineRule="auto"/>
              <w:jc w:val="center"/>
              <w:textAlignment w:val="center"/>
              <w:rPr>
                <w:rFonts w:ascii="Wingdings" w:hAnsi="Wingdings" w:cs="Wingdings"/>
                <w:color w:val="000000"/>
                <w:sz w:val="16"/>
                <w:szCs w:val="16"/>
              </w:rPr>
            </w:pPr>
          </w:p>
        </w:tc>
      </w:tr>
      <w:tr w:rsidR="006F2C98" w:rsidRPr="00F67773" w14:paraId="2006D50F" w14:textId="7D7951D0" w:rsidTr="006F2C98">
        <w:tc>
          <w:tcPr>
            <w:tcW w:w="616" w:type="dxa"/>
            <w:vMerge/>
            <w:tcBorders>
              <w:left w:val="single" w:sz="2" w:space="0" w:color="7F7F7F" w:themeColor="text1" w:themeTint="80"/>
              <w:bottom w:val="single" w:sz="2" w:space="0" w:color="7F7F7F" w:themeColor="text1" w:themeTint="80"/>
              <w:right w:val="single" w:sz="2" w:space="0" w:color="7F7F7F" w:themeColor="text1" w:themeTint="80"/>
            </w:tcBorders>
            <w:shd w:val="clear" w:color="auto" w:fill="A2DADD"/>
            <w:tcMar>
              <w:left w:w="0" w:type="dxa"/>
              <w:right w:w="0" w:type="dxa"/>
            </w:tcMar>
          </w:tcPr>
          <w:p w14:paraId="4D166136" w14:textId="77777777" w:rsidR="006F2C98" w:rsidRPr="00F67773" w:rsidRDefault="006F2C98" w:rsidP="007B2C5A">
            <w:pPr>
              <w:pStyle w:val="Default"/>
              <w:keepNext/>
              <w:keepLines/>
              <w:widowControl/>
              <w:rPr>
                <w:rFonts w:asciiTheme="minorHAnsi" w:hAnsiTheme="minorHAnsi"/>
                <w:sz w:val="18"/>
                <w:szCs w:val="18"/>
              </w:rPr>
            </w:pPr>
          </w:p>
        </w:tc>
        <w:tc>
          <w:tcPr>
            <w:tcW w:w="480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6E9C30ED" w14:textId="77777777" w:rsidR="006F2C98" w:rsidRPr="00207366" w:rsidRDefault="006F2C98" w:rsidP="007B2C5A">
            <w:pPr>
              <w:keepNext/>
              <w:keepLines/>
              <w:suppressAutoHyphens/>
              <w:autoSpaceDE w:val="0"/>
              <w:autoSpaceDN w:val="0"/>
              <w:adjustRightInd w:val="0"/>
              <w:textAlignment w:val="center"/>
              <w:rPr>
                <w:rFonts w:cs="HelveticaNeueLT Com 45 Lt"/>
                <w:color w:val="000000"/>
                <w:spacing w:val="-2"/>
                <w:sz w:val="16"/>
                <w:szCs w:val="16"/>
              </w:rPr>
            </w:pPr>
            <w:r w:rsidRPr="00207366">
              <w:rPr>
                <w:rFonts w:cs="HelveticaNeueLT Com 45 Lt"/>
                <w:color w:val="000000"/>
                <w:spacing w:val="-2"/>
                <w:sz w:val="16"/>
                <w:szCs w:val="16"/>
              </w:rPr>
              <w:t xml:space="preserve">The ability to use digital information to </w:t>
            </w:r>
            <w:r w:rsidRPr="00207366">
              <w:rPr>
                <w:rFonts w:cs="HelveticaNeueLT Com 45 Lt"/>
                <w:color w:val="000000"/>
                <w:spacing w:val="-2"/>
                <w:sz w:val="16"/>
                <w:szCs w:val="16"/>
                <w:u w:val="single"/>
              </w:rPr>
              <w:t>improve the reliability or efficiency of generating equipment</w:t>
            </w:r>
            <w:r w:rsidRPr="00207366">
              <w:rPr>
                <w:rFonts w:cs="HelveticaNeueLT Com 45 Lt"/>
                <w:color w:val="000000"/>
                <w:spacing w:val="-2"/>
                <w:sz w:val="16"/>
                <w:szCs w:val="16"/>
              </w:rPr>
              <w:t xml:space="preserve"> in an integrated manner to improve flexibility, functionality, interoperability, cyber-security, situational awareness, and operational efficiency of the transmission and distribution system.</w:t>
            </w: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790DEBE8"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26200E35"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36CDC286"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0EAC5C29"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05583D55"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25358E58"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12A27CBF"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7E985664"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35374492" w14:textId="16816EE2"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p w14:paraId="244E73D3"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70BE36DF"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4C4C0551"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1B74DB74"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E4F3F4"/>
            <w:tcMar>
              <w:left w:w="58" w:type="dxa"/>
              <w:right w:w="43" w:type="dxa"/>
            </w:tcMar>
            <w:vAlign w:val="center"/>
          </w:tcPr>
          <w:p w14:paraId="6D13C19C"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29F78106"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Mar>
              <w:left w:w="58" w:type="dxa"/>
              <w:right w:w="43" w:type="dxa"/>
            </w:tcMar>
            <w:vAlign w:val="center"/>
          </w:tcPr>
          <w:p w14:paraId="171D86B1"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3AC54362"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3CB6D846"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4D93CED2"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3A721C84"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Mar>
              <w:left w:w="58" w:type="dxa"/>
              <w:right w:w="43" w:type="dxa"/>
            </w:tcMar>
            <w:vAlign w:val="center"/>
          </w:tcPr>
          <w:p w14:paraId="46BCBFB5" w14:textId="77777777" w:rsidR="006F2C98" w:rsidRPr="00207366" w:rsidRDefault="006F2C98" w:rsidP="007B2C5A">
            <w:pPr>
              <w:keepNext/>
              <w:keepLines/>
              <w:autoSpaceDE w:val="0"/>
              <w:autoSpaceDN w:val="0"/>
              <w:adjustRightInd w:val="0"/>
              <w:contextualSpacing/>
              <w:jc w:val="center"/>
              <w:rPr>
                <w:rFonts w:ascii="Wingdings" w:hAnsi="Wingdings" w:cs="Berthold Akzidenz Grotesk"/>
                <w:color w:val="000000"/>
                <w:sz w:val="16"/>
                <w:szCs w:val="16"/>
              </w:rPr>
            </w:pPr>
          </w:p>
        </w:tc>
        <w:tc>
          <w:tcPr>
            <w:tcW w:w="29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DAEEF3" w:themeFill="accent5" w:themeFillTint="33"/>
            <w:tcMar>
              <w:left w:w="58" w:type="dxa"/>
              <w:right w:w="43" w:type="dxa"/>
            </w:tcMar>
            <w:vAlign w:val="center"/>
          </w:tcPr>
          <w:p w14:paraId="52134EBB" w14:textId="77777777" w:rsidR="006F2C98" w:rsidRPr="00207366" w:rsidRDefault="006F2C98" w:rsidP="007B2C5A">
            <w:pPr>
              <w:keepNext/>
              <w:keepLines/>
              <w:suppressAutoHyphens/>
              <w:autoSpaceDE w:val="0"/>
              <w:autoSpaceDN w:val="0"/>
              <w:adjustRightInd w:val="0"/>
              <w:spacing w:line="288" w:lineRule="auto"/>
              <w:textAlignment w:val="center"/>
              <w:rPr>
                <w:rFonts w:ascii="Wingdings" w:hAnsi="Wingdings" w:cs="Wingdings"/>
                <w:color w:val="000000"/>
                <w:sz w:val="16"/>
                <w:szCs w:val="16"/>
              </w:rPr>
            </w:pPr>
          </w:p>
        </w:tc>
        <w:tc>
          <w:tcPr>
            <w:tcW w:w="29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49C03CD1" w14:textId="77777777" w:rsidR="006F2C98" w:rsidRPr="00207366" w:rsidRDefault="006F2C98" w:rsidP="007B2C5A">
            <w:pPr>
              <w:keepNext/>
              <w:keepLines/>
              <w:suppressAutoHyphens/>
              <w:autoSpaceDE w:val="0"/>
              <w:autoSpaceDN w:val="0"/>
              <w:adjustRightInd w:val="0"/>
              <w:spacing w:line="288" w:lineRule="auto"/>
              <w:jc w:val="center"/>
              <w:textAlignment w:val="center"/>
              <w:rPr>
                <w:rFonts w:ascii="Wingdings" w:hAnsi="Wingdings" w:cs="Wingdings"/>
                <w:color w:val="000000"/>
                <w:sz w:val="16"/>
                <w:szCs w:val="16"/>
              </w:rPr>
            </w:pPr>
            <w:r w:rsidRPr="00207366">
              <w:rPr>
                <w:rFonts w:ascii="Wingdings" w:hAnsi="Wingdings" w:cs="Wingdings"/>
                <w:color w:val="000000"/>
                <w:sz w:val="16"/>
                <w:szCs w:val="16"/>
              </w:rPr>
              <w:t></w:t>
            </w:r>
          </w:p>
          <w:p w14:paraId="6EE9F271" w14:textId="77777777" w:rsidR="006F2C98" w:rsidRPr="00207366" w:rsidRDefault="006F2C98" w:rsidP="007B2C5A">
            <w:pPr>
              <w:keepNext/>
              <w:keepLines/>
              <w:suppressAutoHyphens/>
              <w:autoSpaceDE w:val="0"/>
              <w:autoSpaceDN w:val="0"/>
              <w:adjustRightInd w:val="0"/>
              <w:spacing w:line="288" w:lineRule="auto"/>
              <w:jc w:val="center"/>
              <w:textAlignment w:val="center"/>
              <w:rPr>
                <w:rFonts w:ascii="Wingdings" w:hAnsi="Wingdings" w:cs="Wingdings"/>
                <w:color w:val="000000"/>
                <w:sz w:val="16"/>
                <w:szCs w:val="16"/>
              </w:rPr>
            </w:pPr>
          </w:p>
        </w:tc>
      </w:tr>
    </w:tbl>
    <w:p w14:paraId="33E1F803" w14:textId="77777777" w:rsidR="00CE584C" w:rsidRPr="00CE584C" w:rsidRDefault="00CE584C" w:rsidP="00CE584C">
      <w:pPr>
        <w:pStyle w:val="Default"/>
      </w:pPr>
    </w:p>
    <w:p w14:paraId="5C68280B" w14:textId="00952ADC" w:rsidR="00390258" w:rsidRDefault="00390258" w:rsidP="009A434D">
      <w:pPr>
        <w:pStyle w:val="Pa0"/>
        <w:spacing w:before="100" w:line="276" w:lineRule="auto"/>
        <w:rPr>
          <w:rFonts w:cs="Berthold Akzidenz Grotesk"/>
          <w:color w:val="57585A"/>
          <w:sz w:val="18"/>
          <w:szCs w:val="18"/>
        </w:rPr>
      </w:pPr>
    </w:p>
    <w:p w14:paraId="5C68280F" w14:textId="44F1A83C" w:rsidR="00390258" w:rsidRDefault="001849C7" w:rsidP="009A434D">
      <w:pPr>
        <w:pStyle w:val="Pa2"/>
        <w:spacing w:line="276" w:lineRule="auto"/>
        <w:rPr>
          <w:rFonts w:asciiTheme="minorHAnsi" w:hAnsiTheme="minorHAnsi" w:cs="Berthold Akzidenz Grotesk"/>
          <w:sz w:val="20"/>
          <w:szCs w:val="20"/>
        </w:rPr>
      </w:pPr>
      <w:r w:rsidRPr="00B71032">
        <w:rPr>
          <w:rFonts w:asciiTheme="minorHAnsi" w:hAnsiTheme="minorHAnsi" w:cs="Berthold Akzidenz Grotesk"/>
          <w:sz w:val="20"/>
          <w:szCs w:val="20"/>
        </w:rPr>
        <w:t xml:space="preserve">The following sections outline </w:t>
      </w:r>
      <w:r w:rsidR="00390258" w:rsidRPr="00B71032">
        <w:rPr>
          <w:rFonts w:asciiTheme="minorHAnsi" w:hAnsiTheme="minorHAnsi" w:cs="Berthold Akzidenz Grotesk"/>
          <w:sz w:val="20"/>
          <w:szCs w:val="20"/>
        </w:rPr>
        <w:t>PSE’s two-year implementation plan and 10-year roadmap</w:t>
      </w:r>
      <w:r w:rsidRPr="00B71032">
        <w:rPr>
          <w:rFonts w:asciiTheme="minorHAnsi" w:hAnsiTheme="minorHAnsi" w:cs="Berthold Akzidenz Grotesk"/>
          <w:sz w:val="20"/>
          <w:szCs w:val="20"/>
        </w:rPr>
        <w:t xml:space="preserve">, with projects categorized into one of three major </w:t>
      </w:r>
      <w:r w:rsidR="00B73FB1" w:rsidRPr="00B71032">
        <w:rPr>
          <w:rFonts w:asciiTheme="minorHAnsi" w:hAnsiTheme="minorHAnsi" w:cs="Berthold Akzidenz Grotesk"/>
          <w:sz w:val="20"/>
          <w:szCs w:val="20"/>
        </w:rPr>
        <w:t>fields</w:t>
      </w:r>
      <w:r w:rsidRPr="00B71032">
        <w:rPr>
          <w:rFonts w:asciiTheme="minorHAnsi" w:hAnsiTheme="minorHAnsi" w:cs="Berthold Akzidenz Grotesk"/>
          <w:sz w:val="20"/>
          <w:szCs w:val="20"/>
        </w:rPr>
        <w:t xml:space="preserve">. </w:t>
      </w:r>
      <w:r w:rsidR="00BE6541" w:rsidRPr="00B71032">
        <w:rPr>
          <w:rFonts w:asciiTheme="minorHAnsi" w:hAnsiTheme="minorHAnsi" w:cs="Berthold Akzidenz Grotesk"/>
          <w:sz w:val="20"/>
          <w:szCs w:val="20"/>
        </w:rPr>
        <w:t>Additional information on specific individual</w:t>
      </w:r>
      <w:r w:rsidRPr="00B71032">
        <w:rPr>
          <w:rFonts w:asciiTheme="minorHAnsi" w:hAnsiTheme="minorHAnsi" w:cs="Berthold Akzidenz Grotesk"/>
          <w:sz w:val="20"/>
          <w:szCs w:val="20"/>
        </w:rPr>
        <w:t xml:space="preserve"> smart grid component</w:t>
      </w:r>
      <w:r w:rsidR="00BE6541" w:rsidRPr="00B71032">
        <w:rPr>
          <w:rFonts w:asciiTheme="minorHAnsi" w:hAnsiTheme="minorHAnsi" w:cs="Berthold Akzidenz Grotesk"/>
          <w:sz w:val="20"/>
          <w:szCs w:val="20"/>
        </w:rPr>
        <w:t>s</w:t>
      </w:r>
      <w:r w:rsidRPr="00B71032">
        <w:rPr>
          <w:rFonts w:asciiTheme="minorHAnsi" w:hAnsiTheme="minorHAnsi" w:cs="Berthold Akzidenz Grotesk"/>
          <w:sz w:val="20"/>
          <w:szCs w:val="20"/>
        </w:rPr>
        <w:t xml:space="preserve"> or project</w:t>
      </w:r>
      <w:r w:rsidR="00BE6541" w:rsidRPr="00B71032">
        <w:rPr>
          <w:rFonts w:asciiTheme="minorHAnsi" w:hAnsiTheme="minorHAnsi" w:cs="Berthold Akzidenz Grotesk"/>
          <w:sz w:val="20"/>
          <w:szCs w:val="20"/>
        </w:rPr>
        <w:t xml:space="preserve">s is </w:t>
      </w:r>
      <w:r w:rsidRPr="00B71032">
        <w:rPr>
          <w:rFonts w:asciiTheme="minorHAnsi" w:hAnsiTheme="minorHAnsi" w:cs="Berthold Akzidenz Grotesk"/>
          <w:sz w:val="20"/>
          <w:szCs w:val="20"/>
        </w:rPr>
        <w:t xml:space="preserve">provided in </w:t>
      </w:r>
      <w:r w:rsidR="00390258" w:rsidRPr="00B71032">
        <w:rPr>
          <w:rFonts w:asciiTheme="minorHAnsi" w:hAnsiTheme="minorHAnsi" w:cs="Berthold Akzidenz Grotesk"/>
          <w:sz w:val="20"/>
          <w:szCs w:val="20"/>
        </w:rPr>
        <w:t>Appendix C.</w:t>
      </w:r>
    </w:p>
    <w:p w14:paraId="7599EAEC" w14:textId="77777777" w:rsidR="00554FBD" w:rsidRPr="00554FBD" w:rsidRDefault="00554FBD" w:rsidP="00554FBD">
      <w:pPr>
        <w:pStyle w:val="Default"/>
      </w:pPr>
    </w:p>
    <w:p w14:paraId="5C682810" w14:textId="77777777" w:rsidR="00390258" w:rsidRPr="00FF0412" w:rsidRDefault="00390258" w:rsidP="00FF0412">
      <w:pPr>
        <w:rPr>
          <w:b/>
          <w:color w:val="6FC9C4"/>
          <w:sz w:val="28"/>
        </w:rPr>
      </w:pPr>
      <w:r w:rsidRPr="00426513">
        <w:rPr>
          <w:b/>
          <w:color w:val="6FC9C4"/>
          <w:sz w:val="28"/>
        </w:rPr>
        <w:t>Information Technology</w:t>
      </w:r>
    </w:p>
    <w:p w14:paraId="5C682812" w14:textId="21E27E1A" w:rsidR="00EC64A5" w:rsidRPr="00B71032" w:rsidRDefault="00390258" w:rsidP="009A434D">
      <w:pPr>
        <w:pStyle w:val="Pa0"/>
        <w:spacing w:before="100" w:line="276" w:lineRule="auto"/>
        <w:rPr>
          <w:rFonts w:asciiTheme="minorHAnsi" w:hAnsiTheme="minorHAnsi" w:cs="Berthold Akzidenz Grotesk"/>
          <w:sz w:val="20"/>
          <w:szCs w:val="20"/>
        </w:rPr>
      </w:pPr>
      <w:r w:rsidRPr="00B71032">
        <w:rPr>
          <w:rFonts w:asciiTheme="minorHAnsi" w:hAnsiTheme="minorHAnsi" w:cs="Berthold Akzidenz Grotesk"/>
          <w:sz w:val="20"/>
          <w:szCs w:val="20"/>
        </w:rPr>
        <w:t xml:space="preserve">PSE is embarking on a number of projects </w:t>
      </w:r>
      <w:r w:rsidR="00264380" w:rsidRPr="00B71032">
        <w:rPr>
          <w:rFonts w:asciiTheme="minorHAnsi" w:hAnsiTheme="minorHAnsi" w:cs="Berthold Akzidenz Grotesk"/>
          <w:sz w:val="20"/>
          <w:szCs w:val="20"/>
        </w:rPr>
        <w:t>(</w:t>
      </w:r>
      <w:r w:rsidRPr="00B71032">
        <w:rPr>
          <w:rFonts w:asciiTheme="minorHAnsi" w:hAnsiTheme="minorHAnsi" w:cs="Berthold Akzidenz Grotesk"/>
          <w:sz w:val="20"/>
          <w:szCs w:val="20"/>
        </w:rPr>
        <w:t>outlined below</w:t>
      </w:r>
      <w:r w:rsidR="00264380" w:rsidRPr="00B71032">
        <w:rPr>
          <w:rFonts w:asciiTheme="minorHAnsi" w:hAnsiTheme="minorHAnsi" w:cs="Berthold Akzidenz Grotesk"/>
          <w:sz w:val="20"/>
          <w:szCs w:val="20"/>
        </w:rPr>
        <w:t>)</w:t>
      </w:r>
      <w:r w:rsidRPr="00B71032">
        <w:rPr>
          <w:rFonts w:asciiTheme="minorHAnsi" w:hAnsiTheme="minorHAnsi" w:cs="Berthold Akzidenz Grotesk"/>
          <w:sz w:val="20"/>
          <w:szCs w:val="20"/>
        </w:rPr>
        <w:t xml:space="preserve"> to </w:t>
      </w:r>
      <w:r w:rsidR="00264380" w:rsidRPr="00B71032">
        <w:rPr>
          <w:rFonts w:asciiTheme="minorHAnsi" w:hAnsiTheme="minorHAnsi" w:cs="Berthold Akzidenz Grotesk"/>
          <w:sz w:val="20"/>
          <w:szCs w:val="20"/>
        </w:rPr>
        <w:t>build,</w:t>
      </w:r>
      <w:r w:rsidRPr="00B71032">
        <w:rPr>
          <w:rFonts w:asciiTheme="minorHAnsi" w:hAnsiTheme="minorHAnsi" w:cs="Berthold Akzidenz Grotesk"/>
          <w:sz w:val="20"/>
          <w:szCs w:val="20"/>
        </w:rPr>
        <w:t xml:space="preserve"> strengthen and improve PSE’s core informati</w:t>
      </w:r>
      <w:r w:rsidR="00264380" w:rsidRPr="00B71032">
        <w:rPr>
          <w:rFonts w:asciiTheme="minorHAnsi" w:hAnsiTheme="minorHAnsi" w:cs="Berthold Akzidenz Grotesk"/>
          <w:sz w:val="20"/>
          <w:szCs w:val="20"/>
        </w:rPr>
        <w:t>on systems</w:t>
      </w:r>
      <w:r w:rsidRPr="00B71032">
        <w:rPr>
          <w:rFonts w:asciiTheme="minorHAnsi" w:hAnsiTheme="minorHAnsi" w:cs="Berthold Akzidenz Grotesk"/>
          <w:sz w:val="20"/>
          <w:szCs w:val="20"/>
        </w:rPr>
        <w:t xml:space="preserve"> while increasing security and reliability of </w:t>
      </w:r>
      <w:r w:rsidR="00DF33B1">
        <w:rPr>
          <w:rFonts w:asciiTheme="minorHAnsi" w:hAnsiTheme="minorHAnsi" w:cs="Berthold Akzidenz Grotesk"/>
          <w:sz w:val="20"/>
          <w:szCs w:val="20"/>
        </w:rPr>
        <w:t>communication that supports</w:t>
      </w:r>
      <w:r w:rsidRPr="00B71032">
        <w:rPr>
          <w:rFonts w:asciiTheme="minorHAnsi" w:hAnsiTheme="minorHAnsi" w:cs="Berthold Akzidenz Grotesk"/>
          <w:sz w:val="20"/>
          <w:szCs w:val="20"/>
        </w:rPr>
        <w:t xml:space="preserve"> the operation, management, control</w:t>
      </w:r>
      <w:r w:rsidR="004C15B9">
        <w:rPr>
          <w:rFonts w:asciiTheme="minorHAnsi" w:hAnsiTheme="minorHAnsi" w:cs="Berthold Akzidenz Grotesk"/>
          <w:sz w:val="20"/>
          <w:szCs w:val="20"/>
        </w:rPr>
        <w:t>,</w:t>
      </w:r>
      <w:r w:rsidRPr="00B71032">
        <w:rPr>
          <w:rFonts w:asciiTheme="minorHAnsi" w:hAnsiTheme="minorHAnsi" w:cs="Berthold Akzidenz Grotesk"/>
          <w:sz w:val="20"/>
          <w:szCs w:val="20"/>
        </w:rPr>
        <w:t xml:space="preserve"> and monitoring of energy. The benefits of </w:t>
      </w:r>
      <w:r w:rsidR="00DF33B1">
        <w:rPr>
          <w:rFonts w:asciiTheme="minorHAnsi" w:hAnsiTheme="minorHAnsi" w:cs="Berthold Akzidenz Grotesk"/>
          <w:sz w:val="20"/>
          <w:szCs w:val="20"/>
        </w:rPr>
        <w:t>these projects</w:t>
      </w:r>
      <w:r w:rsidRPr="00B71032">
        <w:rPr>
          <w:rFonts w:asciiTheme="minorHAnsi" w:hAnsiTheme="minorHAnsi" w:cs="Berthold Akzidenz Grotesk"/>
          <w:sz w:val="20"/>
          <w:szCs w:val="20"/>
        </w:rPr>
        <w:t xml:space="preserve"> include improved outage</w:t>
      </w:r>
      <w:r w:rsidR="00C872BB" w:rsidRPr="00B71032">
        <w:rPr>
          <w:rFonts w:asciiTheme="minorHAnsi" w:hAnsiTheme="minorHAnsi" w:cs="Berthold Akzidenz Grotesk"/>
          <w:sz w:val="20"/>
          <w:szCs w:val="20"/>
        </w:rPr>
        <w:t xml:space="preserve"> detection and </w:t>
      </w:r>
      <w:r w:rsidRPr="00B71032">
        <w:rPr>
          <w:rFonts w:asciiTheme="minorHAnsi" w:hAnsiTheme="minorHAnsi" w:cs="Berthold Akzidenz Grotesk"/>
          <w:sz w:val="20"/>
          <w:szCs w:val="20"/>
        </w:rPr>
        <w:t>restoration, enhanced customer service/communication</w:t>
      </w:r>
      <w:r w:rsidR="00EA089C">
        <w:rPr>
          <w:rFonts w:asciiTheme="minorHAnsi" w:hAnsiTheme="minorHAnsi" w:cs="Berthold Akzidenz Grotesk"/>
          <w:sz w:val="20"/>
          <w:szCs w:val="20"/>
        </w:rPr>
        <w:t xml:space="preserve"> </w:t>
      </w:r>
      <w:r w:rsidR="00EA089C">
        <w:rPr>
          <w:rFonts w:asciiTheme="minorHAnsi" w:hAnsiTheme="minorHAnsi" w:cs="Berthold Akzidenz Grotesk"/>
          <w:sz w:val="20"/>
          <w:szCs w:val="20"/>
        </w:rPr>
        <w:lastRenderedPageBreak/>
        <w:t>capability</w:t>
      </w:r>
      <w:r w:rsidR="00264380" w:rsidRPr="00B71032">
        <w:rPr>
          <w:rFonts w:asciiTheme="minorHAnsi" w:hAnsiTheme="minorHAnsi" w:cs="Berthold Akzidenz Grotesk"/>
          <w:sz w:val="20"/>
          <w:szCs w:val="20"/>
        </w:rPr>
        <w:t>,</w:t>
      </w:r>
      <w:r w:rsidRPr="00B71032">
        <w:rPr>
          <w:rFonts w:asciiTheme="minorHAnsi" w:hAnsiTheme="minorHAnsi" w:cs="Berthold Akzidenz Grotesk"/>
          <w:sz w:val="20"/>
          <w:szCs w:val="20"/>
        </w:rPr>
        <w:t xml:space="preserve"> and improved billing and payment options. </w:t>
      </w:r>
      <w:r w:rsidR="00DF33B1">
        <w:rPr>
          <w:rFonts w:asciiTheme="minorHAnsi" w:hAnsiTheme="minorHAnsi" w:cs="Berthold Akzidenz Grotesk"/>
          <w:sz w:val="20"/>
          <w:szCs w:val="20"/>
        </w:rPr>
        <w:t>With these</w:t>
      </w:r>
      <w:r w:rsidRPr="00B71032">
        <w:rPr>
          <w:rFonts w:asciiTheme="minorHAnsi" w:hAnsiTheme="minorHAnsi" w:cs="Berthold Akzidenz Grotesk"/>
          <w:sz w:val="20"/>
          <w:szCs w:val="20"/>
        </w:rPr>
        <w:t>, PSE is creat</w:t>
      </w:r>
      <w:r w:rsidR="00491BC2" w:rsidRPr="00B71032">
        <w:rPr>
          <w:rFonts w:asciiTheme="minorHAnsi" w:hAnsiTheme="minorHAnsi" w:cs="Berthold Akzidenz Grotesk"/>
          <w:sz w:val="20"/>
          <w:szCs w:val="20"/>
        </w:rPr>
        <w:t>ing</w:t>
      </w:r>
      <w:r w:rsidRPr="00B71032">
        <w:rPr>
          <w:rFonts w:asciiTheme="minorHAnsi" w:hAnsiTheme="minorHAnsi" w:cs="Berthold Akzidenz Grotesk"/>
          <w:sz w:val="20"/>
          <w:szCs w:val="20"/>
        </w:rPr>
        <w:t xml:space="preserve"> the foundation</w:t>
      </w:r>
      <w:r w:rsidR="00B73FB1" w:rsidRPr="00B71032">
        <w:rPr>
          <w:rFonts w:asciiTheme="minorHAnsi" w:hAnsiTheme="minorHAnsi" w:cs="Berthold Akzidenz Grotesk"/>
          <w:sz w:val="20"/>
          <w:szCs w:val="20"/>
        </w:rPr>
        <w:t xml:space="preserve"> to enable</w:t>
      </w:r>
      <w:r w:rsidRPr="00B71032">
        <w:rPr>
          <w:rFonts w:asciiTheme="minorHAnsi" w:hAnsiTheme="minorHAnsi" w:cs="Berthold Akzidenz Grotesk"/>
          <w:sz w:val="20"/>
          <w:szCs w:val="20"/>
        </w:rPr>
        <w:t xml:space="preserve"> smart grid capabilities. </w:t>
      </w:r>
    </w:p>
    <w:p w14:paraId="5C682813" w14:textId="388FB6FE" w:rsidR="00390258" w:rsidRDefault="00365B7F" w:rsidP="00632012">
      <w:pPr>
        <w:pStyle w:val="Pa0"/>
        <w:spacing w:before="100" w:after="240" w:line="276" w:lineRule="auto"/>
        <w:rPr>
          <w:rFonts w:asciiTheme="minorHAnsi" w:hAnsiTheme="minorHAnsi" w:cs="Berthold Akzidenz Grotesk"/>
          <w:sz w:val="20"/>
          <w:szCs w:val="20"/>
        </w:rPr>
      </w:pPr>
      <w:r>
        <w:rPr>
          <w:rFonts w:asciiTheme="minorHAnsi" w:hAnsiTheme="minorHAnsi" w:cs="Berthold Akzidenz Grotesk"/>
          <w:sz w:val="20"/>
          <w:szCs w:val="20"/>
        </w:rPr>
        <w:t>With our integrated implementations of our CIS, OMS, GIS and EMS, PSE has a core foundation for the future.</w:t>
      </w:r>
    </w:p>
    <w:p w14:paraId="57F3A603" w14:textId="77777777" w:rsidR="00365B7F" w:rsidRPr="00D2418D" w:rsidRDefault="00365B7F" w:rsidP="00D2418D">
      <w:pPr>
        <w:pStyle w:val="Default"/>
      </w:pPr>
    </w:p>
    <w:p w14:paraId="5C682814" w14:textId="77777777" w:rsidR="00390258" w:rsidRPr="009958ED" w:rsidRDefault="00390258" w:rsidP="009958ED">
      <w:pPr>
        <w:pStyle w:val="Pa0"/>
        <w:spacing w:before="100" w:line="276" w:lineRule="auto"/>
        <w:rPr>
          <w:rFonts w:asciiTheme="minorHAnsi" w:hAnsiTheme="minorHAnsi"/>
          <w:b/>
        </w:rPr>
      </w:pPr>
      <w:r w:rsidRPr="00632012">
        <w:rPr>
          <w:rFonts w:asciiTheme="minorHAnsi" w:hAnsiTheme="minorHAnsi" w:cs="Berthold Akzidenz Grotesk"/>
          <w:b/>
          <w:bCs/>
          <w:iCs/>
        </w:rPr>
        <w:t xml:space="preserve">Smart Grid Enablers </w:t>
      </w:r>
    </w:p>
    <w:p w14:paraId="5C682828" w14:textId="3AD824CD" w:rsidR="00390258" w:rsidRPr="00632012" w:rsidRDefault="0007049B" w:rsidP="009958ED">
      <w:pPr>
        <w:pStyle w:val="Pa0"/>
        <w:spacing w:before="100" w:line="276" w:lineRule="auto"/>
        <w:rPr>
          <w:rFonts w:asciiTheme="minorHAnsi" w:hAnsiTheme="minorHAnsi"/>
          <w:b/>
          <w:sz w:val="22"/>
          <w:szCs w:val="18"/>
        </w:rPr>
      </w:pPr>
      <w:r w:rsidRPr="00E54A2C">
        <w:rPr>
          <w:rFonts w:asciiTheme="minorHAnsi" w:hAnsiTheme="minorHAnsi"/>
          <w:b/>
          <w:sz w:val="22"/>
        </w:rPr>
        <w:t>201</w:t>
      </w:r>
      <w:r w:rsidR="003C3E1D">
        <w:rPr>
          <w:rFonts w:asciiTheme="minorHAnsi" w:hAnsiTheme="minorHAnsi"/>
          <w:b/>
          <w:sz w:val="22"/>
          <w:szCs w:val="18"/>
        </w:rPr>
        <w:t>7</w:t>
      </w:r>
      <w:r w:rsidRPr="00632012">
        <w:rPr>
          <w:rFonts w:asciiTheme="minorHAnsi" w:hAnsiTheme="minorHAnsi"/>
          <w:b/>
          <w:sz w:val="22"/>
          <w:szCs w:val="18"/>
        </w:rPr>
        <w:t>-201</w:t>
      </w:r>
      <w:r w:rsidR="003C3E1D">
        <w:rPr>
          <w:rFonts w:asciiTheme="minorHAnsi" w:hAnsiTheme="minorHAnsi"/>
          <w:b/>
          <w:sz w:val="22"/>
          <w:szCs w:val="18"/>
        </w:rPr>
        <w:t>8</w:t>
      </w:r>
      <w:r w:rsidRPr="00632012">
        <w:rPr>
          <w:rFonts w:asciiTheme="minorHAnsi" w:hAnsiTheme="minorHAnsi"/>
          <w:b/>
          <w:sz w:val="22"/>
          <w:szCs w:val="18"/>
        </w:rPr>
        <w:t xml:space="preserve"> Plan</w:t>
      </w:r>
    </w:p>
    <w:p w14:paraId="5C682829" w14:textId="503869AF" w:rsidR="0007049B" w:rsidRPr="00B71032" w:rsidRDefault="0015573D" w:rsidP="001D3621">
      <w:pPr>
        <w:pStyle w:val="Default"/>
        <w:numPr>
          <w:ilvl w:val="0"/>
          <w:numId w:val="3"/>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Meter Data Management System (</w:t>
      </w:r>
      <w:r w:rsidR="0007049B" w:rsidRPr="00B71032">
        <w:rPr>
          <w:rFonts w:asciiTheme="minorHAnsi" w:hAnsiTheme="minorHAnsi"/>
          <w:color w:val="auto"/>
          <w:sz w:val="20"/>
          <w:szCs w:val="20"/>
        </w:rPr>
        <w:t>MDMS</w:t>
      </w:r>
      <w:r w:rsidRPr="00B71032">
        <w:rPr>
          <w:rFonts w:asciiTheme="minorHAnsi" w:hAnsiTheme="minorHAnsi"/>
          <w:color w:val="auto"/>
          <w:sz w:val="20"/>
          <w:szCs w:val="20"/>
        </w:rPr>
        <w:t>)</w:t>
      </w:r>
      <w:r w:rsidR="0007049B" w:rsidRPr="00B71032">
        <w:rPr>
          <w:rFonts w:asciiTheme="minorHAnsi" w:hAnsiTheme="minorHAnsi"/>
          <w:color w:val="auto"/>
          <w:sz w:val="20"/>
          <w:szCs w:val="20"/>
        </w:rPr>
        <w:t xml:space="preserve"> </w:t>
      </w:r>
    </w:p>
    <w:p w14:paraId="5C68282B" w14:textId="0BE59DAC" w:rsidR="0007049B" w:rsidRPr="00B71032" w:rsidRDefault="0007049B" w:rsidP="001D3621">
      <w:pPr>
        <w:pStyle w:val="Default"/>
        <w:numPr>
          <w:ilvl w:val="1"/>
          <w:numId w:val="3"/>
        </w:numPr>
        <w:spacing w:line="276" w:lineRule="auto"/>
        <w:ind w:left="1800"/>
        <w:rPr>
          <w:rFonts w:asciiTheme="minorHAnsi" w:hAnsiTheme="minorHAnsi"/>
          <w:color w:val="auto"/>
          <w:sz w:val="20"/>
          <w:szCs w:val="20"/>
        </w:rPr>
      </w:pPr>
      <w:r w:rsidRPr="00B71032">
        <w:rPr>
          <w:rFonts w:asciiTheme="minorHAnsi" w:hAnsiTheme="minorHAnsi"/>
          <w:color w:val="auto"/>
          <w:sz w:val="20"/>
          <w:szCs w:val="20"/>
        </w:rPr>
        <w:t>Consider integrating near real-time Web interface</w:t>
      </w:r>
      <w:r w:rsidR="00D565E7">
        <w:rPr>
          <w:rFonts w:asciiTheme="minorHAnsi" w:hAnsiTheme="minorHAnsi"/>
          <w:color w:val="auto"/>
          <w:sz w:val="20"/>
          <w:szCs w:val="20"/>
        </w:rPr>
        <w:t xml:space="preserve"> </w:t>
      </w:r>
    </w:p>
    <w:p w14:paraId="5C68282C" w14:textId="02DE73E7" w:rsidR="0007049B" w:rsidRDefault="003C3E1D" w:rsidP="001D3621">
      <w:pPr>
        <w:pStyle w:val="Default"/>
        <w:numPr>
          <w:ilvl w:val="1"/>
          <w:numId w:val="3"/>
        </w:numPr>
        <w:spacing w:line="276" w:lineRule="auto"/>
        <w:ind w:left="1800"/>
        <w:rPr>
          <w:rFonts w:asciiTheme="minorHAnsi" w:hAnsiTheme="minorHAnsi"/>
          <w:color w:val="auto"/>
          <w:sz w:val="20"/>
          <w:szCs w:val="20"/>
        </w:rPr>
      </w:pPr>
      <w:r>
        <w:rPr>
          <w:rFonts w:asciiTheme="minorHAnsi" w:hAnsiTheme="minorHAnsi"/>
          <w:color w:val="auto"/>
          <w:sz w:val="20"/>
          <w:szCs w:val="20"/>
        </w:rPr>
        <w:t>Consider implementing OMS integration with AMR system</w:t>
      </w:r>
      <w:r w:rsidR="00D565E7">
        <w:rPr>
          <w:rFonts w:asciiTheme="minorHAnsi" w:hAnsiTheme="minorHAnsi"/>
          <w:color w:val="auto"/>
          <w:sz w:val="20"/>
          <w:szCs w:val="20"/>
        </w:rPr>
        <w:t xml:space="preserve">  </w:t>
      </w:r>
    </w:p>
    <w:p w14:paraId="6E811CFA" w14:textId="2B112309" w:rsidR="00182CF2" w:rsidRPr="00B71032" w:rsidRDefault="003C3E1D" w:rsidP="001D3621">
      <w:pPr>
        <w:pStyle w:val="Default"/>
        <w:numPr>
          <w:ilvl w:val="1"/>
          <w:numId w:val="3"/>
        </w:numPr>
        <w:spacing w:line="276" w:lineRule="auto"/>
        <w:ind w:left="1800"/>
        <w:rPr>
          <w:rFonts w:asciiTheme="minorHAnsi" w:hAnsiTheme="minorHAnsi"/>
          <w:color w:val="auto"/>
          <w:sz w:val="20"/>
          <w:szCs w:val="20"/>
        </w:rPr>
      </w:pPr>
      <w:r>
        <w:rPr>
          <w:rFonts w:asciiTheme="minorHAnsi" w:hAnsiTheme="minorHAnsi"/>
          <w:color w:val="auto"/>
          <w:sz w:val="20"/>
          <w:szCs w:val="20"/>
        </w:rPr>
        <w:t>Implement initial AMI technology functionalities</w:t>
      </w:r>
      <w:r w:rsidR="00D565E7">
        <w:rPr>
          <w:rFonts w:asciiTheme="minorHAnsi" w:hAnsiTheme="minorHAnsi"/>
          <w:color w:val="auto"/>
          <w:sz w:val="20"/>
          <w:szCs w:val="20"/>
        </w:rPr>
        <w:t xml:space="preserve"> </w:t>
      </w:r>
    </w:p>
    <w:p w14:paraId="1C5A4595" w14:textId="77777777" w:rsidR="00E345D0" w:rsidRPr="00E345D0" w:rsidRDefault="0015573D" w:rsidP="00E345D0">
      <w:pPr>
        <w:pStyle w:val="Default"/>
        <w:numPr>
          <w:ilvl w:val="0"/>
          <w:numId w:val="3"/>
        </w:numPr>
        <w:spacing w:line="276" w:lineRule="auto"/>
        <w:ind w:left="1080"/>
        <w:rPr>
          <w:rFonts w:asciiTheme="minorHAnsi" w:hAnsiTheme="minorHAnsi"/>
          <w:color w:val="auto"/>
          <w:sz w:val="20"/>
          <w:szCs w:val="20"/>
        </w:rPr>
      </w:pPr>
      <w:r w:rsidRPr="009A47BA">
        <w:rPr>
          <w:rFonts w:asciiTheme="minorHAnsi" w:hAnsiTheme="minorHAnsi"/>
          <w:color w:val="auto"/>
          <w:sz w:val="20"/>
          <w:szCs w:val="20"/>
        </w:rPr>
        <w:t>Customer Information System (</w:t>
      </w:r>
      <w:r w:rsidR="0007049B" w:rsidRPr="009A47BA">
        <w:rPr>
          <w:rFonts w:asciiTheme="minorHAnsi" w:hAnsiTheme="minorHAnsi"/>
          <w:color w:val="auto"/>
          <w:sz w:val="20"/>
          <w:szCs w:val="20"/>
        </w:rPr>
        <w:t>CIS</w:t>
      </w:r>
      <w:r w:rsidRPr="009A47BA">
        <w:rPr>
          <w:rFonts w:asciiTheme="minorHAnsi" w:hAnsiTheme="minorHAnsi"/>
          <w:color w:val="auto"/>
          <w:sz w:val="20"/>
          <w:szCs w:val="20"/>
        </w:rPr>
        <w:t>)</w:t>
      </w:r>
    </w:p>
    <w:p w14:paraId="5C68282E" w14:textId="5CB5C2E6" w:rsidR="0007049B" w:rsidRPr="009A47BA" w:rsidRDefault="0007049B" w:rsidP="001D3621">
      <w:pPr>
        <w:pStyle w:val="Default"/>
        <w:numPr>
          <w:ilvl w:val="1"/>
          <w:numId w:val="3"/>
        </w:numPr>
        <w:spacing w:line="276" w:lineRule="auto"/>
        <w:ind w:left="1800"/>
        <w:rPr>
          <w:rFonts w:asciiTheme="minorHAnsi" w:hAnsiTheme="minorHAnsi"/>
          <w:color w:val="auto"/>
          <w:sz w:val="20"/>
          <w:szCs w:val="20"/>
        </w:rPr>
      </w:pPr>
      <w:r w:rsidRPr="009A47BA">
        <w:rPr>
          <w:rFonts w:asciiTheme="minorHAnsi" w:hAnsiTheme="minorHAnsi"/>
          <w:color w:val="auto"/>
          <w:sz w:val="20"/>
          <w:szCs w:val="20"/>
        </w:rPr>
        <w:t xml:space="preserve">Continue with system </w:t>
      </w:r>
      <w:r w:rsidR="00A4306D">
        <w:rPr>
          <w:rFonts w:asciiTheme="minorHAnsi" w:hAnsiTheme="minorHAnsi"/>
          <w:color w:val="auto"/>
          <w:sz w:val="20"/>
          <w:szCs w:val="20"/>
        </w:rPr>
        <w:t>improvement and greater</w:t>
      </w:r>
      <w:r w:rsidRPr="009A47BA">
        <w:rPr>
          <w:rFonts w:asciiTheme="minorHAnsi" w:hAnsiTheme="minorHAnsi"/>
          <w:color w:val="auto"/>
          <w:sz w:val="20"/>
          <w:szCs w:val="20"/>
        </w:rPr>
        <w:t xml:space="preserve"> </w:t>
      </w:r>
      <w:r w:rsidR="00633ED8" w:rsidRPr="009A47BA">
        <w:rPr>
          <w:rFonts w:asciiTheme="minorHAnsi" w:hAnsiTheme="minorHAnsi"/>
          <w:color w:val="auto"/>
          <w:sz w:val="20"/>
          <w:szCs w:val="20"/>
        </w:rPr>
        <w:t>process</w:t>
      </w:r>
      <w:r w:rsidRPr="009A47BA">
        <w:rPr>
          <w:rFonts w:asciiTheme="minorHAnsi" w:hAnsiTheme="minorHAnsi"/>
          <w:color w:val="auto"/>
          <w:sz w:val="20"/>
          <w:szCs w:val="20"/>
        </w:rPr>
        <w:t xml:space="preserve"> integration</w:t>
      </w:r>
    </w:p>
    <w:p w14:paraId="5C68282F" w14:textId="27EE64B3" w:rsidR="0007049B" w:rsidRPr="00B71032" w:rsidRDefault="0007049B" w:rsidP="001D3621">
      <w:pPr>
        <w:pStyle w:val="Default"/>
        <w:numPr>
          <w:ilvl w:val="0"/>
          <w:numId w:val="3"/>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 xml:space="preserve">Gas </w:t>
      </w:r>
      <w:r w:rsidR="0015573D" w:rsidRPr="00B71032">
        <w:rPr>
          <w:rFonts w:asciiTheme="minorHAnsi" w:hAnsiTheme="minorHAnsi"/>
          <w:color w:val="auto"/>
          <w:sz w:val="20"/>
          <w:szCs w:val="20"/>
        </w:rPr>
        <w:t>Geospatial Information System (</w:t>
      </w:r>
      <w:r w:rsidRPr="00B71032">
        <w:rPr>
          <w:rFonts w:asciiTheme="minorHAnsi" w:hAnsiTheme="minorHAnsi"/>
          <w:color w:val="auto"/>
          <w:sz w:val="20"/>
          <w:szCs w:val="20"/>
        </w:rPr>
        <w:t>GIS</w:t>
      </w:r>
      <w:r w:rsidR="0015573D" w:rsidRPr="00B71032">
        <w:rPr>
          <w:rFonts w:asciiTheme="minorHAnsi" w:hAnsiTheme="minorHAnsi"/>
          <w:color w:val="auto"/>
          <w:sz w:val="20"/>
          <w:szCs w:val="20"/>
        </w:rPr>
        <w:t>)</w:t>
      </w:r>
    </w:p>
    <w:p w14:paraId="5C682830" w14:textId="1CAD18A7" w:rsidR="0007049B" w:rsidRDefault="00365B7F" w:rsidP="001D3621">
      <w:pPr>
        <w:pStyle w:val="Default"/>
        <w:numPr>
          <w:ilvl w:val="1"/>
          <w:numId w:val="3"/>
        </w:numPr>
        <w:spacing w:line="276" w:lineRule="auto"/>
        <w:ind w:left="1800"/>
        <w:rPr>
          <w:rFonts w:asciiTheme="minorHAnsi" w:hAnsiTheme="minorHAnsi"/>
          <w:color w:val="auto"/>
          <w:sz w:val="20"/>
          <w:szCs w:val="20"/>
        </w:rPr>
      </w:pPr>
      <w:r>
        <w:rPr>
          <w:rFonts w:asciiTheme="minorHAnsi" w:hAnsiTheme="minorHAnsi"/>
          <w:color w:val="auto"/>
          <w:sz w:val="20"/>
          <w:szCs w:val="20"/>
        </w:rPr>
        <w:t>Deliver PSE map information to mobile workers in the field</w:t>
      </w:r>
    </w:p>
    <w:p w14:paraId="576EA40E" w14:textId="379792AA" w:rsidR="00365B7F" w:rsidRPr="00B71032" w:rsidRDefault="00365B7F" w:rsidP="001D3621">
      <w:pPr>
        <w:pStyle w:val="Default"/>
        <w:numPr>
          <w:ilvl w:val="1"/>
          <w:numId w:val="3"/>
        </w:numPr>
        <w:spacing w:line="276" w:lineRule="auto"/>
        <w:ind w:left="1800"/>
        <w:rPr>
          <w:rFonts w:asciiTheme="minorHAnsi" w:hAnsiTheme="minorHAnsi"/>
          <w:color w:val="auto"/>
          <w:sz w:val="20"/>
          <w:szCs w:val="20"/>
        </w:rPr>
      </w:pPr>
      <w:r>
        <w:rPr>
          <w:rFonts w:asciiTheme="minorHAnsi" w:hAnsiTheme="minorHAnsi"/>
          <w:color w:val="auto"/>
          <w:sz w:val="20"/>
          <w:szCs w:val="20"/>
        </w:rPr>
        <w:t>Delivery of an online map viewer for PSE LAN-connected users</w:t>
      </w:r>
    </w:p>
    <w:p w14:paraId="5C682831" w14:textId="63179B85" w:rsidR="0007049B" w:rsidRPr="00B71032" w:rsidRDefault="0015573D" w:rsidP="001D3621">
      <w:pPr>
        <w:pStyle w:val="Default"/>
        <w:numPr>
          <w:ilvl w:val="0"/>
          <w:numId w:val="3"/>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Distribution Management System (</w:t>
      </w:r>
      <w:r w:rsidR="0007049B" w:rsidRPr="00B71032">
        <w:rPr>
          <w:rFonts w:asciiTheme="minorHAnsi" w:hAnsiTheme="minorHAnsi"/>
          <w:color w:val="auto"/>
          <w:sz w:val="20"/>
          <w:szCs w:val="20"/>
        </w:rPr>
        <w:t>DMS</w:t>
      </w:r>
      <w:r w:rsidRPr="00B71032">
        <w:rPr>
          <w:rFonts w:asciiTheme="minorHAnsi" w:hAnsiTheme="minorHAnsi"/>
          <w:color w:val="auto"/>
          <w:sz w:val="20"/>
          <w:szCs w:val="20"/>
        </w:rPr>
        <w:t>)</w:t>
      </w:r>
    </w:p>
    <w:p w14:paraId="5C682832" w14:textId="4CE24EFC" w:rsidR="0007049B" w:rsidRPr="00B71032" w:rsidRDefault="0007049B" w:rsidP="001D3621">
      <w:pPr>
        <w:pStyle w:val="Default"/>
        <w:numPr>
          <w:ilvl w:val="1"/>
          <w:numId w:val="3"/>
        </w:numPr>
        <w:spacing w:line="276" w:lineRule="auto"/>
        <w:ind w:left="1800"/>
        <w:rPr>
          <w:rFonts w:asciiTheme="minorHAnsi" w:hAnsiTheme="minorHAnsi"/>
          <w:color w:val="auto"/>
          <w:sz w:val="20"/>
          <w:szCs w:val="20"/>
        </w:rPr>
      </w:pPr>
      <w:r w:rsidRPr="00B71032">
        <w:rPr>
          <w:rFonts w:asciiTheme="minorHAnsi" w:hAnsiTheme="minorHAnsi"/>
          <w:color w:val="auto"/>
          <w:sz w:val="20"/>
          <w:szCs w:val="20"/>
        </w:rPr>
        <w:t>Continue with evaluation of available DMS solutions in the market</w:t>
      </w:r>
    </w:p>
    <w:p w14:paraId="5C682833" w14:textId="77777777" w:rsidR="0007049B" w:rsidRPr="00B71032" w:rsidRDefault="0007049B" w:rsidP="001D3621">
      <w:pPr>
        <w:pStyle w:val="Default"/>
        <w:numPr>
          <w:ilvl w:val="0"/>
          <w:numId w:val="3"/>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 xml:space="preserve">IP </w:t>
      </w:r>
      <w:r w:rsidR="00167204" w:rsidRPr="00B71032">
        <w:rPr>
          <w:rFonts w:asciiTheme="minorHAnsi" w:hAnsiTheme="minorHAnsi"/>
          <w:color w:val="auto"/>
          <w:sz w:val="20"/>
          <w:szCs w:val="20"/>
        </w:rPr>
        <w:t xml:space="preserve">SCADA </w:t>
      </w:r>
      <w:r w:rsidRPr="00B71032">
        <w:rPr>
          <w:rFonts w:asciiTheme="minorHAnsi" w:hAnsiTheme="minorHAnsi"/>
          <w:color w:val="auto"/>
          <w:sz w:val="20"/>
          <w:szCs w:val="20"/>
        </w:rPr>
        <w:t>Enablement</w:t>
      </w:r>
    </w:p>
    <w:p w14:paraId="5C682834" w14:textId="2A3124CE" w:rsidR="0007049B" w:rsidRPr="00B71032" w:rsidRDefault="0007049B" w:rsidP="001D3621">
      <w:pPr>
        <w:pStyle w:val="Default"/>
        <w:numPr>
          <w:ilvl w:val="1"/>
          <w:numId w:val="3"/>
        </w:numPr>
        <w:spacing w:line="276" w:lineRule="auto"/>
        <w:ind w:left="1800"/>
        <w:rPr>
          <w:rFonts w:asciiTheme="minorHAnsi" w:hAnsiTheme="minorHAnsi"/>
          <w:color w:val="auto"/>
          <w:sz w:val="20"/>
          <w:szCs w:val="20"/>
        </w:rPr>
      </w:pPr>
      <w:r w:rsidRPr="00B71032">
        <w:rPr>
          <w:rFonts w:asciiTheme="minorHAnsi" w:hAnsiTheme="minorHAnsi"/>
          <w:color w:val="auto"/>
          <w:sz w:val="20"/>
          <w:szCs w:val="20"/>
        </w:rPr>
        <w:t>Continue implementation of SCADA using IP technology at substation and generation facilities</w:t>
      </w:r>
    </w:p>
    <w:p w14:paraId="5C682836" w14:textId="77777777" w:rsidR="00390258" w:rsidRPr="00632012" w:rsidRDefault="00390258" w:rsidP="009958ED">
      <w:pPr>
        <w:pStyle w:val="Pa0"/>
        <w:spacing w:before="240" w:line="360" w:lineRule="auto"/>
        <w:ind w:left="360" w:hanging="360"/>
        <w:rPr>
          <w:rFonts w:asciiTheme="minorHAnsi" w:hAnsiTheme="minorHAnsi" w:cs="Berthold Akzidenz Grotesk"/>
          <w:b/>
          <w:sz w:val="22"/>
          <w:szCs w:val="18"/>
        </w:rPr>
      </w:pPr>
      <w:r w:rsidRPr="00632012">
        <w:rPr>
          <w:rFonts w:asciiTheme="minorHAnsi" w:hAnsiTheme="minorHAnsi" w:cs="Berthold Akzidenz Grotesk"/>
          <w:b/>
          <w:sz w:val="22"/>
          <w:szCs w:val="18"/>
        </w:rPr>
        <w:t>10-year Roadmap</w:t>
      </w:r>
    </w:p>
    <w:p w14:paraId="5C682837" w14:textId="3A5DB67F" w:rsidR="00390258" w:rsidRPr="00B71032" w:rsidRDefault="00390258" w:rsidP="001D3621">
      <w:pPr>
        <w:pStyle w:val="Default"/>
        <w:numPr>
          <w:ilvl w:val="0"/>
          <w:numId w:val="8"/>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Complete OMS-DMS-EMS-CIS-MDMS integration</w:t>
      </w:r>
    </w:p>
    <w:p w14:paraId="5C682838" w14:textId="633F89E6" w:rsidR="00390258" w:rsidRPr="00B71032" w:rsidRDefault="00390258" w:rsidP="001D3621">
      <w:pPr>
        <w:pStyle w:val="Default"/>
        <w:numPr>
          <w:ilvl w:val="0"/>
          <w:numId w:val="8"/>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Implement and add elements (</w:t>
      </w:r>
      <w:r w:rsidR="00D565E7">
        <w:rPr>
          <w:rFonts w:asciiTheme="minorHAnsi" w:hAnsiTheme="minorHAnsi"/>
          <w:color w:val="auto"/>
          <w:sz w:val="20"/>
          <w:szCs w:val="20"/>
        </w:rPr>
        <w:t xml:space="preserve">for example, </w:t>
      </w:r>
      <w:r w:rsidRPr="00B71032">
        <w:rPr>
          <w:rFonts w:asciiTheme="minorHAnsi" w:hAnsiTheme="minorHAnsi"/>
          <w:color w:val="auto"/>
          <w:sz w:val="20"/>
          <w:szCs w:val="20"/>
        </w:rPr>
        <w:t xml:space="preserve">generation) to </w:t>
      </w:r>
      <w:r w:rsidR="000B3ACC">
        <w:rPr>
          <w:rFonts w:asciiTheme="minorHAnsi" w:hAnsiTheme="minorHAnsi"/>
          <w:color w:val="auto"/>
          <w:sz w:val="20"/>
          <w:szCs w:val="20"/>
        </w:rPr>
        <w:t xml:space="preserve">the </w:t>
      </w:r>
      <w:r w:rsidRPr="00B71032">
        <w:rPr>
          <w:rFonts w:asciiTheme="minorHAnsi" w:hAnsiTheme="minorHAnsi"/>
          <w:color w:val="auto"/>
          <w:sz w:val="20"/>
          <w:szCs w:val="20"/>
        </w:rPr>
        <w:t>enterprise-wide GIS</w:t>
      </w:r>
    </w:p>
    <w:p w14:paraId="5C682839" w14:textId="4043A6F6" w:rsidR="00390258" w:rsidRPr="00B71032" w:rsidRDefault="00390258" w:rsidP="001D3621">
      <w:pPr>
        <w:pStyle w:val="Default"/>
        <w:numPr>
          <w:ilvl w:val="0"/>
          <w:numId w:val="8"/>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 xml:space="preserve">Complete integration of MDMS to </w:t>
      </w:r>
      <w:r w:rsidR="00182CF2">
        <w:rPr>
          <w:rFonts w:asciiTheme="minorHAnsi" w:hAnsiTheme="minorHAnsi"/>
          <w:color w:val="auto"/>
          <w:sz w:val="20"/>
          <w:szCs w:val="20"/>
        </w:rPr>
        <w:t>o</w:t>
      </w:r>
      <w:r w:rsidRPr="00B71032">
        <w:rPr>
          <w:rFonts w:asciiTheme="minorHAnsi" w:hAnsiTheme="minorHAnsi"/>
          <w:color w:val="auto"/>
          <w:sz w:val="20"/>
          <w:szCs w:val="20"/>
        </w:rPr>
        <w:t xml:space="preserve">utage and </w:t>
      </w:r>
      <w:r w:rsidR="00182CF2">
        <w:rPr>
          <w:rFonts w:asciiTheme="minorHAnsi" w:hAnsiTheme="minorHAnsi"/>
          <w:color w:val="auto"/>
          <w:sz w:val="20"/>
          <w:szCs w:val="20"/>
        </w:rPr>
        <w:t>e</w:t>
      </w:r>
      <w:r w:rsidRPr="00B71032">
        <w:rPr>
          <w:rFonts w:asciiTheme="minorHAnsi" w:hAnsiTheme="minorHAnsi"/>
          <w:color w:val="auto"/>
          <w:sz w:val="20"/>
          <w:szCs w:val="20"/>
        </w:rPr>
        <w:t>ngineering applications</w:t>
      </w:r>
    </w:p>
    <w:p w14:paraId="0310203E" w14:textId="166D6EB4" w:rsidR="00890B41" w:rsidRDefault="00390258" w:rsidP="00890B41">
      <w:pPr>
        <w:pStyle w:val="Default"/>
        <w:numPr>
          <w:ilvl w:val="0"/>
          <w:numId w:val="8"/>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Migrate substations</w:t>
      </w:r>
      <w:r w:rsidR="001961B6" w:rsidRPr="00B71032">
        <w:rPr>
          <w:rFonts w:asciiTheme="minorHAnsi" w:hAnsiTheme="minorHAnsi"/>
          <w:color w:val="auto"/>
          <w:sz w:val="20"/>
          <w:szCs w:val="20"/>
        </w:rPr>
        <w:t xml:space="preserve"> </w:t>
      </w:r>
      <w:r w:rsidR="00182CF2">
        <w:rPr>
          <w:rFonts w:asciiTheme="minorHAnsi" w:hAnsiTheme="minorHAnsi"/>
          <w:color w:val="auto"/>
          <w:sz w:val="20"/>
          <w:szCs w:val="20"/>
        </w:rPr>
        <w:t xml:space="preserve">that </w:t>
      </w:r>
      <w:r w:rsidR="001961B6" w:rsidRPr="00B71032">
        <w:rPr>
          <w:rFonts w:asciiTheme="minorHAnsi" w:hAnsiTheme="minorHAnsi"/>
          <w:color w:val="auto"/>
          <w:sz w:val="20"/>
          <w:szCs w:val="20"/>
        </w:rPr>
        <w:t>requir</w:t>
      </w:r>
      <w:r w:rsidR="00FA6E2C">
        <w:rPr>
          <w:rFonts w:asciiTheme="minorHAnsi" w:hAnsiTheme="minorHAnsi"/>
          <w:color w:val="auto"/>
          <w:sz w:val="20"/>
          <w:szCs w:val="20"/>
        </w:rPr>
        <w:t>e</w:t>
      </w:r>
      <w:r w:rsidR="001961B6" w:rsidRPr="00B71032">
        <w:rPr>
          <w:rFonts w:asciiTheme="minorHAnsi" w:hAnsiTheme="minorHAnsi"/>
          <w:color w:val="auto"/>
          <w:sz w:val="20"/>
          <w:szCs w:val="20"/>
        </w:rPr>
        <w:t xml:space="preserve"> back-up control</w:t>
      </w:r>
      <w:r w:rsidR="00182CF2">
        <w:rPr>
          <w:rFonts w:asciiTheme="minorHAnsi" w:hAnsiTheme="minorHAnsi"/>
          <w:color w:val="auto"/>
          <w:sz w:val="20"/>
          <w:szCs w:val="20"/>
        </w:rPr>
        <w:t>-</w:t>
      </w:r>
      <w:r w:rsidR="001961B6" w:rsidRPr="00B71032">
        <w:rPr>
          <w:rFonts w:asciiTheme="minorHAnsi" w:hAnsiTheme="minorHAnsi"/>
          <w:color w:val="auto"/>
          <w:sz w:val="20"/>
          <w:szCs w:val="20"/>
        </w:rPr>
        <w:t>center communications</w:t>
      </w:r>
      <w:r w:rsidRPr="00B71032">
        <w:rPr>
          <w:rFonts w:asciiTheme="minorHAnsi" w:hAnsiTheme="minorHAnsi"/>
          <w:color w:val="auto"/>
          <w:sz w:val="20"/>
          <w:szCs w:val="20"/>
        </w:rPr>
        <w:t xml:space="preserve"> to IP</w:t>
      </w:r>
    </w:p>
    <w:p w14:paraId="663EE894" w14:textId="6BEE3D42" w:rsidR="00890B41" w:rsidRPr="00890B41" w:rsidRDefault="00890B41" w:rsidP="00890B41">
      <w:pPr>
        <w:pStyle w:val="Default"/>
        <w:numPr>
          <w:ilvl w:val="0"/>
          <w:numId w:val="8"/>
        </w:numPr>
        <w:spacing w:line="276" w:lineRule="auto"/>
        <w:ind w:left="1080"/>
        <w:rPr>
          <w:rFonts w:asciiTheme="minorHAnsi" w:hAnsiTheme="minorHAnsi"/>
          <w:color w:val="auto"/>
          <w:sz w:val="20"/>
          <w:szCs w:val="20"/>
        </w:rPr>
      </w:pPr>
      <w:r>
        <w:rPr>
          <w:rFonts w:asciiTheme="minorHAnsi" w:hAnsiTheme="minorHAnsi"/>
          <w:color w:val="auto"/>
          <w:sz w:val="20"/>
          <w:szCs w:val="20"/>
        </w:rPr>
        <w:t>Continue extension of fiber optics cabling throughout electric system</w:t>
      </w:r>
    </w:p>
    <w:p w14:paraId="5C68283C" w14:textId="241BC337" w:rsidR="00390258" w:rsidRPr="00D565E7" w:rsidRDefault="00390258" w:rsidP="00890B41">
      <w:pPr>
        <w:pStyle w:val="Default"/>
        <w:spacing w:line="276" w:lineRule="auto"/>
        <w:ind w:left="1080"/>
        <w:rPr>
          <w:rFonts w:asciiTheme="minorHAnsi" w:hAnsiTheme="minorHAnsi"/>
          <w:color w:val="auto"/>
          <w:sz w:val="22"/>
          <w:szCs w:val="18"/>
          <w:highlight w:val="yellow"/>
        </w:rPr>
      </w:pPr>
    </w:p>
    <w:p w14:paraId="5C68283D" w14:textId="77777777" w:rsidR="00390258" w:rsidRPr="009958ED" w:rsidRDefault="00390258" w:rsidP="009958ED">
      <w:pPr>
        <w:pStyle w:val="Pa0"/>
        <w:spacing w:before="100" w:line="276" w:lineRule="auto"/>
        <w:rPr>
          <w:rFonts w:asciiTheme="minorHAnsi" w:hAnsiTheme="minorHAnsi"/>
          <w:b/>
        </w:rPr>
      </w:pPr>
      <w:r w:rsidRPr="00816C4B">
        <w:rPr>
          <w:rFonts w:asciiTheme="minorHAnsi" w:hAnsiTheme="minorHAnsi" w:cs="Berthold Akzidenz Grotesk"/>
          <w:b/>
          <w:bCs/>
          <w:iCs/>
        </w:rPr>
        <w:t>Automated Metering</w:t>
      </w:r>
    </w:p>
    <w:p w14:paraId="63247E17" w14:textId="0589F9E2" w:rsidR="00744DB2" w:rsidRPr="00816C4B" w:rsidRDefault="00744DB2" w:rsidP="009958ED">
      <w:pPr>
        <w:pStyle w:val="Pa0"/>
        <w:spacing w:before="100" w:line="276" w:lineRule="auto"/>
        <w:rPr>
          <w:rFonts w:asciiTheme="minorHAnsi" w:hAnsiTheme="minorHAnsi" w:cs="Berthold Akzidenz Grotesk"/>
          <w:b/>
          <w:sz w:val="22"/>
          <w:szCs w:val="18"/>
        </w:rPr>
      </w:pPr>
      <w:r w:rsidRPr="00816C4B">
        <w:rPr>
          <w:rFonts w:asciiTheme="minorHAnsi" w:hAnsiTheme="minorHAnsi" w:cs="Berthold Akzidenz Grotesk"/>
          <w:b/>
          <w:sz w:val="22"/>
          <w:szCs w:val="18"/>
        </w:rPr>
        <w:t>201</w:t>
      </w:r>
      <w:r w:rsidR="00DC7BE7">
        <w:rPr>
          <w:rFonts w:asciiTheme="minorHAnsi" w:hAnsiTheme="minorHAnsi" w:cs="Berthold Akzidenz Grotesk"/>
          <w:b/>
          <w:sz w:val="22"/>
          <w:szCs w:val="18"/>
        </w:rPr>
        <w:t>7</w:t>
      </w:r>
      <w:r w:rsidRPr="00816C4B">
        <w:rPr>
          <w:rFonts w:asciiTheme="minorHAnsi" w:hAnsiTheme="minorHAnsi" w:cs="Berthold Akzidenz Grotesk"/>
          <w:b/>
          <w:sz w:val="22"/>
          <w:szCs w:val="18"/>
        </w:rPr>
        <w:t>-201</w:t>
      </w:r>
      <w:r w:rsidR="00DC7BE7">
        <w:rPr>
          <w:rFonts w:asciiTheme="minorHAnsi" w:hAnsiTheme="minorHAnsi" w:cs="Berthold Akzidenz Grotesk"/>
          <w:b/>
          <w:sz w:val="22"/>
          <w:szCs w:val="18"/>
        </w:rPr>
        <w:t>8</w:t>
      </w:r>
      <w:r w:rsidRPr="00816C4B">
        <w:rPr>
          <w:rFonts w:asciiTheme="minorHAnsi" w:hAnsiTheme="minorHAnsi" w:cs="Berthold Akzidenz Grotesk"/>
          <w:b/>
          <w:sz w:val="22"/>
          <w:szCs w:val="18"/>
        </w:rPr>
        <w:t xml:space="preserve"> Plan</w:t>
      </w:r>
    </w:p>
    <w:p w14:paraId="5C682840" w14:textId="5533A39C" w:rsidR="00390258" w:rsidRPr="00B71032" w:rsidRDefault="001142FD" w:rsidP="001D3621">
      <w:pPr>
        <w:pStyle w:val="Pa0"/>
        <w:numPr>
          <w:ilvl w:val="0"/>
          <w:numId w:val="8"/>
        </w:numPr>
        <w:spacing w:after="240" w:line="276" w:lineRule="auto"/>
        <w:ind w:left="1080"/>
        <w:rPr>
          <w:rFonts w:asciiTheme="minorHAnsi" w:hAnsiTheme="minorHAnsi" w:cs="Berthold Akzidenz Grotesk"/>
          <w:sz w:val="20"/>
          <w:szCs w:val="20"/>
        </w:rPr>
      </w:pPr>
      <w:r>
        <w:rPr>
          <w:rFonts w:asciiTheme="minorHAnsi" w:hAnsiTheme="minorHAnsi" w:cs="Berthold Akzidenz Grotesk"/>
          <w:sz w:val="20"/>
          <w:szCs w:val="20"/>
        </w:rPr>
        <w:t>Continue</w:t>
      </w:r>
      <w:r w:rsidR="00D930E7">
        <w:rPr>
          <w:rFonts w:asciiTheme="minorHAnsi" w:hAnsiTheme="minorHAnsi" w:cs="Berthold Akzidenz Grotesk"/>
          <w:sz w:val="20"/>
          <w:szCs w:val="20"/>
        </w:rPr>
        <w:t xml:space="preserve"> r</w:t>
      </w:r>
      <w:r w:rsidR="00EA089C">
        <w:rPr>
          <w:rFonts w:asciiTheme="minorHAnsi" w:hAnsiTheme="minorHAnsi" w:cs="Berthold Akzidenz Grotesk"/>
          <w:sz w:val="20"/>
          <w:szCs w:val="20"/>
        </w:rPr>
        <w:t xml:space="preserve">ollout </w:t>
      </w:r>
      <w:r w:rsidR="00DC7BE7">
        <w:rPr>
          <w:rFonts w:asciiTheme="minorHAnsi" w:hAnsiTheme="minorHAnsi" w:cs="Berthold Akzidenz Grotesk"/>
          <w:sz w:val="20"/>
          <w:szCs w:val="20"/>
        </w:rPr>
        <w:t>of AMI network, back-end systems and processes, and</w:t>
      </w:r>
      <w:r w:rsidR="00FA6E2C">
        <w:rPr>
          <w:rFonts w:asciiTheme="minorHAnsi" w:hAnsiTheme="minorHAnsi" w:cs="Berthold Akzidenz Grotesk"/>
          <w:sz w:val="20"/>
          <w:szCs w:val="20"/>
        </w:rPr>
        <w:t xml:space="preserve"> a portion of AMI</w:t>
      </w:r>
      <w:r w:rsidR="00DC7BE7">
        <w:rPr>
          <w:rFonts w:asciiTheme="minorHAnsi" w:hAnsiTheme="minorHAnsi" w:cs="Berthold Akzidenz Grotesk"/>
          <w:sz w:val="20"/>
          <w:szCs w:val="20"/>
        </w:rPr>
        <w:t xml:space="preserve"> endpoints </w:t>
      </w:r>
    </w:p>
    <w:p w14:paraId="5C682844" w14:textId="77777777" w:rsidR="00390258" w:rsidRPr="00816C4B" w:rsidRDefault="00390258" w:rsidP="009958ED">
      <w:pPr>
        <w:pStyle w:val="Pa0"/>
        <w:spacing w:before="100" w:line="360" w:lineRule="auto"/>
        <w:ind w:left="360" w:hanging="360"/>
        <w:rPr>
          <w:rFonts w:asciiTheme="minorHAnsi" w:hAnsiTheme="minorHAnsi" w:cs="Berthold Akzidenz Grotesk"/>
          <w:b/>
          <w:sz w:val="22"/>
          <w:szCs w:val="18"/>
        </w:rPr>
      </w:pPr>
      <w:r w:rsidRPr="00816C4B">
        <w:rPr>
          <w:rFonts w:asciiTheme="minorHAnsi" w:hAnsiTheme="minorHAnsi" w:cs="Berthold Akzidenz Grotesk"/>
          <w:b/>
          <w:sz w:val="22"/>
          <w:szCs w:val="18"/>
        </w:rPr>
        <w:t>10-year Roadmap</w:t>
      </w:r>
    </w:p>
    <w:p w14:paraId="5C682845" w14:textId="4976D935" w:rsidR="00390258" w:rsidRPr="00B71032" w:rsidRDefault="00DC7BE7" w:rsidP="001D3621">
      <w:pPr>
        <w:pStyle w:val="Default"/>
        <w:numPr>
          <w:ilvl w:val="0"/>
          <w:numId w:val="4"/>
        </w:numPr>
        <w:spacing w:line="276" w:lineRule="auto"/>
        <w:ind w:left="1080"/>
        <w:rPr>
          <w:rFonts w:asciiTheme="minorHAnsi" w:hAnsiTheme="minorHAnsi"/>
          <w:color w:val="auto"/>
          <w:sz w:val="20"/>
          <w:szCs w:val="20"/>
        </w:rPr>
      </w:pPr>
      <w:r>
        <w:rPr>
          <w:rFonts w:asciiTheme="minorHAnsi" w:hAnsiTheme="minorHAnsi"/>
          <w:color w:val="auto"/>
          <w:sz w:val="20"/>
          <w:szCs w:val="20"/>
        </w:rPr>
        <w:t xml:space="preserve">Proceed on </w:t>
      </w:r>
      <w:r w:rsidR="00390258" w:rsidRPr="00B71032">
        <w:rPr>
          <w:rFonts w:asciiTheme="minorHAnsi" w:hAnsiTheme="minorHAnsi"/>
          <w:color w:val="auto"/>
          <w:sz w:val="20"/>
          <w:szCs w:val="20"/>
        </w:rPr>
        <w:t>AMR-AMI conversion as appropriate</w:t>
      </w:r>
    </w:p>
    <w:p w14:paraId="5C682846" w14:textId="77777777" w:rsidR="00390258" w:rsidRPr="00B71032" w:rsidRDefault="00390258" w:rsidP="00816C4B">
      <w:pPr>
        <w:pStyle w:val="Default"/>
        <w:spacing w:line="276" w:lineRule="auto"/>
        <w:ind w:left="360"/>
        <w:rPr>
          <w:rFonts w:asciiTheme="minorHAnsi" w:hAnsiTheme="minorHAnsi"/>
          <w:color w:val="auto"/>
          <w:sz w:val="20"/>
          <w:szCs w:val="20"/>
          <w:highlight w:val="yellow"/>
        </w:rPr>
      </w:pPr>
    </w:p>
    <w:p w14:paraId="5C682847" w14:textId="2D8D524F" w:rsidR="00390258" w:rsidRPr="009958ED" w:rsidRDefault="00E345D0" w:rsidP="009958ED">
      <w:pPr>
        <w:pStyle w:val="Pa0"/>
        <w:spacing w:before="100" w:line="276" w:lineRule="auto"/>
        <w:rPr>
          <w:rFonts w:asciiTheme="minorHAnsi" w:hAnsiTheme="minorHAnsi"/>
          <w:b/>
        </w:rPr>
      </w:pPr>
      <w:r>
        <w:rPr>
          <w:rFonts w:asciiTheme="minorHAnsi" w:hAnsiTheme="minorHAnsi" w:cs="Berthold Akzidenz Grotesk"/>
          <w:b/>
          <w:bCs/>
          <w:iCs/>
        </w:rPr>
        <w:t>E</w:t>
      </w:r>
      <w:r w:rsidR="00157900">
        <w:rPr>
          <w:rFonts w:asciiTheme="minorHAnsi" w:hAnsiTheme="minorHAnsi" w:cs="Berthold Akzidenz Grotesk"/>
          <w:b/>
          <w:bCs/>
          <w:iCs/>
        </w:rPr>
        <w:t>nergy Markets and Trading</w:t>
      </w:r>
    </w:p>
    <w:p w14:paraId="5C682848" w14:textId="0EE6BE7A" w:rsidR="00390258" w:rsidRPr="00816C4B" w:rsidRDefault="00390258" w:rsidP="009958ED">
      <w:pPr>
        <w:pStyle w:val="Pa0"/>
        <w:spacing w:before="100" w:line="276" w:lineRule="auto"/>
        <w:rPr>
          <w:rFonts w:asciiTheme="minorHAnsi" w:hAnsiTheme="minorHAnsi" w:cs="Berthold Akzidenz Grotesk"/>
          <w:b/>
          <w:sz w:val="22"/>
          <w:szCs w:val="18"/>
        </w:rPr>
      </w:pPr>
      <w:r w:rsidRPr="00816C4B">
        <w:rPr>
          <w:rFonts w:asciiTheme="minorHAnsi" w:hAnsiTheme="minorHAnsi" w:cs="Berthold Akzidenz Grotesk"/>
          <w:b/>
          <w:sz w:val="22"/>
          <w:szCs w:val="18"/>
        </w:rPr>
        <w:t>201</w:t>
      </w:r>
      <w:r w:rsidR="00DC7BE7">
        <w:rPr>
          <w:rFonts w:asciiTheme="minorHAnsi" w:hAnsiTheme="minorHAnsi" w:cs="Berthold Akzidenz Grotesk"/>
          <w:b/>
          <w:sz w:val="22"/>
          <w:szCs w:val="18"/>
        </w:rPr>
        <w:t>7</w:t>
      </w:r>
      <w:r w:rsidRPr="00816C4B">
        <w:rPr>
          <w:rFonts w:asciiTheme="minorHAnsi" w:hAnsiTheme="minorHAnsi" w:cs="Berthold Akzidenz Grotesk"/>
          <w:b/>
          <w:sz w:val="22"/>
          <w:szCs w:val="18"/>
        </w:rPr>
        <w:t>-201</w:t>
      </w:r>
      <w:r w:rsidR="00DC7BE7">
        <w:rPr>
          <w:rFonts w:asciiTheme="minorHAnsi" w:hAnsiTheme="minorHAnsi" w:cs="Berthold Akzidenz Grotesk"/>
          <w:b/>
          <w:sz w:val="22"/>
          <w:szCs w:val="18"/>
        </w:rPr>
        <w:t>8</w:t>
      </w:r>
      <w:r w:rsidRPr="00816C4B">
        <w:rPr>
          <w:rFonts w:asciiTheme="minorHAnsi" w:hAnsiTheme="minorHAnsi" w:cs="Berthold Akzidenz Grotesk"/>
          <w:b/>
          <w:sz w:val="22"/>
          <w:szCs w:val="18"/>
        </w:rPr>
        <w:t xml:space="preserve"> Plan</w:t>
      </w:r>
    </w:p>
    <w:p w14:paraId="15626813" w14:textId="6F77AA6E" w:rsidR="00E345D0" w:rsidRDefault="00E345D0" w:rsidP="009958ED">
      <w:pPr>
        <w:pStyle w:val="Default"/>
        <w:numPr>
          <w:ilvl w:val="0"/>
          <w:numId w:val="4"/>
        </w:numPr>
        <w:spacing w:line="276" w:lineRule="auto"/>
        <w:ind w:left="1080"/>
        <w:rPr>
          <w:rFonts w:asciiTheme="minorHAnsi" w:hAnsiTheme="minorHAnsi"/>
          <w:color w:val="auto"/>
          <w:sz w:val="20"/>
          <w:szCs w:val="20"/>
        </w:rPr>
      </w:pPr>
      <w:r>
        <w:rPr>
          <w:rFonts w:asciiTheme="minorHAnsi" w:hAnsiTheme="minorHAnsi"/>
          <w:color w:val="auto"/>
          <w:sz w:val="20"/>
          <w:szCs w:val="20"/>
        </w:rPr>
        <w:t>Continue participation in Energy Imbalance Market</w:t>
      </w:r>
    </w:p>
    <w:p w14:paraId="3343EC39" w14:textId="77777777" w:rsidR="00B37FFB" w:rsidRDefault="00A15FC1" w:rsidP="009958ED">
      <w:pPr>
        <w:pStyle w:val="Default"/>
        <w:numPr>
          <w:ilvl w:val="0"/>
          <w:numId w:val="4"/>
        </w:numPr>
        <w:spacing w:line="276" w:lineRule="auto"/>
        <w:ind w:left="1080"/>
        <w:rPr>
          <w:rFonts w:asciiTheme="minorHAnsi" w:hAnsiTheme="minorHAnsi"/>
          <w:color w:val="auto"/>
          <w:sz w:val="20"/>
          <w:szCs w:val="20"/>
        </w:rPr>
      </w:pPr>
      <w:r>
        <w:rPr>
          <w:rFonts w:asciiTheme="minorHAnsi" w:hAnsiTheme="minorHAnsi"/>
          <w:color w:val="auto"/>
          <w:sz w:val="20"/>
          <w:szCs w:val="20"/>
        </w:rPr>
        <w:t xml:space="preserve">Monitor developments in ETRM solution options with an eye to a </w:t>
      </w:r>
      <w:r w:rsidR="000106A0">
        <w:rPr>
          <w:rFonts w:asciiTheme="minorHAnsi" w:hAnsiTheme="minorHAnsi"/>
          <w:color w:val="auto"/>
          <w:sz w:val="20"/>
          <w:szCs w:val="20"/>
        </w:rPr>
        <w:t>g</w:t>
      </w:r>
      <w:r w:rsidR="002968EF" w:rsidRPr="00B71032">
        <w:rPr>
          <w:rFonts w:asciiTheme="minorHAnsi" w:hAnsiTheme="minorHAnsi"/>
          <w:color w:val="auto"/>
          <w:sz w:val="20"/>
          <w:szCs w:val="20"/>
        </w:rPr>
        <w:t xml:space="preserve">as </w:t>
      </w:r>
      <w:r w:rsidR="000106A0">
        <w:rPr>
          <w:rFonts w:asciiTheme="minorHAnsi" w:hAnsiTheme="minorHAnsi"/>
          <w:color w:val="auto"/>
          <w:sz w:val="20"/>
          <w:szCs w:val="20"/>
        </w:rPr>
        <w:t>m</w:t>
      </w:r>
      <w:r w:rsidR="002968EF" w:rsidRPr="00B71032">
        <w:rPr>
          <w:rFonts w:asciiTheme="minorHAnsi" w:hAnsiTheme="minorHAnsi"/>
          <w:color w:val="auto"/>
          <w:sz w:val="20"/>
          <w:szCs w:val="20"/>
        </w:rPr>
        <w:t xml:space="preserve">anagement </w:t>
      </w:r>
      <w:r w:rsidR="000106A0">
        <w:rPr>
          <w:rFonts w:asciiTheme="minorHAnsi" w:hAnsiTheme="minorHAnsi"/>
          <w:color w:val="auto"/>
          <w:sz w:val="20"/>
          <w:szCs w:val="20"/>
        </w:rPr>
        <w:t>s</w:t>
      </w:r>
      <w:r w:rsidR="002968EF" w:rsidRPr="00B71032">
        <w:rPr>
          <w:rFonts w:asciiTheme="minorHAnsi" w:hAnsiTheme="minorHAnsi"/>
          <w:color w:val="auto"/>
          <w:sz w:val="20"/>
          <w:szCs w:val="20"/>
        </w:rPr>
        <w:t xml:space="preserve">ystem and </w:t>
      </w:r>
      <w:r w:rsidR="000106A0">
        <w:rPr>
          <w:rFonts w:asciiTheme="minorHAnsi" w:hAnsiTheme="minorHAnsi"/>
          <w:color w:val="auto"/>
          <w:sz w:val="20"/>
          <w:szCs w:val="20"/>
        </w:rPr>
        <w:t>a g</w:t>
      </w:r>
      <w:r w:rsidR="002968EF" w:rsidRPr="00B71032">
        <w:rPr>
          <w:rFonts w:asciiTheme="minorHAnsi" w:hAnsiTheme="minorHAnsi"/>
          <w:color w:val="auto"/>
          <w:sz w:val="20"/>
          <w:szCs w:val="20"/>
        </w:rPr>
        <w:t xml:space="preserve">as for </w:t>
      </w:r>
      <w:r w:rsidR="000106A0">
        <w:rPr>
          <w:rFonts w:asciiTheme="minorHAnsi" w:hAnsiTheme="minorHAnsi"/>
          <w:color w:val="auto"/>
          <w:sz w:val="20"/>
          <w:szCs w:val="20"/>
        </w:rPr>
        <w:t>p</w:t>
      </w:r>
      <w:r w:rsidR="002968EF" w:rsidRPr="00B71032">
        <w:rPr>
          <w:rFonts w:asciiTheme="minorHAnsi" w:hAnsiTheme="minorHAnsi"/>
          <w:color w:val="auto"/>
          <w:sz w:val="20"/>
          <w:szCs w:val="20"/>
        </w:rPr>
        <w:t xml:space="preserve">ower </w:t>
      </w:r>
      <w:r w:rsidR="00573FA9">
        <w:rPr>
          <w:rFonts w:asciiTheme="minorHAnsi" w:hAnsiTheme="minorHAnsi"/>
          <w:color w:val="auto"/>
          <w:sz w:val="20"/>
          <w:szCs w:val="20"/>
        </w:rPr>
        <w:t>system</w:t>
      </w:r>
    </w:p>
    <w:p w14:paraId="18C8C60E" w14:textId="4FCA1DA0" w:rsidR="00B37FFB" w:rsidRPr="00B37FFB" w:rsidRDefault="00B37FFB" w:rsidP="009958ED">
      <w:pPr>
        <w:pStyle w:val="Pa0"/>
        <w:spacing w:before="100" w:line="360" w:lineRule="auto"/>
        <w:ind w:left="360" w:hanging="450"/>
        <w:rPr>
          <w:rFonts w:asciiTheme="minorHAnsi" w:hAnsiTheme="minorHAnsi" w:cs="Berthold Akzidenz Grotesk"/>
          <w:b/>
          <w:sz w:val="22"/>
          <w:szCs w:val="18"/>
        </w:rPr>
      </w:pPr>
      <w:r w:rsidRPr="00B37FFB">
        <w:rPr>
          <w:rFonts w:asciiTheme="minorHAnsi" w:hAnsiTheme="minorHAnsi" w:cs="Berthold Akzidenz Grotesk"/>
          <w:b/>
          <w:sz w:val="22"/>
          <w:szCs w:val="18"/>
        </w:rPr>
        <w:t>10-year Roadmap</w:t>
      </w:r>
    </w:p>
    <w:p w14:paraId="5C68284D" w14:textId="0308EED0" w:rsidR="00390258" w:rsidRPr="00B37FFB" w:rsidRDefault="00B37FFB" w:rsidP="006D114F">
      <w:pPr>
        <w:pStyle w:val="Default"/>
        <w:numPr>
          <w:ilvl w:val="0"/>
          <w:numId w:val="4"/>
        </w:numPr>
        <w:spacing w:after="240" w:line="276" w:lineRule="auto"/>
        <w:ind w:left="1080"/>
        <w:rPr>
          <w:rFonts w:asciiTheme="minorHAnsi" w:hAnsiTheme="minorHAnsi"/>
          <w:color w:val="auto"/>
          <w:sz w:val="22"/>
          <w:szCs w:val="18"/>
        </w:rPr>
      </w:pPr>
      <w:r w:rsidRPr="00B37FFB">
        <w:rPr>
          <w:rFonts w:asciiTheme="minorHAnsi" w:hAnsiTheme="minorHAnsi"/>
          <w:color w:val="auto"/>
          <w:sz w:val="20"/>
          <w:szCs w:val="20"/>
        </w:rPr>
        <w:t>Complete implementation of integrated ETRM solution, including a power management system and integrated resource management analytics</w:t>
      </w:r>
      <w:r w:rsidR="002968EF" w:rsidRPr="00B37FFB">
        <w:rPr>
          <w:rFonts w:asciiTheme="minorHAnsi" w:hAnsiTheme="minorHAnsi"/>
          <w:color w:val="auto"/>
          <w:sz w:val="20"/>
          <w:szCs w:val="20"/>
        </w:rPr>
        <w:t xml:space="preserve"> </w:t>
      </w:r>
    </w:p>
    <w:p w14:paraId="2410B713" w14:textId="77777777" w:rsidR="00A24AC4" w:rsidRPr="00C170A8" w:rsidRDefault="00A24AC4" w:rsidP="009A434D">
      <w:pPr>
        <w:pStyle w:val="Default"/>
        <w:spacing w:line="276" w:lineRule="auto"/>
        <w:rPr>
          <w:rFonts w:asciiTheme="minorHAnsi" w:hAnsiTheme="minorHAnsi"/>
          <w:color w:val="auto"/>
          <w:sz w:val="22"/>
          <w:szCs w:val="18"/>
        </w:rPr>
      </w:pPr>
    </w:p>
    <w:p w14:paraId="7F06542C" w14:textId="77777777" w:rsidR="00C348A4" w:rsidRDefault="00C348A4">
      <w:pPr>
        <w:rPr>
          <w:b/>
          <w:color w:val="6FC9C4"/>
          <w:sz w:val="28"/>
        </w:rPr>
      </w:pPr>
      <w:r>
        <w:rPr>
          <w:b/>
          <w:color w:val="6FC9C4"/>
          <w:sz w:val="28"/>
        </w:rPr>
        <w:br w:type="page"/>
      </w:r>
    </w:p>
    <w:p w14:paraId="5C68284E" w14:textId="3A197E12" w:rsidR="00390258" w:rsidRPr="00FF0412" w:rsidRDefault="00390258" w:rsidP="00FF0412">
      <w:pPr>
        <w:rPr>
          <w:b/>
          <w:color w:val="6FC9C4"/>
          <w:sz w:val="28"/>
        </w:rPr>
      </w:pPr>
      <w:r w:rsidRPr="00FF0412">
        <w:rPr>
          <w:b/>
          <w:color w:val="6FC9C4"/>
          <w:sz w:val="28"/>
        </w:rPr>
        <w:t>Customer Information and Energy Empowerment</w:t>
      </w:r>
    </w:p>
    <w:p w14:paraId="5C68284F" w14:textId="6104AE51" w:rsidR="00390258" w:rsidRPr="00B71032" w:rsidRDefault="00390258" w:rsidP="009A434D">
      <w:pPr>
        <w:pStyle w:val="Pa0"/>
        <w:spacing w:before="100" w:line="276" w:lineRule="auto"/>
        <w:rPr>
          <w:rFonts w:asciiTheme="minorHAnsi" w:hAnsiTheme="minorHAnsi" w:cs="Berthold Akzidenz Grotesk"/>
          <w:sz w:val="20"/>
          <w:szCs w:val="20"/>
        </w:rPr>
      </w:pPr>
      <w:r w:rsidRPr="00B71032">
        <w:rPr>
          <w:rFonts w:asciiTheme="minorHAnsi" w:hAnsiTheme="minorHAnsi" w:cs="Berthold Akzidenz Grotesk"/>
          <w:sz w:val="20"/>
          <w:szCs w:val="20"/>
        </w:rPr>
        <w:t xml:space="preserve">Customer adoption continues to be a key driver in PSE’s deployment of customer facing smart grid technologies. For example, electric vehicles and charging stations, customer energy generation, demand response and home automation can all affect the grid at its most local level. As new customer installations </w:t>
      </w:r>
      <w:r w:rsidR="00DF33B1">
        <w:rPr>
          <w:rFonts w:asciiTheme="minorHAnsi" w:hAnsiTheme="minorHAnsi" w:cs="Berthold Akzidenz Grotesk"/>
          <w:sz w:val="20"/>
          <w:szCs w:val="20"/>
        </w:rPr>
        <w:t>grow</w:t>
      </w:r>
      <w:r w:rsidR="00DF33B1" w:rsidRPr="00B71032">
        <w:rPr>
          <w:rFonts w:asciiTheme="minorHAnsi" w:hAnsiTheme="minorHAnsi" w:cs="Berthold Akzidenz Grotesk"/>
          <w:sz w:val="20"/>
          <w:szCs w:val="20"/>
        </w:rPr>
        <w:t xml:space="preserve"> </w:t>
      </w:r>
      <w:r w:rsidRPr="00B71032">
        <w:rPr>
          <w:rFonts w:asciiTheme="minorHAnsi" w:hAnsiTheme="minorHAnsi" w:cs="Berthold Akzidenz Grotesk"/>
          <w:sz w:val="20"/>
          <w:szCs w:val="20"/>
        </w:rPr>
        <w:t xml:space="preserve">and begin to increase peak load on our </w:t>
      </w:r>
      <w:r w:rsidR="00D565E7">
        <w:rPr>
          <w:rFonts w:asciiTheme="minorHAnsi" w:hAnsiTheme="minorHAnsi" w:cs="Berthold Akzidenz Grotesk"/>
          <w:sz w:val="20"/>
          <w:szCs w:val="20"/>
        </w:rPr>
        <w:t xml:space="preserve">transmission and distribution </w:t>
      </w:r>
      <w:r w:rsidRPr="00B71032">
        <w:rPr>
          <w:rFonts w:asciiTheme="minorHAnsi" w:hAnsiTheme="minorHAnsi" w:cs="Berthold Akzidenz Grotesk"/>
          <w:sz w:val="20"/>
          <w:szCs w:val="20"/>
        </w:rPr>
        <w:t>system</w:t>
      </w:r>
      <w:r w:rsidR="00D565E7">
        <w:rPr>
          <w:rFonts w:asciiTheme="minorHAnsi" w:hAnsiTheme="minorHAnsi" w:cs="Berthold Akzidenz Grotesk"/>
          <w:sz w:val="20"/>
          <w:szCs w:val="20"/>
        </w:rPr>
        <w:t>s</w:t>
      </w:r>
      <w:r w:rsidRPr="00B71032">
        <w:rPr>
          <w:rFonts w:asciiTheme="minorHAnsi" w:hAnsiTheme="minorHAnsi" w:cs="Berthold Akzidenz Grotesk"/>
          <w:sz w:val="20"/>
          <w:szCs w:val="20"/>
        </w:rPr>
        <w:t xml:space="preserve">, PSE will need to consider several smart grid capabilities to help manage and optimize the system – from </w:t>
      </w:r>
      <w:r w:rsidR="00DF33B1">
        <w:rPr>
          <w:rFonts w:asciiTheme="minorHAnsi" w:hAnsiTheme="minorHAnsi" w:cs="Berthold Akzidenz Grotesk"/>
          <w:sz w:val="20"/>
          <w:szCs w:val="20"/>
        </w:rPr>
        <w:t>timely</w:t>
      </w:r>
      <w:r w:rsidR="00DF33B1" w:rsidRPr="00B71032">
        <w:rPr>
          <w:rFonts w:asciiTheme="minorHAnsi" w:hAnsiTheme="minorHAnsi" w:cs="Berthold Akzidenz Grotesk"/>
          <w:sz w:val="20"/>
          <w:szCs w:val="20"/>
        </w:rPr>
        <w:t xml:space="preserve"> </w:t>
      </w:r>
      <w:r w:rsidRPr="00B71032">
        <w:rPr>
          <w:rFonts w:asciiTheme="minorHAnsi" w:hAnsiTheme="minorHAnsi" w:cs="Berthold Akzidenz Grotesk"/>
          <w:sz w:val="20"/>
          <w:szCs w:val="20"/>
        </w:rPr>
        <w:t xml:space="preserve">access to data from the grid to customer programs such as demand response and load control. </w:t>
      </w:r>
    </w:p>
    <w:p w14:paraId="5C682850" w14:textId="43714C02" w:rsidR="00390258" w:rsidRPr="00B71032" w:rsidRDefault="00390258" w:rsidP="00816C4B">
      <w:pPr>
        <w:pStyle w:val="Pa0"/>
        <w:spacing w:before="100" w:after="240" w:line="276" w:lineRule="auto"/>
        <w:rPr>
          <w:rFonts w:asciiTheme="minorHAnsi" w:hAnsiTheme="minorHAnsi" w:cs="Berthold Akzidenz Grotesk"/>
          <w:sz w:val="20"/>
          <w:szCs w:val="20"/>
        </w:rPr>
      </w:pPr>
      <w:r w:rsidRPr="00B71032">
        <w:rPr>
          <w:rFonts w:asciiTheme="minorHAnsi" w:hAnsiTheme="minorHAnsi" w:cs="Berthold Akzidenz Grotesk"/>
          <w:sz w:val="20"/>
          <w:szCs w:val="20"/>
        </w:rPr>
        <w:t>Growing customer interest in energy management may drive the need for more easy-to-use energy management and reporting tools</w:t>
      </w:r>
      <w:r w:rsidR="00F47EEC" w:rsidRPr="00B71032">
        <w:rPr>
          <w:rFonts w:asciiTheme="minorHAnsi" w:hAnsiTheme="minorHAnsi" w:cs="Berthold Akzidenz Grotesk"/>
          <w:sz w:val="20"/>
          <w:szCs w:val="20"/>
        </w:rPr>
        <w:t>,</w:t>
      </w:r>
      <w:r w:rsidRPr="00B71032">
        <w:rPr>
          <w:rFonts w:asciiTheme="minorHAnsi" w:hAnsiTheme="minorHAnsi" w:cs="Berthold Akzidenz Grotesk"/>
          <w:sz w:val="20"/>
          <w:szCs w:val="20"/>
        </w:rPr>
        <w:t xml:space="preserve"> better information through two-wa</w:t>
      </w:r>
      <w:r w:rsidR="00F47EEC" w:rsidRPr="00B71032">
        <w:rPr>
          <w:rFonts w:asciiTheme="minorHAnsi" w:hAnsiTheme="minorHAnsi" w:cs="Berthold Akzidenz Grotesk"/>
          <w:sz w:val="20"/>
          <w:szCs w:val="20"/>
        </w:rPr>
        <w:t>y automated metering technology,</w:t>
      </w:r>
      <w:r w:rsidRPr="00B71032">
        <w:rPr>
          <w:rFonts w:asciiTheme="minorHAnsi" w:hAnsiTheme="minorHAnsi" w:cs="Berthold Akzidenz Grotesk"/>
          <w:sz w:val="20"/>
          <w:szCs w:val="20"/>
        </w:rPr>
        <w:t xml:space="preserve"> and other customer energy capabilities</w:t>
      </w:r>
      <w:r w:rsidR="00F47EEC" w:rsidRPr="00B71032">
        <w:rPr>
          <w:rFonts w:asciiTheme="minorHAnsi" w:hAnsiTheme="minorHAnsi" w:cs="Berthold Akzidenz Grotesk"/>
          <w:sz w:val="20"/>
          <w:szCs w:val="20"/>
        </w:rPr>
        <w:t xml:space="preserve"> such as household energy usage or </w:t>
      </w:r>
      <w:r w:rsidRPr="00B71032">
        <w:rPr>
          <w:rFonts w:asciiTheme="minorHAnsi" w:hAnsiTheme="minorHAnsi" w:cs="Berthold Akzidenz Grotesk"/>
          <w:sz w:val="20"/>
          <w:szCs w:val="20"/>
        </w:rPr>
        <w:t>appliance monitoring and adjustment. Anticipating customer needs</w:t>
      </w:r>
      <w:r w:rsidR="00D565E7">
        <w:rPr>
          <w:rFonts w:asciiTheme="minorHAnsi" w:hAnsiTheme="minorHAnsi" w:cs="Berthold Akzidenz Grotesk"/>
          <w:sz w:val="20"/>
          <w:szCs w:val="20"/>
        </w:rPr>
        <w:t xml:space="preserve"> and </w:t>
      </w:r>
      <w:r w:rsidRPr="00B71032">
        <w:rPr>
          <w:rFonts w:asciiTheme="minorHAnsi" w:hAnsiTheme="minorHAnsi" w:cs="Berthold Akzidenz Grotesk"/>
          <w:sz w:val="20"/>
          <w:szCs w:val="20"/>
        </w:rPr>
        <w:t xml:space="preserve">desires will also </w:t>
      </w:r>
      <w:r w:rsidR="00D565E7">
        <w:rPr>
          <w:rFonts w:asciiTheme="minorHAnsi" w:hAnsiTheme="minorHAnsi" w:cs="Berthold Akzidenz Grotesk"/>
          <w:sz w:val="20"/>
          <w:szCs w:val="20"/>
        </w:rPr>
        <w:t>require us</w:t>
      </w:r>
      <w:r w:rsidRPr="00B71032">
        <w:rPr>
          <w:rFonts w:asciiTheme="minorHAnsi" w:hAnsiTheme="minorHAnsi" w:cs="Berthold Akzidenz Grotesk"/>
          <w:sz w:val="20"/>
          <w:szCs w:val="20"/>
        </w:rPr>
        <w:t xml:space="preserve"> to find new solutions for security and customer privacy. All of these facets will help smart grid technology balance energy delivery and load utilization.</w:t>
      </w:r>
    </w:p>
    <w:p w14:paraId="5C682851" w14:textId="77777777" w:rsidR="00390258" w:rsidRPr="009958ED" w:rsidRDefault="00390258" w:rsidP="009958ED">
      <w:pPr>
        <w:pStyle w:val="Pa0"/>
        <w:spacing w:before="100" w:line="276" w:lineRule="auto"/>
        <w:rPr>
          <w:rFonts w:asciiTheme="minorHAnsi" w:hAnsiTheme="minorHAnsi"/>
          <w:b/>
        </w:rPr>
      </w:pPr>
      <w:r w:rsidRPr="00816C4B">
        <w:rPr>
          <w:rFonts w:asciiTheme="minorHAnsi" w:hAnsiTheme="minorHAnsi" w:cs="Berthold Akzidenz Grotesk"/>
          <w:b/>
          <w:bCs/>
          <w:iCs/>
        </w:rPr>
        <w:t>Energy Use Information and Feedback</w:t>
      </w:r>
    </w:p>
    <w:p w14:paraId="5C682852" w14:textId="15047CC4" w:rsidR="00390258" w:rsidRPr="00816C4B" w:rsidRDefault="00390258" w:rsidP="009958ED">
      <w:pPr>
        <w:pStyle w:val="Pa0"/>
        <w:spacing w:before="100" w:line="276" w:lineRule="auto"/>
        <w:rPr>
          <w:rFonts w:asciiTheme="minorHAnsi" w:hAnsiTheme="minorHAnsi" w:cs="Berthold Akzidenz Grotesk"/>
          <w:b/>
          <w:sz w:val="22"/>
          <w:szCs w:val="18"/>
        </w:rPr>
      </w:pPr>
      <w:r w:rsidRPr="00816C4B">
        <w:rPr>
          <w:rFonts w:asciiTheme="minorHAnsi" w:hAnsiTheme="minorHAnsi" w:cs="Berthold Akzidenz Grotesk"/>
          <w:b/>
          <w:sz w:val="22"/>
          <w:szCs w:val="18"/>
        </w:rPr>
        <w:t>201</w:t>
      </w:r>
      <w:r w:rsidR="00A15FC1">
        <w:rPr>
          <w:rFonts w:asciiTheme="minorHAnsi" w:hAnsiTheme="minorHAnsi" w:cs="Berthold Akzidenz Grotesk"/>
          <w:b/>
          <w:sz w:val="22"/>
          <w:szCs w:val="18"/>
        </w:rPr>
        <w:t>7</w:t>
      </w:r>
      <w:r w:rsidRPr="00816C4B">
        <w:rPr>
          <w:rFonts w:asciiTheme="minorHAnsi" w:hAnsiTheme="minorHAnsi" w:cs="Berthold Akzidenz Grotesk"/>
          <w:b/>
          <w:sz w:val="22"/>
          <w:szCs w:val="18"/>
        </w:rPr>
        <w:t>-201</w:t>
      </w:r>
      <w:r w:rsidR="00A15FC1">
        <w:rPr>
          <w:rFonts w:asciiTheme="minorHAnsi" w:hAnsiTheme="minorHAnsi" w:cs="Berthold Akzidenz Grotesk"/>
          <w:b/>
          <w:sz w:val="22"/>
          <w:szCs w:val="18"/>
        </w:rPr>
        <w:t>8</w:t>
      </w:r>
      <w:r w:rsidRPr="00816C4B">
        <w:rPr>
          <w:rFonts w:asciiTheme="minorHAnsi" w:hAnsiTheme="minorHAnsi" w:cs="Berthold Akzidenz Grotesk"/>
          <w:b/>
          <w:sz w:val="22"/>
          <w:szCs w:val="18"/>
        </w:rPr>
        <w:t xml:space="preserve"> Plan </w:t>
      </w:r>
    </w:p>
    <w:p w14:paraId="5C682854" w14:textId="2E168AA0" w:rsidR="00390258" w:rsidRPr="00B71032" w:rsidRDefault="00390258" w:rsidP="001D3621">
      <w:pPr>
        <w:pStyle w:val="Default"/>
        <w:numPr>
          <w:ilvl w:val="0"/>
          <w:numId w:val="4"/>
        </w:numPr>
        <w:spacing w:line="276" w:lineRule="auto"/>
        <w:ind w:left="1080"/>
        <w:rPr>
          <w:rFonts w:asciiTheme="minorHAnsi" w:hAnsiTheme="minorHAnsi"/>
          <w:color w:val="auto"/>
          <w:sz w:val="20"/>
          <w:szCs w:val="20"/>
        </w:rPr>
      </w:pPr>
      <w:r w:rsidRPr="00B71032">
        <w:rPr>
          <w:rFonts w:asciiTheme="minorHAnsi" w:hAnsiTheme="minorHAnsi"/>
          <w:sz w:val="20"/>
          <w:szCs w:val="20"/>
        </w:rPr>
        <w:t>My PSE Account</w:t>
      </w:r>
      <w:r w:rsidR="00132016" w:rsidRPr="00B71032">
        <w:rPr>
          <w:rFonts w:asciiTheme="minorHAnsi" w:hAnsiTheme="minorHAnsi"/>
          <w:color w:val="auto"/>
          <w:sz w:val="20"/>
          <w:szCs w:val="20"/>
        </w:rPr>
        <w:t xml:space="preserve"> – </w:t>
      </w:r>
      <w:r w:rsidR="008471F4" w:rsidRPr="00B71032">
        <w:rPr>
          <w:rFonts w:asciiTheme="minorHAnsi" w:hAnsiTheme="minorHAnsi"/>
          <w:color w:val="auto"/>
          <w:sz w:val="20"/>
          <w:szCs w:val="20"/>
        </w:rPr>
        <w:t>Continue work to improve overall usability of the site through back-end improvements and redesigns as needed</w:t>
      </w:r>
      <w:r w:rsidR="00D565E7">
        <w:rPr>
          <w:rFonts w:asciiTheme="minorHAnsi" w:hAnsiTheme="minorHAnsi"/>
          <w:color w:val="auto"/>
          <w:sz w:val="20"/>
          <w:szCs w:val="20"/>
        </w:rPr>
        <w:t xml:space="preserve"> </w:t>
      </w:r>
      <w:r w:rsidR="00D565E7" w:rsidRPr="00B71032">
        <w:rPr>
          <w:rFonts w:asciiTheme="minorHAnsi" w:hAnsiTheme="minorHAnsi"/>
          <w:color w:val="auto"/>
          <w:sz w:val="20"/>
          <w:szCs w:val="20"/>
        </w:rPr>
        <w:t xml:space="preserve"> </w:t>
      </w:r>
    </w:p>
    <w:p w14:paraId="5C682856" w14:textId="47D9E2E3" w:rsidR="00390258" w:rsidRPr="00B71032" w:rsidRDefault="00390258" w:rsidP="001D3621">
      <w:pPr>
        <w:pStyle w:val="Default"/>
        <w:numPr>
          <w:ilvl w:val="0"/>
          <w:numId w:val="4"/>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PSE.com/Online Tools</w:t>
      </w:r>
      <w:r w:rsidR="00132016" w:rsidRPr="00B71032">
        <w:rPr>
          <w:rFonts w:asciiTheme="minorHAnsi" w:hAnsiTheme="minorHAnsi"/>
          <w:color w:val="auto"/>
          <w:sz w:val="20"/>
          <w:szCs w:val="20"/>
        </w:rPr>
        <w:t xml:space="preserve"> – </w:t>
      </w:r>
      <w:r w:rsidR="00A15FC1">
        <w:rPr>
          <w:rFonts w:asciiTheme="minorHAnsi" w:hAnsiTheme="minorHAnsi"/>
          <w:color w:val="auto"/>
          <w:sz w:val="20"/>
          <w:szCs w:val="20"/>
        </w:rPr>
        <w:t xml:space="preserve">Continue to improve upon </w:t>
      </w:r>
      <w:r w:rsidR="00672E58" w:rsidRPr="00B71032">
        <w:rPr>
          <w:rFonts w:asciiTheme="minorHAnsi" w:hAnsiTheme="minorHAnsi"/>
          <w:color w:val="auto"/>
          <w:sz w:val="20"/>
          <w:szCs w:val="20"/>
        </w:rPr>
        <w:t>personalized online energy management tools for customers</w:t>
      </w:r>
      <w:r w:rsidRPr="00B71032">
        <w:rPr>
          <w:rFonts w:asciiTheme="minorHAnsi" w:hAnsiTheme="minorHAnsi"/>
          <w:color w:val="auto"/>
          <w:sz w:val="20"/>
          <w:szCs w:val="20"/>
        </w:rPr>
        <w:t xml:space="preserve"> to take better control of their energy use</w:t>
      </w:r>
      <w:r w:rsidR="00D565E7">
        <w:rPr>
          <w:rFonts w:asciiTheme="minorHAnsi" w:hAnsiTheme="minorHAnsi"/>
          <w:color w:val="auto"/>
          <w:sz w:val="20"/>
          <w:szCs w:val="20"/>
        </w:rPr>
        <w:t xml:space="preserve"> </w:t>
      </w:r>
    </w:p>
    <w:p w14:paraId="5C682858" w14:textId="4279CD6F" w:rsidR="00390258" w:rsidRPr="00C170A8" w:rsidRDefault="00390258" w:rsidP="0049672C">
      <w:pPr>
        <w:pStyle w:val="Default"/>
        <w:numPr>
          <w:ilvl w:val="1"/>
          <w:numId w:val="1"/>
        </w:numPr>
        <w:spacing w:line="276" w:lineRule="auto"/>
        <w:ind w:left="360"/>
        <w:rPr>
          <w:rFonts w:asciiTheme="minorHAnsi" w:hAnsiTheme="minorHAnsi"/>
          <w:color w:val="auto"/>
          <w:sz w:val="22"/>
          <w:szCs w:val="18"/>
        </w:rPr>
      </w:pPr>
    </w:p>
    <w:p w14:paraId="5C68285A" w14:textId="77777777" w:rsidR="00390258" w:rsidRPr="00A97F73" w:rsidRDefault="00390258" w:rsidP="00A97F73">
      <w:pPr>
        <w:pStyle w:val="Pa0"/>
        <w:spacing w:before="100" w:line="360" w:lineRule="auto"/>
        <w:rPr>
          <w:rFonts w:asciiTheme="minorHAnsi" w:hAnsiTheme="minorHAnsi" w:cs="Berthold Akzidenz Grotesk"/>
          <w:b/>
          <w:sz w:val="22"/>
        </w:rPr>
      </w:pPr>
      <w:r w:rsidRPr="00A97F73">
        <w:rPr>
          <w:rFonts w:asciiTheme="minorHAnsi" w:hAnsiTheme="minorHAnsi" w:cs="Berthold Akzidenz Grotesk"/>
          <w:b/>
          <w:sz w:val="22"/>
        </w:rPr>
        <w:t>10-year Roadmap</w:t>
      </w:r>
    </w:p>
    <w:p w14:paraId="5C68285B" w14:textId="3880C9AF" w:rsidR="00390258" w:rsidRPr="00B71032" w:rsidRDefault="00336BD5" w:rsidP="001D3621">
      <w:pPr>
        <w:pStyle w:val="Default"/>
        <w:numPr>
          <w:ilvl w:val="0"/>
          <w:numId w:val="9"/>
        </w:numPr>
        <w:spacing w:line="276" w:lineRule="auto"/>
        <w:ind w:left="1080"/>
        <w:rPr>
          <w:rFonts w:asciiTheme="minorHAnsi" w:hAnsiTheme="minorHAnsi"/>
          <w:color w:val="auto"/>
          <w:sz w:val="20"/>
          <w:szCs w:val="20"/>
        </w:rPr>
      </w:pPr>
      <w:r>
        <w:rPr>
          <w:rFonts w:asciiTheme="minorHAnsi" w:hAnsiTheme="minorHAnsi"/>
          <w:color w:val="auto"/>
          <w:sz w:val="20"/>
          <w:szCs w:val="20"/>
        </w:rPr>
        <w:t>R</w:t>
      </w:r>
      <w:r w:rsidR="00390258" w:rsidRPr="00B71032">
        <w:rPr>
          <w:rFonts w:asciiTheme="minorHAnsi" w:hAnsiTheme="minorHAnsi"/>
          <w:color w:val="auto"/>
          <w:sz w:val="20"/>
          <w:szCs w:val="20"/>
        </w:rPr>
        <w:t>eview and evaluate proposals for additional Web components and applications; consider the deployment of pilots and/or programs to learn the potential savings and value proposition to customers</w:t>
      </w:r>
      <w:r w:rsidR="00D565E7">
        <w:rPr>
          <w:rFonts w:asciiTheme="minorHAnsi" w:hAnsiTheme="minorHAnsi"/>
          <w:color w:val="auto"/>
          <w:sz w:val="20"/>
          <w:szCs w:val="20"/>
        </w:rPr>
        <w:t xml:space="preserve"> </w:t>
      </w:r>
    </w:p>
    <w:p w14:paraId="5C68285C" w14:textId="77777777" w:rsidR="00390258" w:rsidRPr="00B71032" w:rsidRDefault="00390258" w:rsidP="009A434D">
      <w:pPr>
        <w:pStyle w:val="Default"/>
        <w:spacing w:line="276" w:lineRule="auto"/>
        <w:rPr>
          <w:rFonts w:asciiTheme="minorHAnsi" w:hAnsiTheme="minorHAnsi"/>
          <w:color w:val="auto"/>
          <w:sz w:val="20"/>
          <w:szCs w:val="20"/>
        </w:rPr>
      </w:pPr>
    </w:p>
    <w:p w14:paraId="5C68285D" w14:textId="77777777" w:rsidR="00390258" w:rsidRPr="009958ED" w:rsidRDefault="00390258" w:rsidP="009958ED">
      <w:pPr>
        <w:pStyle w:val="Pa0"/>
        <w:spacing w:before="100" w:line="276" w:lineRule="auto"/>
        <w:rPr>
          <w:rFonts w:asciiTheme="minorHAnsi" w:hAnsiTheme="minorHAnsi"/>
          <w:b/>
        </w:rPr>
      </w:pPr>
      <w:r w:rsidRPr="0049672C">
        <w:rPr>
          <w:rFonts w:asciiTheme="minorHAnsi" w:hAnsiTheme="minorHAnsi" w:cs="Berthold Akzidenz Grotesk"/>
          <w:b/>
          <w:bCs/>
          <w:iCs/>
        </w:rPr>
        <w:t>Customer Energy Generation</w:t>
      </w:r>
    </w:p>
    <w:p w14:paraId="5C68285E" w14:textId="3EC8A2D4" w:rsidR="00390258" w:rsidRPr="0049672C" w:rsidRDefault="00672E58" w:rsidP="009958ED">
      <w:pPr>
        <w:pStyle w:val="Pa0"/>
        <w:spacing w:before="100" w:line="276" w:lineRule="auto"/>
        <w:rPr>
          <w:rFonts w:asciiTheme="minorHAnsi" w:hAnsiTheme="minorHAnsi" w:cs="Berthold Akzidenz Grotesk"/>
          <w:b/>
          <w:sz w:val="22"/>
          <w:szCs w:val="18"/>
        </w:rPr>
      </w:pPr>
      <w:r w:rsidRPr="0049672C">
        <w:rPr>
          <w:rFonts w:asciiTheme="minorHAnsi" w:hAnsiTheme="minorHAnsi" w:cs="Berthold Akzidenz Grotesk"/>
          <w:b/>
          <w:sz w:val="22"/>
          <w:szCs w:val="18"/>
        </w:rPr>
        <w:t>201</w:t>
      </w:r>
      <w:r w:rsidR="00A15FC1">
        <w:rPr>
          <w:rFonts w:asciiTheme="minorHAnsi" w:hAnsiTheme="minorHAnsi" w:cs="Berthold Akzidenz Grotesk"/>
          <w:b/>
          <w:sz w:val="22"/>
          <w:szCs w:val="18"/>
        </w:rPr>
        <w:t>7</w:t>
      </w:r>
      <w:r w:rsidR="00390258" w:rsidRPr="0049672C">
        <w:rPr>
          <w:rFonts w:asciiTheme="minorHAnsi" w:hAnsiTheme="minorHAnsi" w:cs="Berthold Akzidenz Grotesk"/>
          <w:b/>
          <w:sz w:val="22"/>
          <w:szCs w:val="18"/>
        </w:rPr>
        <w:t>-201</w:t>
      </w:r>
      <w:r w:rsidR="00A15FC1">
        <w:rPr>
          <w:rFonts w:asciiTheme="minorHAnsi" w:hAnsiTheme="minorHAnsi" w:cs="Berthold Akzidenz Grotesk"/>
          <w:b/>
          <w:sz w:val="22"/>
          <w:szCs w:val="18"/>
        </w:rPr>
        <w:t>8</w:t>
      </w:r>
      <w:r w:rsidR="00390258" w:rsidRPr="0049672C">
        <w:rPr>
          <w:rFonts w:asciiTheme="minorHAnsi" w:hAnsiTheme="minorHAnsi" w:cs="Berthold Akzidenz Grotesk"/>
          <w:b/>
          <w:sz w:val="22"/>
          <w:szCs w:val="18"/>
        </w:rPr>
        <w:t xml:space="preserve"> Plan</w:t>
      </w:r>
    </w:p>
    <w:p w14:paraId="5C68285F" w14:textId="563300A9" w:rsidR="00390258" w:rsidRPr="00B71032" w:rsidRDefault="00390258" w:rsidP="001D3621">
      <w:pPr>
        <w:pStyle w:val="Default"/>
        <w:numPr>
          <w:ilvl w:val="0"/>
          <w:numId w:val="9"/>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Anticipate and support continued rapid program growth</w:t>
      </w:r>
      <w:r w:rsidR="00D565E7">
        <w:rPr>
          <w:rFonts w:asciiTheme="minorHAnsi" w:hAnsiTheme="minorHAnsi"/>
          <w:color w:val="auto"/>
          <w:sz w:val="20"/>
          <w:szCs w:val="20"/>
        </w:rPr>
        <w:t xml:space="preserve"> </w:t>
      </w:r>
    </w:p>
    <w:p w14:paraId="5C682862" w14:textId="774B6CDD" w:rsidR="00390258" w:rsidRPr="00B71032" w:rsidRDefault="00214D8E" w:rsidP="001D3621">
      <w:pPr>
        <w:pStyle w:val="Default"/>
        <w:numPr>
          <w:ilvl w:val="0"/>
          <w:numId w:val="9"/>
        </w:numPr>
        <w:spacing w:after="240" w:line="276" w:lineRule="auto"/>
        <w:ind w:left="1080"/>
        <w:rPr>
          <w:rFonts w:asciiTheme="minorHAnsi" w:hAnsiTheme="minorHAnsi"/>
          <w:color w:val="auto"/>
          <w:sz w:val="20"/>
          <w:szCs w:val="20"/>
        </w:rPr>
      </w:pPr>
      <w:r w:rsidRPr="00B71032">
        <w:rPr>
          <w:rFonts w:asciiTheme="minorHAnsi" w:hAnsiTheme="minorHAnsi"/>
          <w:color w:val="auto"/>
          <w:sz w:val="20"/>
          <w:szCs w:val="20"/>
        </w:rPr>
        <w:t xml:space="preserve">Evaluate </w:t>
      </w:r>
      <w:r w:rsidR="00390258" w:rsidRPr="00B71032">
        <w:rPr>
          <w:rFonts w:asciiTheme="minorHAnsi" w:hAnsiTheme="minorHAnsi"/>
          <w:color w:val="auto"/>
          <w:sz w:val="20"/>
          <w:szCs w:val="20"/>
        </w:rPr>
        <w:t>opportunity for pilots and/or projects involving smart meters and direct-to-customer-computer</w:t>
      </w:r>
      <w:r w:rsidR="00D565E7">
        <w:rPr>
          <w:rFonts w:asciiTheme="minorHAnsi" w:hAnsiTheme="minorHAnsi"/>
          <w:color w:val="auto"/>
          <w:sz w:val="20"/>
          <w:szCs w:val="20"/>
        </w:rPr>
        <w:t xml:space="preserve"> and </w:t>
      </w:r>
      <w:r w:rsidR="00390258" w:rsidRPr="00B71032">
        <w:rPr>
          <w:rFonts w:asciiTheme="minorHAnsi" w:hAnsiTheme="minorHAnsi"/>
          <w:color w:val="auto"/>
          <w:sz w:val="20"/>
          <w:szCs w:val="20"/>
        </w:rPr>
        <w:t>smart phone messaging</w:t>
      </w:r>
      <w:r w:rsidR="00D565E7">
        <w:rPr>
          <w:rFonts w:asciiTheme="minorHAnsi" w:hAnsiTheme="minorHAnsi"/>
          <w:color w:val="auto"/>
          <w:sz w:val="20"/>
          <w:szCs w:val="20"/>
        </w:rPr>
        <w:t xml:space="preserve"> </w:t>
      </w:r>
    </w:p>
    <w:p w14:paraId="5C682863" w14:textId="77777777" w:rsidR="00390258" w:rsidRPr="0049672C" w:rsidRDefault="00390258" w:rsidP="00A97F73">
      <w:pPr>
        <w:pStyle w:val="Pa0"/>
        <w:spacing w:before="100" w:line="360" w:lineRule="auto"/>
        <w:rPr>
          <w:rFonts w:asciiTheme="minorHAnsi" w:hAnsiTheme="minorHAnsi" w:cs="Berthold Akzidenz Grotesk"/>
          <w:b/>
          <w:sz w:val="22"/>
          <w:szCs w:val="18"/>
        </w:rPr>
      </w:pPr>
      <w:r w:rsidRPr="0049672C">
        <w:rPr>
          <w:rFonts w:asciiTheme="minorHAnsi" w:hAnsiTheme="minorHAnsi" w:cs="Berthold Akzidenz Grotesk"/>
          <w:b/>
          <w:sz w:val="22"/>
          <w:szCs w:val="18"/>
        </w:rPr>
        <w:t>10-year Roadmap</w:t>
      </w:r>
    </w:p>
    <w:p w14:paraId="5C682864" w14:textId="394B6EF3" w:rsidR="00390258" w:rsidRPr="00B71032" w:rsidRDefault="00390258" w:rsidP="001D3621">
      <w:pPr>
        <w:pStyle w:val="Default"/>
        <w:numPr>
          <w:ilvl w:val="0"/>
          <w:numId w:val="10"/>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Continue to monitor consumer</w:t>
      </w:r>
      <w:r w:rsidR="00D565E7">
        <w:rPr>
          <w:rFonts w:asciiTheme="minorHAnsi" w:hAnsiTheme="minorHAnsi"/>
          <w:color w:val="auto"/>
          <w:sz w:val="20"/>
          <w:szCs w:val="20"/>
        </w:rPr>
        <w:t xml:space="preserve"> and </w:t>
      </w:r>
      <w:r w:rsidRPr="00B71032">
        <w:rPr>
          <w:rFonts w:asciiTheme="minorHAnsi" w:hAnsiTheme="minorHAnsi"/>
          <w:color w:val="auto"/>
          <w:sz w:val="20"/>
          <w:szCs w:val="20"/>
        </w:rPr>
        <w:t>market changes and technology advances for program enhancements and/or changes</w:t>
      </w:r>
      <w:r w:rsidR="00D565E7">
        <w:rPr>
          <w:rFonts w:asciiTheme="minorHAnsi" w:hAnsiTheme="minorHAnsi"/>
          <w:color w:val="auto"/>
          <w:sz w:val="20"/>
          <w:szCs w:val="20"/>
        </w:rPr>
        <w:t xml:space="preserve"> </w:t>
      </w:r>
    </w:p>
    <w:p w14:paraId="5C682865" w14:textId="77777777" w:rsidR="00390258" w:rsidRPr="00B71032" w:rsidRDefault="00390258" w:rsidP="009A434D">
      <w:pPr>
        <w:pStyle w:val="Default"/>
        <w:spacing w:line="276" w:lineRule="auto"/>
        <w:rPr>
          <w:rFonts w:asciiTheme="minorHAnsi" w:hAnsiTheme="minorHAnsi"/>
          <w:color w:val="auto"/>
          <w:sz w:val="20"/>
          <w:szCs w:val="20"/>
        </w:rPr>
      </w:pPr>
    </w:p>
    <w:p w14:paraId="5C682866" w14:textId="5A7E28C8" w:rsidR="00390258" w:rsidRPr="009958ED" w:rsidRDefault="00390258" w:rsidP="009958ED">
      <w:pPr>
        <w:pStyle w:val="Pa0"/>
        <w:spacing w:before="100" w:line="276" w:lineRule="auto"/>
        <w:rPr>
          <w:rFonts w:asciiTheme="minorHAnsi" w:hAnsiTheme="minorHAnsi"/>
          <w:b/>
        </w:rPr>
      </w:pPr>
      <w:r w:rsidRPr="0049672C">
        <w:rPr>
          <w:rFonts w:asciiTheme="minorHAnsi" w:hAnsiTheme="minorHAnsi" w:cs="Berthold Akzidenz Grotesk"/>
          <w:b/>
          <w:bCs/>
          <w:iCs/>
        </w:rPr>
        <w:t>Plug-in Electric Vehicles</w:t>
      </w:r>
      <w:r w:rsidR="009A6F93">
        <w:rPr>
          <w:rFonts w:asciiTheme="minorHAnsi" w:hAnsiTheme="minorHAnsi" w:cs="Berthold Akzidenz Grotesk"/>
          <w:b/>
          <w:bCs/>
          <w:iCs/>
        </w:rPr>
        <w:t xml:space="preserve"> (PEV)</w:t>
      </w:r>
    </w:p>
    <w:p w14:paraId="6801A0A0" w14:textId="55B13D89" w:rsidR="000B06AC" w:rsidRPr="009958ED" w:rsidRDefault="000B06AC" w:rsidP="009958ED">
      <w:pPr>
        <w:pStyle w:val="Pa0"/>
        <w:spacing w:before="100" w:line="276" w:lineRule="auto"/>
        <w:rPr>
          <w:rFonts w:asciiTheme="minorHAnsi" w:hAnsiTheme="minorHAnsi"/>
          <w:b/>
          <w:sz w:val="22"/>
        </w:rPr>
      </w:pPr>
      <w:r w:rsidRPr="0049672C">
        <w:rPr>
          <w:rFonts w:asciiTheme="minorHAnsi" w:hAnsiTheme="minorHAnsi" w:cs="Berthold Akzidenz Grotesk"/>
          <w:b/>
          <w:sz w:val="22"/>
          <w:szCs w:val="18"/>
        </w:rPr>
        <w:t>201</w:t>
      </w:r>
      <w:r w:rsidR="00A15FC1">
        <w:rPr>
          <w:rFonts w:asciiTheme="minorHAnsi" w:hAnsiTheme="minorHAnsi" w:cs="Berthold Akzidenz Grotesk"/>
          <w:b/>
          <w:sz w:val="22"/>
          <w:szCs w:val="18"/>
        </w:rPr>
        <w:t>7</w:t>
      </w:r>
      <w:r w:rsidRPr="0049672C">
        <w:rPr>
          <w:rFonts w:asciiTheme="minorHAnsi" w:hAnsiTheme="minorHAnsi" w:cs="Berthold Akzidenz Grotesk"/>
          <w:b/>
          <w:sz w:val="22"/>
          <w:szCs w:val="18"/>
        </w:rPr>
        <w:t>-201</w:t>
      </w:r>
      <w:r w:rsidR="00A15FC1">
        <w:rPr>
          <w:rFonts w:asciiTheme="minorHAnsi" w:hAnsiTheme="minorHAnsi" w:cs="Berthold Akzidenz Grotesk"/>
          <w:b/>
          <w:sz w:val="22"/>
          <w:szCs w:val="18"/>
        </w:rPr>
        <w:t>8</w:t>
      </w:r>
      <w:r w:rsidR="00390258" w:rsidRPr="0049672C">
        <w:rPr>
          <w:rFonts w:asciiTheme="minorHAnsi" w:hAnsiTheme="minorHAnsi" w:cs="Berthold Akzidenz Grotesk"/>
          <w:b/>
          <w:sz w:val="22"/>
          <w:szCs w:val="18"/>
        </w:rPr>
        <w:t xml:space="preserve"> Plan</w:t>
      </w:r>
    </w:p>
    <w:p w14:paraId="196B532A" w14:textId="18472AFD" w:rsidR="00E5548C" w:rsidRDefault="00E5548C" w:rsidP="001D3621">
      <w:pPr>
        <w:pStyle w:val="Default"/>
        <w:numPr>
          <w:ilvl w:val="0"/>
          <w:numId w:val="9"/>
        </w:numPr>
        <w:spacing w:line="276" w:lineRule="auto"/>
        <w:ind w:left="1080"/>
        <w:rPr>
          <w:rFonts w:asciiTheme="minorHAnsi" w:hAnsiTheme="minorHAnsi"/>
          <w:color w:val="auto"/>
          <w:sz w:val="20"/>
          <w:szCs w:val="20"/>
        </w:rPr>
      </w:pPr>
      <w:r>
        <w:rPr>
          <w:rFonts w:asciiTheme="minorHAnsi" w:hAnsiTheme="minorHAnsi"/>
          <w:color w:val="auto"/>
          <w:sz w:val="20"/>
          <w:szCs w:val="20"/>
        </w:rPr>
        <w:t xml:space="preserve">Evaluate </w:t>
      </w:r>
      <w:r w:rsidRPr="009A6F93">
        <w:rPr>
          <w:rFonts w:asciiTheme="minorHAnsi" w:hAnsiTheme="minorHAnsi"/>
          <w:color w:val="auto"/>
          <w:sz w:val="20"/>
          <w:szCs w:val="20"/>
        </w:rPr>
        <w:t xml:space="preserve">electric vehicle </w:t>
      </w:r>
      <w:r>
        <w:rPr>
          <w:rFonts w:asciiTheme="minorHAnsi" w:hAnsiTheme="minorHAnsi"/>
          <w:color w:val="auto"/>
          <w:sz w:val="20"/>
          <w:szCs w:val="20"/>
        </w:rPr>
        <w:t>c</w:t>
      </w:r>
      <w:r w:rsidRPr="00B71032">
        <w:rPr>
          <w:rFonts w:asciiTheme="minorHAnsi" w:hAnsiTheme="minorHAnsi"/>
          <w:color w:val="auto"/>
          <w:sz w:val="20"/>
          <w:szCs w:val="20"/>
        </w:rPr>
        <w:t xml:space="preserve">harger </w:t>
      </w:r>
      <w:r>
        <w:rPr>
          <w:rFonts w:asciiTheme="minorHAnsi" w:hAnsiTheme="minorHAnsi"/>
          <w:color w:val="auto"/>
          <w:sz w:val="20"/>
          <w:szCs w:val="20"/>
        </w:rPr>
        <w:t>p</w:t>
      </w:r>
      <w:r w:rsidRPr="00B71032">
        <w:rPr>
          <w:rFonts w:asciiTheme="minorHAnsi" w:hAnsiTheme="minorHAnsi"/>
          <w:color w:val="auto"/>
          <w:sz w:val="20"/>
          <w:szCs w:val="20"/>
        </w:rPr>
        <w:t>rogram to gather updated information on vehicle charging locations and load curves specific to PSE’s customers</w:t>
      </w:r>
      <w:r>
        <w:rPr>
          <w:rFonts w:asciiTheme="minorHAnsi" w:hAnsiTheme="minorHAnsi"/>
          <w:color w:val="auto"/>
          <w:sz w:val="20"/>
          <w:szCs w:val="20"/>
        </w:rPr>
        <w:t>; c</w:t>
      </w:r>
      <w:r w:rsidRPr="00B71032">
        <w:rPr>
          <w:rFonts w:asciiTheme="minorHAnsi" w:hAnsiTheme="minorHAnsi"/>
          <w:color w:val="auto"/>
          <w:sz w:val="20"/>
          <w:szCs w:val="20"/>
        </w:rPr>
        <w:t xml:space="preserve">ompare these results with earlier </w:t>
      </w:r>
      <w:r w:rsidR="00DF33B1">
        <w:rPr>
          <w:rFonts w:asciiTheme="minorHAnsi" w:hAnsiTheme="minorHAnsi"/>
          <w:color w:val="auto"/>
          <w:sz w:val="20"/>
          <w:szCs w:val="20"/>
        </w:rPr>
        <w:t>studies</w:t>
      </w:r>
      <w:r w:rsidRPr="00B71032">
        <w:rPr>
          <w:rFonts w:asciiTheme="minorHAnsi" w:hAnsiTheme="minorHAnsi"/>
          <w:color w:val="auto"/>
          <w:sz w:val="20"/>
          <w:szCs w:val="20"/>
        </w:rPr>
        <w:t>, PSE’s normal system load shape and renewable resources</w:t>
      </w:r>
    </w:p>
    <w:p w14:paraId="217C12FD" w14:textId="0B929CE5" w:rsidR="000B06AC" w:rsidRPr="00B71032" w:rsidRDefault="00A15FC1" w:rsidP="001D3621">
      <w:pPr>
        <w:pStyle w:val="Default"/>
        <w:numPr>
          <w:ilvl w:val="0"/>
          <w:numId w:val="9"/>
        </w:numPr>
        <w:spacing w:line="276" w:lineRule="auto"/>
        <w:ind w:left="1080"/>
        <w:rPr>
          <w:rFonts w:asciiTheme="minorHAnsi" w:hAnsiTheme="minorHAnsi"/>
          <w:color w:val="auto"/>
          <w:sz w:val="20"/>
          <w:szCs w:val="20"/>
        </w:rPr>
      </w:pPr>
      <w:r>
        <w:rPr>
          <w:rFonts w:asciiTheme="minorHAnsi" w:hAnsiTheme="minorHAnsi"/>
          <w:color w:val="auto"/>
          <w:sz w:val="20"/>
          <w:szCs w:val="20"/>
        </w:rPr>
        <w:t>Continue efforts in assessing methods to evaluate</w:t>
      </w:r>
      <w:r w:rsidR="000B06AC" w:rsidRPr="00B71032">
        <w:rPr>
          <w:rFonts w:asciiTheme="minorHAnsi" w:hAnsiTheme="minorHAnsi"/>
          <w:color w:val="auto"/>
          <w:sz w:val="20"/>
          <w:szCs w:val="20"/>
        </w:rPr>
        <w:t xml:space="preserve"> PEV energy usage</w:t>
      </w:r>
      <w:r>
        <w:rPr>
          <w:rFonts w:asciiTheme="minorHAnsi" w:hAnsiTheme="minorHAnsi"/>
          <w:color w:val="auto"/>
          <w:sz w:val="20"/>
          <w:szCs w:val="20"/>
        </w:rPr>
        <w:t xml:space="preserve"> and demand</w:t>
      </w:r>
      <w:r w:rsidR="000B06AC" w:rsidRPr="00B71032">
        <w:rPr>
          <w:rFonts w:asciiTheme="minorHAnsi" w:hAnsiTheme="minorHAnsi"/>
          <w:color w:val="auto"/>
          <w:sz w:val="20"/>
          <w:szCs w:val="20"/>
        </w:rPr>
        <w:t xml:space="preserve">, using PSE’s </w:t>
      </w:r>
      <w:r>
        <w:rPr>
          <w:rFonts w:asciiTheme="minorHAnsi" w:hAnsiTheme="minorHAnsi"/>
          <w:color w:val="auto"/>
          <w:sz w:val="20"/>
          <w:szCs w:val="20"/>
        </w:rPr>
        <w:t>m</w:t>
      </w:r>
      <w:r w:rsidR="000B06AC" w:rsidRPr="00B71032">
        <w:rPr>
          <w:rFonts w:asciiTheme="minorHAnsi" w:hAnsiTheme="minorHAnsi"/>
          <w:color w:val="auto"/>
          <w:sz w:val="20"/>
          <w:szCs w:val="20"/>
        </w:rPr>
        <w:t xml:space="preserve">eter systems and </w:t>
      </w:r>
      <w:r w:rsidR="00F07B7B">
        <w:rPr>
          <w:rFonts w:asciiTheme="minorHAnsi" w:hAnsiTheme="minorHAnsi"/>
          <w:color w:val="auto"/>
          <w:sz w:val="20"/>
          <w:szCs w:val="20"/>
        </w:rPr>
        <w:t xml:space="preserve">customer </w:t>
      </w:r>
      <w:r w:rsidR="000B06AC" w:rsidRPr="00B71032">
        <w:rPr>
          <w:rFonts w:asciiTheme="minorHAnsi" w:hAnsiTheme="minorHAnsi"/>
          <w:color w:val="auto"/>
          <w:sz w:val="20"/>
          <w:szCs w:val="20"/>
        </w:rPr>
        <w:t>vehicle data, if available</w:t>
      </w:r>
    </w:p>
    <w:p w14:paraId="2FF126DD" w14:textId="1299B4CB" w:rsidR="000B06AC" w:rsidRPr="00B71032" w:rsidRDefault="00A15FC1" w:rsidP="001D3621">
      <w:pPr>
        <w:pStyle w:val="Default"/>
        <w:numPr>
          <w:ilvl w:val="0"/>
          <w:numId w:val="9"/>
        </w:numPr>
        <w:spacing w:after="240" w:line="276" w:lineRule="auto"/>
        <w:ind w:left="1080"/>
        <w:rPr>
          <w:rFonts w:asciiTheme="minorHAnsi" w:hAnsiTheme="minorHAnsi"/>
          <w:color w:val="auto"/>
          <w:sz w:val="20"/>
          <w:szCs w:val="20"/>
        </w:rPr>
      </w:pPr>
      <w:r>
        <w:rPr>
          <w:rFonts w:asciiTheme="minorHAnsi" w:hAnsiTheme="minorHAnsi"/>
          <w:color w:val="auto"/>
          <w:sz w:val="20"/>
          <w:szCs w:val="20"/>
        </w:rPr>
        <w:t>Continue to a</w:t>
      </w:r>
      <w:r w:rsidR="000B06AC" w:rsidRPr="00B71032">
        <w:rPr>
          <w:rFonts w:asciiTheme="minorHAnsi" w:hAnsiTheme="minorHAnsi"/>
          <w:color w:val="auto"/>
          <w:sz w:val="20"/>
          <w:szCs w:val="20"/>
        </w:rPr>
        <w:t>ssess</w:t>
      </w:r>
      <w:r>
        <w:rPr>
          <w:rFonts w:asciiTheme="minorHAnsi" w:hAnsiTheme="minorHAnsi"/>
          <w:color w:val="auto"/>
          <w:sz w:val="20"/>
          <w:szCs w:val="20"/>
        </w:rPr>
        <w:t xml:space="preserve"> capabilities of</w:t>
      </w:r>
      <w:r w:rsidR="000B06AC" w:rsidRPr="00B71032">
        <w:rPr>
          <w:rFonts w:asciiTheme="minorHAnsi" w:hAnsiTheme="minorHAnsi"/>
          <w:color w:val="auto"/>
          <w:sz w:val="20"/>
          <w:szCs w:val="20"/>
        </w:rPr>
        <w:t xml:space="preserve"> “smart chargers”</w:t>
      </w:r>
    </w:p>
    <w:p w14:paraId="5C68286D" w14:textId="77777777" w:rsidR="00390258" w:rsidRPr="0049672C" w:rsidRDefault="00390258" w:rsidP="00A97F73">
      <w:pPr>
        <w:pStyle w:val="Pa0"/>
        <w:spacing w:before="100" w:line="360" w:lineRule="auto"/>
        <w:rPr>
          <w:rFonts w:asciiTheme="minorHAnsi" w:hAnsiTheme="minorHAnsi" w:cs="Berthold Akzidenz Grotesk"/>
          <w:b/>
          <w:sz w:val="22"/>
          <w:szCs w:val="18"/>
        </w:rPr>
      </w:pPr>
      <w:r w:rsidRPr="0049672C">
        <w:rPr>
          <w:rFonts w:asciiTheme="minorHAnsi" w:hAnsiTheme="minorHAnsi" w:cs="Berthold Akzidenz Grotesk"/>
          <w:b/>
          <w:sz w:val="22"/>
          <w:szCs w:val="18"/>
        </w:rPr>
        <w:lastRenderedPageBreak/>
        <w:t>10-year Roadmap</w:t>
      </w:r>
    </w:p>
    <w:p w14:paraId="5E2B94CE" w14:textId="307B8A0A" w:rsidR="0020222B" w:rsidRDefault="0020222B" w:rsidP="001D3621">
      <w:pPr>
        <w:pStyle w:val="Default"/>
        <w:numPr>
          <w:ilvl w:val="0"/>
          <w:numId w:val="10"/>
        </w:numPr>
        <w:spacing w:line="276" w:lineRule="auto"/>
        <w:ind w:left="1080"/>
        <w:rPr>
          <w:rFonts w:asciiTheme="minorHAnsi" w:hAnsiTheme="minorHAnsi"/>
          <w:color w:val="auto"/>
          <w:sz w:val="20"/>
          <w:szCs w:val="20"/>
        </w:rPr>
      </w:pPr>
      <w:r>
        <w:rPr>
          <w:rFonts w:asciiTheme="minorHAnsi" w:hAnsiTheme="minorHAnsi"/>
          <w:color w:val="auto"/>
          <w:sz w:val="20"/>
          <w:szCs w:val="20"/>
        </w:rPr>
        <w:t>Evaluate and deploy AMI end points as an alternative to SCADA assets</w:t>
      </w:r>
    </w:p>
    <w:p w14:paraId="5C68286E" w14:textId="48F89374" w:rsidR="00390258" w:rsidRPr="00B71032" w:rsidRDefault="00390258" w:rsidP="001D3621">
      <w:pPr>
        <w:pStyle w:val="Default"/>
        <w:numPr>
          <w:ilvl w:val="0"/>
          <w:numId w:val="10"/>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 xml:space="preserve">Develop energy and demand forecasts based on already experienced adoption rates and needs </w:t>
      </w:r>
    </w:p>
    <w:p w14:paraId="5C68286F" w14:textId="6E30B658" w:rsidR="00390258" w:rsidRPr="00B71032" w:rsidRDefault="00390258" w:rsidP="001D3621">
      <w:pPr>
        <w:pStyle w:val="Default"/>
        <w:numPr>
          <w:ilvl w:val="0"/>
          <w:numId w:val="10"/>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 xml:space="preserve">Incorporate </w:t>
      </w:r>
      <w:r w:rsidR="009A6F93">
        <w:rPr>
          <w:rFonts w:asciiTheme="minorHAnsi" w:hAnsiTheme="minorHAnsi"/>
          <w:color w:val="auto"/>
          <w:sz w:val="20"/>
          <w:szCs w:val="20"/>
        </w:rPr>
        <w:t>P</w:t>
      </w:r>
      <w:r w:rsidRPr="00B71032">
        <w:rPr>
          <w:rFonts w:asciiTheme="minorHAnsi" w:hAnsiTheme="minorHAnsi"/>
          <w:color w:val="auto"/>
          <w:sz w:val="20"/>
          <w:szCs w:val="20"/>
        </w:rPr>
        <w:t xml:space="preserve">EV loading and forecasts into </w:t>
      </w:r>
      <w:r w:rsidR="00E428F6">
        <w:rPr>
          <w:rFonts w:asciiTheme="minorHAnsi" w:hAnsiTheme="minorHAnsi"/>
          <w:color w:val="auto"/>
          <w:sz w:val="20"/>
          <w:szCs w:val="20"/>
        </w:rPr>
        <w:t>T&amp;D</w:t>
      </w:r>
      <w:r w:rsidRPr="00B71032">
        <w:rPr>
          <w:rFonts w:asciiTheme="minorHAnsi" w:hAnsiTheme="minorHAnsi"/>
          <w:color w:val="auto"/>
          <w:sz w:val="20"/>
          <w:szCs w:val="20"/>
        </w:rPr>
        <w:t xml:space="preserve"> planning, and design standards where appropriate</w:t>
      </w:r>
    </w:p>
    <w:p w14:paraId="5C682870" w14:textId="1B898218" w:rsidR="00390258" w:rsidRPr="00B71032" w:rsidRDefault="00390258" w:rsidP="001D3621">
      <w:pPr>
        <w:pStyle w:val="Default"/>
        <w:numPr>
          <w:ilvl w:val="0"/>
          <w:numId w:val="10"/>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Scale a program in step with IT communications, meter rollouts and customer demand where the business case demonstrates overall benefit to customers and PSE</w:t>
      </w:r>
    </w:p>
    <w:p w14:paraId="5C682871" w14:textId="77777777" w:rsidR="00390258" w:rsidRPr="00B71032" w:rsidRDefault="00390258" w:rsidP="009A434D">
      <w:pPr>
        <w:pStyle w:val="Default"/>
        <w:spacing w:line="276" w:lineRule="auto"/>
        <w:rPr>
          <w:color w:val="auto"/>
          <w:sz w:val="20"/>
          <w:szCs w:val="20"/>
        </w:rPr>
      </w:pPr>
    </w:p>
    <w:p w14:paraId="5C682872" w14:textId="4D34DCA2" w:rsidR="00390258" w:rsidRPr="00FF0412" w:rsidRDefault="00EA089C" w:rsidP="00FF0412">
      <w:pPr>
        <w:rPr>
          <w:b/>
          <w:color w:val="6FC9C4"/>
          <w:sz w:val="28"/>
        </w:rPr>
      </w:pPr>
      <w:r>
        <w:rPr>
          <w:b/>
          <w:color w:val="6FC9C4"/>
          <w:sz w:val="28"/>
        </w:rPr>
        <w:t>Electric Grid</w:t>
      </w:r>
      <w:r w:rsidR="00390258" w:rsidRPr="00FF0412">
        <w:rPr>
          <w:b/>
          <w:color w:val="6FC9C4"/>
          <w:sz w:val="28"/>
        </w:rPr>
        <w:t xml:space="preserve"> Infrastructure</w:t>
      </w:r>
    </w:p>
    <w:p w14:paraId="5C682874" w14:textId="36FD771E" w:rsidR="00390258" w:rsidRPr="00B71032" w:rsidRDefault="00390258" w:rsidP="00531D57">
      <w:pPr>
        <w:pStyle w:val="Pa0"/>
        <w:spacing w:before="100" w:line="276" w:lineRule="auto"/>
        <w:rPr>
          <w:rFonts w:asciiTheme="minorHAnsi" w:hAnsiTheme="minorHAnsi" w:cs="Berthold Akzidenz Grotesk"/>
          <w:sz w:val="20"/>
          <w:szCs w:val="20"/>
        </w:rPr>
      </w:pPr>
      <w:r w:rsidRPr="00B71032">
        <w:rPr>
          <w:rFonts w:asciiTheme="minorHAnsi" w:hAnsiTheme="minorHAnsi" w:cs="Berthold Akzidenz Grotesk"/>
          <w:sz w:val="20"/>
          <w:szCs w:val="20"/>
        </w:rPr>
        <w:t xml:space="preserve">Driven by our objective to provide safe and reliable service, </w:t>
      </w:r>
      <w:r w:rsidR="00214D8E" w:rsidRPr="00B71032">
        <w:rPr>
          <w:rFonts w:asciiTheme="minorHAnsi" w:hAnsiTheme="minorHAnsi" w:cs="Berthold Akzidenz Grotesk"/>
          <w:sz w:val="20"/>
          <w:szCs w:val="20"/>
        </w:rPr>
        <w:t>PSE will continue to explore, evaluate and selectively deploy smart grid strategies</w:t>
      </w:r>
      <w:r w:rsidR="009F233E" w:rsidRPr="00B71032">
        <w:rPr>
          <w:rFonts w:asciiTheme="minorHAnsi" w:hAnsiTheme="minorHAnsi" w:cs="Berthold Akzidenz Grotesk"/>
          <w:sz w:val="20"/>
          <w:szCs w:val="20"/>
        </w:rPr>
        <w:t>.</w:t>
      </w:r>
      <w:r w:rsidR="00214D8E" w:rsidRPr="00B71032">
        <w:rPr>
          <w:rFonts w:asciiTheme="minorHAnsi" w:hAnsiTheme="minorHAnsi" w:cs="Berthold Akzidenz Grotesk"/>
          <w:sz w:val="20"/>
          <w:szCs w:val="20"/>
        </w:rPr>
        <w:t xml:space="preserve"> </w:t>
      </w:r>
      <w:r w:rsidR="00EE4344" w:rsidRPr="00B71032">
        <w:rPr>
          <w:rFonts w:asciiTheme="minorHAnsi" w:hAnsiTheme="minorHAnsi" w:cs="Berthold Akzidenz Grotesk"/>
          <w:sz w:val="20"/>
          <w:szCs w:val="20"/>
        </w:rPr>
        <w:t xml:space="preserve">For each smart grid solution we consider, we </w:t>
      </w:r>
      <w:r w:rsidRPr="00B71032">
        <w:rPr>
          <w:rFonts w:asciiTheme="minorHAnsi" w:hAnsiTheme="minorHAnsi" w:cs="Berthold Akzidenz Grotesk"/>
          <w:sz w:val="20"/>
          <w:szCs w:val="20"/>
        </w:rPr>
        <w:t xml:space="preserve">will </w:t>
      </w:r>
      <w:r w:rsidR="003477E2" w:rsidRPr="00B71032">
        <w:rPr>
          <w:rFonts w:asciiTheme="minorHAnsi" w:hAnsiTheme="minorHAnsi" w:cs="Berthold Akzidenz Grotesk"/>
          <w:sz w:val="20"/>
          <w:szCs w:val="20"/>
        </w:rPr>
        <w:t>take into account</w:t>
      </w:r>
      <w:r w:rsidRPr="00B71032">
        <w:rPr>
          <w:rFonts w:asciiTheme="minorHAnsi" w:hAnsiTheme="minorHAnsi" w:cs="Berthold Akzidenz Grotesk"/>
          <w:sz w:val="20"/>
          <w:szCs w:val="20"/>
        </w:rPr>
        <w:t xml:space="preserve"> the diversity of our service area </w:t>
      </w:r>
      <w:r w:rsidR="00D565E7">
        <w:rPr>
          <w:rFonts w:asciiTheme="minorHAnsi" w:hAnsiTheme="minorHAnsi" w:cs="Berthold Akzidenz Grotesk"/>
          <w:sz w:val="20"/>
          <w:szCs w:val="20"/>
        </w:rPr>
        <w:t xml:space="preserve">– which could be places that are in the downtown core, suburban or rural </w:t>
      </w:r>
      <w:r w:rsidR="006D114F">
        <w:rPr>
          <w:rFonts w:asciiTheme="minorHAnsi" w:hAnsiTheme="minorHAnsi" w:cs="Berthold Akzidenz Grotesk"/>
          <w:sz w:val="20"/>
          <w:szCs w:val="20"/>
        </w:rPr>
        <w:t xml:space="preserve">– as </w:t>
      </w:r>
      <w:r w:rsidR="00EE4344" w:rsidRPr="00B71032">
        <w:rPr>
          <w:rFonts w:asciiTheme="minorHAnsi" w:hAnsiTheme="minorHAnsi" w:cs="Berthold Akzidenz Grotesk"/>
          <w:sz w:val="20"/>
          <w:szCs w:val="20"/>
        </w:rPr>
        <w:t>well as the</w:t>
      </w:r>
      <w:r w:rsidRPr="00B71032">
        <w:rPr>
          <w:rFonts w:asciiTheme="minorHAnsi" w:hAnsiTheme="minorHAnsi" w:cs="Berthold Akzidenz Grotesk"/>
          <w:sz w:val="20"/>
          <w:szCs w:val="20"/>
        </w:rPr>
        <w:t xml:space="preserve"> </w:t>
      </w:r>
      <w:r w:rsidR="009F233E" w:rsidRPr="00B71032">
        <w:rPr>
          <w:rFonts w:asciiTheme="minorHAnsi" w:hAnsiTheme="minorHAnsi" w:cs="Berthold Akzidenz Grotesk"/>
          <w:sz w:val="20"/>
          <w:szCs w:val="20"/>
        </w:rPr>
        <w:t xml:space="preserve">reliability challenges brought on by </w:t>
      </w:r>
      <w:r w:rsidRPr="00B71032">
        <w:rPr>
          <w:rFonts w:asciiTheme="minorHAnsi" w:hAnsiTheme="minorHAnsi" w:cs="Berthold Akzidenz Grotesk"/>
          <w:sz w:val="20"/>
          <w:szCs w:val="20"/>
        </w:rPr>
        <w:t>high trees and vegetation</w:t>
      </w:r>
      <w:r w:rsidR="009545B5" w:rsidRPr="00B71032">
        <w:rPr>
          <w:rFonts w:asciiTheme="minorHAnsi" w:hAnsiTheme="minorHAnsi" w:cs="Berthold Akzidenz Grotesk"/>
          <w:sz w:val="20"/>
          <w:szCs w:val="20"/>
        </w:rPr>
        <w:t xml:space="preserve"> density</w:t>
      </w:r>
      <w:r w:rsidR="00EE4344" w:rsidRPr="00B71032">
        <w:rPr>
          <w:rFonts w:asciiTheme="minorHAnsi" w:hAnsiTheme="minorHAnsi" w:cs="Berthold Akzidenz Grotesk"/>
          <w:sz w:val="20"/>
          <w:szCs w:val="20"/>
        </w:rPr>
        <w:t xml:space="preserve"> in the service</w:t>
      </w:r>
      <w:r w:rsidR="006D114F">
        <w:rPr>
          <w:rFonts w:asciiTheme="minorHAnsi" w:hAnsiTheme="minorHAnsi" w:cs="Berthold Akzidenz Grotesk"/>
          <w:sz w:val="20"/>
          <w:szCs w:val="20"/>
        </w:rPr>
        <w:t xml:space="preserve"> </w:t>
      </w:r>
      <w:r w:rsidR="00D565E7">
        <w:rPr>
          <w:rFonts w:asciiTheme="minorHAnsi" w:hAnsiTheme="minorHAnsi" w:cs="Berthold Akzidenz Grotesk"/>
          <w:sz w:val="20"/>
          <w:szCs w:val="20"/>
        </w:rPr>
        <w:t>area</w:t>
      </w:r>
      <w:r w:rsidRPr="00B71032">
        <w:rPr>
          <w:rFonts w:asciiTheme="minorHAnsi" w:hAnsiTheme="minorHAnsi" w:cs="Berthold Akzidenz Grotesk"/>
          <w:sz w:val="20"/>
          <w:szCs w:val="20"/>
        </w:rPr>
        <w:t xml:space="preserve">. </w:t>
      </w:r>
      <w:r w:rsidR="003477E2" w:rsidRPr="00B71032">
        <w:rPr>
          <w:rFonts w:asciiTheme="minorHAnsi" w:hAnsiTheme="minorHAnsi" w:cs="Berthold Akzidenz Grotesk"/>
          <w:sz w:val="20"/>
          <w:szCs w:val="20"/>
        </w:rPr>
        <w:t>PSE</w:t>
      </w:r>
      <w:r w:rsidRPr="00B71032">
        <w:rPr>
          <w:rFonts w:asciiTheme="minorHAnsi" w:hAnsiTheme="minorHAnsi" w:cs="Berthold Akzidenz Grotesk"/>
          <w:sz w:val="20"/>
          <w:szCs w:val="20"/>
        </w:rPr>
        <w:t xml:space="preserve"> will </w:t>
      </w:r>
      <w:r w:rsidR="00223B97" w:rsidRPr="00B71032">
        <w:rPr>
          <w:rFonts w:asciiTheme="minorHAnsi" w:hAnsiTheme="minorHAnsi" w:cs="Berthold Akzidenz Grotesk"/>
          <w:sz w:val="20"/>
          <w:szCs w:val="20"/>
        </w:rPr>
        <w:t>work to maintain</w:t>
      </w:r>
      <w:r w:rsidRPr="00B71032">
        <w:rPr>
          <w:rFonts w:asciiTheme="minorHAnsi" w:hAnsiTheme="minorHAnsi" w:cs="Berthold Akzidenz Grotesk"/>
          <w:sz w:val="20"/>
          <w:szCs w:val="20"/>
        </w:rPr>
        <w:t xml:space="preserve"> appropriate cost/benefit</w:t>
      </w:r>
      <w:r w:rsidR="003477E2" w:rsidRPr="00B71032">
        <w:rPr>
          <w:rFonts w:asciiTheme="minorHAnsi" w:hAnsiTheme="minorHAnsi" w:cs="Berthold Akzidenz Grotesk"/>
          <w:sz w:val="20"/>
          <w:szCs w:val="20"/>
        </w:rPr>
        <w:t xml:space="preserve"> ratios</w:t>
      </w:r>
      <w:r w:rsidRPr="00B71032">
        <w:rPr>
          <w:rFonts w:asciiTheme="minorHAnsi" w:hAnsiTheme="minorHAnsi" w:cs="Berthold Akzidenz Grotesk"/>
          <w:sz w:val="20"/>
          <w:szCs w:val="20"/>
        </w:rPr>
        <w:t xml:space="preserve"> at each stage </w:t>
      </w:r>
      <w:r w:rsidR="00EA089C">
        <w:rPr>
          <w:rFonts w:asciiTheme="minorHAnsi" w:hAnsiTheme="minorHAnsi" w:cs="Berthold Akzidenz Grotesk"/>
          <w:sz w:val="20"/>
          <w:szCs w:val="20"/>
        </w:rPr>
        <w:t>of the project</w:t>
      </w:r>
      <w:r w:rsidRPr="00B71032">
        <w:rPr>
          <w:rFonts w:asciiTheme="minorHAnsi" w:hAnsiTheme="minorHAnsi" w:cs="Berthold Akzidenz Grotesk"/>
          <w:sz w:val="20"/>
          <w:szCs w:val="20"/>
        </w:rPr>
        <w:t>.</w:t>
      </w:r>
    </w:p>
    <w:p w14:paraId="5C682875" w14:textId="77777777" w:rsidR="00390258" w:rsidRPr="00B71032" w:rsidRDefault="00390258" w:rsidP="009A434D">
      <w:pPr>
        <w:pStyle w:val="Pa0"/>
        <w:spacing w:before="100" w:line="276" w:lineRule="auto"/>
        <w:rPr>
          <w:rFonts w:asciiTheme="minorHAnsi" w:hAnsiTheme="minorHAnsi" w:cs="Berthold Akzidenz Grotesk"/>
        </w:rPr>
      </w:pPr>
      <w:r w:rsidRPr="00B71032">
        <w:rPr>
          <w:rFonts w:asciiTheme="minorHAnsi" w:hAnsiTheme="minorHAnsi" w:cs="Berthold Akzidenz Grotesk"/>
          <w:b/>
          <w:bCs/>
          <w:iCs/>
        </w:rPr>
        <w:t>Transmission Automation and Reliability</w:t>
      </w:r>
    </w:p>
    <w:p w14:paraId="5C682876" w14:textId="2987DB95" w:rsidR="00390258" w:rsidRPr="00B71032" w:rsidRDefault="000B06AC" w:rsidP="00A97F73">
      <w:pPr>
        <w:pStyle w:val="Pa0"/>
        <w:spacing w:before="100" w:line="276" w:lineRule="auto"/>
        <w:rPr>
          <w:rFonts w:asciiTheme="minorHAnsi" w:hAnsiTheme="minorHAnsi" w:cs="Berthold Akzidenz Grotesk"/>
          <w:b/>
          <w:sz w:val="22"/>
          <w:szCs w:val="22"/>
        </w:rPr>
      </w:pPr>
      <w:r w:rsidRPr="00B71032">
        <w:rPr>
          <w:rFonts w:asciiTheme="minorHAnsi" w:hAnsiTheme="minorHAnsi" w:cs="Berthold Akzidenz Grotesk"/>
          <w:b/>
          <w:sz w:val="22"/>
          <w:szCs w:val="22"/>
        </w:rPr>
        <w:t>201</w:t>
      </w:r>
      <w:r w:rsidR="00A15FC1">
        <w:rPr>
          <w:rFonts w:asciiTheme="minorHAnsi" w:hAnsiTheme="minorHAnsi" w:cs="Berthold Akzidenz Grotesk"/>
          <w:b/>
          <w:sz w:val="22"/>
          <w:szCs w:val="22"/>
        </w:rPr>
        <w:t>7</w:t>
      </w:r>
      <w:r w:rsidR="00390258" w:rsidRPr="00B71032">
        <w:rPr>
          <w:rFonts w:asciiTheme="minorHAnsi" w:hAnsiTheme="minorHAnsi" w:cs="Berthold Akzidenz Grotesk"/>
          <w:b/>
          <w:sz w:val="22"/>
          <w:szCs w:val="22"/>
        </w:rPr>
        <w:t>-201</w:t>
      </w:r>
      <w:r w:rsidR="00A15FC1">
        <w:rPr>
          <w:rFonts w:asciiTheme="minorHAnsi" w:hAnsiTheme="minorHAnsi" w:cs="Berthold Akzidenz Grotesk"/>
          <w:b/>
          <w:sz w:val="22"/>
          <w:szCs w:val="22"/>
        </w:rPr>
        <w:t>8</w:t>
      </w:r>
      <w:r w:rsidR="00390258" w:rsidRPr="00B71032">
        <w:rPr>
          <w:rFonts w:asciiTheme="minorHAnsi" w:hAnsiTheme="minorHAnsi" w:cs="Berthold Akzidenz Grotesk"/>
          <w:b/>
          <w:sz w:val="22"/>
          <w:szCs w:val="22"/>
        </w:rPr>
        <w:t xml:space="preserve"> Plan</w:t>
      </w:r>
    </w:p>
    <w:p w14:paraId="5C682877" w14:textId="7B514827" w:rsidR="00390258" w:rsidRPr="00B71032" w:rsidRDefault="00390258" w:rsidP="001D3621">
      <w:pPr>
        <w:pStyle w:val="Default"/>
        <w:numPr>
          <w:ilvl w:val="0"/>
          <w:numId w:val="13"/>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 xml:space="preserve">Continue </w:t>
      </w:r>
      <w:r w:rsidR="00955495" w:rsidRPr="00B71032">
        <w:rPr>
          <w:rFonts w:asciiTheme="minorHAnsi" w:hAnsiTheme="minorHAnsi"/>
          <w:color w:val="auto"/>
          <w:sz w:val="20"/>
          <w:szCs w:val="20"/>
        </w:rPr>
        <w:t xml:space="preserve">program </w:t>
      </w:r>
      <w:r w:rsidRPr="00B71032">
        <w:rPr>
          <w:rFonts w:asciiTheme="minorHAnsi" w:hAnsiTheme="minorHAnsi"/>
          <w:color w:val="auto"/>
          <w:sz w:val="20"/>
          <w:szCs w:val="20"/>
        </w:rPr>
        <w:t>to upgrade existing transmission automatic switch scheme</w:t>
      </w:r>
      <w:r w:rsidR="00B73FB1" w:rsidRPr="00B71032">
        <w:rPr>
          <w:rFonts w:asciiTheme="minorHAnsi" w:hAnsiTheme="minorHAnsi"/>
          <w:color w:val="auto"/>
          <w:sz w:val="20"/>
          <w:szCs w:val="20"/>
        </w:rPr>
        <w:t>s as needed</w:t>
      </w:r>
      <w:r w:rsidR="006B3025">
        <w:rPr>
          <w:rFonts w:asciiTheme="minorHAnsi" w:hAnsiTheme="minorHAnsi"/>
          <w:color w:val="auto"/>
          <w:sz w:val="20"/>
          <w:szCs w:val="20"/>
        </w:rPr>
        <w:t>;</w:t>
      </w:r>
      <w:r w:rsidR="00B73FB1" w:rsidRPr="00B71032">
        <w:rPr>
          <w:rFonts w:asciiTheme="minorHAnsi" w:hAnsiTheme="minorHAnsi"/>
          <w:color w:val="auto"/>
          <w:sz w:val="20"/>
          <w:szCs w:val="20"/>
        </w:rPr>
        <w:t xml:space="preserve"> </w:t>
      </w:r>
      <w:r w:rsidR="006B3025">
        <w:rPr>
          <w:rFonts w:asciiTheme="minorHAnsi" w:hAnsiTheme="minorHAnsi"/>
          <w:color w:val="auto"/>
          <w:sz w:val="20"/>
          <w:szCs w:val="20"/>
        </w:rPr>
        <w:t>t</w:t>
      </w:r>
      <w:r w:rsidRPr="00B71032">
        <w:rPr>
          <w:rFonts w:asciiTheme="minorHAnsi" w:hAnsiTheme="minorHAnsi"/>
          <w:color w:val="auto"/>
          <w:sz w:val="20"/>
          <w:szCs w:val="20"/>
        </w:rPr>
        <w:t>hese upgrades will be based on specific benefit, cost</w:t>
      </w:r>
      <w:r w:rsidR="006D114F">
        <w:rPr>
          <w:rFonts w:asciiTheme="minorHAnsi" w:hAnsiTheme="minorHAnsi"/>
          <w:color w:val="auto"/>
          <w:sz w:val="20"/>
          <w:szCs w:val="20"/>
        </w:rPr>
        <w:t xml:space="preserve"> </w:t>
      </w:r>
      <w:r w:rsidRPr="00B71032">
        <w:rPr>
          <w:rFonts w:asciiTheme="minorHAnsi" w:hAnsiTheme="minorHAnsi"/>
          <w:color w:val="auto"/>
          <w:sz w:val="20"/>
          <w:szCs w:val="20"/>
        </w:rPr>
        <w:t>and</w:t>
      </w:r>
      <w:r w:rsidR="00955495" w:rsidRPr="00B71032">
        <w:rPr>
          <w:rFonts w:asciiTheme="minorHAnsi" w:hAnsiTheme="minorHAnsi"/>
          <w:color w:val="auto"/>
          <w:sz w:val="20"/>
          <w:szCs w:val="20"/>
        </w:rPr>
        <w:t xml:space="preserve"> </w:t>
      </w:r>
      <w:r w:rsidRPr="00B71032">
        <w:rPr>
          <w:rFonts w:asciiTheme="minorHAnsi" w:hAnsiTheme="minorHAnsi"/>
          <w:color w:val="auto"/>
          <w:sz w:val="20"/>
          <w:szCs w:val="20"/>
        </w:rPr>
        <w:t>available funding</w:t>
      </w:r>
    </w:p>
    <w:p w14:paraId="5C682879" w14:textId="77777777" w:rsidR="00390258" w:rsidRPr="00B71032" w:rsidRDefault="00390258" w:rsidP="00A97F73">
      <w:pPr>
        <w:pStyle w:val="Pa0"/>
        <w:spacing w:before="100" w:line="276" w:lineRule="auto"/>
        <w:rPr>
          <w:rFonts w:asciiTheme="minorHAnsi" w:hAnsiTheme="minorHAnsi" w:cs="Berthold Akzidenz Grotesk"/>
          <w:b/>
          <w:sz w:val="22"/>
          <w:szCs w:val="22"/>
        </w:rPr>
      </w:pPr>
      <w:r w:rsidRPr="00B71032">
        <w:rPr>
          <w:rFonts w:asciiTheme="minorHAnsi" w:hAnsiTheme="minorHAnsi" w:cs="Berthold Akzidenz Grotesk"/>
          <w:b/>
          <w:sz w:val="22"/>
          <w:szCs w:val="22"/>
        </w:rPr>
        <w:t>10-year Roadmap</w:t>
      </w:r>
    </w:p>
    <w:p w14:paraId="5C68287A" w14:textId="21555B77" w:rsidR="00390258" w:rsidRPr="00B71032" w:rsidRDefault="00390258" w:rsidP="001D3621">
      <w:pPr>
        <w:pStyle w:val="Default"/>
        <w:numPr>
          <w:ilvl w:val="0"/>
          <w:numId w:val="12"/>
        </w:numPr>
        <w:spacing w:line="276" w:lineRule="auto"/>
        <w:ind w:left="1080"/>
        <w:rPr>
          <w:rFonts w:asciiTheme="minorHAnsi" w:hAnsiTheme="minorHAnsi"/>
          <w:color w:val="auto"/>
          <w:sz w:val="20"/>
          <w:szCs w:val="20"/>
        </w:rPr>
      </w:pPr>
      <w:r w:rsidRPr="00B71032">
        <w:rPr>
          <w:rFonts w:asciiTheme="minorHAnsi" w:hAnsiTheme="minorHAnsi"/>
          <w:color w:val="auto"/>
          <w:sz w:val="20"/>
          <w:szCs w:val="20"/>
        </w:rPr>
        <w:t xml:space="preserve">Depending on project specific benefits and cost, as well as available budget funding, continue toward the goal of having supervisory control of all automatically controlled switches </w:t>
      </w:r>
    </w:p>
    <w:p w14:paraId="0BEB1F29" w14:textId="47BDD87C" w:rsidR="000641E5" w:rsidRPr="000641E5" w:rsidRDefault="00390258" w:rsidP="000641E5">
      <w:pPr>
        <w:pStyle w:val="Default"/>
        <w:numPr>
          <w:ilvl w:val="0"/>
          <w:numId w:val="12"/>
        </w:numPr>
        <w:spacing w:line="276" w:lineRule="auto"/>
        <w:ind w:left="1080"/>
        <w:rPr>
          <w:rFonts w:asciiTheme="minorHAnsi" w:hAnsiTheme="minorHAnsi"/>
          <w:color w:val="auto"/>
          <w:sz w:val="22"/>
          <w:szCs w:val="22"/>
        </w:rPr>
      </w:pPr>
      <w:r w:rsidRPr="000641E5">
        <w:rPr>
          <w:rFonts w:asciiTheme="minorHAnsi" w:hAnsiTheme="minorHAnsi"/>
          <w:color w:val="auto"/>
          <w:sz w:val="20"/>
          <w:szCs w:val="20"/>
        </w:rPr>
        <w:t>Continue to upgrade aging</w:t>
      </w:r>
      <w:r w:rsidR="006B3025" w:rsidRPr="000641E5">
        <w:rPr>
          <w:rFonts w:asciiTheme="minorHAnsi" w:hAnsiTheme="minorHAnsi"/>
          <w:color w:val="auto"/>
          <w:sz w:val="20"/>
          <w:szCs w:val="20"/>
        </w:rPr>
        <w:t xml:space="preserve"> or </w:t>
      </w:r>
      <w:r w:rsidRPr="000641E5">
        <w:rPr>
          <w:rFonts w:asciiTheme="minorHAnsi" w:hAnsiTheme="minorHAnsi"/>
          <w:color w:val="auto"/>
          <w:sz w:val="20"/>
          <w:szCs w:val="20"/>
        </w:rPr>
        <w:t>older SCADA systems in transmission substations</w:t>
      </w:r>
    </w:p>
    <w:p w14:paraId="5C68287D" w14:textId="462B092D" w:rsidR="00390258" w:rsidRPr="000641E5" w:rsidRDefault="009F233E" w:rsidP="000641E5">
      <w:pPr>
        <w:pStyle w:val="Default"/>
        <w:numPr>
          <w:ilvl w:val="0"/>
          <w:numId w:val="12"/>
        </w:numPr>
        <w:spacing w:line="276" w:lineRule="auto"/>
        <w:ind w:left="1080"/>
        <w:rPr>
          <w:rFonts w:asciiTheme="minorHAnsi" w:hAnsiTheme="minorHAnsi"/>
          <w:color w:val="auto"/>
          <w:sz w:val="22"/>
          <w:szCs w:val="22"/>
        </w:rPr>
      </w:pPr>
      <w:r w:rsidRPr="000641E5">
        <w:rPr>
          <w:rFonts w:asciiTheme="minorHAnsi" w:hAnsiTheme="minorHAnsi"/>
          <w:color w:val="auto"/>
          <w:sz w:val="20"/>
          <w:szCs w:val="20"/>
        </w:rPr>
        <w:t xml:space="preserve">Based </w:t>
      </w:r>
      <w:r w:rsidR="00390258" w:rsidRPr="000641E5">
        <w:rPr>
          <w:rFonts w:asciiTheme="minorHAnsi" w:hAnsiTheme="minorHAnsi"/>
          <w:color w:val="auto"/>
          <w:sz w:val="20"/>
          <w:szCs w:val="20"/>
        </w:rPr>
        <w:t xml:space="preserve">on </w:t>
      </w:r>
      <w:r w:rsidR="00890B41" w:rsidRPr="000641E5">
        <w:rPr>
          <w:rFonts w:asciiTheme="minorHAnsi" w:hAnsiTheme="minorHAnsi"/>
          <w:color w:val="auto"/>
          <w:sz w:val="20"/>
          <w:szCs w:val="20"/>
        </w:rPr>
        <w:t>cost/</w:t>
      </w:r>
      <w:r w:rsidR="00390258" w:rsidRPr="000641E5">
        <w:rPr>
          <w:rFonts w:asciiTheme="minorHAnsi" w:hAnsiTheme="minorHAnsi"/>
          <w:color w:val="auto"/>
          <w:sz w:val="20"/>
          <w:szCs w:val="20"/>
        </w:rPr>
        <w:t>benefit</w:t>
      </w:r>
      <w:r w:rsidRPr="000641E5">
        <w:rPr>
          <w:rFonts w:asciiTheme="minorHAnsi" w:hAnsiTheme="minorHAnsi"/>
          <w:color w:val="auto"/>
          <w:sz w:val="20"/>
          <w:szCs w:val="20"/>
        </w:rPr>
        <w:t xml:space="preserve"> analysis</w:t>
      </w:r>
      <w:r w:rsidR="00390258" w:rsidRPr="000641E5">
        <w:rPr>
          <w:rFonts w:asciiTheme="minorHAnsi" w:hAnsiTheme="minorHAnsi"/>
          <w:color w:val="auto"/>
          <w:sz w:val="20"/>
          <w:szCs w:val="20"/>
        </w:rPr>
        <w:t>, selectively replace aging components with modernized equipment that will facilitate smart grid adaptability</w:t>
      </w:r>
    </w:p>
    <w:p w14:paraId="5C68288E" w14:textId="53B71959" w:rsidR="00390258" w:rsidRPr="00C170A8" w:rsidRDefault="00390258" w:rsidP="009958ED">
      <w:pPr>
        <w:pStyle w:val="Pa0"/>
        <w:spacing w:before="100" w:line="276" w:lineRule="auto"/>
      </w:pPr>
      <w:r w:rsidRPr="00554FBD">
        <w:rPr>
          <w:rFonts w:asciiTheme="minorHAnsi" w:hAnsiTheme="minorHAnsi" w:cs="Berthold Akzidenz Grotesk"/>
          <w:b/>
          <w:bCs/>
          <w:iCs/>
          <w:szCs w:val="22"/>
        </w:rPr>
        <w:t>Distribution Automation Projects</w:t>
      </w:r>
    </w:p>
    <w:p w14:paraId="5C68288F" w14:textId="0657F196" w:rsidR="00955495" w:rsidRPr="00554FBD" w:rsidRDefault="00955495" w:rsidP="009958ED">
      <w:pPr>
        <w:pStyle w:val="Pa0"/>
        <w:spacing w:before="100" w:line="276" w:lineRule="auto"/>
        <w:rPr>
          <w:rFonts w:asciiTheme="minorHAnsi" w:hAnsiTheme="minorHAnsi"/>
          <w:b/>
          <w:sz w:val="22"/>
          <w:szCs w:val="22"/>
        </w:rPr>
      </w:pPr>
      <w:r w:rsidRPr="00E54A2C">
        <w:rPr>
          <w:rFonts w:asciiTheme="minorHAnsi" w:hAnsiTheme="minorHAnsi"/>
          <w:b/>
          <w:sz w:val="22"/>
        </w:rPr>
        <w:t>201</w:t>
      </w:r>
      <w:r w:rsidR="00A15FC1">
        <w:rPr>
          <w:rFonts w:asciiTheme="minorHAnsi" w:hAnsiTheme="minorHAnsi"/>
          <w:b/>
          <w:sz w:val="22"/>
          <w:szCs w:val="22"/>
        </w:rPr>
        <w:t>7</w:t>
      </w:r>
      <w:r w:rsidRPr="00554FBD">
        <w:rPr>
          <w:rFonts w:asciiTheme="minorHAnsi" w:hAnsiTheme="minorHAnsi"/>
          <w:b/>
          <w:sz w:val="22"/>
          <w:szCs w:val="22"/>
        </w:rPr>
        <w:t>-201</w:t>
      </w:r>
      <w:r w:rsidR="00A15FC1">
        <w:rPr>
          <w:rFonts w:asciiTheme="minorHAnsi" w:hAnsiTheme="minorHAnsi"/>
          <w:b/>
          <w:sz w:val="22"/>
          <w:szCs w:val="22"/>
        </w:rPr>
        <w:t>8</w:t>
      </w:r>
      <w:r w:rsidRPr="00554FBD">
        <w:rPr>
          <w:rFonts w:asciiTheme="minorHAnsi" w:hAnsiTheme="minorHAnsi"/>
          <w:b/>
          <w:sz w:val="22"/>
          <w:szCs w:val="22"/>
        </w:rPr>
        <w:t xml:space="preserve"> Plan</w:t>
      </w:r>
    </w:p>
    <w:p w14:paraId="6CDFB9BC" w14:textId="76DBAAEE" w:rsidR="00B73FB1" w:rsidRPr="00A97F73" w:rsidRDefault="00997C68" w:rsidP="00554FBD">
      <w:pPr>
        <w:pStyle w:val="Default"/>
        <w:numPr>
          <w:ilvl w:val="0"/>
          <w:numId w:val="77"/>
        </w:numPr>
        <w:spacing w:line="276" w:lineRule="auto"/>
        <w:rPr>
          <w:rFonts w:asciiTheme="minorHAnsi" w:hAnsiTheme="minorHAnsi"/>
          <w:color w:val="auto"/>
          <w:sz w:val="20"/>
          <w:szCs w:val="22"/>
        </w:rPr>
      </w:pPr>
      <w:r>
        <w:rPr>
          <w:rFonts w:asciiTheme="minorHAnsi" w:hAnsiTheme="minorHAnsi"/>
          <w:color w:val="auto"/>
          <w:sz w:val="20"/>
          <w:szCs w:val="22"/>
        </w:rPr>
        <w:t xml:space="preserve">Distribution Automation </w:t>
      </w:r>
    </w:p>
    <w:p w14:paraId="55151085" w14:textId="6DC12101" w:rsidR="00554FBD" w:rsidRPr="00A97F73" w:rsidRDefault="00A15FC1" w:rsidP="00554FBD">
      <w:pPr>
        <w:pStyle w:val="Default"/>
        <w:numPr>
          <w:ilvl w:val="1"/>
          <w:numId w:val="77"/>
        </w:numPr>
        <w:spacing w:line="276" w:lineRule="auto"/>
        <w:rPr>
          <w:rFonts w:asciiTheme="minorHAnsi" w:hAnsiTheme="minorHAnsi"/>
          <w:color w:val="auto"/>
          <w:sz w:val="20"/>
          <w:szCs w:val="22"/>
        </w:rPr>
      </w:pPr>
      <w:r>
        <w:rPr>
          <w:rFonts w:asciiTheme="minorHAnsi" w:hAnsiTheme="minorHAnsi"/>
          <w:color w:val="auto"/>
          <w:sz w:val="20"/>
          <w:szCs w:val="22"/>
        </w:rPr>
        <w:t>Monitor</w:t>
      </w:r>
      <w:r w:rsidR="00997C68">
        <w:rPr>
          <w:rFonts w:asciiTheme="minorHAnsi" w:hAnsiTheme="minorHAnsi"/>
          <w:color w:val="auto"/>
          <w:sz w:val="20"/>
          <w:szCs w:val="22"/>
        </w:rPr>
        <w:t xml:space="preserve"> </w:t>
      </w:r>
      <w:r>
        <w:rPr>
          <w:rFonts w:asciiTheme="minorHAnsi" w:hAnsiTheme="minorHAnsi"/>
          <w:color w:val="auto"/>
          <w:sz w:val="20"/>
          <w:szCs w:val="22"/>
        </w:rPr>
        <w:t>newly deployed automation solution</w:t>
      </w:r>
      <w:r w:rsidR="00997C68">
        <w:rPr>
          <w:rFonts w:asciiTheme="minorHAnsi" w:hAnsiTheme="minorHAnsi"/>
          <w:color w:val="auto"/>
          <w:sz w:val="20"/>
          <w:szCs w:val="22"/>
        </w:rPr>
        <w:t xml:space="preserve"> </w:t>
      </w:r>
      <w:r w:rsidR="00EA089C">
        <w:rPr>
          <w:rFonts w:asciiTheme="minorHAnsi" w:hAnsiTheme="minorHAnsi"/>
          <w:color w:val="auto"/>
          <w:sz w:val="20"/>
          <w:szCs w:val="22"/>
        </w:rPr>
        <w:t>to gain performance data on which to plan expansion</w:t>
      </w:r>
      <w:r w:rsidR="006B3025">
        <w:rPr>
          <w:rFonts w:asciiTheme="minorHAnsi" w:hAnsiTheme="minorHAnsi"/>
          <w:color w:val="auto"/>
          <w:sz w:val="20"/>
          <w:szCs w:val="22"/>
        </w:rPr>
        <w:t>;</w:t>
      </w:r>
      <w:r w:rsidR="00997C68">
        <w:rPr>
          <w:rFonts w:asciiTheme="minorHAnsi" w:hAnsiTheme="minorHAnsi"/>
          <w:color w:val="auto"/>
          <w:sz w:val="20"/>
          <w:szCs w:val="22"/>
        </w:rPr>
        <w:t xml:space="preserve"> </w:t>
      </w:r>
      <w:r w:rsidR="006B3025">
        <w:rPr>
          <w:rFonts w:asciiTheme="minorHAnsi" w:hAnsiTheme="minorHAnsi"/>
          <w:color w:val="auto"/>
          <w:sz w:val="20"/>
          <w:szCs w:val="22"/>
        </w:rPr>
        <w:t xml:space="preserve">expand </w:t>
      </w:r>
      <w:r w:rsidR="00997C68">
        <w:rPr>
          <w:rFonts w:asciiTheme="minorHAnsi" w:hAnsiTheme="minorHAnsi"/>
          <w:color w:val="auto"/>
          <w:sz w:val="20"/>
          <w:szCs w:val="22"/>
        </w:rPr>
        <w:t xml:space="preserve">DA capabilities to other locations within PSE </w:t>
      </w:r>
      <w:r w:rsidR="006B3025">
        <w:rPr>
          <w:rFonts w:asciiTheme="minorHAnsi" w:hAnsiTheme="minorHAnsi"/>
          <w:color w:val="auto"/>
          <w:sz w:val="20"/>
          <w:szCs w:val="22"/>
        </w:rPr>
        <w:t xml:space="preserve">area </w:t>
      </w:r>
      <w:r w:rsidR="00EA089C">
        <w:rPr>
          <w:rFonts w:asciiTheme="minorHAnsi" w:hAnsiTheme="minorHAnsi"/>
          <w:color w:val="auto"/>
          <w:sz w:val="20"/>
          <w:szCs w:val="22"/>
        </w:rPr>
        <w:t>where the</w:t>
      </w:r>
      <w:r w:rsidR="00997C68">
        <w:rPr>
          <w:rFonts w:asciiTheme="minorHAnsi" w:hAnsiTheme="minorHAnsi"/>
          <w:color w:val="auto"/>
          <w:sz w:val="20"/>
          <w:szCs w:val="22"/>
        </w:rPr>
        <w:t xml:space="preserve"> most customer benefits </w:t>
      </w:r>
      <w:r w:rsidR="00EA089C">
        <w:rPr>
          <w:rFonts w:asciiTheme="minorHAnsi" w:hAnsiTheme="minorHAnsi"/>
          <w:color w:val="auto"/>
          <w:sz w:val="20"/>
          <w:szCs w:val="22"/>
        </w:rPr>
        <w:t>are expected</w:t>
      </w:r>
      <w:r w:rsidR="00997C68">
        <w:rPr>
          <w:rFonts w:asciiTheme="minorHAnsi" w:hAnsiTheme="minorHAnsi"/>
          <w:color w:val="auto"/>
          <w:sz w:val="20"/>
          <w:szCs w:val="22"/>
        </w:rPr>
        <w:t xml:space="preserve"> </w:t>
      </w:r>
    </w:p>
    <w:p w14:paraId="61675AD9" w14:textId="77777777" w:rsidR="00554FBD" w:rsidRPr="00A97F73" w:rsidRDefault="00554FBD" w:rsidP="00554FBD">
      <w:pPr>
        <w:pStyle w:val="Default"/>
        <w:numPr>
          <w:ilvl w:val="0"/>
          <w:numId w:val="77"/>
        </w:numPr>
        <w:spacing w:line="276" w:lineRule="auto"/>
        <w:rPr>
          <w:rFonts w:asciiTheme="minorHAnsi" w:hAnsiTheme="minorHAnsi"/>
          <w:color w:val="auto"/>
          <w:sz w:val="20"/>
          <w:szCs w:val="22"/>
        </w:rPr>
      </w:pPr>
      <w:r w:rsidRPr="00A97F73">
        <w:rPr>
          <w:rFonts w:asciiTheme="minorHAnsi" w:hAnsiTheme="minorHAnsi"/>
          <w:color w:val="auto"/>
          <w:sz w:val="20"/>
          <w:szCs w:val="22"/>
        </w:rPr>
        <w:t>Distribution Recloser Program</w:t>
      </w:r>
    </w:p>
    <w:p w14:paraId="225A23E2" w14:textId="296EE854" w:rsidR="00A97F73" w:rsidRPr="00A97F73" w:rsidRDefault="00A97F73" w:rsidP="00A97F73">
      <w:pPr>
        <w:pStyle w:val="Default"/>
        <w:numPr>
          <w:ilvl w:val="1"/>
          <w:numId w:val="77"/>
        </w:numPr>
        <w:spacing w:line="276" w:lineRule="auto"/>
        <w:rPr>
          <w:rFonts w:asciiTheme="minorHAnsi" w:hAnsiTheme="minorHAnsi"/>
          <w:color w:val="auto"/>
          <w:sz w:val="20"/>
          <w:szCs w:val="22"/>
        </w:rPr>
      </w:pPr>
      <w:r w:rsidRPr="00A97F73">
        <w:rPr>
          <w:rFonts w:asciiTheme="minorHAnsi" w:hAnsiTheme="minorHAnsi"/>
          <w:color w:val="auto"/>
          <w:sz w:val="20"/>
          <w:szCs w:val="22"/>
        </w:rPr>
        <w:t xml:space="preserve">Continue expansion of the recloser installation program on overhead circuits, and evaluate the benefits of </w:t>
      </w:r>
      <w:r w:rsidR="00301343">
        <w:rPr>
          <w:rFonts w:asciiTheme="minorHAnsi" w:hAnsiTheme="minorHAnsi"/>
          <w:color w:val="auto"/>
          <w:sz w:val="20"/>
          <w:szCs w:val="22"/>
        </w:rPr>
        <w:t>enabling recloser</w:t>
      </w:r>
      <w:r w:rsidR="00301343" w:rsidRPr="00A97F73">
        <w:rPr>
          <w:rFonts w:asciiTheme="minorHAnsi" w:hAnsiTheme="minorHAnsi"/>
          <w:color w:val="auto"/>
          <w:sz w:val="20"/>
          <w:szCs w:val="22"/>
        </w:rPr>
        <w:t xml:space="preserve"> </w:t>
      </w:r>
      <w:r w:rsidRPr="00A97F73">
        <w:rPr>
          <w:rFonts w:asciiTheme="minorHAnsi" w:hAnsiTheme="minorHAnsi"/>
          <w:color w:val="auto"/>
          <w:sz w:val="20"/>
          <w:szCs w:val="22"/>
        </w:rPr>
        <w:t>communication and monitoring capability</w:t>
      </w:r>
    </w:p>
    <w:p w14:paraId="3145E4CD" w14:textId="6E39EC65" w:rsidR="00554FBD" w:rsidRPr="00A97F73" w:rsidRDefault="00A97F73" w:rsidP="00554FBD">
      <w:pPr>
        <w:pStyle w:val="Default"/>
        <w:numPr>
          <w:ilvl w:val="0"/>
          <w:numId w:val="77"/>
        </w:numPr>
        <w:spacing w:line="276" w:lineRule="auto"/>
        <w:rPr>
          <w:rFonts w:asciiTheme="minorHAnsi" w:hAnsiTheme="minorHAnsi"/>
          <w:color w:val="auto"/>
          <w:sz w:val="20"/>
          <w:szCs w:val="22"/>
        </w:rPr>
      </w:pPr>
      <w:r w:rsidRPr="00A97F73">
        <w:rPr>
          <w:rFonts w:asciiTheme="minorHAnsi" w:hAnsiTheme="minorHAnsi"/>
          <w:color w:val="auto"/>
          <w:sz w:val="20"/>
          <w:szCs w:val="22"/>
        </w:rPr>
        <w:t>Distribution Supervisory Control and Data Acquisition (SCADA) Program</w:t>
      </w:r>
    </w:p>
    <w:p w14:paraId="701F0743" w14:textId="426AF069" w:rsidR="00A97F73" w:rsidRPr="00A97F73" w:rsidRDefault="00A97F73" w:rsidP="00A97F73">
      <w:pPr>
        <w:pStyle w:val="Default"/>
        <w:numPr>
          <w:ilvl w:val="1"/>
          <w:numId w:val="77"/>
        </w:numPr>
        <w:spacing w:line="276" w:lineRule="auto"/>
        <w:rPr>
          <w:rFonts w:asciiTheme="minorHAnsi" w:hAnsiTheme="minorHAnsi"/>
          <w:color w:val="auto"/>
          <w:sz w:val="20"/>
          <w:szCs w:val="22"/>
        </w:rPr>
      </w:pPr>
      <w:r w:rsidRPr="00A97F73">
        <w:rPr>
          <w:rFonts w:asciiTheme="minorHAnsi" w:hAnsiTheme="minorHAnsi"/>
          <w:color w:val="auto"/>
          <w:sz w:val="20"/>
          <w:szCs w:val="22"/>
        </w:rPr>
        <w:t>Continue to upgrade the distribution SCADA on existing substations; select projects</w:t>
      </w:r>
      <w:r w:rsidR="00F07B7B">
        <w:rPr>
          <w:rFonts w:asciiTheme="minorHAnsi" w:hAnsiTheme="minorHAnsi"/>
          <w:color w:val="auto"/>
          <w:sz w:val="20"/>
          <w:szCs w:val="22"/>
        </w:rPr>
        <w:t xml:space="preserve"> as either stand-alon</w:t>
      </w:r>
      <w:r w:rsidR="00310A15">
        <w:rPr>
          <w:rFonts w:asciiTheme="minorHAnsi" w:hAnsiTheme="minorHAnsi"/>
          <w:color w:val="auto"/>
          <w:sz w:val="20"/>
          <w:szCs w:val="22"/>
        </w:rPr>
        <w:t>e</w:t>
      </w:r>
      <w:r w:rsidR="00F07B7B">
        <w:rPr>
          <w:rFonts w:asciiTheme="minorHAnsi" w:hAnsiTheme="minorHAnsi"/>
          <w:color w:val="auto"/>
          <w:sz w:val="20"/>
          <w:szCs w:val="22"/>
        </w:rPr>
        <w:t xml:space="preserve"> projects or within Distribution Automation upgrades</w:t>
      </w:r>
      <w:r w:rsidRPr="00A97F73">
        <w:rPr>
          <w:rFonts w:asciiTheme="minorHAnsi" w:hAnsiTheme="minorHAnsi"/>
          <w:color w:val="auto"/>
          <w:sz w:val="20"/>
          <w:szCs w:val="22"/>
        </w:rPr>
        <w:t xml:space="preserve"> based on specific benefit, cost and available funding </w:t>
      </w:r>
    </w:p>
    <w:p w14:paraId="7BDF7B88" w14:textId="1B95BFC4" w:rsidR="00A97F73" w:rsidRPr="00A97F73" w:rsidRDefault="00A97F73" w:rsidP="00A97F73">
      <w:pPr>
        <w:pStyle w:val="Default"/>
        <w:numPr>
          <w:ilvl w:val="1"/>
          <w:numId w:val="77"/>
        </w:numPr>
        <w:spacing w:line="276" w:lineRule="auto"/>
        <w:rPr>
          <w:rFonts w:asciiTheme="minorHAnsi" w:hAnsiTheme="minorHAnsi"/>
          <w:color w:val="auto"/>
          <w:sz w:val="20"/>
          <w:szCs w:val="22"/>
        </w:rPr>
      </w:pPr>
      <w:r w:rsidRPr="00A97F73">
        <w:rPr>
          <w:rFonts w:asciiTheme="minorHAnsi" w:hAnsiTheme="minorHAnsi"/>
          <w:color w:val="auto"/>
          <w:sz w:val="20"/>
          <w:szCs w:val="22"/>
        </w:rPr>
        <w:t>Install supervisory control on feeder breakers at new and other selected distribution substations</w:t>
      </w:r>
    </w:p>
    <w:p w14:paraId="0EE5D647" w14:textId="77777777" w:rsidR="00A97F73" w:rsidRPr="00A97F73" w:rsidRDefault="00A97F73" w:rsidP="00A97F73">
      <w:pPr>
        <w:pStyle w:val="Default"/>
        <w:numPr>
          <w:ilvl w:val="0"/>
          <w:numId w:val="77"/>
        </w:numPr>
        <w:spacing w:line="276" w:lineRule="auto"/>
        <w:rPr>
          <w:rFonts w:asciiTheme="minorHAnsi" w:hAnsiTheme="minorHAnsi"/>
          <w:color w:val="auto"/>
          <w:sz w:val="20"/>
          <w:szCs w:val="22"/>
        </w:rPr>
      </w:pPr>
      <w:r w:rsidRPr="00A97F73">
        <w:rPr>
          <w:rFonts w:asciiTheme="minorHAnsi" w:hAnsiTheme="minorHAnsi"/>
          <w:color w:val="auto"/>
          <w:sz w:val="20"/>
          <w:szCs w:val="22"/>
        </w:rPr>
        <w:t>Remote Data Acquisition Devices (RDADs) Pilot</w:t>
      </w:r>
    </w:p>
    <w:p w14:paraId="7903C6DD" w14:textId="5AEA90F4" w:rsidR="00A97F73" w:rsidRPr="00A97F73" w:rsidRDefault="00A97F73" w:rsidP="00A97F73">
      <w:pPr>
        <w:pStyle w:val="Default"/>
        <w:numPr>
          <w:ilvl w:val="1"/>
          <w:numId w:val="77"/>
        </w:numPr>
        <w:spacing w:line="276" w:lineRule="auto"/>
        <w:rPr>
          <w:rFonts w:asciiTheme="minorHAnsi" w:hAnsiTheme="minorHAnsi"/>
          <w:color w:val="auto"/>
          <w:sz w:val="20"/>
          <w:szCs w:val="22"/>
        </w:rPr>
      </w:pPr>
      <w:r w:rsidRPr="00A97F73">
        <w:rPr>
          <w:rFonts w:asciiTheme="minorHAnsi" w:hAnsiTheme="minorHAnsi"/>
          <w:color w:val="auto"/>
          <w:sz w:val="20"/>
          <w:szCs w:val="22"/>
        </w:rPr>
        <w:t>Monitor RDADs currently installed</w:t>
      </w:r>
      <w:r w:rsidR="00EA089C">
        <w:rPr>
          <w:rFonts w:asciiTheme="minorHAnsi" w:hAnsiTheme="minorHAnsi"/>
          <w:color w:val="auto"/>
          <w:sz w:val="20"/>
          <w:szCs w:val="22"/>
        </w:rPr>
        <w:t xml:space="preserve"> to locate circuit faults</w:t>
      </w:r>
      <w:r w:rsidRPr="00A97F73">
        <w:rPr>
          <w:rFonts w:asciiTheme="minorHAnsi" w:hAnsiTheme="minorHAnsi"/>
          <w:color w:val="auto"/>
          <w:sz w:val="20"/>
          <w:szCs w:val="22"/>
        </w:rPr>
        <w:t xml:space="preserve"> </w:t>
      </w:r>
    </w:p>
    <w:p w14:paraId="5DECFF2E" w14:textId="4CD30BAF" w:rsidR="00A97F73" w:rsidRPr="00A97F73" w:rsidRDefault="00A97F73" w:rsidP="00D93C99">
      <w:pPr>
        <w:pStyle w:val="Default"/>
        <w:numPr>
          <w:ilvl w:val="0"/>
          <w:numId w:val="77"/>
        </w:numPr>
        <w:spacing w:line="276" w:lineRule="auto"/>
        <w:rPr>
          <w:rFonts w:asciiTheme="minorHAnsi" w:hAnsiTheme="minorHAnsi"/>
          <w:color w:val="auto"/>
          <w:sz w:val="20"/>
          <w:szCs w:val="22"/>
        </w:rPr>
      </w:pPr>
      <w:r w:rsidRPr="00A97F73">
        <w:rPr>
          <w:rFonts w:asciiTheme="minorHAnsi" w:hAnsiTheme="minorHAnsi"/>
          <w:color w:val="auto"/>
          <w:sz w:val="20"/>
          <w:szCs w:val="22"/>
        </w:rPr>
        <w:t xml:space="preserve">Distribution Automation - Bellevue </w:t>
      </w:r>
      <w:r w:rsidR="00D93C99" w:rsidRPr="00D93C99">
        <w:rPr>
          <w:rFonts w:asciiTheme="minorHAnsi" w:hAnsiTheme="minorHAnsi"/>
          <w:color w:val="auto"/>
          <w:sz w:val="20"/>
          <w:szCs w:val="22"/>
        </w:rPr>
        <w:t>Central Business District</w:t>
      </w:r>
      <w:r w:rsidR="00D93C99">
        <w:rPr>
          <w:rFonts w:asciiTheme="minorHAnsi" w:hAnsiTheme="minorHAnsi"/>
          <w:color w:val="auto"/>
          <w:sz w:val="20"/>
          <w:szCs w:val="22"/>
        </w:rPr>
        <w:t xml:space="preserve"> (</w:t>
      </w:r>
      <w:r w:rsidRPr="00A97F73">
        <w:rPr>
          <w:rFonts w:asciiTheme="minorHAnsi" w:hAnsiTheme="minorHAnsi"/>
          <w:color w:val="auto"/>
          <w:sz w:val="20"/>
          <w:szCs w:val="22"/>
        </w:rPr>
        <w:t>CBD</w:t>
      </w:r>
      <w:r w:rsidR="00D93C99">
        <w:rPr>
          <w:rFonts w:asciiTheme="minorHAnsi" w:hAnsiTheme="minorHAnsi"/>
          <w:color w:val="auto"/>
          <w:sz w:val="20"/>
          <w:szCs w:val="22"/>
        </w:rPr>
        <w:t>)</w:t>
      </w:r>
    </w:p>
    <w:p w14:paraId="2595E22B" w14:textId="73C7B6CE" w:rsidR="00A97F73" w:rsidRPr="00A97F73" w:rsidRDefault="00EA089C" w:rsidP="00A97F73">
      <w:pPr>
        <w:pStyle w:val="Default"/>
        <w:numPr>
          <w:ilvl w:val="1"/>
          <w:numId w:val="77"/>
        </w:numPr>
        <w:spacing w:line="276" w:lineRule="auto"/>
        <w:rPr>
          <w:rFonts w:asciiTheme="minorHAnsi" w:hAnsiTheme="minorHAnsi"/>
          <w:color w:val="auto"/>
          <w:sz w:val="20"/>
          <w:szCs w:val="22"/>
        </w:rPr>
      </w:pPr>
      <w:r>
        <w:rPr>
          <w:rFonts w:asciiTheme="minorHAnsi" w:hAnsiTheme="minorHAnsi"/>
          <w:color w:val="auto"/>
          <w:sz w:val="20"/>
          <w:szCs w:val="22"/>
        </w:rPr>
        <w:t>Implement</w:t>
      </w:r>
      <w:r w:rsidR="00A97F73" w:rsidRPr="00A97F73">
        <w:rPr>
          <w:rFonts w:asciiTheme="minorHAnsi" w:hAnsiTheme="minorHAnsi"/>
          <w:color w:val="auto"/>
          <w:sz w:val="20"/>
          <w:szCs w:val="22"/>
        </w:rPr>
        <w:t xml:space="preserve"> switches in the Bellevue CBD area to facilitate remote switching</w:t>
      </w:r>
    </w:p>
    <w:p w14:paraId="18AD9EB7" w14:textId="4FBCF8B1" w:rsidR="00A97F73" w:rsidRDefault="00931E12" w:rsidP="00A97F73">
      <w:pPr>
        <w:pStyle w:val="Default"/>
        <w:numPr>
          <w:ilvl w:val="1"/>
          <w:numId w:val="77"/>
        </w:numPr>
        <w:spacing w:line="276" w:lineRule="auto"/>
        <w:rPr>
          <w:rFonts w:asciiTheme="minorHAnsi" w:hAnsiTheme="minorHAnsi"/>
          <w:color w:val="auto"/>
          <w:sz w:val="20"/>
          <w:szCs w:val="22"/>
        </w:rPr>
      </w:pPr>
      <w:r>
        <w:rPr>
          <w:rFonts w:asciiTheme="minorHAnsi" w:hAnsiTheme="minorHAnsi"/>
          <w:color w:val="auto"/>
          <w:sz w:val="20"/>
          <w:szCs w:val="22"/>
        </w:rPr>
        <w:t xml:space="preserve">Plan for the </w:t>
      </w:r>
      <w:r w:rsidR="00A97F73" w:rsidRPr="00A97F73">
        <w:rPr>
          <w:rFonts w:asciiTheme="minorHAnsi" w:hAnsiTheme="minorHAnsi"/>
          <w:color w:val="auto"/>
          <w:sz w:val="20"/>
          <w:szCs w:val="22"/>
        </w:rPr>
        <w:t>automat</w:t>
      </w:r>
      <w:r>
        <w:rPr>
          <w:rFonts w:asciiTheme="minorHAnsi" w:hAnsiTheme="minorHAnsi"/>
          <w:color w:val="auto"/>
          <w:sz w:val="20"/>
          <w:szCs w:val="22"/>
        </w:rPr>
        <w:t xml:space="preserve">ion </w:t>
      </w:r>
      <w:r w:rsidR="003011AE">
        <w:rPr>
          <w:rFonts w:asciiTheme="minorHAnsi" w:hAnsiTheme="minorHAnsi"/>
          <w:color w:val="auto"/>
          <w:sz w:val="20"/>
          <w:szCs w:val="22"/>
        </w:rPr>
        <w:t>of</w:t>
      </w:r>
      <w:r>
        <w:rPr>
          <w:rFonts w:asciiTheme="minorHAnsi" w:hAnsiTheme="minorHAnsi"/>
          <w:color w:val="auto"/>
          <w:sz w:val="20"/>
          <w:szCs w:val="22"/>
        </w:rPr>
        <w:t xml:space="preserve"> the Bellevue CBD</w:t>
      </w:r>
      <w:r w:rsidR="00A97F73" w:rsidRPr="00A97F73">
        <w:rPr>
          <w:rFonts w:asciiTheme="minorHAnsi" w:hAnsiTheme="minorHAnsi"/>
          <w:color w:val="auto"/>
          <w:sz w:val="20"/>
          <w:szCs w:val="22"/>
        </w:rPr>
        <w:t xml:space="preserve"> </w:t>
      </w:r>
      <w:r>
        <w:rPr>
          <w:rFonts w:asciiTheme="minorHAnsi" w:hAnsiTheme="minorHAnsi"/>
          <w:color w:val="auto"/>
          <w:sz w:val="20"/>
          <w:szCs w:val="22"/>
        </w:rPr>
        <w:t>switches</w:t>
      </w:r>
    </w:p>
    <w:p w14:paraId="4A48A0C4" w14:textId="77A73BF9" w:rsidR="003E771C" w:rsidRDefault="003E771C" w:rsidP="00BD2DE4">
      <w:pPr>
        <w:pStyle w:val="Default"/>
        <w:numPr>
          <w:ilvl w:val="0"/>
          <w:numId w:val="77"/>
        </w:numPr>
        <w:spacing w:line="276" w:lineRule="auto"/>
        <w:rPr>
          <w:rFonts w:asciiTheme="minorHAnsi" w:hAnsiTheme="minorHAnsi"/>
          <w:color w:val="auto"/>
          <w:sz w:val="20"/>
          <w:szCs w:val="22"/>
        </w:rPr>
      </w:pPr>
      <w:r>
        <w:rPr>
          <w:rFonts w:asciiTheme="minorHAnsi" w:hAnsiTheme="minorHAnsi"/>
          <w:color w:val="auto"/>
          <w:sz w:val="20"/>
          <w:szCs w:val="22"/>
        </w:rPr>
        <w:t xml:space="preserve">Distribution </w:t>
      </w:r>
      <w:r w:rsidR="00BD2DE4">
        <w:rPr>
          <w:rFonts w:asciiTheme="minorHAnsi" w:hAnsiTheme="minorHAnsi"/>
          <w:color w:val="auto"/>
          <w:sz w:val="20"/>
          <w:szCs w:val="22"/>
        </w:rPr>
        <w:t>Monitoring</w:t>
      </w:r>
      <w:r>
        <w:rPr>
          <w:rFonts w:asciiTheme="minorHAnsi" w:hAnsiTheme="minorHAnsi"/>
          <w:color w:val="auto"/>
          <w:sz w:val="20"/>
          <w:szCs w:val="22"/>
        </w:rPr>
        <w:t xml:space="preserve"> Pilot</w:t>
      </w:r>
    </w:p>
    <w:p w14:paraId="2D22D495" w14:textId="1F9D81E2" w:rsidR="003E771C" w:rsidRPr="00A97F73" w:rsidRDefault="003E771C" w:rsidP="003E771C">
      <w:pPr>
        <w:pStyle w:val="Default"/>
        <w:numPr>
          <w:ilvl w:val="1"/>
          <w:numId w:val="77"/>
        </w:numPr>
        <w:spacing w:line="276" w:lineRule="auto"/>
        <w:rPr>
          <w:rFonts w:asciiTheme="minorHAnsi" w:hAnsiTheme="minorHAnsi"/>
          <w:color w:val="auto"/>
          <w:sz w:val="20"/>
          <w:szCs w:val="22"/>
        </w:rPr>
      </w:pPr>
      <w:r>
        <w:rPr>
          <w:rFonts w:asciiTheme="minorHAnsi" w:hAnsiTheme="minorHAnsi"/>
          <w:color w:val="auto"/>
          <w:sz w:val="20"/>
          <w:szCs w:val="22"/>
        </w:rPr>
        <w:t>Continue pilot program to deploy sensors on distribution lines to provide information about system performance for fault location and predictive</w:t>
      </w:r>
      <w:r w:rsidR="00310A15">
        <w:rPr>
          <w:rFonts w:asciiTheme="minorHAnsi" w:hAnsiTheme="minorHAnsi"/>
          <w:color w:val="auto"/>
          <w:sz w:val="20"/>
          <w:szCs w:val="22"/>
        </w:rPr>
        <w:t xml:space="preserve"> outage</w:t>
      </w:r>
      <w:r>
        <w:rPr>
          <w:rFonts w:asciiTheme="minorHAnsi" w:hAnsiTheme="minorHAnsi"/>
          <w:color w:val="auto"/>
          <w:sz w:val="20"/>
          <w:szCs w:val="22"/>
        </w:rPr>
        <w:t xml:space="preserve"> analytics </w:t>
      </w:r>
    </w:p>
    <w:p w14:paraId="58F2E338" w14:textId="77777777" w:rsidR="00A97F73" w:rsidRPr="00A97F73" w:rsidRDefault="00A97F73" w:rsidP="00A97F73">
      <w:pPr>
        <w:pStyle w:val="Default"/>
        <w:numPr>
          <w:ilvl w:val="0"/>
          <w:numId w:val="77"/>
        </w:numPr>
        <w:spacing w:line="276" w:lineRule="auto"/>
        <w:rPr>
          <w:rFonts w:asciiTheme="minorHAnsi" w:hAnsiTheme="minorHAnsi"/>
          <w:color w:val="auto"/>
          <w:sz w:val="20"/>
          <w:szCs w:val="22"/>
        </w:rPr>
      </w:pPr>
      <w:r w:rsidRPr="00A97F73">
        <w:rPr>
          <w:rFonts w:asciiTheme="minorHAnsi" w:hAnsiTheme="minorHAnsi"/>
          <w:color w:val="auto"/>
          <w:sz w:val="20"/>
          <w:szCs w:val="22"/>
        </w:rPr>
        <w:t>Conservation Voltage Reduction (CVR)</w:t>
      </w:r>
    </w:p>
    <w:p w14:paraId="5C6828A1" w14:textId="7900881E" w:rsidR="00390258" w:rsidRPr="00A97F73" w:rsidRDefault="00955495" w:rsidP="003E1685">
      <w:pPr>
        <w:pStyle w:val="Default"/>
        <w:numPr>
          <w:ilvl w:val="0"/>
          <w:numId w:val="17"/>
        </w:numPr>
        <w:spacing w:line="276" w:lineRule="auto"/>
        <w:rPr>
          <w:rFonts w:asciiTheme="minorHAnsi" w:hAnsiTheme="minorHAnsi"/>
          <w:color w:val="auto"/>
          <w:sz w:val="20"/>
          <w:szCs w:val="22"/>
        </w:rPr>
      </w:pPr>
      <w:r w:rsidRPr="00A97F73">
        <w:rPr>
          <w:rFonts w:asciiTheme="minorHAnsi" w:hAnsiTheme="minorHAnsi"/>
          <w:color w:val="auto"/>
          <w:sz w:val="20"/>
          <w:szCs w:val="22"/>
        </w:rPr>
        <w:t xml:space="preserve">Implement CVR on </w:t>
      </w:r>
      <w:r w:rsidR="00242810">
        <w:rPr>
          <w:rFonts w:asciiTheme="minorHAnsi" w:hAnsiTheme="minorHAnsi"/>
          <w:color w:val="auto"/>
          <w:sz w:val="20"/>
          <w:szCs w:val="22"/>
        </w:rPr>
        <w:t>three to six</w:t>
      </w:r>
      <w:r w:rsidRPr="00A97F73">
        <w:rPr>
          <w:rFonts w:asciiTheme="minorHAnsi" w:hAnsiTheme="minorHAnsi"/>
          <w:color w:val="auto"/>
          <w:sz w:val="20"/>
          <w:szCs w:val="22"/>
        </w:rPr>
        <w:t xml:space="preserve"> substations</w:t>
      </w:r>
      <w:r w:rsidR="0078141C" w:rsidRPr="00A97F73">
        <w:rPr>
          <w:rFonts w:asciiTheme="minorHAnsi" w:hAnsiTheme="minorHAnsi"/>
          <w:color w:val="auto"/>
          <w:sz w:val="20"/>
          <w:szCs w:val="22"/>
        </w:rPr>
        <w:t xml:space="preserve"> annually</w:t>
      </w:r>
      <w:r w:rsidRPr="00A97F73">
        <w:rPr>
          <w:rFonts w:asciiTheme="minorHAnsi" w:hAnsiTheme="minorHAnsi"/>
          <w:color w:val="auto"/>
          <w:sz w:val="20"/>
          <w:szCs w:val="22"/>
        </w:rPr>
        <w:t xml:space="preserve"> to </w:t>
      </w:r>
      <w:r w:rsidR="00907292">
        <w:rPr>
          <w:rFonts w:asciiTheme="minorHAnsi" w:hAnsiTheme="minorHAnsi"/>
          <w:color w:val="auto"/>
          <w:sz w:val="20"/>
          <w:szCs w:val="22"/>
        </w:rPr>
        <w:t>increase energy</w:t>
      </w:r>
      <w:r w:rsidR="00907292" w:rsidRPr="00A97F73">
        <w:rPr>
          <w:rFonts w:asciiTheme="minorHAnsi" w:hAnsiTheme="minorHAnsi"/>
          <w:color w:val="auto"/>
          <w:sz w:val="20"/>
          <w:szCs w:val="22"/>
        </w:rPr>
        <w:t xml:space="preserve"> </w:t>
      </w:r>
      <w:r w:rsidR="00907292">
        <w:rPr>
          <w:rFonts w:asciiTheme="minorHAnsi" w:hAnsiTheme="minorHAnsi"/>
          <w:color w:val="auto"/>
          <w:sz w:val="20"/>
          <w:szCs w:val="22"/>
        </w:rPr>
        <w:t>conservation</w:t>
      </w:r>
      <w:r w:rsidR="00907292" w:rsidRPr="00A97F73">
        <w:rPr>
          <w:rFonts w:asciiTheme="minorHAnsi" w:hAnsiTheme="minorHAnsi"/>
          <w:color w:val="auto"/>
          <w:sz w:val="20"/>
          <w:szCs w:val="22"/>
        </w:rPr>
        <w:t xml:space="preserve"> o</w:t>
      </w:r>
      <w:r w:rsidR="00907292">
        <w:rPr>
          <w:rFonts w:asciiTheme="minorHAnsi" w:hAnsiTheme="minorHAnsi"/>
          <w:color w:val="auto"/>
          <w:sz w:val="20"/>
          <w:szCs w:val="22"/>
        </w:rPr>
        <w:t>n</w:t>
      </w:r>
      <w:r w:rsidR="00907292" w:rsidRPr="00A97F73">
        <w:rPr>
          <w:rFonts w:asciiTheme="minorHAnsi" w:hAnsiTheme="minorHAnsi"/>
          <w:color w:val="auto"/>
          <w:sz w:val="20"/>
          <w:szCs w:val="22"/>
        </w:rPr>
        <w:t xml:space="preserve"> </w:t>
      </w:r>
      <w:r w:rsidRPr="00A97F73">
        <w:rPr>
          <w:rFonts w:asciiTheme="minorHAnsi" w:hAnsiTheme="minorHAnsi"/>
          <w:color w:val="auto"/>
          <w:sz w:val="20"/>
          <w:szCs w:val="22"/>
        </w:rPr>
        <w:t xml:space="preserve">selected distribution circuits </w:t>
      </w:r>
      <w:r w:rsidR="003E1685">
        <w:rPr>
          <w:rFonts w:asciiTheme="minorHAnsi" w:hAnsiTheme="minorHAnsi"/>
          <w:color w:val="auto"/>
          <w:sz w:val="20"/>
          <w:szCs w:val="22"/>
        </w:rPr>
        <w:t>by r</w:t>
      </w:r>
      <w:r w:rsidR="003E1685" w:rsidRPr="003E1685">
        <w:rPr>
          <w:rFonts w:asciiTheme="minorHAnsi" w:hAnsiTheme="minorHAnsi"/>
          <w:color w:val="auto"/>
          <w:sz w:val="20"/>
          <w:szCs w:val="22"/>
        </w:rPr>
        <w:t>educing line voltage at a substation</w:t>
      </w:r>
      <w:r w:rsidR="00907292">
        <w:rPr>
          <w:rFonts w:asciiTheme="minorHAnsi" w:hAnsiTheme="minorHAnsi"/>
          <w:color w:val="auto"/>
          <w:sz w:val="20"/>
          <w:szCs w:val="22"/>
        </w:rPr>
        <w:t xml:space="preserve"> and monitoring the end-of-line voltage with smart meters </w:t>
      </w:r>
    </w:p>
    <w:p w14:paraId="5561036A" w14:textId="77777777" w:rsidR="00901B57" w:rsidRPr="00C170A8" w:rsidRDefault="00901B57" w:rsidP="009A434D">
      <w:pPr>
        <w:pStyle w:val="Default"/>
        <w:spacing w:line="276" w:lineRule="auto"/>
        <w:ind w:left="1080"/>
        <w:rPr>
          <w:rFonts w:asciiTheme="minorHAnsi" w:hAnsiTheme="minorHAnsi"/>
          <w:color w:val="auto"/>
          <w:sz w:val="22"/>
          <w:szCs w:val="22"/>
        </w:rPr>
      </w:pPr>
    </w:p>
    <w:p w14:paraId="5C6828A2" w14:textId="77777777" w:rsidR="00390258" w:rsidRPr="00554FBD" w:rsidRDefault="00390258" w:rsidP="009A434D">
      <w:pPr>
        <w:pStyle w:val="Pa0"/>
        <w:spacing w:before="100" w:line="276" w:lineRule="auto"/>
        <w:rPr>
          <w:rFonts w:asciiTheme="minorHAnsi" w:hAnsiTheme="minorHAnsi" w:cs="Berthold Akzidenz Grotesk"/>
          <w:b/>
          <w:sz w:val="22"/>
          <w:szCs w:val="22"/>
        </w:rPr>
      </w:pPr>
      <w:r w:rsidRPr="00554FBD">
        <w:rPr>
          <w:rFonts w:asciiTheme="minorHAnsi" w:hAnsiTheme="minorHAnsi" w:cs="Berthold Akzidenz Grotesk"/>
          <w:b/>
          <w:sz w:val="22"/>
          <w:szCs w:val="22"/>
        </w:rPr>
        <w:t>10-year Roadmap</w:t>
      </w:r>
    </w:p>
    <w:p w14:paraId="5C6828A3" w14:textId="45FBD1AE" w:rsidR="00390258" w:rsidRPr="00A97F73" w:rsidRDefault="00390258" w:rsidP="001D3621">
      <w:pPr>
        <w:pStyle w:val="Default"/>
        <w:numPr>
          <w:ilvl w:val="0"/>
          <w:numId w:val="14"/>
        </w:numPr>
        <w:spacing w:after="75" w:line="276" w:lineRule="auto"/>
        <w:rPr>
          <w:rFonts w:asciiTheme="minorHAnsi" w:hAnsiTheme="minorHAnsi"/>
          <w:color w:val="auto"/>
          <w:sz w:val="20"/>
          <w:szCs w:val="22"/>
        </w:rPr>
      </w:pPr>
      <w:r w:rsidRPr="00A97F73">
        <w:rPr>
          <w:rFonts w:asciiTheme="minorHAnsi" w:hAnsiTheme="minorHAnsi"/>
          <w:color w:val="auto"/>
          <w:sz w:val="20"/>
          <w:szCs w:val="22"/>
        </w:rPr>
        <w:t>Expand distribution automation in areas with high critical load and/or reliability concerns</w:t>
      </w:r>
    </w:p>
    <w:p w14:paraId="5C6828A4" w14:textId="1ED3AF71" w:rsidR="00390258" w:rsidRPr="00A97F73" w:rsidRDefault="00390258" w:rsidP="001D3621">
      <w:pPr>
        <w:pStyle w:val="Default"/>
        <w:numPr>
          <w:ilvl w:val="0"/>
          <w:numId w:val="14"/>
        </w:numPr>
        <w:spacing w:after="75" w:line="276" w:lineRule="auto"/>
        <w:rPr>
          <w:rFonts w:asciiTheme="minorHAnsi" w:hAnsiTheme="minorHAnsi"/>
          <w:color w:val="auto"/>
          <w:sz w:val="20"/>
          <w:szCs w:val="22"/>
        </w:rPr>
      </w:pPr>
      <w:r w:rsidRPr="00A97F73">
        <w:rPr>
          <w:rFonts w:asciiTheme="minorHAnsi" w:hAnsiTheme="minorHAnsi"/>
          <w:color w:val="auto"/>
          <w:sz w:val="20"/>
          <w:szCs w:val="22"/>
        </w:rPr>
        <w:t xml:space="preserve">Continue expansion of recloser installation program and expand communications and monitoring </w:t>
      </w:r>
      <w:r w:rsidR="00883CC3" w:rsidRPr="00A97F73">
        <w:rPr>
          <w:rFonts w:asciiTheme="minorHAnsi" w:hAnsiTheme="minorHAnsi"/>
          <w:color w:val="auto"/>
          <w:sz w:val="20"/>
          <w:szCs w:val="22"/>
        </w:rPr>
        <w:t xml:space="preserve">capabilities </w:t>
      </w:r>
      <w:r w:rsidRPr="00A97F73">
        <w:rPr>
          <w:rFonts w:asciiTheme="minorHAnsi" w:hAnsiTheme="minorHAnsi"/>
          <w:color w:val="auto"/>
          <w:sz w:val="20"/>
          <w:szCs w:val="22"/>
        </w:rPr>
        <w:t xml:space="preserve">depending </w:t>
      </w:r>
      <w:r w:rsidR="00132016" w:rsidRPr="00A97F73">
        <w:rPr>
          <w:rFonts w:asciiTheme="minorHAnsi" w:hAnsiTheme="minorHAnsi"/>
          <w:color w:val="auto"/>
          <w:sz w:val="20"/>
          <w:szCs w:val="22"/>
        </w:rPr>
        <w:t xml:space="preserve">on </w:t>
      </w:r>
      <w:r w:rsidR="00890B41">
        <w:rPr>
          <w:rFonts w:asciiTheme="minorHAnsi" w:hAnsiTheme="minorHAnsi"/>
          <w:color w:val="auto"/>
          <w:sz w:val="20"/>
          <w:szCs w:val="22"/>
        </w:rPr>
        <w:t>cost/</w:t>
      </w:r>
      <w:r w:rsidRPr="00A97F73">
        <w:rPr>
          <w:rFonts w:asciiTheme="minorHAnsi" w:hAnsiTheme="minorHAnsi"/>
          <w:color w:val="auto"/>
          <w:sz w:val="20"/>
          <w:szCs w:val="22"/>
        </w:rPr>
        <w:t>benefit</w:t>
      </w:r>
    </w:p>
    <w:p w14:paraId="5C6828A5" w14:textId="3CFB255C" w:rsidR="00390258" w:rsidRPr="00A97F73" w:rsidRDefault="00390258" w:rsidP="001D3621">
      <w:pPr>
        <w:pStyle w:val="Default"/>
        <w:numPr>
          <w:ilvl w:val="0"/>
          <w:numId w:val="14"/>
        </w:numPr>
        <w:spacing w:after="75" w:line="276" w:lineRule="auto"/>
        <w:rPr>
          <w:rFonts w:asciiTheme="minorHAnsi" w:hAnsiTheme="minorHAnsi"/>
          <w:color w:val="auto"/>
          <w:sz w:val="20"/>
          <w:szCs w:val="22"/>
        </w:rPr>
      </w:pPr>
      <w:r w:rsidRPr="00A97F73">
        <w:rPr>
          <w:rFonts w:asciiTheme="minorHAnsi" w:hAnsiTheme="minorHAnsi"/>
          <w:color w:val="auto"/>
          <w:sz w:val="20"/>
          <w:szCs w:val="22"/>
        </w:rPr>
        <w:t xml:space="preserve">Continue expansion of SCADA </w:t>
      </w:r>
      <w:r w:rsidR="00301343">
        <w:rPr>
          <w:rFonts w:asciiTheme="minorHAnsi" w:hAnsiTheme="minorHAnsi"/>
          <w:color w:val="auto"/>
          <w:sz w:val="20"/>
          <w:szCs w:val="22"/>
        </w:rPr>
        <w:t>use</w:t>
      </w:r>
      <w:r w:rsidR="00301343" w:rsidRPr="00A97F73">
        <w:rPr>
          <w:rFonts w:asciiTheme="minorHAnsi" w:hAnsiTheme="minorHAnsi"/>
          <w:color w:val="auto"/>
          <w:sz w:val="20"/>
          <w:szCs w:val="22"/>
        </w:rPr>
        <w:t xml:space="preserve"> </w:t>
      </w:r>
      <w:r w:rsidRPr="00A97F73">
        <w:rPr>
          <w:rFonts w:asciiTheme="minorHAnsi" w:hAnsiTheme="minorHAnsi"/>
          <w:color w:val="auto"/>
          <w:sz w:val="20"/>
          <w:szCs w:val="22"/>
        </w:rPr>
        <w:t>at distribution substations with the goal of providing supervisory control of the feeder breakers</w:t>
      </w:r>
    </w:p>
    <w:p w14:paraId="5C6828A6" w14:textId="7D9888A7" w:rsidR="00390258" w:rsidRPr="00A97F73" w:rsidRDefault="00390258" w:rsidP="001D3621">
      <w:pPr>
        <w:pStyle w:val="Default"/>
        <w:numPr>
          <w:ilvl w:val="0"/>
          <w:numId w:val="14"/>
        </w:numPr>
        <w:spacing w:after="75" w:line="276" w:lineRule="auto"/>
        <w:rPr>
          <w:rFonts w:asciiTheme="minorHAnsi" w:hAnsiTheme="minorHAnsi"/>
          <w:color w:val="auto"/>
          <w:sz w:val="20"/>
          <w:szCs w:val="22"/>
        </w:rPr>
      </w:pPr>
      <w:r w:rsidRPr="00A97F73">
        <w:rPr>
          <w:rFonts w:asciiTheme="minorHAnsi" w:hAnsiTheme="minorHAnsi"/>
          <w:color w:val="auto"/>
          <w:sz w:val="20"/>
          <w:szCs w:val="22"/>
        </w:rPr>
        <w:t xml:space="preserve">Depending on pilot results, deploy </w:t>
      </w:r>
      <w:r w:rsidR="007B579D">
        <w:rPr>
          <w:rFonts w:asciiTheme="minorHAnsi" w:hAnsiTheme="minorHAnsi"/>
          <w:color w:val="auto"/>
          <w:sz w:val="20"/>
          <w:szCs w:val="22"/>
        </w:rPr>
        <w:t>distribution-level sensors more broadly</w:t>
      </w:r>
      <w:r w:rsidR="007B579D" w:rsidRPr="00A97F73">
        <w:rPr>
          <w:rFonts w:asciiTheme="minorHAnsi" w:hAnsiTheme="minorHAnsi"/>
          <w:color w:val="auto"/>
          <w:sz w:val="20"/>
          <w:szCs w:val="22"/>
        </w:rPr>
        <w:t xml:space="preserve"> </w:t>
      </w:r>
      <w:r w:rsidR="007B579D">
        <w:rPr>
          <w:rFonts w:asciiTheme="minorHAnsi" w:hAnsiTheme="minorHAnsi"/>
          <w:color w:val="auto"/>
          <w:sz w:val="20"/>
          <w:szCs w:val="22"/>
        </w:rPr>
        <w:t>throughout</w:t>
      </w:r>
      <w:r w:rsidRPr="00A97F73">
        <w:rPr>
          <w:rFonts w:asciiTheme="minorHAnsi" w:hAnsiTheme="minorHAnsi"/>
          <w:color w:val="auto"/>
          <w:sz w:val="20"/>
          <w:szCs w:val="22"/>
        </w:rPr>
        <w:t xml:space="preserve"> PSE’s service area</w:t>
      </w:r>
    </w:p>
    <w:p w14:paraId="5FA46EBB" w14:textId="4ECA7C43" w:rsidR="00B73FB1" w:rsidRPr="00A97F73" w:rsidRDefault="00390258" w:rsidP="001D3621">
      <w:pPr>
        <w:pStyle w:val="Default"/>
        <w:numPr>
          <w:ilvl w:val="0"/>
          <w:numId w:val="14"/>
        </w:numPr>
        <w:spacing w:line="276" w:lineRule="auto"/>
        <w:rPr>
          <w:rFonts w:asciiTheme="minorHAnsi" w:hAnsiTheme="minorHAnsi"/>
          <w:color w:val="auto"/>
          <w:sz w:val="20"/>
          <w:szCs w:val="22"/>
        </w:rPr>
      </w:pPr>
      <w:r w:rsidRPr="00A97F73">
        <w:rPr>
          <w:rFonts w:asciiTheme="minorHAnsi" w:hAnsiTheme="minorHAnsi"/>
          <w:color w:val="auto"/>
          <w:sz w:val="20"/>
          <w:szCs w:val="22"/>
        </w:rPr>
        <w:t xml:space="preserve">Expand CVR program to appropriate locations where cost-effective </w:t>
      </w:r>
      <w:r w:rsidR="00301343">
        <w:rPr>
          <w:rFonts w:asciiTheme="minorHAnsi" w:hAnsiTheme="minorHAnsi"/>
          <w:color w:val="auto"/>
          <w:sz w:val="20"/>
          <w:szCs w:val="22"/>
        </w:rPr>
        <w:t>projects will</w:t>
      </w:r>
      <w:r w:rsidRPr="00A97F73">
        <w:rPr>
          <w:rFonts w:asciiTheme="minorHAnsi" w:hAnsiTheme="minorHAnsi"/>
          <w:color w:val="auto"/>
          <w:sz w:val="20"/>
          <w:szCs w:val="22"/>
        </w:rPr>
        <w:t xml:space="preserve"> </w:t>
      </w:r>
      <w:r w:rsidR="00301343">
        <w:rPr>
          <w:rFonts w:asciiTheme="minorHAnsi" w:hAnsiTheme="minorHAnsi"/>
          <w:color w:val="auto"/>
          <w:sz w:val="20"/>
          <w:szCs w:val="22"/>
        </w:rPr>
        <w:t xml:space="preserve">create </w:t>
      </w:r>
      <w:r w:rsidRPr="00A97F73">
        <w:rPr>
          <w:rFonts w:asciiTheme="minorHAnsi" w:hAnsiTheme="minorHAnsi"/>
          <w:color w:val="auto"/>
          <w:sz w:val="20"/>
          <w:szCs w:val="22"/>
        </w:rPr>
        <w:t xml:space="preserve">energy savings by reducing </w:t>
      </w:r>
      <w:r w:rsidR="00E76463">
        <w:rPr>
          <w:rFonts w:asciiTheme="minorHAnsi" w:hAnsiTheme="minorHAnsi"/>
          <w:color w:val="auto"/>
          <w:sz w:val="20"/>
          <w:szCs w:val="22"/>
        </w:rPr>
        <w:t xml:space="preserve">customers’ </w:t>
      </w:r>
      <w:r w:rsidRPr="00A97F73">
        <w:rPr>
          <w:rFonts w:asciiTheme="minorHAnsi" w:hAnsiTheme="minorHAnsi"/>
          <w:color w:val="auto"/>
          <w:sz w:val="20"/>
          <w:szCs w:val="22"/>
        </w:rPr>
        <w:t>electric power consumption</w:t>
      </w:r>
      <w:r w:rsidR="00F8163C">
        <w:rPr>
          <w:rFonts w:asciiTheme="minorHAnsi" w:hAnsiTheme="minorHAnsi"/>
          <w:color w:val="auto"/>
          <w:sz w:val="20"/>
          <w:szCs w:val="22"/>
        </w:rPr>
        <w:t xml:space="preserve"> </w:t>
      </w:r>
    </w:p>
    <w:p w14:paraId="0761C8F0" w14:textId="77777777" w:rsidR="00B73FB1" w:rsidRPr="00C170A8" w:rsidRDefault="00B73FB1" w:rsidP="009A434D">
      <w:pPr>
        <w:pStyle w:val="Default"/>
        <w:spacing w:line="276" w:lineRule="auto"/>
        <w:ind w:left="720"/>
        <w:rPr>
          <w:rFonts w:asciiTheme="minorHAnsi" w:hAnsiTheme="minorHAnsi"/>
          <w:color w:val="auto"/>
          <w:sz w:val="22"/>
          <w:szCs w:val="22"/>
        </w:rPr>
      </w:pPr>
    </w:p>
    <w:p w14:paraId="5C6828A9" w14:textId="490DEB4F" w:rsidR="00390258" w:rsidRDefault="00390258" w:rsidP="009A434D">
      <w:pPr>
        <w:pStyle w:val="Default"/>
        <w:spacing w:line="276" w:lineRule="auto"/>
        <w:rPr>
          <w:rFonts w:asciiTheme="minorHAnsi" w:hAnsiTheme="minorHAnsi"/>
          <w:sz w:val="20"/>
          <w:szCs w:val="22"/>
        </w:rPr>
      </w:pPr>
      <w:r w:rsidRPr="00A97F73">
        <w:rPr>
          <w:rFonts w:asciiTheme="minorHAnsi" w:hAnsiTheme="minorHAnsi"/>
          <w:sz w:val="20"/>
          <w:szCs w:val="22"/>
        </w:rPr>
        <w:t>For full details of PSE’s two-year smart grid implementation plan and 10-year roadmap, as well as descriptions of smart grid technologies PSE has considered or is considering, please refer to Appendix C.</w:t>
      </w:r>
    </w:p>
    <w:p w14:paraId="7272E700" w14:textId="77777777" w:rsidR="00A24AC4" w:rsidRDefault="00A24AC4" w:rsidP="009A434D">
      <w:pPr>
        <w:pStyle w:val="Default"/>
        <w:spacing w:line="276" w:lineRule="auto"/>
        <w:rPr>
          <w:rFonts w:asciiTheme="minorHAnsi" w:hAnsiTheme="minorHAnsi"/>
          <w:sz w:val="20"/>
          <w:szCs w:val="22"/>
        </w:rPr>
      </w:pPr>
    </w:p>
    <w:p w14:paraId="3D14D0E7" w14:textId="77777777" w:rsidR="00A24AC4" w:rsidRDefault="00A24AC4" w:rsidP="009A434D">
      <w:pPr>
        <w:pStyle w:val="Default"/>
        <w:spacing w:line="276" w:lineRule="auto"/>
        <w:rPr>
          <w:rFonts w:asciiTheme="minorHAnsi" w:hAnsiTheme="minorHAnsi"/>
          <w:sz w:val="20"/>
          <w:szCs w:val="22"/>
        </w:rPr>
      </w:pPr>
    </w:p>
    <w:p w14:paraId="629F08F4" w14:textId="77777777" w:rsidR="00A24AC4" w:rsidRDefault="00A24AC4" w:rsidP="009A434D">
      <w:pPr>
        <w:pStyle w:val="Default"/>
        <w:spacing w:line="276" w:lineRule="auto"/>
        <w:rPr>
          <w:rFonts w:asciiTheme="minorHAnsi" w:hAnsiTheme="minorHAnsi"/>
          <w:sz w:val="20"/>
          <w:szCs w:val="22"/>
        </w:rPr>
      </w:pPr>
    </w:p>
    <w:p w14:paraId="0A276D15" w14:textId="77777777" w:rsidR="00A24AC4" w:rsidRDefault="00A24AC4" w:rsidP="009A434D">
      <w:pPr>
        <w:pStyle w:val="Default"/>
        <w:spacing w:line="276" w:lineRule="auto"/>
        <w:rPr>
          <w:rFonts w:asciiTheme="minorHAnsi" w:hAnsiTheme="minorHAnsi"/>
          <w:sz w:val="20"/>
          <w:szCs w:val="22"/>
        </w:rPr>
      </w:pPr>
    </w:p>
    <w:p w14:paraId="25907C72" w14:textId="77777777" w:rsidR="00A24AC4" w:rsidRDefault="00A24AC4" w:rsidP="009A434D">
      <w:pPr>
        <w:pStyle w:val="Default"/>
        <w:spacing w:line="276" w:lineRule="auto"/>
        <w:rPr>
          <w:rFonts w:asciiTheme="minorHAnsi" w:hAnsiTheme="minorHAnsi"/>
          <w:sz w:val="20"/>
          <w:szCs w:val="22"/>
        </w:rPr>
      </w:pPr>
    </w:p>
    <w:p w14:paraId="3302F5A2" w14:textId="77777777" w:rsidR="00A24AC4" w:rsidRDefault="00A24AC4" w:rsidP="009A434D">
      <w:pPr>
        <w:pStyle w:val="Default"/>
        <w:spacing w:line="276" w:lineRule="auto"/>
        <w:rPr>
          <w:rFonts w:asciiTheme="minorHAnsi" w:hAnsiTheme="minorHAnsi"/>
          <w:sz w:val="20"/>
          <w:szCs w:val="22"/>
        </w:rPr>
      </w:pPr>
    </w:p>
    <w:p w14:paraId="139627FD" w14:textId="77777777" w:rsidR="00A24AC4" w:rsidRDefault="00A24AC4" w:rsidP="009A434D">
      <w:pPr>
        <w:pStyle w:val="Default"/>
        <w:spacing w:line="276" w:lineRule="auto"/>
        <w:rPr>
          <w:rFonts w:asciiTheme="minorHAnsi" w:hAnsiTheme="minorHAnsi"/>
          <w:sz w:val="20"/>
          <w:szCs w:val="22"/>
        </w:rPr>
      </w:pPr>
    </w:p>
    <w:p w14:paraId="0288CA1D" w14:textId="77777777" w:rsidR="00A24AC4" w:rsidRDefault="00A24AC4" w:rsidP="009A434D">
      <w:pPr>
        <w:pStyle w:val="Default"/>
        <w:spacing w:line="276" w:lineRule="auto"/>
        <w:rPr>
          <w:rFonts w:asciiTheme="minorHAnsi" w:hAnsiTheme="minorHAnsi"/>
          <w:sz w:val="20"/>
          <w:szCs w:val="22"/>
        </w:rPr>
      </w:pPr>
    </w:p>
    <w:p w14:paraId="54BE6CA9" w14:textId="77777777" w:rsidR="00A24AC4" w:rsidRDefault="00A24AC4" w:rsidP="009A434D">
      <w:pPr>
        <w:pStyle w:val="Default"/>
        <w:spacing w:line="276" w:lineRule="auto"/>
        <w:rPr>
          <w:rFonts w:asciiTheme="minorHAnsi" w:hAnsiTheme="minorHAnsi"/>
          <w:sz w:val="20"/>
          <w:szCs w:val="22"/>
        </w:rPr>
      </w:pPr>
    </w:p>
    <w:p w14:paraId="285B7D18" w14:textId="77777777" w:rsidR="00A24AC4" w:rsidRDefault="00A24AC4" w:rsidP="009A434D">
      <w:pPr>
        <w:pStyle w:val="Default"/>
        <w:spacing w:line="276" w:lineRule="auto"/>
        <w:rPr>
          <w:rFonts w:asciiTheme="minorHAnsi" w:hAnsiTheme="minorHAnsi"/>
          <w:sz w:val="20"/>
          <w:szCs w:val="22"/>
        </w:rPr>
      </w:pPr>
    </w:p>
    <w:p w14:paraId="58DAC933" w14:textId="77777777" w:rsidR="00A24AC4" w:rsidRDefault="00A24AC4" w:rsidP="009A434D">
      <w:pPr>
        <w:pStyle w:val="Default"/>
        <w:spacing w:line="276" w:lineRule="auto"/>
        <w:rPr>
          <w:rFonts w:asciiTheme="minorHAnsi" w:hAnsiTheme="minorHAnsi"/>
          <w:sz w:val="20"/>
          <w:szCs w:val="22"/>
        </w:rPr>
      </w:pPr>
    </w:p>
    <w:p w14:paraId="5C658E4E" w14:textId="77777777" w:rsidR="00A24AC4" w:rsidRDefault="00A24AC4" w:rsidP="009A434D">
      <w:pPr>
        <w:pStyle w:val="Default"/>
        <w:spacing w:line="276" w:lineRule="auto"/>
        <w:rPr>
          <w:rFonts w:asciiTheme="minorHAnsi" w:hAnsiTheme="minorHAnsi"/>
          <w:sz w:val="20"/>
          <w:szCs w:val="22"/>
        </w:rPr>
      </w:pPr>
    </w:p>
    <w:p w14:paraId="3F112BF0" w14:textId="77777777" w:rsidR="00A24AC4" w:rsidRDefault="00A24AC4" w:rsidP="009A434D">
      <w:pPr>
        <w:pStyle w:val="Default"/>
        <w:spacing w:line="276" w:lineRule="auto"/>
        <w:rPr>
          <w:rFonts w:asciiTheme="minorHAnsi" w:hAnsiTheme="minorHAnsi"/>
          <w:sz w:val="20"/>
          <w:szCs w:val="22"/>
        </w:rPr>
      </w:pPr>
    </w:p>
    <w:p w14:paraId="10CF7BB8" w14:textId="77777777" w:rsidR="00A24AC4" w:rsidRDefault="00A24AC4" w:rsidP="009A434D">
      <w:pPr>
        <w:pStyle w:val="Default"/>
        <w:spacing w:line="276" w:lineRule="auto"/>
        <w:rPr>
          <w:rFonts w:asciiTheme="minorHAnsi" w:hAnsiTheme="minorHAnsi"/>
          <w:sz w:val="20"/>
          <w:szCs w:val="22"/>
        </w:rPr>
      </w:pPr>
    </w:p>
    <w:p w14:paraId="02C9FA0B" w14:textId="77777777" w:rsidR="00A24AC4" w:rsidRDefault="00A24AC4" w:rsidP="009A434D">
      <w:pPr>
        <w:pStyle w:val="Default"/>
        <w:spacing w:line="276" w:lineRule="auto"/>
        <w:rPr>
          <w:rFonts w:asciiTheme="minorHAnsi" w:hAnsiTheme="minorHAnsi"/>
          <w:sz w:val="20"/>
          <w:szCs w:val="22"/>
        </w:rPr>
      </w:pPr>
    </w:p>
    <w:p w14:paraId="198A3451" w14:textId="77777777" w:rsidR="00A24AC4" w:rsidRDefault="00A24AC4" w:rsidP="009A434D">
      <w:pPr>
        <w:pStyle w:val="Default"/>
        <w:spacing w:line="276" w:lineRule="auto"/>
        <w:rPr>
          <w:rFonts w:asciiTheme="minorHAnsi" w:hAnsiTheme="minorHAnsi"/>
          <w:sz w:val="20"/>
          <w:szCs w:val="22"/>
        </w:rPr>
      </w:pPr>
    </w:p>
    <w:p w14:paraId="6605C35E" w14:textId="77777777" w:rsidR="00A24AC4" w:rsidRDefault="00A24AC4" w:rsidP="009A434D">
      <w:pPr>
        <w:pStyle w:val="Default"/>
        <w:spacing w:line="276" w:lineRule="auto"/>
        <w:rPr>
          <w:rFonts w:asciiTheme="minorHAnsi" w:hAnsiTheme="minorHAnsi"/>
          <w:sz w:val="20"/>
          <w:szCs w:val="22"/>
        </w:rPr>
      </w:pPr>
    </w:p>
    <w:p w14:paraId="0624E9FC" w14:textId="77777777" w:rsidR="00A24AC4" w:rsidRDefault="00A24AC4" w:rsidP="009A434D">
      <w:pPr>
        <w:pStyle w:val="Default"/>
        <w:spacing w:line="276" w:lineRule="auto"/>
        <w:rPr>
          <w:rFonts w:asciiTheme="minorHAnsi" w:hAnsiTheme="minorHAnsi"/>
          <w:sz w:val="20"/>
          <w:szCs w:val="22"/>
        </w:rPr>
      </w:pPr>
    </w:p>
    <w:p w14:paraId="51310D30" w14:textId="77777777" w:rsidR="00A24AC4" w:rsidRDefault="00A24AC4" w:rsidP="009A434D">
      <w:pPr>
        <w:pStyle w:val="Default"/>
        <w:spacing w:line="276" w:lineRule="auto"/>
        <w:rPr>
          <w:rFonts w:asciiTheme="minorHAnsi" w:hAnsiTheme="minorHAnsi"/>
          <w:sz w:val="20"/>
          <w:szCs w:val="22"/>
        </w:rPr>
      </w:pPr>
    </w:p>
    <w:p w14:paraId="61D3BD75" w14:textId="77777777" w:rsidR="00A24AC4" w:rsidRDefault="00A24AC4" w:rsidP="009A434D">
      <w:pPr>
        <w:pStyle w:val="Default"/>
        <w:spacing w:line="276" w:lineRule="auto"/>
        <w:rPr>
          <w:rFonts w:asciiTheme="minorHAnsi" w:hAnsiTheme="minorHAnsi"/>
          <w:sz w:val="20"/>
          <w:szCs w:val="22"/>
        </w:rPr>
      </w:pPr>
    </w:p>
    <w:p w14:paraId="1318153D" w14:textId="77777777" w:rsidR="00A24AC4" w:rsidRDefault="00A24AC4" w:rsidP="009A434D">
      <w:pPr>
        <w:pStyle w:val="Default"/>
        <w:spacing w:line="276" w:lineRule="auto"/>
        <w:rPr>
          <w:rFonts w:asciiTheme="minorHAnsi" w:hAnsiTheme="minorHAnsi"/>
          <w:sz w:val="20"/>
          <w:szCs w:val="22"/>
        </w:rPr>
      </w:pPr>
    </w:p>
    <w:p w14:paraId="1DF36F92" w14:textId="77777777" w:rsidR="00A24AC4" w:rsidRDefault="00A24AC4" w:rsidP="009A434D">
      <w:pPr>
        <w:pStyle w:val="Default"/>
        <w:spacing w:line="276" w:lineRule="auto"/>
        <w:rPr>
          <w:rFonts w:asciiTheme="minorHAnsi" w:hAnsiTheme="minorHAnsi"/>
          <w:sz w:val="20"/>
          <w:szCs w:val="22"/>
        </w:rPr>
      </w:pPr>
    </w:p>
    <w:p w14:paraId="1F0C068A" w14:textId="77777777" w:rsidR="00A24AC4" w:rsidRPr="00A97F73" w:rsidRDefault="00A24AC4" w:rsidP="009A434D">
      <w:pPr>
        <w:pStyle w:val="Default"/>
        <w:spacing w:line="276" w:lineRule="auto"/>
        <w:rPr>
          <w:rFonts w:asciiTheme="minorHAnsi" w:hAnsiTheme="minorHAnsi"/>
          <w:color w:val="auto"/>
          <w:sz w:val="20"/>
          <w:szCs w:val="22"/>
        </w:rPr>
      </w:pPr>
    </w:p>
    <w:p w14:paraId="5C6828AA" w14:textId="3D50BF6D" w:rsidR="00923408" w:rsidRDefault="00923408">
      <w:pPr>
        <w:rPr>
          <w:rFonts w:ascii="Berthold Akzidenz Grotesk" w:hAnsi="Berthold Akzidenz Grotesk" w:cs="Berthold Akzidenz Grotesk"/>
          <w:sz w:val="18"/>
          <w:szCs w:val="18"/>
        </w:rPr>
      </w:pPr>
      <w:r>
        <w:rPr>
          <w:rFonts w:cs="Berthold Akzidenz Grotesk"/>
          <w:sz w:val="18"/>
          <w:szCs w:val="18"/>
        </w:rPr>
        <w:br w:type="page"/>
      </w:r>
    </w:p>
    <w:p w14:paraId="5C6828AB" w14:textId="77777777" w:rsidR="00390258" w:rsidRPr="00FF0412" w:rsidRDefault="00390258" w:rsidP="00FF0412">
      <w:pPr>
        <w:pStyle w:val="Pa9"/>
        <w:spacing w:before="260" w:line="276" w:lineRule="auto"/>
        <w:rPr>
          <w:rFonts w:asciiTheme="minorHAnsi" w:hAnsiTheme="minorHAnsi" w:cs="Berthold Akzidenz Grotesk"/>
          <w:b/>
          <w:bCs/>
          <w:color w:val="404041"/>
          <w:sz w:val="36"/>
          <w:szCs w:val="36"/>
        </w:rPr>
      </w:pPr>
      <w:r w:rsidRPr="00FF0412">
        <w:rPr>
          <w:rFonts w:asciiTheme="minorHAnsi" w:hAnsiTheme="minorHAnsi" w:cs="Berthold Akzidenz Grotesk"/>
          <w:b/>
          <w:bCs/>
          <w:color w:val="404041"/>
          <w:sz w:val="36"/>
          <w:szCs w:val="36"/>
        </w:rPr>
        <w:t>Conclusion</w:t>
      </w:r>
    </w:p>
    <w:p w14:paraId="5C6828AC" w14:textId="5E874626" w:rsidR="00377916" w:rsidRPr="00A97F73" w:rsidRDefault="00390258" w:rsidP="009A434D">
      <w:pPr>
        <w:pStyle w:val="Pa0"/>
        <w:spacing w:before="100" w:line="276" w:lineRule="auto"/>
        <w:rPr>
          <w:rFonts w:asciiTheme="minorHAnsi" w:hAnsiTheme="minorHAnsi" w:cs="Berthold Akzidenz Grotesk"/>
          <w:sz w:val="20"/>
          <w:szCs w:val="22"/>
        </w:rPr>
      </w:pPr>
      <w:r w:rsidRPr="00A97F73">
        <w:rPr>
          <w:rFonts w:asciiTheme="minorHAnsi" w:hAnsiTheme="minorHAnsi" w:cs="Berthold Akzidenz Grotesk"/>
          <w:sz w:val="20"/>
          <w:szCs w:val="22"/>
        </w:rPr>
        <w:t xml:space="preserve">Smart grid technologies </w:t>
      </w:r>
      <w:r w:rsidR="007928FF">
        <w:rPr>
          <w:rFonts w:asciiTheme="minorHAnsi" w:hAnsiTheme="minorHAnsi" w:cs="Berthold Akzidenz Grotesk"/>
          <w:sz w:val="20"/>
          <w:szCs w:val="22"/>
        </w:rPr>
        <w:t>can</w:t>
      </w:r>
      <w:r w:rsidRPr="00A97F73">
        <w:rPr>
          <w:rFonts w:asciiTheme="minorHAnsi" w:hAnsiTheme="minorHAnsi" w:cs="Berthold Akzidenz Grotesk"/>
          <w:sz w:val="20"/>
          <w:szCs w:val="22"/>
        </w:rPr>
        <w:t xml:space="preserve"> </w:t>
      </w:r>
      <w:r w:rsidR="00377916" w:rsidRPr="00A97F73">
        <w:rPr>
          <w:rFonts w:asciiTheme="minorHAnsi" w:hAnsiTheme="minorHAnsi" w:cs="Berthold Akzidenz Grotesk"/>
          <w:sz w:val="20"/>
          <w:szCs w:val="22"/>
        </w:rPr>
        <w:t xml:space="preserve">provide </w:t>
      </w:r>
      <w:r w:rsidR="00821653">
        <w:rPr>
          <w:rFonts w:asciiTheme="minorHAnsi" w:hAnsiTheme="minorHAnsi" w:cs="Berthold Akzidenz Grotesk"/>
          <w:sz w:val="20"/>
          <w:szCs w:val="22"/>
        </w:rPr>
        <w:t xml:space="preserve">benefits to both customers </w:t>
      </w:r>
      <w:r w:rsidR="004936D7">
        <w:rPr>
          <w:rFonts w:asciiTheme="minorHAnsi" w:hAnsiTheme="minorHAnsi" w:cs="Berthold Akzidenz Grotesk"/>
          <w:sz w:val="20"/>
          <w:szCs w:val="22"/>
        </w:rPr>
        <w:t xml:space="preserve">and utility operations </w:t>
      </w:r>
      <w:r w:rsidR="00821653">
        <w:rPr>
          <w:rFonts w:asciiTheme="minorHAnsi" w:hAnsiTheme="minorHAnsi" w:cs="Berthold Akzidenz Grotesk"/>
          <w:sz w:val="20"/>
          <w:szCs w:val="22"/>
        </w:rPr>
        <w:t xml:space="preserve">through </w:t>
      </w:r>
      <w:r w:rsidR="00883CC3" w:rsidRPr="00A97F73">
        <w:rPr>
          <w:rFonts w:asciiTheme="minorHAnsi" w:hAnsiTheme="minorHAnsi" w:cs="Berthold Akzidenz Grotesk"/>
          <w:sz w:val="20"/>
          <w:szCs w:val="22"/>
        </w:rPr>
        <w:t xml:space="preserve">significant improvements in grid operations, </w:t>
      </w:r>
      <w:r w:rsidR="009545B5" w:rsidRPr="00A97F73">
        <w:rPr>
          <w:rFonts w:asciiTheme="minorHAnsi" w:hAnsiTheme="minorHAnsi" w:cs="Berthold Akzidenz Grotesk"/>
          <w:sz w:val="20"/>
          <w:szCs w:val="22"/>
        </w:rPr>
        <w:t xml:space="preserve">reliability, </w:t>
      </w:r>
      <w:r w:rsidR="00883CC3" w:rsidRPr="00A97F73">
        <w:rPr>
          <w:rFonts w:asciiTheme="minorHAnsi" w:hAnsiTheme="minorHAnsi" w:cs="Berthold Akzidenz Grotesk"/>
          <w:sz w:val="20"/>
          <w:szCs w:val="22"/>
        </w:rPr>
        <w:t>energy production and customer service</w:t>
      </w:r>
      <w:r w:rsidR="00821653">
        <w:rPr>
          <w:rFonts w:asciiTheme="minorHAnsi" w:hAnsiTheme="minorHAnsi" w:cs="Berthold Akzidenz Grotesk"/>
          <w:sz w:val="20"/>
          <w:szCs w:val="22"/>
        </w:rPr>
        <w:t>.</w:t>
      </w:r>
      <w:r w:rsidR="00377916" w:rsidRPr="00A97F73">
        <w:rPr>
          <w:rFonts w:asciiTheme="minorHAnsi" w:hAnsiTheme="minorHAnsi" w:cs="Berthold Akzidenz Grotesk"/>
          <w:sz w:val="20"/>
          <w:szCs w:val="22"/>
        </w:rPr>
        <w:t xml:space="preserve"> These capabilities will </w:t>
      </w:r>
      <w:r w:rsidR="00907292">
        <w:rPr>
          <w:rFonts w:asciiTheme="minorHAnsi" w:hAnsiTheme="minorHAnsi" w:cs="Berthold Akzidenz Grotesk"/>
          <w:sz w:val="20"/>
          <w:szCs w:val="22"/>
        </w:rPr>
        <w:t>modernize</w:t>
      </w:r>
      <w:r w:rsidR="00907292" w:rsidRPr="00A97F73">
        <w:rPr>
          <w:rFonts w:asciiTheme="minorHAnsi" w:hAnsiTheme="minorHAnsi" w:cs="Berthold Akzidenz Grotesk"/>
          <w:sz w:val="20"/>
          <w:szCs w:val="22"/>
        </w:rPr>
        <w:t xml:space="preserve"> </w:t>
      </w:r>
      <w:r w:rsidR="004936D7">
        <w:rPr>
          <w:rFonts w:asciiTheme="minorHAnsi" w:hAnsiTheme="minorHAnsi" w:cs="Berthold Akzidenz Grotesk"/>
          <w:sz w:val="20"/>
          <w:szCs w:val="22"/>
        </w:rPr>
        <w:t>PSE’s</w:t>
      </w:r>
      <w:r w:rsidRPr="00A97F73">
        <w:rPr>
          <w:rFonts w:asciiTheme="minorHAnsi" w:hAnsiTheme="minorHAnsi" w:cs="Berthold Akzidenz Grotesk"/>
          <w:sz w:val="20"/>
          <w:szCs w:val="22"/>
        </w:rPr>
        <w:t xml:space="preserve"> energy infrastructure</w:t>
      </w:r>
      <w:r w:rsidR="00377916" w:rsidRPr="00A97F73">
        <w:rPr>
          <w:rFonts w:asciiTheme="minorHAnsi" w:hAnsiTheme="minorHAnsi" w:cs="Berthold Akzidenz Grotesk"/>
          <w:sz w:val="20"/>
          <w:szCs w:val="22"/>
        </w:rPr>
        <w:t xml:space="preserve">, but will also require </w:t>
      </w:r>
      <w:r w:rsidR="004936D7">
        <w:rPr>
          <w:rFonts w:asciiTheme="minorHAnsi" w:hAnsiTheme="minorHAnsi" w:cs="Berthold Akzidenz Grotesk"/>
          <w:sz w:val="20"/>
          <w:szCs w:val="22"/>
        </w:rPr>
        <w:t>it</w:t>
      </w:r>
      <w:r w:rsidR="004936D7" w:rsidRPr="00A97F73">
        <w:rPr>
          <w:rFonts w:asciiTheme="minorHAnsi" w:hAnsiTheme="minorHAnsi" w:cs="Berthold Akzidenz Grotesk"/>
          <w:sz w:val="20"/>
          <w:szCs w:val="22"/>
        </w:rPr>
        <w:t xml:space="preserve"> </w:t>
      </w:r>
      <w:r w:rsidR="00377916" w:rsidRPr="00A97F73">
        <w:rPr>
          <w:rFonts w:asciiTheme="minorHAnsi" w:hAnsiTheme="minorHAnsi" w:cs="Berthold Akzidenz Grotesk"/>
          <w:sz w:val="20"/>
          <w:szCs w:val="22"/>
        </w:rPr>
        <w:t xml:space="preserve">to </w:t>
      </w:r>
      <w:r w:rsidR="007928FF">
        <w:rPr>
          <w:rFonts w:asciiTheme="minorHAnsi" w:hAnsiTheme="minorHAnsi" w:cs="Berthold Akzidenz Grotesk"/>
          <w:sz w:val="20"/>
          <w:szCs w:val="22"/>
        </w:rPr>
        <w:t xml:space="preserve">carefully consider how </w:t>
      </w:r>
      <w:r w:rsidR="009958ED">
        <w:rPr>
          <w:rFonts w:asciiTheme="minorHAnsi" w:hAnsiTheme="minorHAnsi" w:cs="Berthold Akzidenz Grotesk"/>
          <w:sz w:val="20"/>
          <w:szCs w:val="22"/>
        </w:rPr>
        <w:t xml:space="preserve">it </w:t>
      </w:r>
      <w:r w:rsidR="007928FF">
        <w:rPr>
          <w:rFonts w:asciiTheme="minorHAnsi" w:hAnsiTheme="minorHAnsi" w:cs="Berthold Akzidenz Grotesk"/>
          <w:sz w:val="20"/>
          <w:szCs w:val="22"/>
        </w:rPr>
        <w:t>deploy</w:t>
      </w:r>
      <w:r w:rsidR="009958ED">
        <w:rPr>
          <w:rFonts w:asciiTheme="minorHAnsi" w:hAnsiTheme="minorHAnsi" w:cs="Berthold Akzidenz Grotesk"/>
          <w:sz w:val="20"/>
          <w:szCs w:val="22"/>
        </w:rPr>
        <w:t>s them</w:t>
      </w:r>
      <w:r w:rsidR="00377916" w:rsidRPr="00A97F73">
        <w:rPr>
          <w:rFonts w:asciiTheme="minorHAnsi" w:hAnsiTheme="minorHAnsi" w:cs="Berthold Akzidenz Grotesk"/>
          <w:sz w:val="20"/>
          <w:szCs w:val="22"/>
        </w:rPr>
        <w:t xml:space="preserve"> to ensure </w:t>
      </w:r>
      <w:r w:rsidR="009958ED">
        <w:rPr>
          <w:rFonts w:asciiTheme="minorHAnsi" w:hAnsiTheme="minorHAnsi" w:cs="Berthold Akzidenz Grotesk"/>
          <w:sz w:val="20"/>
          <w:szCs w:val="22"/>
        </w:rPr>
        <w:t>a</w:t>
      </w:r>
      <w:r w:rsidR="009958ED" w:rsidRPr="00A97F73">
        <w:rPr>
          <w:rFonts w:asciiTheme="minorHAnsi" w:hAnsiTheme="minorHAnsi" w:cs="Berthold Akzidenz Grotesk"/>
          <w:sz w:val="20"/>
          <w:szCs w:val="22"/>
        </w:rPr>
        <w:t xml:space="preserve"> </w:t>
      </w:r>
      <w:r w:rsidR="00377916" w:rsidRPr="00A97F73">
        <w:rPr>
          <w:rFonts w:asciiTheme="minorHAnsi" w:hAnsiTheme="minorHAnsi" w:cs="Berthold Akzidenz Grotesk"/>
          <w:sz w:val="20"/>
          <w:szCs w:val="22"/>
        </w:rPr>
        <w:t>successful transition to more functional systems.</w:t>
      </w:r>
    </w:p>
    <w:p w14:paraId="1EC43ED4" w14:textId="16B734A0" w:rsidR="003646A5" w:rsidRPr="00A97F73" w:rsidRDefault="00390258" w:rsidP="009A434D">
      <w:pPr>
        <w:pStyle w:val="Pa0"/>
        <w:spacing w:before="100" w:line="276" w:lineRule="auto"/>
        <w:rPr>
          <w:rFonts w:asciiTheme="minorHAnsi" w:hAnsiTheme="minorHAnsi" w:cs="Berthold Akzidenz Grotesk"/>
          <w:sz w:val="20"/>
          <w:szCs w:val="22"/>
        </w:rPr>
      </w:pPr>
      <w:r w:rsidRPr="00A97F73">
        <w:rPr>
          <w:rFonts w:asciiTheme="minorHAnsi" w:hAnsiTheme="minorHAnsi" w:cs="Berthold Akzidenz Grotesk"/>
          <w:sz w:val="20"/>
          <w:szCs w:val="22"/>
        </w:rPr>
        <w:t xml:space="preserve">One key to </w:t>
      </w:r>
      <w:r w:rsidR="00883CC3" w:rsidRPr="00A97F73">
        <w:rPr>
          <w:rFonts w:asciiTheme="minorHAnsi" w:hAnsiTheme="minorHAnsi" w:cs="Berthold Akzidenz Grotesk"/>
          <w:sz w:val="20"/>
          <w:szCs w:val="22"/>
        </w:rPr>
        <w:t xml:space="preserve">successful </w:t>
      </w:r>
      <w:r w:rsidRPr="00A97F73">
        <w:rPr>
          <w:rFonts w:asciiTheme="minorHAnsi" w:hAnsiTheme="minorHAnsi" w:cs="Berthold Akzidenz Grotesk"/>
          <w:sz w:val="20"/>
          <w:szCs w:val="22"/>
        </w:rPr>
        <w:t xml:space="preserve">smart grid deployment will be </w:t>
      </w:r>
      <w:r w:rsidR="00D260F3" w:rsidRPr="00A97F73">
        <w:rPr>
          <w:rFonts w:asciiTheme="minorHAnsi" w:hAnsiTheme="minorHAnsi" w:cs="Berthold Akzidenz Grotesk"/>
          <w:sz w:val="20"/>
          <w:szCs w:val="22"/>
        </w:rPr>
        <w:t xml:space="preserve">the </w:t>
      </w:r>
      <w:r w:rsidRPr="00A97F73">
        <w:rPr>
          <w:rFonts w:asciiTheme="minorHAnsi" w:hAnsiTheme="minorHAnsi" w:cs="Berthold Akzidenz Grotesk"/>
          <w:sz w:val="20"/>
          <w:szCs w:val="22"/>
        </w:rPr>
        <w:t>prudent and systematic introduction of smart grid technology</w:t>
      </w:r>
      <w:r w:rsidR="00D260F3" w:rsidRPr="00A97F73">
        <w:rPr>
          <w:rFonts w:asciiTheme="minorHAnsi" w:hAnsiTheme="minorHAnsi" w:cs="Berthold Akzidenz Grotesk"/>
          <w:sz w:val="20"/>
          <w:szCs w:val="22"/>
        </w:rPr>
        <w:t xml:space="preserve"> at each level of infrastructure:</w:t>
      </w:r>
      <w:r w:rsidRPr="00A97F73">
        <w:rPr>
          <w:rFonts w:asciiTheme="minorHAnsi" w:hAnsiTheme="minorHAnsi" w:cs="Berthold Akzidenz Grotesk"/>
          <w:sz w:val="20"/>
          <w:szCs w:val="22"/>
        </w:rPr>
        <w:t xml:space="preserve"> </w:t>
      </w:r>
      <w:r w:rsidR="00CE5C6C">
        <w:rPr>
          <w:rFonts w:asciiTheme="minorHAnsi" w:hAnsiTheme="minorHAnsi" w:cs="Berthold Akzidenz Grotesk"/>
          <w:sz w:val="20"/>
          <w:szCs w:val="22"/>
        </w:rPr>
        <w:t>at the</w:t>
      </w:r>
      <w:r w:rsidRPr="00A97F73">
        <w:rPr>
          <w:rFonts w:asciiTheme="minorHAnsi" w:hAnsiTheme="minorHAnsi" w:cs="Berthold Akzidenz Grotesk"/>
          <w:sz w:val="20"/>
          <w:szCs w:val="22"/>
        </w:rPr>
        <w:t xml:space="preserve"> customer premises</w:t>
      </w:r>
      <w:r w:rsidR="00CE5C6C">
        <w:rPr>
          <w:rFonts w:asciiTheme="minorHAnsi" w:hAnsiTheme="minorHAnsi" w:cs="Berthold Akzidenz Grotesk"/>
          <w:sz w:val="20"/>
          <w:szCs w:val="22"/>
        </w:rPr>
        <w:t>, in the electric grid</w:t>
      </w:r>
      <w:r w:rsidRPr="00A97F73">
        <w:rPr>
          <w:rFonts w:asciiTheme="minorHAnsi" w:hAnsiTheme="minorHAnsi" w:cs="Berthold Akzidenz Grotesk"/>
          <w:sz w:val="20"/>
          <w:szCs w:val="22"/>
        </w:rPr>
        <w:t xml:space="preserve"> and </w:t>
      </w:r>
      <w:r w:rsidR="00CE5C6C">
        <w:rPr>
          <w:rFonts w:asciiTheme="minorHAnsi" w:hAnsiTheme="minorHAnsi" w:cs="Berthold Akzidenz Grotesk"/>
          <w:sz w:val="20"/>
          <w:szCs w:val="22"/>
        </w:rPr>
        <w:t xml:space="preserve">in PSE’s </w:t>
      </w:r>
      <w:r w:rsidRPr="00A97F73">
        <w:rPr>
          <w:rFonts w:asciiTheme="minorHAnsi" w:hAnsiTheme="minorHAnsi" w:cs="Berthold Akzidenz Grotesk"/>
          <w:sz w:val="20"/>
          <w:szCs w:val="22"/>
        </w:rPr>
        <w:t xml:space="preserve">information systems. </w:t>
      </w:r>
      <w:r w:rsidR="003646A5" w:rsidRPr="00A97F73">
        <w:rPr>
          <w:rFonts w:asciiTheme="minorHAnsi" w:hAnsiTheme="minorHAnsi" w:cs="Berthold Akzidenz Grotesk"/>
          <w:sz w:val="20"/>
          <w:szCs w:val="22"/>
        </w:rPr>
        <w:t xml:space="preserve">Not only will this approach help to avoid system-wide interoperability issues, it will also aide PSE in understanding which technologies are most useful to and desired by PSE customers. </w:t>
      </w:r>
    </w:p>
    <w:p w14:paraId="5C6828AF" w14:textId="7BBBE467" w:rsidR="00390258" w:rsidRPr="00A97F73" w:rsidRDefault="00390258" w:rsidP="009A434D">
      <w:pPr>
        <w:pStyle w:val="Pa0"/>
        <w:spacing w:before="100" w:line="276" w:lineRule="auto"/>
        <w:rPr>
          <w:rFonts w:asciiTheme="minorHAnsi" w:hAnsiTheme="minorHAnsi" w:cs="Berthold Akzidenz Grotesk"/>
          <w:sz w:val="20"/>
          <w:szCs w:val="22"/>
        </w:rPr>
      </w:pPr>
      <w:r w:rsidRPr="00A97F73">
        <w:rPr>
          <w:rFonts w:asciiTheme="minorHAnsi" w:hAnsiTheme="minorHAnsi" w:cs="Berthold Akzidenz Grotesk"/>
          <w:sz w:val="20"/>
          <w:szCs w:val="22"/>
        </w:rPr>
        <w:t>A second focal area for smart grid technology investment will be the maturity of the technology itself. Because smart grid technology is continually evolving, a prudent approach will include</w:t>
      </w:r>
      <w:r w:rsidR="007928FF">
        <w:rPr>
          <w:rFonts w:asciiTheme="minorHAnsi" w:hAnsiTheme="minorHAnsi" w:cs="Berthold Akzidenz Grotesk"/>
          <w:sz w:val="20"/>
          <w:szCs w:val="22"/>
        </w:rPr>
        <w:t xml:space="preserve"> </w:t>
      </w:r>
      <w:r w:rsidR="004936D7">
        <w:rPr>
          <w:rFonts w:asciiTheme="minorHAnsi" w:hAnsiTheme="minorHAnsi" w:cs="Berthold Akzidenz Grotesk"/>
          <w:sz w:val="20"/>
          <w:szCs w:val="22"/>
        </w:rPr>
        <w:t>continued</w:t>
      </w:r>
      <w:r w:rsidR="004936D7" w:rsidRPr="00A97F73">
        <w:rPr>
          <w:rFonts w:asciiTheme="minorHAnsi" w:hAnsiTheme="minorHAnsi" w:cs="Berthold Akzidenz Grotesk"/>
          <w:sz w:val="20"/>
          <w:szCs w:val="22"/>
        </w:rPr>
        <w:t xml:space="preserve"> </w:t>
      </w:r>
      <w:r w:rsidRPr="00A97F73">
        <w:rPr>
          <w:rFonts w:asciiTheme="minorHAnsi" w:hAnsiTheme="minorHAnsi" w:cs="Berthold Akzidenz Grotesk"/>
          <w:sz w:val="20"/>
          <w:szCs w:val="22"/>
        </w:rPr>
        <w:t>evaluation of smart grid technologies</w:t>
      </w:r>
      <w:r w:rsidR="00D260F3" w:rsidRPr="00A97F73">
        <w:rPr>
          <w:rFonts w:asciiTheme="minorHAnsi" w:hAnsiTheme="minorHAnsi" w:cs="Berthold Akzidenz Grotesk"/>
          <w:sz w:val="20"/>
          <w:szCs w:val="22"/>
        </w:rPr>
        <w:t>. These evaluations</w:t>
      </w:r>
      <w:r w:rsidRPr="00A97F73">
        <w:rPr>
          <w:rFonts w:asciiTheme="minorHAnsi" w:hAnsiTheme="minorHAnsi" w:cs="Berthold Akzidenz Grotesk"/>
          <w:sz w:val="20"/>
          <w:szCs w:val="22"/>
        </w:rPr>
        <w:t xml:space="preserve"> </w:t>
      </w:r>
      <w:r w:rsidR="00D260F3" w:rsidRPr="00A97F73">
        <w:rPr>
          <w:rFonts w:asciiTheme="minorHAnsi" w:hAnsiTheme="minorHAnsi" w:cs="Berthold Akzidenz Grotesk"/>
          <w:sz w:val="20"/>
          <w:szCs w:val="22"/>
        </w:rPr>
        <w:t>will</w:t>
      </w:r>
      <w:r w:rsidRPr="00A97F73">
        <w:rPr>
          <w:rFonts w:asciiTheme="minorHAnsi" w:hAnsiTheme="minorHAnsi" w:cs="Berthold Akzidenz Grotesk"/>
          <w:sz w:val="20"/>
          <w:szCs w:val="22"/>
        </w:rPr>
        <w:t xml:space="preserve"> ensure that technologies deliver anticipated benefits and results; that they </w:t>
      </w:r>
      <w:r w:rsidR="007928FF">
        <w:rPr>
          <w:rFonts w:asciiTheme="minorHAnsi" w:hAnsiTheme="minorHAnsi" w:cs="Berthold Akzidenz Grotesk"/>
          <w:sz w:val="20"/>
          <w:szCs w:val="22"/>
        </w:rPr>
        <w:t>follow</w:t>
      </w:r>
      <w:r w:rsidR="00EE4344" w:rsidRPr="00A97F73">
        <w:rPr>
          <w:rFonts w:asciiTheme="minorHAnsi" w:hAnsiTheme="minorHAnsi" w:cs="Berthold Akzidenz Grotesk"/>
          <w:sz w:val="20"/>
          <w:szCs w:val="22"/>
        </w:rPr>
        <w:t xml:space="preserve"> industry standards</w:t>
      </w:r>
      <w:r w:rsidRPr="00A97F73">
        <w:rPr>
          <w:rFonts w:asciiTheme="minorHAnsi" w:hAnsiTheme="minorHAnsi" w:cs="Berthold Akzidenz Grotesk"/>
          <w:sz w:val="20"/>
          <w:szCs w:val="22"/>
        </w:rPr>
        <w:t>; that vendors will continue to support and</w:t>
      </w:r>
      <w:r w:rsidR="00660DE5" w:rsidRPr="00A97F73">
        <w:rPr>
          <w:rFonts w:asciiTheme="minorHAnsi" w:hAnsiTheme="minorHAnsi" w:cs="Berthold Akzidenz Grotesk"/>
          <w:sz w:val="20"/>
          <w:szCs w:val="22"/>
        </w:rPr>
        <w:t xml:space="preserve"> </w:t>
      </w:r>
      <w:r w:rsidRPr="00A97F73">
        <w:rPr>
          <w:rFonts w:asciiTheme="minorHAnsi" w:hAnsiTheme="minorHAnsi" w:cs="Berthold Akzidenz Grotesk"/>
          <w:sz w:val="20"/>
          <w:szCs w:val="22"/>
        </w:rPr>
        <w:t xml:space="preserve">develop/improve the technologies over time; </w:t>
      </w:r>
      <w:r w:rsidR="00EE4344" w:rsidRPr="00A97F73">
        <w:rPr>
          <w:rFonts w:asciiTheme="minorHAnsi" w:hAnsiTheme="minorHAnsi" w:cs="Berthold Akzidenz Grotesk"/>
          <w:sz w:val="20"/>
          <w:szCs w:val="22"/>
        </w:rPr>
        <w:t xml:space="preserve">and </w:t>
      </w:r>
      <w:r w:rsidRPr="00A97F73">
        <w:rPr>
          <w:rFonts w:asciiTheme="minorHAnsi" w:hAnsiTheme="minorHAnsi" w:cs="Berthold Akzidenz Grotesk"/>
          <w:sz w:val="20"/>
          <w:szCs w:val="22"/>
        </w:rPr>
        <w:t>that the technologies are cost-effective</w:t>
      </w:r>
      <w:r w:rsidR="00EE4344" w:rsidRPr="00A97F73">
        <w:rPr>
          <w:rFonts w:asciiTheme="minorHAnsi" w:hAnsiTheme="minorHAnsi" w:cs="Berthold Akzidenz Grotesk"/>
          <w:sz w:val="20"/>
          <w:szCs w:val="22"/>
        </w:rPr>
        <w:t>.</w:t>
      </w:r>
      <w:r w:rsidR="003646A5" w:rsidRPr="00A97F73" w:rsidDel="003646A5">
        <w:rPr>
          <w:rFonts w:asciiTheme="minorHAnsi" w:hAnsiTheme="minorHAnsi" w:cs="Berthold Akzidenz Grotesk"/>
          <w:sz w:val="20"/>
          <w:szCs w:val="22"/>
        </w:rPr>
        <w:t xml:space="preserve"> </w:t>
      </w:r>
    </w:p>
    <w:p w14:paraId="5C6828B0" w14:textId="160C7BA3" w:rsidR="00390258" w:rsidRPr="00A97F73" w:rsidRDefault="00390258" w:rsidP="009A434D">
      <w:pPr>
        <w:pStyle w:val="Pa0"/>
        <w:spacing w:before="100" w:line="276" w:lineRule="auto"/>
        <w:rPr>
          <w:rFonts w:asciiTheme="minorHAnsi" w:hAnsiTheme="minorHAnsi" w:cs="Berthold Akzidenz Grotesk"/>
          <w:sz w:val="20"/>
          <w:szCs w:val="22"/>
        </w:rPr>
      </w:pPr>
      <w:r w:rsidRPr="00A97F73">
        <w:rPr>
          <w:rFonts w:asciiTheme="minorHAnsi" w:hAnsiTheme="minorHAnsi" w:cs="Berthold Akzidenz Grotesk"/>
          <w:sz w:val="20"/>
          <w:szCs w:val="22"/>
        </w:rPr>
        <w:t xml:space="preserve">A third critical focal area will be </w:t>
      </w:r>
      <w:r w:rsidR="00D260F3" w:rsidRPr="00A97F73">
        <w:rPr>
          <w:rFonts w:asciiTheme="minorHAnsi" w:hAnsiTheme="minorHAnsi" w:cs="Berthold Akzidenz Grotesk"/>
          <w:sz w:val="20"/>
          <w:szCs w:val="22"/>
        </w:rPr>
        <w:t>the financial provisioning</w:t>
      </w:r>
      <w:r w:rsidRPr="00A97F73">
        <w:rPr>
          <w:rFonts w:asciiTheme="minorHAnsi" w:hAnsiTheme="minorHAnsi" w:cs="Berthold Akzidenz Grotesk"/>
          <w:sz w:val="20"/>
          <w:szCs w:val="22"/>
        </w:rPr>
        <w:t xml:space="preserve"> for smart grid technology investments. These investments must be balanced with the realities of rate schedules, cost recovery and the acceptance levels of customers before they are systemically deployed.</w:t>
      </w:r>
    </w:p>
    <w:p w14:paraId="5C6828B1" w14:textId="35A64B5C" w:rsidR="00390258" w:rsidRPr="00A97F73" w:rsidRDefault="00390258" w:rsidP="009A434D">
      <w:pPr>
        <w:pStyle w:val="Pa0"/>
        <w:spacing w:before="100" w:line="276" w:lineRule="auto"/>
        <w:rPr>
          <w:rFonts w:asciiTheme="minorHAnsi" w:hAnsiTheme="minorHAnsi" w:cs="Berthold Akzidenz Grotesk"/>
          <w:sz w:val="20"/>
          <w:szCs w:val="22"/>
        </w:rPr>
      </w:pPr>
      <w:r w:rsidRPr="00A97F73">
        <w:rPr>
          <w:rFonts w:asciiTheme="minorHAnsi" w:hAnsiTheme="minorHAnsi" w:cs="Berthold Akzidenz Grotesk"/>
          <w:sz w:val="20"/>
          <w:szCs w:val="22"/>
        </w:rPr>
        <w:t xml:space="preserve">Finally, the role of the customer as ultimate beneficiary of smart grid products and services should not be understated or underestimated. PSE is in a service business, and the reliability and cost-effectiveness of the energy we provide to our customers enables them to operate their homes and businesses. Active collaboration and open communication channels to customers are important values within PSE, and are </w:t>
      </w:r>
      <w:r w:rsidR="007928FF">
        <w:rPr>
          <w:rFonts w:asciiTheme="minorHAnsi" w:hAnsiTheme="minorHAnsi" w:cs="Berthold Akzidenz Grotesk"/>
          <w:sz w:val="20"/>
          <w:szCs w:val="22"/>
        </w:rPr>
        <w:t>important</w:t>
      </w:r>
      <w:r w:rsidRPr="00A97F73">
        <w:rPr>
          <w:rFonts w:asciiTheme="minorHAnsi" w:hAnsiTheme="minorHAnsi" w:cs="Berthold Akzidenz Grotesk"/>
          <w:sz w:val="20"/>
          <w:szCs w:val="22"/>
        </w:rPr>
        <w:t xml:space="preserve"> components of every </w:t>
      </w:r>
      <w:r w:rsidR="007928FF">
        <w:rPr>
          <w:rFonts w:asciiTheme="minorHAnsi" w:hAnsiTheme="minorHAnsi" w:cs="Berthold Akzidenz Grotesk"/>
          <w:sz w:val="20"/>
          <w:szCs w:val="22"/>
        </w:rPr>
        <w:t xml:space="preserve">PSE </w:t>
      </w:r>
      <w:r w:rsidRPr="00A97F73">
        <w:rPr>
          <w:rFonts w:asciiTheme="minorHAnsi" w:hAnsiTheme="minorHAnsi" w:cs="Berthold Akzidenz Grotesk"/>
          <w:sz w:val="20"/>
          <w:szCs w:val="22"/>
        </w:rPr>
        <w:t>project</w:t>
      </w:r>
      <w:r w:rsidR="007928FF">
        <w:rPr>
          <w:rFonts w:asciiTheme="minorHAnsi" w:hAnsiTheme="minorHAnsi" w:cs="Berthold Akzidenz Grotesk"/>
          <w:sz w:val="20"/>
          <w:szCs w:val="22"/>
        </w:rPr>
        <w:t xml:space="preserve"> – smart </w:t>
      </w:r>
      <w:r w:rsidRPr="00A97F73">
        <w:rPr>
          <w:rFonts w:asciiTheme="minorHAnsi" w:hAnsiTheme="minorHAnsi" w:cs="Berthold Akzidenz Grotesk"/>
          <w:sz w:val="20"/>
          <w:szCs w:val="22"/>
        </w:rPr>
        <w:t>grid or other</w:t>
      </w:r>
      <w:r w:rsidR="007928FF">
        <w:rPr>
          <w:rFonts w:asciiTheme="minorHAnsi" w:hAnsiTheme="minorHAnsi" w:cs="Berthold Akzidenz Grotesk"/>
          <w:sz w:val="20"/>
          <w:szCs w:val="22"/>
        </w:rPr>
        <w:t>wise</w:t>
      </w:r>
      <w:r w:rsidRPr="00A97F73">
        <w:rPr>
          <w:rFonts w:asciiTheme="minorHAnsi" w:hAnsiTheme="minorHAnsi" w:cs="Berthold Akzidenz Grotesk"/>
          <w:sz w:val="20"/>
          <w:szCs w:val="22"/>
        </w:rPr>
        <w:t>.</w:t>
      </w:r>
      <w:r w:rsidR="00377916" w:rsidRPr="00A97F73">
        <w:rPr>
          <w:rFonts w:asciiTheme="minorHAnsi" w:hAnsiTheme="minorHAnsi" w:cs="Berthold Akzidenz Grotesk"/>
          <w:sz w:val="20"/>
          <w:szCs w:val="22"/>
        </w:rPr>
        <w:t xml:space="preserve"> By giving thought to each of these aspects, PSE aims to continue its own system improvements that lie within the domain of smart grid.</w:t>
      </w:r>
    </w:p>
    <w:p w14:paraId="5C6828B2" w14:textId="77777777" w:rsidR="00377916" w:rsidRPr="007A628D" w:rsidRDefault="00377916" w:rsidP="009A434D">
      <w:pPr>
        <w:pStyle w:val="Default"/>
        <w:spacing w:line="276" w:lineRule="auto"/>
      </w:pPr>
    </w:p>
    <w:p w14:paraId="5C6828B3" w14:textId="77777777" w:rsidR="00390258" w:rsidRDefault="00390258" w:rsidP="009A434D">
      <w:pPr>
        <w:pStyle w:val="Pa0"/>
        <w:spacing w:before="100" w:line="276" w:lineRule="auto"/>
        <w:rPr>
          <w:rFonts w:cs="Berthold Akzidenz Grotesk"/>
          <w:sz w:val="18"/>
          <w:szCs w:val="18"/>
        </w:rPr>
      </w:pPr>
    </w:p>
    <w:p w14:paraId="1B0CD9BF" w14:textId="77777777" w:rsidR="007B2C5A" w:rsidRDefault="007B2C5A" w:rsidP="00FF0412">
      <w:pPr>
        <w:pStyle w:val="Default"/>
      </w:pPr>
    </w:p>
    <w:p w14:paraId="570A4169" w14:textId="77777777" w:rsidR="007B2C5A" w:rsidRDefault="007B2C5A" w:rsidP="00FF0412">
      <w:pPr>
        <w:pStyle w:val="Default"/>
      </w:pPr>
    </w:p>
    <w:p w14:paraId="3F7C4EDB" w14:textId="77777777" w:rsidR="007B2C5A" w:rsidRDefault="007B2C5A" w:rsidP="00FF0412">
      <w:pPr>
        <w:pStyle w:val="Default"/>
      </w:pPr>
    </w:p>
    <w:p w14:paraId="1EEA0F1D" w14:textId="77777777" w:rsidR="007B2C5A" w:rsidRDefault="007B2C5A" w:rsidP="00FF0412">
      <w:pPr>
        <w:pStyle w:val="Default"/>
      </w:pPr>
    </w:p>
    <w:p w14:paraId="14528010" w14:textId="77777777" w:rsidR="007B2C5A" w:rsidRDefault="007B2C5A" w:rsidP="00FF0412">
      <w:pPr>
        <w:pStyle w:val="Default"/>
      </w:pPr>
    </w:p>
    <w:p w14:paraId="2B638F16" w14:textId="77777777" w:rsidR="00A24AC4" w:rsidRDefault="00A24AC4" w:rsidP="00FF0412">
      <w:pPr>
        <w:pStyle w:val="Default"/>
      </w:pPr>
    </w:p>
    <w:p w14:paraId="25750640" w14:textId="77777777" w:rsidR="00A24AC4" w:rsidRDefault="00A24AC4" w:rsidP="00FF0412">
      <w:pPr>
        <w:pStyle w:val="Default"/>
      </w:pPr>
    </w:p>
    <w:p w14:paraId="157D9520" w14:textId="77777777" w:rsidR="00A24AC4" w:rsidRDefault="00A24AC4" w:rsidP="00FF0412">
      <w:pPr>
        <w:pStyle w:val="Default"/>
      </w:pPr>
    </w:p>
    <w:p w14:paraId="4E7E6D79" w14:textId="77777777" w:rsidR="00A24AC4" w:rsidRDefault="00A24AC4" w:rsidP="00FF0412">
      <w:pPr>
        <w:pStyle w:val="Default"/>
      </w:pPr>
    </w:p>
    <w:p w14:paraId="32841AEE" w14:textId="77777777" w:rsidR="00923408" w:rsidRDefault="00923408" w:rsidP="00FF0412">
      <w:pPr>
        <w:pStyle w:val="Default"/>
      </w:pPr>
    </w:p>
    <w:p w14:paraId="1109F27B" w14:textId="77777777" w:rsidR="00923408" w:rsidRDefault="00923408" w:rsidP="00FF0412">
      <w:pPr>
        <w:pStyle w:val="Default"/>
      </w:pPr>
    </w:p>
    <w:p w14:paraId="45A8203D" w14:textId="77777777" w:rsidR="00923408" w:rsidRDefault="00923408" w:rsidP="00FF0412">
      <w:pPr>
        <w:pStyle w:val="Default"/>
      </w:pPr>
    </w:p>
    <w:p w14:paraId="5DE9AFE8" w14:textId="77777777" w:rsidR="00923408" w:rsidRDefault="00923408" w:rsidP="00FF0412">
      <w:pPr>
        <w:pStyle w:val="Default"/>
      </w:pPr>
    </w:p>
    <w:p w14:paraId="690E38C3" w14:textId="77777777" w:rsidR="00923408" w:rsidRDefault="00923408" w:rsidP="00FF0412">
      <w:pPr>
        <w:pStyle w:val="Default"/>
      </w:pPr>
    </w:p>
    <w:p w14:paraId="61A476BE" w14:textId="77777777" w:rsidR="00923408" w:rsidRDefault="00923408" w:rsidP="00FF0412">
      <w:pPr>
        <w:pStyle w:val="Default"/>
      </w:pPr>
    </w:p>
    <w:p w14:paraId="7D6C320F" w14:textId="77777777" w:rsidR="00923408" w:rsidRDefault="00923408" w:rsidP="00FF0412">
      <w:pPr>
        <w:pStyle w:val="Default"/>
      </w:pPr>
    </w:p>
    <w:p w14:paraId="3AC95DE3" w14:textId="77777777" w:rsidR="00923408" w:rsidRDefault="00923408" w:rsidP="00FF0412">
      <w:pPr>
        <w:pStyle w:val="Default"/>
      </w:pPr>
    </w:p>
    <w:p w14:paraId="2662DB2A" w14:textId="77777777" w:rsidR="00923408" w:rsidRDefault="00923408" w:rsidP="00FF0412">
      <w:pPr>
        <w:pStyle w:val="Default"/>
      </w:pPr>
    </w:p>
    <w:p w14:paraId="633AA414" w14:textId="77777777" w:rsidR="00A24AC4" w:rsidRDefault="00A24AC4" w:rsidP="00FF0412">
      <w:pPr>
        <w:pStyle w:val="Default"/>
      </w:pPr>
    </w:p>
    <w:p w14:paraId="5BB58D66" w14:textId="0CA99F81" w:rsidR="00923408" w:rsidRDefault="00923408">
      <w:pPr>
        <w:rPr>
          <w:rFonts w:ascii="Berthold Akzidenz Grotesk" w:hAnsi="Berthold Akzidenz Grotesk" w:cs="Berthold Akzidenz Grotesk"/>
          <w:color w:val="000000"/>
          <w:sz w:val="24"/>
          <w:szCs w:val="24"/>
        </w:rPr>
      </w:pPr>
      <w:r>
        <w:br w:type="page"/>
      </w:r>
    </w:p>
    <w:p w14:paraId="5C6828B4" w14:textId="77777777" w:rsidR="00390258" w:rsidRPr="00FF0412" w:rsidRDefault="00390258" w:rsidP="00FF0412">
      <w:pPr>
        <w:pStyle w:val="Pa9"/>
        <w:spacing w:before="260" w:line="276" w:lineRule="auto"/>
        <w:rPr>
          <w:rFonts w:asciiTheme="minorHAnsi" w:hAnsiTheme="minorHAnsi" w:cs="Berthold Akzidenz Grotesk"/>
          <w:b/>
          <w:bCs/>
          <w:color w:val="404041"/>
          <w:sz w:val="36"/>
          <w:szCs w:val="36"/>
        </w:rPr>
      </w:pPr>
      <w:r w:rsidRPr="00FF0412">
        <w:rPr>
          <w:rFonts w:asciiTheme="minorHAnsi" w:hAnsiTheme="minorHAnsi" w:cs="Berthold Akzidenz Grotesk"/>
          <w:b/>
          <w:bCs/>
          <w:color w:val="404041"/>
          <w:sz w:val="36"/>
          <w:szCs w:val="36"/>
        </w:rPr>
        <w:t>Glossary</w:t>
      </w:r>
    </w:p>
    <w:p w14:paraId="5C6828B5" w14:textId="02F5F503" w:rsidR="00390258" w:rsidRPr="00A97F73" w:rsidRDefault="00390258" w:rsidP="009A434D">
      <w:pPr>
        <w:pStyle w:val="Pa1"/>
        <w:spacing w:line="276" w:lineRule="auto"/>
        <w:rPr>
          <w:rFonts w:asciiTheme="minorHAnsi" w:hAnsiTheme="minorHAnsi" w:cs="Berthold Akzidenz Grotesk"/>
          <w:color w:val="50C6B7"/>
          <w:sz w:val="28"/>
          <w:szCs w:val="23"/>
        </w:rPr>
      </w:pPr>
      <w:r w:rsidRPr="00A97F73">
        <w:rPr>
          <w:rFonts w:asciiTheme="minorHAnsi" w:hAnsiTheme="minorHAnsi" w:cs="Berthold Akzidenz Grotesk"/>
          <w:b/>
          <w:bCs/>
          <w:color w:val="50C6B7"/>
          <w:sz w:val="28"/>
          <w:szCs w:val="23"/>
        </w:rPr>
        <w:t>Definition of Acronyms and Terms</w:t>
      </w:r>
    </w:p>
    <w:p w14:paraId="5C6828B6"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AMI </w:t>
      </w:r>
      <w:r w:rsidRPr="00A97F73">
        <w:rPr>
          <w:rFonts w:asciiTheme="minorHAnsi" w:hAnsiTheme="minorHAnsi" w:cs="Berthold Akzidenz Grotesk"/>
          <w:color w:val="404041"/>
          <w:sz w:val="20"/>
          <w:szCs w:val="20"/>
        </w:rPr>
        <w:t>– Advanced Metering Infrastructure.</w:t>
      </w:r>
    </w:p>
    <w:p w14:paraId="5C6828B7"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Ampere</w:t>
      </w:r>
      <w:r w:rsidRPr="00A97F73">
        <w:rPr>
          <w:rFonts w:asciiTheme="minorHAnsi" w:hAnsiTheme="minorHAnsi" w:cs="Berthold Akzidenz Grotesk"/>
          <w:color w:val="404041"/>
          <w:sz w:val="20"/>
          <w:szCs w:val="20"/>
        </w:rPr>
        <w:t xml:space="preserve"> – Unit of electric current or a measure of the amount of electric charge passing a point per unit time.</w:t>
      </w:r>
    </w:p>
    <w:p w14:paraId="5C6828B8"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AMR</w:t>
      </w:r>
      <w:r w:rsidRPr="00A97F73">
        <w:rPr>
          <w:rFonts w:asciiTheme="minorHAnsi" w:hAnsiTheme="minorHAnsi" w:cs="Berthold Akzidenz Grotesk"/>
          <w:color w:val="404041"/>
          <w:sz w:val="20"/>
          <w:szCs w:val="20"/>
        </w:rPr>
        <w:t xml:space="preserve"> – Automated Meter Reading.</w:t>
      </w:r>
    </w:p>
    <w:p w14:paraId="5C6828B9"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Applications</w:t>
      </w:r>
      <w:r w:rsidRPr="00A97F73">
        <w:rPr>
          <w:rFonts w:asciiTheme="minorHAnsi" w:hAnsiTheme="minorHAnsi" w:cs="Berthold Akzidenz Grotesk"/>
          <w:color w:val="404041"/>
          <w:sz w:val="20"/>
          <w:szCs w:val="20"/>
        </w:rPr>
        <w:t xml:space="preserve"> – Hardware or software functions designed to perform single or multiple related and specific tasks.</w:t>
      </w:r>
    </w:p>
    <w:p w14:paraId="5C6828BB" w14:textId="2ABD4CC3"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Back-end </w:t>
      </w:r>
      <w:r w:rsidR="00AF35FA">
        <w:rPr>
          <w:rFonts w:asciiTheme="minorHAnsi" w:hAnsiTheme="minorHAnsi" w:cs="Berthold Akzidenz Grotesk"/>
          <w:b/>
          <w:bCs/>
          <w:color w:val="404041"/>
          <w:sz w:val="20"/>
          <w:szCs w:val="20"/>
        </w:rPr>
        <w:t>i</w:t>
      </w:r>
      <w:r w:rsidRPr="00A97F73">
        <w:rPr>
          <w:rFonts w:asciiTheme="minorHAnsi" w:hAnsiTheme="minorHAnsi" w:cs="Berthold Akzidenz Grotesk"/>
          <w:b/>
          <w:bCs/>
          <w:color w:val="404041"/>
          <w:sz w:val="20"/>
          <w:szCs w:val="20"/>
        </w:rPr>
        <w:t xml:space="preserve">nformation </w:t>
      </w:r>
      <w:r w:rsidR="00AF35FA">
        <w:rPr>
          <w:rFonts w:asciiTheme="minorHAnsi" w:hAnsiTheme="minorHAnsi" w:cs="Berthold Akzidenz Grotesk"/>
          <w:b/>
          <w:bCs/>
          <w:color w:val="404041"/>
          <w:sz w:val="20"/>
          <w:szCs w:val="20"/>
        </w:rPr>
        <w:t>s</w:t>
      </w:r>
      <w:r w:rsidRPr="00A97F73">
        <w:rPr>
          <w:rFonts w:asciiTheme="minorHAnsi" w:hAnsiTheme="minorHAnsi" w:cs="Berthold Akzidenz Grotesk"/>
          <w:b/>
          <w:bCs/>
          <w:color w:val="404041"/>
          <w:sz w:val="20"/>
          <w:szCs w:val="20"/>
        </w:rPr>
        <w:t>ystems</w:t>
      </w:r>
      <w:r w:rsidRPr="00A97F73">
        <w:rPr>
          <w:rFonts w:asciiTheme="minorHAnsi" w:hAnsiTheme="minorHAnsi" w:cs="Berthold Akzidenz Grotesk"/>
          <w:color w:val="404041"/>
          <w:sz w:val="20"/>
          <w:szCs w:val="20"/>
        </w:rPr>
        <w:t xml:space="preserve"> – Information systems that are invisible to the end user, but that handle a majority of the processing behind the transactions that the end user executes.</w:t>
      </w:r>
    </w:p>
    <w:p w14:paraId="0A03DD76" w14:textId="5F378E34" w:rsidR="00BD2DE4" w:rsidRPr="00BD2DE4" w:rsidRDefault="00BD2DE4" w:rsidP="009A434D">
      <w:pPr>
        <w:pStyle w:val="Pa0"/>
        <w:spacing w:before="100" w:line="276" w:lineRule="auto"/>
        <w:rPr>
          <w:rFonts w:asciiTheme="minorHAnsi" w:hAnsiTheme="minorHAnsi" w:cs="Berthold Akzidenz Grotesk"/>
          <w:bCs/>
          <w:color w:val="404041"/>
          <w:sz w:val="20"/>
          <w:szCs w:val="20"/>
        </w:rPr>
      </w:pPr>
      <w:r>
        <w:rPr>
          <w:rFonts w:asciiTheme="minorHAnsi" w:hAnsiTheme="minorHAnsi" w:cs="Berthold Akzidenz Grotesk"/>
          <w:b/>
          <w:bCs/>
          <w:color w:val="404041"/>
          <w:sz w:val="20"/>
          <w:szCs w:val="20"/>
        </w:rPr>
        <w:t>CAISO –</w:t>
      </w:r>
      <w:r>
        <w:rPr>
          <w:rFonts w:asciiTheme="minorHAnsi" w:hAnsiTheme="minorHAnsi" w:cs="Berthold Akzidenz Grotesk"/>
          <w:bCs/>
          <w:color w:val="404041"/>
          <w:sz w:val="20"/>
          <w:szCs w:val="20"/>
        </w:rPr>
        <w:t xml:space="preserve"> California Independent System Operator.</w:t>
      </w:r>
    </w:p>
    <w:p w14:paraId="5C6828BE" w14:textId="5153BFDF"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Capacitor</w:t>
      </w:r>
      <w:r w:rsidRPr="00A97F73">
        <w:rPr>
          <w:rFonts w:asciiTheme="minorHAnsi" w:hAnsiTheme="minorHAnsi" w:cs="Berthold Akzidenz Grotesk"/>
          <w:color w:val="404041"/>
          <w:sz w:val="20"/>
          <w:szCs w:val="20"/>
        </w:rPr>
        <w:t xml:space="preserve"> – A device for accumulating and holding a charge of electricity, consisting of two equally charged conducting surfaces having opposite signs and separated by a dielectric.</w:t>
      </w:r>
    </w:p>
    <w:p w14:paraId="5C6828BF"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CIP</w:t>
      </w:r>
      <w:r w:rsidRPr="00A97F73">
        <w:rPr>
          <w:rFonts w:asciiTheme="minorHAnsi" w:hAnsiTheme="minorHAnsi" w:cs="Berthold Akzidenz Grotesk"/>
          <w:color w:val="404041"/>
          <w:sz w:val="20"/>
          <w:szCs w:val="20"/>
        </w:rPr>
        <w:t xml:space="preserve"> – Critical Infrastructure Protection.</w:t>
      </w:r>
    </w:p>
    <w:p w14:paraId="5C6828C0"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CIS</w:t>
      </w:r>
      <w:r w:rsidRPr="00A97F73">
        <w:rPr>
          <w:rFonts w:asciiTheme="minorHAnsi" w:hAnsiTheme="minorHAnsi" w:cs="Berthold Akzidenz Grotesk"/>
          <w:color w:val="404041"/>
          <w:sz w:val="20"/>
          <w:szCs w:val="20"/>
        </w:rPr>
        <w:t xml:space="preserve"> – Customer Information System.</w:t>
      </w:r>
    </w:p>
    <w:p w14:paraId="5C6828C1" w14:textId="5C8D9725"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Charging </w:t>
      </w:r>
      <w:r w:rsidR="00B4037E">
        <w:rPr>
          <w:rFonts w:asciiTheme="minorHAnsi" w:hAnsiTheme="minorHAnsi" w:cs="Berthold Akzidenz Grotesk"/>
          <w:b/>
          <w:bCs/>
          <w:color w:val="404041"/>
          <w:sz w:val="20"/>
          <w:szCs w:val="20"/>
        </w:rPr>
        <w:t>s</w:t>
      </w:r>
      <w:r w:rsidRPr="00A97F73">
        <w:rPr>
          <w:rFonts w:asciiTheme="minorHAnsi" w:hAnsiTheme="minorHAnsi" w:cs="Berthold Akzidenz Grotesk"/>
          <w:b/>
          <w:bCs/>
          <w:color w:val="404041"/>
          <w:sz w:val="20"/>
          <w:szCs w:val="20"/>
        </w:rPr>
        <w:t>tation</w:t>
      </w:r>
      <w:r w:rsidRPr="00A97F73">
        <w:rPr>
          <w:rFonts w:asciiTheme="minorHAnsi" w:hAnsiTheme="minorHAnsi" w:cs="Berthold Akzidenz Grotesk"/>
          <w:color w:val="404041"/>
          <w:sz w:val="20"/>
          <w:szCs w:val="20"/>
        </w:rPr>
        <w:t xml:space="preserve"> – A conveniently situated physical location where electric vehicles can be charged/recharged with electricity.</w:t>
      </w:r>
    </w:p>
    <w:p w14:paraId="5C6828C4" w14:textId="6301E0DC"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Conservation</w:t>
      </w:r>
      <w:r w:rsidRPr="00A97F73">
        <w:rPr>
          <w:rFonts w:asciiTheme="minorHAnsi" w:hAnsiTheme="minorHAnsi" w:cs="Berthold Akzidenz Grotesk"/>
          <w:color w:val="404041"/>
          <w:sz w:val="20"/>
          <w:szCs w:val="20"/>
        </w:rPr>
        <w:t xml:space="preserve"> – Any reduction in electric power consumption resulting from increases in the efficiency of energy use, production, or distribution.</w:t>
      </w:r>
    </w:p>
    <w:p w14:paraId="5C6828C6" w14:textId="74B95FA9"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Conservation Voltage Reduction (CVR)</w:t>
      </w:r>
      <w:r w:rsidRPr="00A97F73">
        <w:rPr>
          <w:rFonts w:asciiTheme="minorHAnsi" w:hAnsiTheme="minorHAnsi" w:cs="Berthold Akzidenz Grotesk"/>
          <w:color w:val="404041"/>
          <w:sz w:val="20"/>
          <w:szCs w:val="20"/>
        </w:rPr>
        <w:t xml:space="preserve"> – Reducing line voltage at a distribution substation from the typical 120 volts down to 117 volts (typical for residences) before energy is sent to </w:t>
      </w:r>
      <w:r w:rsidR="008A2893">
        <w:rPr>
          <w:rFonts w:asciiTheme="minorHAnsi" w:hAnsiTheme="minorHAnsi" w:cs="Berthold Akzidenz Grotesk"/>
          <w:color w:val="404041"/>
          <w:sz w:val="20"/>
          <w:szCs w:val="20"/>
        </w:rPr>
        <w:t>customers</w:t>
      </w:r>
      <w:r w:rsidRPr="00A97F73">
        <w:rPr>
          <w:rFonts w:asciiTheme="minorHAnsi" w:hAnsiTheme="minorHAnsi" w:cs="Berthold Akzidenz Grotesk"/>
          <w:color w:val="404041"/>
          <w:sz w:val="20"/>
          <w:szCs w:val="20"/>
        </w:rPr>
        <w:t xml:space="preserve">, thereby reducing </w:t>
      </w:r>
      <w:r w:rsidR="008A2893">
        <w:rPr>
          <w:rFonts w:asciiTheme="minorHAnsi" w:hAnsiTheme="minorHAnsi" w:cs="Berthold Akzidenz Grotesk"/>
          <w:color w:val="404041"/>
          <w:sz w:val="20"/>
          <w:szCs w:val="20"/>
        </w:rPr>
        <w:t xml:space="preserve">customers’ </w:t>
      </w:r>
      <w:r w:rsidRPr="00A97F73">
        <w:rPr>
          <w:rFonts w:asciiTheme="minorHAnsi" w:hAnsiTheme="minorHAnsi" w:cs="Berthold Akzidenz Grotesk"/>
          <w:color w:val="404041"/>
          <w:sz w:val="20"/>
          <w:szCs w:val="20"/>
        </w:rPr>
        <w:t>electric power consumption</w:t>
      </w:r>
      <w:r w:rsidR="00F8163C">
        <w:rPr>
          <w:rFonts w:asciiTheme="minorHAnsi" w:hAnsiTheme="minorHAnsi" w:cs="Berthold Akzidenz Grotesk"/>
          <w:color w:val="404041"/>
          <w:sz w:val="20"/>
          <w:szCs w:val="20"/>
        </w:rPr>
        <w:t xml:space="preserve"> </w:t>
      </w:r>
      <w:r w:rsidR="00F8163C" w:rsidRPr="00F8163C">
        <w:rPr>
          <w:rFonts w:asciiTheme="minorHAnsi" w:hAnsiTheme="minorHAnsi" w:cs="Berthold Akzidenz Grotesk"/>
          <w:color w:val="404041"/>
          <w:sz w:val="20"/>
          <w:szCs w:val="20"/>
        </w:rPr>
        <w:t>at the point of consumption on the customers’ side of the meter</w:t>
      </w:r>
      <w:r w:rsidRPr="00A97F73">
        <w:rPr>
          <w:rFonts w:asciiTheme="minorHAnsi" w:hAnsiTheme="minorHAnsi" w:cs="Berthold Akzidenz Grotesk"/>
          <w:color w:val="404041"/>
          <w:sz w:val="20"/>
          <w:szCs w:val="20"/>
        </w:rPr>
        <w:t>.</w:t>
      </w:r>
    </w:p>
    <w:p w14:paraId="5C6828C7" w14:textId="3EEC3D22"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Control </w:t>
      </w:r>
      <w:r w:rsidR="00B4037E">
        <w:rPr>
          <w:rFonts w:asciiTheme="minorHAnsi" w:hAnsiTheme="minorHAnsi" w:cs="Berthold Akzidenz Grotesk"/>
          <w:b/>
          <w:bCs/>
          <w:color w:val="404041"/>
          <w:sz w:val="20"/>
          <w:szCs w:val="20"/>
        </w:rPr>
        <w:t>h</w:t>
      </w:r>
      <w:r w:rsidRPr="00A97F73">
        <w:rPr>
          <w:rFonts w:asciiTheme="minorHAnsi" w:hAnsiTheme="minorHAnsi" w:cs="Berthold Akzidenz Grotesk"/>
          <w:b/>
          <w:bCs/>
          <w:color w:val="404041"/>
          <w:sz w:val="20"/>
          <w:szCs w:val="20"/>
        </w:rPr>
        <w:t>ouse</w:t>
      </w:r>
      <w:r w:rsidRPr="00A97F73">
        <w:rPr>
          <w:rFonts w:asciiTheme="minorHAnsi" w:hAnsiTheme="minorHAnsi" w:cs="Berthold Akzidenz Grotesk"/>
          <w:color w:val="404041"/>
          <w:sz w:val="20"/>
          <w:szCs w:val="20"/>
        </w:rPr>
        <w:t xml:space="preserve"> – Is usually located at the substation and contains switchboard panels, batteries, battery chargers, supervisory control, power-line carrier, meters, and relays. The control house provides all weather protection and security for the control equipment.</w:t>
      </w:r>
    </w:p>
    <w:p w14:paraId="5C6828C9" w14:textId="6EF2CDFF"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Customer </w:t>
      </w:r>
      <w:r w:rsidR="00B4037E">
        <w:rPr>
          <w:rFonts w:asciiTheme="minorHAnsi" w:hAnsiTheme="minorHAnsi" w:cs="Berthold Akzidenz Grotesk"/>
          <w:b/>
          <w:bCs/>
          <w:color w:val="404041"/>
          <w:sz w:val="20"/>
          <w:szCs w:val="20"/>
        </w:rPr>
        <w:t>e</w:t>
      </w:r>
      <w:r w:rsidRPr="00A97F73">
        <w:rPr>
          <w:rFonts w:asciiTheme="minorHAnsi" w:hAnsiTheme="minorHAnsi" w:cs="Berthold Akzidenz Grotesk"/>
          <w:b/>
          <w:bCs/>
          <w:color w:val="404041"/>
          <w:sz w:val="20"/>
          <w:szCs w:val="20"/>
        </w:rPr>
        <w:t xml:space="preserve">nergy </w:t>
      </w:r>
      <w:r w:rsidR="00B4037E">
        <w:rPr>
          <w:rFonts w:asciiTheme="minorHAnsi" w:hAnsiTheme="minorHAnsi" w:cs="Berthold Akzidenz Grotesk"/>
          <w:b/>
          <w:bCs/>
          <w:color w:val="404041"/>
          <w:sz w:val="20"/>
          <w:szCs w:val="20"/>
        </w:rPr>
        <w:t>g</w:t>
      </w:r>
      <w:r w:rsidRPr="00A97F73">
        <w:rPr>
          <w:rFonts w:asciiTheme="minorHAnsi" w:hAnsiTheme="minorHAnsi" w:cs="Berthold Akzidenz Grotesk"/>
          <w:b/>
          <w:bCs/>
          <w:color w:val="404041"/>
          <w:sz w:val="20"/>
          <w:szCs w:val="20"/>
        </w:rPr>
        <w:t>eneration</w:t>
      </w:r>
      <w:r w:rsidRPr="00A97F73">
        <w:rPr>
          <w:rFonts w:asciiTheme="minorHAnsi" w:hAnsiTheme="minorHAnsi" w:cs="Berthold Akzidenz Grotesk"/>
          <w:color w:val="404041"/>
          <w:sz w:val="20"/>
          <w:szCs w:val="20"/>
        </w:rPr>
        <w:t xml:space="preserve"> – </w:t>
      </w:r>
      <w:r w:rsidR="003122E5" w:rsidRPr="00A97F73">
        <w:rPr>
          <w:rFonts w:asciiTheme="minorHAnsi" w:hAnsiTheme="minorHAnsi" w:cs="Berthold Akzidenz Grotesk"/>
          <w:color w:val="404041"/>
          <w:sz w:val="20"/>
          <w:szCs w:val="20"/>
        </w:rPr>
        <w:t>Energy produced by</w:t>
      </w:r>
      <w:r w:rsidRPr="00A97F73">
        <w:rPr>
          <w:rFonts w:asciiTheme="minorHAnsi" w:hAnsiTheme="minorHAnsi" w:cs="Berthold Akzidenz Grotesk"/>
          <w:color w:val="404041"/>
          <w:sz w:val="20"/>
          <w:szCs w:val="20"/>
        </w:rPr>
        <w:t xml:space="preserve"> </w:t>
      </w:r>
      <w:r w:rsidR="003122E5" w:rsidRPr="00A97F73">
        <w:rPr>
          <w:rFonts w:asciiTheme="minorHAnsi" w:hAnsiTheme="minorHAnsi" w:cs="Berthold Akzidenz Grotesk"/>
          <w:color w:val="404041"/>
          <w:sz w:val="20"/>
          <w:szCs w:val="20"/>
        </w:rPr>
        <w:t xml:space="preserve">a </w:t>
      </w:r>
      <w:r w:rsidRPr="00A97F73">
        <w:rPr>
          <w:rFonts w:asciiTheme="minorHAnsi" w:hAnsiTheme="minorHAnsi" w:cs="Berthold Akzidenz Grotesk"/>
          <w:color w:val="404041"/>
          <w:sz w:val="20"/>
          <w:szCs w:val="20"/>
        </w:rPr>
        <w:t>utility</w:t>
      </w:r>
      <w:r w:rsidR="003122E5" w:rsidRPr="00A97F73">
        <w:rPr>
          <w:rFonts w:asciiTheme="minorHAnsi" w:hAnsiTheme="minorHAnsi" w:cs="Berthold Akzidenz Grotesk"/>
          <w:color w:val="404041"/>
          <w:sz w:val="20"/>
          <w:szCs w:val="20"/>
        </w:rPr>
        <w:t>’s</w:t>
      </w:r>
      <w:r w:rsidRPr="00A97F73">
        <w:rPr>
          <w:rFonts w:asciiTheme="minorHAnsi" w:hAnsiTheme="minorHAnsi" w:cs="Berthold Akzidenz Grotesk"/>
          <w:color w:val="404041"/>
          <w:sz w:val="20"/>
          <w:szCs w:val="20"/>
        </w:rPr>
        <w:t xml:space="preserve"> customers (e.g. solar panels, wind turbines). </w:t>
      </w:r>
    </w:p>
    <w:p w14:paraId="5C6828CD"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Demand Response (DR)</w:t>
      </w:r>
      <w:r w:rsidRPr="00A97F73">
        <w:rPr>
          <w:rFonts w:asciiTheme="minorHAnsi" w:hAnsiTheme="minorHAnsi" w:cs="Berthold Akzidenz Grotesk"/>
          <w:color w:val="404041"/>
          <w:sz w:val="20"/>
          <w:szCs w:val="20"/>
        </w:rPr>
        <w:t xml:space="preserve"> – Managing customer consumption of electricity in response to supply conditions in an electricity grid.</w:t>
      </w:r>
    </w:p>
    <w:p w14:paraId="5C6828CE" w14:textId="46615593"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Demand-side </w:t>
      </w:r>
      <w:r w:rsidR="00AF35FA">
        <w:rPr>
          <w:rFonts w:asciiTheme="minorHAnsi" w:hAnsiTheme="minorHAnsi" w:cs="Berthold Akzidenz Grotesk"/>
          <w:b/>
          <w:bCs/>
          <w:color w:val="404041"/>
          <w:sz w:val="20"/>
          <w:szCs w:val="20"/>
        </w:rPr>
        <w:t>r</w:t>
      </w:r>
      <w:r w:rsidRPr="00A97F73">
        <w:rPr>
          <w:rFonts w:asciiTheme="minorHAnsi" w:hAnsiTheme="minorHAnsi" w:cs="Berthold Akzidenz Grotesk"/>
          <w:b/>
          <w:bCs/>
          <w:color w:val="404041"/>
          <w:sz w:val="20"/>
          <w:szCs w:val="20"/>
        </w:rPr>
        <w:t xml:space="preserve">esource </w:t>
      </w:r>
      <w:r w:rsidRPr="00A97F73">
        <w:rPr>
          <w:rFonts w:asciiTheme="minorHAnsi" w:hAnsiTheme="minorHAnsi" w:cs="Berthold Akzidenz Grotesk"/>
          <w:color w:val="404041"/>
          <w:sz w:val="20"/>
          <w:szCs w:val="20"/>
        </w:rPr>
        <w:t>– Energy efficiency measures, demand-response, and other techniques that reduce the amount of power customers need (or “demand”) in order to operate their homes and businesses. These resources generally originate on the customer side of the meter, whereas supply-side resources are generated and then transmitted (or “supplied”) to customers.</w:t>
      </w:r>
    </w:p>
    <w:p w14:paraId="5C6828CF"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Distribution Automation (DA)</w:t>
      </w:r>
      <w:r w:rsidRPr="00A97F73">
        <w:rPr>
          <w:rFonts w:asciiTheme="minorHAnsi" w:hAnsiTheme="minorHAnsi" w:cs="Berthold Akzidenz Grotesk"/>
          <w:color w:val="404041"/>
          <w:sz w:val="20"/>
          <w:szCs w:val="20"/>
        </w:rPr>
        <w:t xml:space="preserve"> – The extension of intelligent control over electrical power grid functions in the electric distribution network to minimize outage time to customers. With distribution automation, the energy distribution network will automatically restore service to some customers when a fault occurs on the system. This greatly reduces the outage time experienced by some customers.</w:t>
      </w:r>
    </w:p>
    <w:p w14:paraId="5C6828D0" w14:textId="4CC53843"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Distributed </w:t>
      </w:r>
      <w:r w:rsidR="007D3F2B">
        <w:rPr>
          <w:rFonts w:asciiTheme="minorHAnsi" w:hAnsiTheme="minorHAnsi" w:cs="Berthold Akzidenz Grotesk"/>
          <w:b/>
          <w:bCs/>
          <w:color w:val="404041"/>
          <w:sz w:val="20"/>
          <w:szCs w:val="20"/>
        </w:rPr>
        <w:t>g</w:t>
      </w:r>
      <w:r w:rsidRPr="00A97F73">
        <w:rPr>
          <w:rFonts w:asciiTheme="minorHAnsi" w:hAnsiTheme="minorHAnsi" w:cs="Berthold Akzidenz Grotesk"/>
          <w:b/>
          <w:bCs/>
          <w:color w:val="404041"/>
          <w:sz w:val="20"/>
          <w:szCs w:val="20"/>
        </w:rPr>
        <w:t xml:space="preserve">eneration </w:t>
      </w:r>
      <w:r w:rsidRPr="00A97F73">
        <w:rPr>
          <w:rFonts w:asciiTheme="minorHAnsi" w:hAnsiTheme="minorHAnsi" w:cs="Berthold Akzidenz Grotesk"/>
          <w:color w:val="404041"/>
          <w:sz w:val="20"/>
          <w:szCs w:val="20"/>
        </w:rPr>
        <w:t>– Electric generation that is located close to the particular load that it is intended to serve. General, but non-exclusive, characteristics of these generators include: an operating strategy that supports the served load; and interconnection to a distribution or sub-transmission system (138 kV or less).</w:t>
      </w:r>
    </w:p>
    <w:p w14:paraId="5C6828D1"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DMS</w:t>
      </w:r>
      <w:r w:rsidRPr="00A97F73">
        <w:rPr>
          <w:rFonts w:asciiTheme="minorHAnsi" w:hAnsiTheme="minorHAnsi" w:cs="Berthold Akzidenz Grotesk"/>
          <w:color w:val="404041"/>
          <w:sz w:val="20"/>
          <w:szCs w:val="20"/>
        </w:rPr>
        <w:t xml:space="preserve"> – Distribution Management System.</w:t>
      </w:r>
    </w:p>
    <w:p w14:paraId="5C6828D2"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DNP</w:t>
      </w:r>
      <w:r w:rsidRPr="00A97F73">
        <w:rPr>
          <w:rFonts w:asciiTheme="minorHAnsi" w:hAnsiTheme="minorHAnsi" w:cs="Berthold Akzidenz Grotesk"/>
          <w:color w:val="404041"/>
          <w:sz w:val="20"/>
          <w:szCs w:val="20"/>
        </w:rPr>
        <w:t xml:space="preserve"> – Distributed Network Protocol.</w:t>
      </w:r>
    </w:p>
    <w:p w14:paraId="3F7BBE9E" w14:textId="0E3BA40F" w:rsidR="00FA6E2C" w:rsidRDefault="00390258" w:rsidP="00FA6E2C">
      <w:pPr>
        <w:pStyle w:val="Pa0"/>
        <w:spacing w:before="100" w:line="276" w:lineRule="auto"/>
        <w:rPr>
          <w:rFonts w:asciiTheme="minorHAnsi" w:hAnsiTheme="minorHAnsi" w:cs="Berthold Akzidenz Grotesk"/>
          <w:b/>
          <w:bCs/>
          <w:color w:val="404041"/>
          <w:sz w:val="20"/>
          <w:szCs w:val="20"/>
        </w:rPr>
      </w:pPr>
      <w:r w:rsidRPr="00A97F73">
        <w:rPr>
          <w:rFonts w:asciiTheme="minorHAnsi" w:hAnsiTheme="minorHAnsi" w:cs="Berthold Akzidenz Grotesk"/>
          <w:b/>
          <w:bCs/>
          <w:color w:val="404041"/>
          <w:sz w:val="20"/>
          <w:szCs w:val="20"/>
        </w:rPr>
        <w:t>DOE</w:t>
      </w:r>
      <w:r w:rsidRPr="00A97F73">
        <w:rPr>
          <w:rFonts w:asciiTheme="minorHAnsi" w:hAnsiTheme="minorHAnsi" w:cs="Berthold Akzidenz Grotesk"/>
          <w:color w:val="404041"/>
          <w:sz w:val="20"/>
          <w:szCs w:val="20"/>
        </w:rPr>
        <w:t xml:space="preserve"> – Department of Energy.</w:t>
      </w:r>
    </w:p>
    <w:p w14:paraId="4070F244" w14:textId="50E9C1B7" w:rsidR="00FA6E2C" w:rsidRDefault="00390258" w:rsidP="006D114F">
      <w:pPr>
        <w:pStyle w:val="Pa0"/>
        <w:spacing w:before="100" w:line="276" w:lineRule="auto"/>
        <w:rPr>
          <w:rFonts w:asciiTheme="minorHAnsi" w:hAnsiTheme="minorHAnsi"/>
          <w:b/>
          <w:bCs/>
          <w:color w:val="404041"/>
          <w:sz w:val="20"/>
          <w:szCs w:val="20"/>
        </w:rPr>
      </w:pPr>
      <w:r w:rsidRPr="00A97F73">
        <w:rPr>
          <w:rFonts w:asciiTheme="minorHAnsi" w:hAnsiTheme="minorHAnsi" w:cs="Berthold Akzidenz Grotesk"/>
          <w:b/>
          <w:bCs/>
          <w:color w:val="404041"/>
          <w:sz w:val="20"/>
          <w:szCs w:val="20"/>
        </w:rPr>
        <w:t>DR</w:t>
      </w:r>
      <w:r w:rsidRPr="00A97F73">
        <w:rPr>
          <w:rFonts w:asciiTheme="minorHAnsi" w:hAnsiTheme="minorHAnsi" w:cs="Berthold Akzidenz Grotesk"/>
          <w:color w:val="404041"/>
          <w:sz w:val="20"/>
          <w:szCs w:val="20"/>
        </w:rPr>
        <w:t xml:space="preserve"> – Demand Response.</w:t>
      </w:r>
    </w:p>
    <w:p w14:paraId="2DAA217F" w14:textId="480AE927" w:rsidR="00601535" w:rsidRPr="00601535" w:rsidRDefault="00601535" w:rsidP="006D114F">
      <w:pPr>
        <w:pStyle w:val="Pa0"/>
        <w:spacing w:before="100" w:line="276" w:lineRule="auto"/>
        <w:rPr>
          <w:rFonts w:asciiTheme="minorHAnsi" w:hAnsiTheme="minorHAnsi"/>
          <w:bCs/>
          <w:color w:val="404041"/>
          <w:sz w:val="20"/>
          <w:szCs w:val="20"/>
        </w:rPr>
      </w:pPr>
      <w:r w:rsidRPr="00BD2DE4">
        <w:rPr>
          <w:rFonts w:asciiTheme="minorHAnsi" w:hAnsiTheme="minorHAnsi"/>
          <w:b/>
          <w:bCs/>
          <w:color w:val="404041"/>
          <w:sz w:val="20"/>
          <w:szCs w:val="20"/>
        </w:rPr>
        <w:lastRenderedPageBreak/>
        <w:t xml:space="preserve">EIM – </w:t>
      </w:r>
      <w:r w:rsidRPr="00BD2DE4">
        <w:rPr>
          <w:rFonts w:asciiTheme="minorHAnsi" w:hAnsiTheme="minorHAnsi"/>
          <w:bCs/>
          <w:color w:val="404041"/>
          <w:sz w:val="20"/>
          <w:szCs w:val="20"/>
        </w:rPr>
        <w:t>Energy Imbalance Market</w:t>
      </w:r>
      <w:r w:rsidR="00BD2DE4">
        <w:rPr>
          <w:rFonts w:asciiTheme="minorHAnsi" w:hAnsiTheme="minorHAnsi"/>
          <w:bCs/>
          <w:color w:val="404041"/>
          <w:sz w:val="20"/>
          <w:szCs w:val="20"/>
        </w:rPr>
        <w:t>.</w:t>
      </w:r>
    </w:p>
    <w:p w14:paraId="5C6828D7"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EIS </w:t>
      </w:r>
      <w:r w:rsidRPr="00A97F73">
        <w:rPr>
          <w:rFonts w:asciiTheme="minorHAnsi" w:hAnsiTheme="minorHAnsi" w:cs="Berthold Akzidenz Grotesk"/>
          <w:color w:val="404041"/>
          <w:sz w:val="20"/>
          <w:szCs w:val="20"/>
        </w:rPr>
        <w:t>– Energy Interval Service.</w:t>
      </w:r>
    </w:p>
    <w:p w14:paraId="5C6828D9"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EMS</w:t>
      </w:r>
      <w:r w:rsidRPr="00A97F73">
        <w:rPr>
          <w:rFonts w:asciiTheme="minorHAnsi" w:hAnsiTheme="minorHAnsi" w:cs="Berthold Akzidenz Grotesk"/>
          <w:color w:val="404041"/>
          <w:sz w:val="20"/>
          <w:szCs w:val="20"/>
        </w:rPr>
        <w:t xml:space="preserve"> – Energy Management System.</w:t>
      </w:r>
    </w:p>
    <w:p w14:paraId="5C6828DA" w14:textId="77777777" w:rsidR="00390258" w:rsidRPr="008C511C" w:rsidRDefault="00390258" w:rsidP="009A434D">
      <w:pPr>
        <w:pStyle w:val="Pa0"/>
        <w:spacing w:before="100" w:line="276" w:lineRule="auto"/>
        <w:rPr>
          <w:rFonts w:asciiTheme="minorHAnsi" w:hAnsiTheme="minorHAnsi" w:cs="Berthold Akzidenz Grotesk"/>
          <w:bCs/>
          <w:color w:val="404041"/>
          <w:sz w:val="20"/>
          <w:szCs w:val="20"/>
        </w:rPr>
      </w:pPr>
      <w:r w:rsidRPr="00A97F73">
        <w:rPr>
          <w:rFonts w:asciiTheme="minorHAnsi" w:hAnsiTheme="minorHAnsi" w:cs="Berthold Akzidenz Grotesk"/>
          <w:b/>
          <w:bCs/>
          <w:color w:val="404041"/>
          <w:sz w:val="20"/>
          <w:szCs w:val="20"/>
        </w:rPr>
        <w:t>Energy Interval Service (EIS)</w:t>
      </w:r>
      <w:r w:rsidRPr="007D3F2B">
        <w:rPr>
          <w:rFonts w:asciiTheme="minorHAnsi" w:hAnsiTheme="minorHAnsi" w:cs="Berthold Akzidenz Grotesk"/>
          <w:b/>
          <w:bCs/>
          <w:color w:val="404041"/>
          <w:sz w:val="20"/>
          <w:szCs w:val="20"/>
        </w:rPr>
        <w:t xml:space="preserve"> </w:t>
      </w:r>
      <w:r w:rsidRPr="007D3F2B">
        <w:rPr>
          <w:rFonts w:asciiTheme="minorHAnsi" w:hAnsiTheme="minorHAnsi" w:cs="Berthold Akzidenz Grotesk"/>
          <w:bCs/>
          <w:color w:val="404041"/>
          <w:sz w:val="20"/>
          <w:szCs w:val="20"/>
        </w:rPr>
        <w:t>– An online energy management tool displaying 15-minute, hourly and daily energy that PSE provides to business customers participating in PSE’s energy efficiency grant and rebate programs.</w:t>
      </w:r>
    </w:p>
    <w:p w14:paraId="3FDBDA55" w14:textId="7845C607" w:rsidR="00CB36C9" w:rsidRPr="007D3F2B" w:rsidRDefault="00CB36C9" w:rsidP="007D3F2B">
      <w:pPr>
        <w:pStyle w:val="Pa0"/>
        <w:spacing w:before="100" w:line="276" w:lineRule="auto"/>
        <w:rPr>
          <w:rFonts w:asciiTheme="minorHAnsi" w:hAnsiTheme="minorHAnsi" w:cs="Berthold Akzidenz Grotesk"/>
          <w:bCs/>
          <w:color w:val="404041"/>
          <w:sz w:val="20"/>
          <w:szCs w:val="20"/>
        </w:rPr>
      </w:pPr>
      <w:r w:rsidRPr="007D3F2B">
        <w:rPr>
          <w:rFonts w:asciiTheme="minorHAnsi" w:hAnsiTheme="minorHAnsi" w:cs="Berthold Akzidenz Grotesk"/>
          <w:b/>
          <w:bCs/>
          <w:color w:val="404041"/>
          <w:sz w:val="20"/>
          <w:szCs w:val="20"/>
        </w:rPr>
        <w:t xml:space="preserve">ETRM </w:t>
      </w:r>
      <w:r w:rsidRPr="007D3F2B">
        <w:rPr>
          <w:rFonts w:asciiTheme="minorHAnsi" w:hAnsiTheme="minorHAnsi" w:cs="Berthold Akzidenz Grotesk"/>
          <w:bCs/>
          <w:color w:val="404041"/>
          <w:sz w:val="20"/>
          <w:szCs w:val="20"/>
        </w:rPr>
        <w:t>– Energy Trading and Risk Management System</w:t>
      </w:r>
      <w:r w:rsidR="007D3F2B">
        <w:rPr>
          <w:rFonts w:asciiTheme="minorHAnsi" w:hAnsiTheme="minorHAnsi" w:cs="Berthold Akzidenz Grotesk"/>
          <w:bCs/>
          <w:color w:val="404041"/>
          <w:sz w:val="20"/>
          <w:szCs w:val="20"/>
        </w:rPr>
        <w:t>.</w:t>
      </w:r>
    </w:p>
    <w:p w14:paraId="5C6828DC" w14:textId="63AE6BFB"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Feeder or </w:t>
      </w:r>
      <w:r w:rsidR="00B4037E">
        <w:rPr>
          <w:rFonts w:asciiTheme="minorHAnsi" w:hAnsiTheme="minorHAnsi" w:cs="Berthold Akzidenz Grotesk"/>
          <w:b/>
          <w:bCs/>
          <w:color w:val="404041"/>
          <w:sz w:val="20"/>
          <w:szCs w:val="20"/>
        </w:rPr>
        <w:t>f</w:t>
      </w:r>
      <w:r w:rsidRPr="00A97F73">
        <w:rPr>
          <w:rFonts w:asciiTheme="minorHAnsi" w:hAnsiTheme="minorHAnsi" w:cs="Berthold Akzidenz Grotesk"/>
          <w:b/>
          <w:bCs/>
          <w:color w:val="404041"/>
          <w:sz w:val="20"/>
          <w:szCs w:val="20"/>
        </w:rPr>
        <w:t xml:space="preserve">eeder </w:t>
      </w:r>
      <w:r w:rsidR="00B4037E">
        <w:rPr>
          <w:rFonts w:asciiTheme="minorHAnsi" w:hAnsiTheme="minorHAnsi" w:cs="Berthold Akzidenz Grotesk"/>
          <w:b/>
          <w:bCs/>
          <w:color w:val="404041"/>
          <w:sz w:val="20"/>
          <w:szCs w:val="20"/>
        </w:rPr>
        <w:t>c</w:t>
      </w:r>
      <w:r w:rsidRPr="00A97F73">
        <w:rPr>
          <w:rFonts w:asciiTheme="minorHAnsi" w:hAnsiTheme="minorHAnsi" w:cs="Berthold Akzidenz Grotesk"/>
          <w:b/>
          <w:bCs/>
          <w:color w:val="404041"/>
          <w:sz w:val="20"/>
          <w:szCs w:val="20"/>
        </w:rPr>
        <w:t>ircuit</w:t>
      </w:r>
      <w:r w:rsidRPr="00A97F73">
        <w:rPr>
          <w:rFonts w:asciiTheme="minorHAnsi" w:hAnsiTheme="minorHAnsi" w:cs="Berthold Akzidenz Grotesk"/>
          <w:color w:val="404041"/>
          <w:sz w:val="20"/>
          <w:szCs w:val="20"/>
        </w:rPr>
        <w:t xml:space="preserve"> – An overhead or underground line or circuit that transports electricity from a distribution substation to homes and businesses (also known as a distribution line).</w:t>
      </w:r>
    </w:p>
    <w:p w14:paraId="5C6828DD"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FERC</w:t>
      </w:r>
      <w:r w:rsidRPr="00A97F73">
        <w:rPr>
          <w:rFonts w:asciiTheme="minorHAnsi" w:hAnsiTheme="minorHAnsi" w:cs="Berthold Akzidenz Grotesk"/>
          <w:color w:val="404041"/>
          <w:sz w:val="20"/>
          <w:szCs w:val="20"/>
        </w:rPr>
        <w:t xml:space="preserve"> – Federal Energy Regulatory Commission.</w:t>
      </w:r>
    </w:p>
    <w:p w14:paraId="5C6828DE" w14:textId="35715DAB"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Fiber </w:t>
      </w:r>
      <w:r w:rsidR="00B4037E">
        <w:rPr>
          <w:rFonts w:asciiTheme="minorHAnsi" w:hAnsiTheme="minorHAnsi" w:cs="Berthold Akzidenz Grotesk"/>
          <w:b/>
          <w:bCs/>
          <w:color w:val="404041"/>
          <w:sz w:val="20"/>
          <w:szCs w:val="20"/>
        </w:rPr>
        <w:t>o</w:t>
      </w:r>
      <w:r w:rsidRPr="00A97F73">
        <w:rPr>
          <w:rFonts w:asciiTheme="minorHAnsi" w:hAnsiTheme="minorHAnsi" w:cs="Berthold Akzidenz Grotesk"/>
          <w:b/>
          <w:bCs/>
          <w:color w:val="404041"/>
          <w:sz w:val="20"/>
          <w:szCs w:val="20"/>
        </w:rPr>
        <w:t>ptic</w:t>
      </w:r>
      <w:r w:rsidRPr="00A97F73">
        <w:rPr>
          <w:rFonts w:asciiTheme="minorHAnsi" w:hAnsiTheme="minorHAnsi" w:cs="Berthold Akzidenz Grotesk"/>
          <w:color w:val="404041"/>
          <w:sz w:val="20"/>
          <w:szCs w:val="20"/>
        </w:rPr>
        <w:t xml:space="preserve"> – Technology used in fiber optic cables that features the transmission of light signals via glass fibers for superior data transport.</w:t>
      </w:r>
    </w:p>
    <w:p w14:paraId="5C6828DF"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Geospatial Information System (GIS) </w:t>
      </w:r>
      <w:r w:rsidRPr="00A97F73">
        <w:rPr>
          <w:rFonts w:asciiTheme="minorHAnsi" w:hAnsiTheme="minorHAnsi" w:cs="Berthold Akzidenz Grotesk"/>
          <w:color w:val="404041"/>
          <w:sz w:val="20"/>
          <w:szCs w:val="20"/>
        </w:rPr>
        <w:t xml:space="preserve">– A computer system for capturing, storing, checking, integrating, manipulating, analyzing and displaying data related to positions on the Earth’s surface. Typically, a GIS is used for handling maps of one kind or another. </w:t>
      </w:r>
    </w:p>
    <w:p w14:paraId="5C6828E1"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HMI </w:t>
      </w:r>
      <w:r w:rsidRPr="00A97F73">
        <w:rPr>
          <w:rFonts w:asciiTheme="minorHAnsi" w:hAnsiTheme="minorHAnsi" w:cs="Berthold Akzidenz Grotesk"/>
          <w:color w:val="404041"/>
          <w:sz w:val="20"/>
          <w:szCs w:val="20"/>
        </w:rPr>
        <w:t>– Human Machine Interface.</w:t>
      </w:r>
    </w:p>
    <w:p w14:paraId="5C6828E2"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Home Automation </w:t>
      </w:r>
      <w:r w:rsidRPr="00A97F73">
        <w:rPr>
          <w:rFonts w:asciiTheme="minorHAnsi" w:hAnsiTheme="minorHAnsi" w:cs="Berthold Akzidenz Grotesk"/>
          <w:color w:val="404041"/>
          <w:sz w:val="20"/>
          <w:szCs w:val="20"/>
        </w:rPr>
        <w:t>– The control of domestic appliances by electronically controlled systems.</w:t>
      </w:r>
    </w:p>
    <w:p w14:paraId="5C6828E3"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Human Machine Interface (HMI)</w:t>
      </w:r>
      <w:r w:rsidRPr="00A97F73">
        <w:rPr>
          <w:rFonts w:asciiTheme="minorHAnsi" w:hAnsiTheme="minorHAnsi" w:cs="Berthold Akzidenz Grotesk"/>
          <w:color w:val="404041"/>
          <w:sz w:val="20"/>
          <w:szCs w:val="20"/>
        </w:rPr>
        <w:t xml:space="preserve"> – A PC-based system that allows a human being to interact with computing and other mechanical equipment in a transmission/distribution substation.</w:t>
      </w:r>
    </w:p>
    <w:p w14:paraId="5C6828E6"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Intelligent Electronic Device (IED) </w:t>
      </w:r>
      <w:r w:rsidRPr="00A97F73">
        <w:rPr>
          <w:rFonts w:asciiTheme="minorHAnsi" w:hAnsiTheme="minorHAnsi" w:cs="Berthold Akzidenz Grotesk"/>
          <w:color w:val="404041"/>
          <w:sz w:val="20"/>
          <w:szCs w:val="20"/>
        </w:rPr>
        <w:t>– A single device that can function as a programmable logic controller, a substation LAN node, an IED gateway, a bay level controller, a revenue class meter (non-certified), a power quality monitor, or a fault/event (waveform) recorder.</w:t>
      </w:r>
    </w:p>
    <w:p w14:paraId="5C6828E9"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IRP</w:t>
      </w:r>
      <w:r w:rsidRPr="00A97F73">
        <w:rPr>
          <w:rFonts w:asciiTheme="minorHAnsi" w:hAnsiTheme="minorHAnsi" w:cs="Berthold Akzidenz Grotesk"/>
          <w:color w:val="404041"/>
          <w:sz w:val="20"/>
          <w:szCs w:val="20"/>
        </w:rPr>
        <w:t xml:space="preserve"> – Integrated Resource Plan.</w:t>
      </w:r>
    </w:p>
    <w:p w14:paraId="5C6828EA"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IT </w:t>
      </w:r>
      <w:r w:rsidRPr="00A97F73">
        <w:rPr>
          <w:rFonts w:asciiTheme="minorHAnsi" w:hAnsiTheme="minorHAnsi" w:cs="Berthold Akzidenz Grotesk"/>
          <w:color w:val="404041"/>
          <w:sz w:val="20"/>
          <w:szCs w:val="20"/>
        </w:rPr>
        <w:t>– Information Technology.</w:t>
      </w:r>
    </w:p>
    <w:p w14:paraId="5C6828EB"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kV</w:t>
      </w:r>
      <w:r w:rsidRPr="00A97F73">
        <w:rPr>
          <w:rFonts w:asciiTheme="minorHAnsi" w:hAnsiTheme="minorHAnsi" w:cs="Berthold Akzidenz Grotesk"/>
          <w:color w:val="404041"/>
          <w:sz w:val="20"/>
          <w:szCs w:val="20"/>
        </w:rPr>
        <w:t xml:space="preserve"> – Kilovolt.</w:t>
      </w:r>
    </w:p>
    <w:p w14:paraId="5C6828ED" w14:textId="592328A9"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Legacy </w:t>
      </w:r>
      <w:r w:rsidR="00B4037E">
        <w:rPr>
          <w:rFonts w:asciiTheme="minorHAnsi" w:hAnsiTheme="minorHAnsi" w:cs="Berthold Akzidenz Grotesk"/>
          <w:b/>
          <w:bCs/>
          <w:color w:val="404041"/>
          <w:sz w:val="20"/>
          <w:szCs w:val="20"/>
        </w:rPr>
        <w:t>s</w:t>
      </w:r>
      <w:r w:rsidRPr="00A97F73">
        <w:rPr>
          <w:rFonts w:asciiTheme="minorHAnsi" w:hAnsiTheme="minorHAnsi" w:cs="Berthold Akzidenz Grotesk"/>
          <w:b/>
          <w:bCs/>
          <w:color w:val="404041"/>
          <w:sz w:val="20"/>
          <w:szCs w:val="20"/>
        </w:rPr>
        <w:t>ystem</w:t>
      </w:r>
      <w:r w:rsidRPr="00A97F73">
        <w:rPr>
          <w:rFonts w:asciiTheme="minorHAnsi" w:hAnsiTheme="minorHAnsi" w:cs="Berthold Akzidenz Grotesk"/>
          <w:color w:val="404041"/>
          <w:sz w:val="20"/>
          <w:szCs w:val="20"/>
        </w:rPr>
        <w:t xml:space="preserve"> – A computer system that continues to be used either because the cost of replacing or redesigning it is expensive, or because there is no modern replacement system capable of performing the functions of th</w:t>
      </w:r>
      <w:r w:rsidR="00765BD9">
        <w:rPr>
          <w:rFonts w:asciiTheme="minorHAnsi" w:hAnsiTheme="minorHAnsi" w:cs="Berthold Akzidenz Grotesk"/>
          <w:color w:val="404041"/>
          <w:sz w:val="20"/>
          <w:szCs w:val="20"/>
        </w:rPr>
        <w:t xml:space="preserve">is computer </w:t>
      </w:r>
      <w:r w:rsidRPr="00A97F73">
        <w:rPr>
          <w:rFonts w:asciiTheme="minorHAnsi" w:hAnsiTheme="minorHAnsi" w:cs="Berthold Akzidenz Grotesk"/>
          <w:color w:val="404041"/>
          <w:sz w:val="20"/>
          <w:szCs w:val="20"/>
        </w:rPr>
        <w:t>system.</w:t>
      </w:r>
    </w:p>
    <w:p w14:paraId="5C6828EE" w14:textId="34DBB66F"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Load </w:t>
      </w:r>
      <w:r w:rsidR="00B4037E">
        <w:rPr>
          <w:rFonts w:asciiTheme="minorHAnsi" w:hAnsiTheme="minorHAnsi" w:cs="Berthold Akzidenz Grotesk"/>
          <w:b/>
          <w:bCs/>
          <w:color w:val="404041"/>
          <w:sz w:val="20"/>
          <w:szCs w:val="20"/>
        </w:rPr>
        <w:t>b</w:t>
      </w:r>
      <w:r w:rsidRPr="00A97F73">
        <w:rPr>
          <w:rFonts w:asciiTheme="minorHAnsi" w:hAnsiTheme="minorHAnsi" w:cs="Berthold Akzidenz Grotesk"/>
          <w:b/>
          <w:bCs/>
          <w:color w:val="404041"/>
          <w:sz w:val="20"/>
          <w:szCs w:val="20"/>
        </w:rPr>
        <w:t>alancing</w:t>
      </w:r>
      <w:r w:rsidRPr="00A97F73">
        <w:rPr>
          <w:rFonts w:asciiTheme="minorHAnsi" w:hAnsiTheme="minorHAnsi" w:cs="Berthold Akzidenz Grotesk"/>
          <w:color w:val="404041"/>
          <w:sz w:val="20"/>
          <w:szCs w:val="20"/>
        </w:rPr>
        <w:t xml:space="preserve"> – The use of various techniques by </w:t>
      </w:r>
      <w:r w:rsidR="00E22A0C" w:rsidRPr="00A97F73">
        <w:rPr>
          <w:rFonts w:asciiTheme="minorHAnsi" w:hAnsiTheme="minorHAnsi" w:cs="Berthold Akzidenz Grotesk"/>
          <w:color w:val="404041"/>
          <w:sz w:val="20"/>
          <w:szCs w:val="20"/>
        </w:rPr>
        <w:t xml:space="preserve">electrical operations organizations to improve system performance and ensure current flow is the same on each of the three phases of a polyphase distribution system.  </w:t>
      </w:r>
    </w:p>
    <w:p w14:paraId="5C6828F0"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MDMS </w:t>
      </w:r>
      <w:r w:rsidRPr="00A97F73">
        <w:rPr>
          <w:rFonts w:asciiTheme="minorHAnsi" w:hAnsiTheme="minorHAnsi" w:cs="Berthold Akzidenz Grotesk"/>
          <w:color w:val="404041"/>
          <w:sz w:val="20"/>
          <w:szCs w:val="20"/>
        </w:rPr>
        <w:t>– Meter Data Management System.</w:t>
      </w:r>
    </w:p>
    <w:p w14:paraId="5C6828F1"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MDW </w:t>
      </w:r>
      <w:r w:rsidRPr="00A97F73">
        <w:rPr>
          <w:rFonts w:asciiTheme="minorHAnsi" w:hAnsiTheme="minorHAnsi" w:cs="Berthold Akzidenz Grotesk"/>
          <w:color w:val="404041"/>
          <w:sz w:val="20"/>
          <w:szCs w:val="20"/>
        </w:rPr>
        <w:t>– Meter Data Warehouse.</w:t>
      </w:r>
    </w:p>
    <w:p w14:paraId="5C6828F4" w14:textId="120E4405"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NERC</w:t>
      </w:r>
      <w:r w:rsidRPr="00A97F73">
        <w:rPr>
          <w:rFonts w:asciiTheme="minorHAnsi" w:hAnsiTheme="minorHAnsi" w:cs="Berthold Akzidenz Grotesk"/>
          <w:color w:val="404041"/>
          <w:sz w:val="20"/>
          <w:szCs w:val="20"/>
        </w:rPr>
        <w:t xml:space="preserve"> – North American Electric Reliability Corporation.</w:t>
      </w:r>
    </w:p>
    <w:p w14:paraId="5C6828F5"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Net Metering </w:t>
      </w:r>
      <w:r w:rsidRPr="00A97F73">
        <w:rPr>
          <w:rFonts w:asciiTheme="minorHAnsi" w:hAnsiTheme="minorHAnsi" w:cs="Berthold Akzidenz Grotesk"/>
          <w:color w:val="404041"/>
          <w:sz w:val="20"/>
          <w:szCs w:val="20"/>
        </w:rPr>
        <w:t>– Technique where energy usage for a given residence or business is determined by netting the energy generated by the home/business for the grid against the energy from the grid that the home/business uses.</w:t>
      </w:r>
    </w:p>
    <w:p w14:paraId="5C6828F7" w14:textId="7337B610"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OMS </w:t>
      </w:r>
      <w:r w:rsidRPr="00A97F73">
        <w:rPr>
          <w:rFonts w:asciiTheme="minorHAnsi" w:hAnsiTheme="minorHAnsi" w:cs="Berthold Akzidenz Grotesk"/>
          <w:color w:val="404041"/>
          <w:sz w:val="20"/>
          <w:szCs w:val="20"/>
        </w:rPr>
        <w:t>– Outage Management System.</w:t>
      </w:r>
    </w:p>
    <w:p w14:paraId="5C6828FA"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PEV </w:t>
      </w:r>
      <w:r w:rsidRPr="00A97F73">
        <w:rPr>
          <w:rFonts w:asciiTheme="minorHAnsi" w:hAnsiTheme="minorHAnsi" w:cs="Berthold Akzidenz Grotesk"/>
          <w:color w:val="404041"/>
          <w:sz w:val="20"/>
          <w:szCs w:val="20"/>
        </w:rPr>
        <w:t>– Plug-in Electric Vehicle.</w:t>
      </w:r>
    </w:p>
    <w:p w14:paraId="5C6828FD"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Plug-in Electric Vehicle (PEV)</w:t>
      </w:r>
      <w:r w:rsidRPr="00A97F73">
        <w:rPr>
          <w:rFonts w:asciiTheme="minorHAnsi" w:hAnsiTheme="minorHAnsi" w:cs="Berthold Akzidenz Grotesk"/>
          <w:color w:val="404041"/>
          <w:sz w:val="20"/>
          <w:szCs w:val="20"/>
        </w:rPr>
        <w:t xml:space="preserve"> – A vehicle that is powered entirely or partially by electricity with the ability to plug in to the electric grid.</w:t>
      </w:r>
    </w:p>
    <w:p w14:paraId="5C682902"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PV</w:t>
      </w:r>
      <w:r w:rsidRPr="00A97F73">
        <w:rPr>
          <w:rFonts w:asciiTheme="minorHAnsi" w:hAnsiTheme="minorHAnsi" w:cs="Berthold Akzidenz Grotesk"/>
          <w:color w:val="404041"/>
          <w:sz w:val="20"/>
          <w:szCs w:val="20"/>
        </w:rPr>
        <w:t xml:space="preserve"> – Photovoltaic.</w:t>
      </w:r>
    </w:p>
    <w:p w14:paraId="5C682904" w14:textId="77777777" w:rsidR="00390258" w:rsidRPr="00A97F73" w:rsidRDefault="00390258" w:rsidP="009A434D">
      <w:pPr>
        <w:pStyle w:val="Pa0"/>
        <w:spacing w:before="100" w:line="276" w:lineRule="auto"/>
        <w:rPr>
          <w:rFonts w:asciiTheme="minorHAnsi" w:hAnsiTheme="minorHAnsi" w:cs="Berthold Akzidenz Grotesk"/>
          <w:strike/>
          <w:color w:val="404041"/>
          <w:sz w:val="20"/>
          <w:szCs w:val="20"/>
        </w:rPr>
      </w:pPr>
      <w:r w:rsidRPr="00A97F73">
        <w:rPr>
          <w:rFonts w:asciiTheme="minorHAnsi" w:hAnsiTheme="minorHAnsi" w:cs="Berthold Akzidenz Grotesk"/>
          <w:b/>
          <w:bCs/>
          <w:color w:val="404041"/>
          <w:sz w:val="20"/>
          <w:szCs w:val="20"/>
        </w:rPr>
        <w:t>RCM –</w:t>
      </w:r>
      <w:r w:rsidRPr="00A97F73">
        <w:rPr>
          <w:rFonts w:asciiTheme="minorHAnsi" w:hAnsiTheme="minorHAnsi" w:cs="Berthold Akzidenz Grotesk"/>
          <w:color w:val="404041"/>
          <w:sz w:val="20"/>
          <w:szCs w:val="20"/>
        </w:rPr>
        <w:t xml:space="preserve"> Resource Conservation Management.</w:t>
      </w:r>
    </w:p>
    <w:p w14:paraId="5C682905"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RDADs</w:t>
      </w:r>
      <w:r w:rsidRPr="00A97F73">
        <w:rPr>
          <w:rFonts w:asciiTheme="minorHAnsi" w:hAnsiTheme="minorHAnsi" w:cs="Berthold Akzidenz Grotesk"/>
          <w:color w:val="404041"/>
          <w:sz w:val="20"/>
          <w:szCs w:val="20"/>
        </w:rPr>
        <w:t xml:space="preserve"> – Remote Data Acquisition Devices.</w:t>
      </w:r>
    </w:p>
    <w:p w14:paraId="5C682906"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Recloser </w:t>
      </w:r>
      <w:r w:rsidRPr="00A97F73">
        <w:rPr>
          <w:rFonts w:asciiTheme="minorHAnsi" w:hAnsiTheme="minorHAnsi" w:cs="Berthold Akzidenz Grotesk"/>
          <w:color w:val="404041"/>
          <w:sz w:val="20"/>
          <w:szCs w:val="20"/>
        </w:rPr>
        <w:t>– An electrical circuit device that recloses an interrupted high voltage electric circuit system to restore power.</w:t>
      </w:r>
    </w:p>
    <w:p w14:paraId="5C682907"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lastRenderedPageBreak/>
        <w:t xml:space="preserve">Remote Data Acquisition Devices (RDADs) </w:t>
      </w:r>
      <w:r w:rsidRPr="00A97F73">
        <w:rPr>
          <w:rFonts w:asciiTheme="minorHAnsi" w:hAnsiTheme="minorHAnsi" w:cs="Berthold Akzidenz Grotesk"/>
          <w:color w:val="404041"/>
          <w:sz w:val="20"/>
          <w:szCs w:val="20"/>
        </w:rPr>
        <w:t>– Devices installed on conductors that measure and report daily using cell phone technology an hourly snapshot of the amount of current present. It can also determine if a fault condition occurs and will immediately send a message to PSE’s System Operations.</w:t>
      </w:r>
    </w:p>
    <w:p w14:paraId="5C682908"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Remote Terminal Unit (RTU)</w:t>
      </w:r>
      <w:r w:rsidRPr="00A97F73">
        <w:rPr>
          <w:rFonts w:asciiTheme="minorHAnsi" w:hAnsiTheme="minorHAnsi" w:cs="Berthold Akzidenz Grotesk"/>
          <w:color w:val="404041"/>
          <w:sz w:val="20"/>
          <w:szCs w:val="20"/>
        </w:rPr>
        <w:t xml:space="preserve"> – A device installed at a remote location that collects data, codes the data into a format that is transmittable, and transmits the data back to a central station.</w:t>
      </w:r>
    </w:p>
    <w:p w14:paraId="5C682909" w14:textId="04C241CD"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Renewable </w:t>
      </w:r>
      <w:r w:rsidR="00AF35FA">
        <w:rPr>
          <w:rFonts w:asciiTheme="minorHAnsi" w:hAnsiTheme="minorHAnsi" w:cs="Berthold Akzidenz Grotesk"/>
          <w:b/>
          <w:bCs/>
          <w:color w:val="404041"/>
          <w:sz w:val="20"/>
          <w:szCs w:val="20"/>
        </w:rPr>
        <w:t>e</w:t>
      </w:r>
      <w:r w:rsidRPr="00A97F73">
        <w:rPr>
          <w:rFonts w:asciiTheme="minorHAnsi" w:hAnsiTheme="minorHAnsi" w:cs="Berthold Akzidenz Grotesk"/>
          <w:b/>
          <w:bCs/>
          <w:color w:val="404041"/>
          <w:sz w:val="20"/>
          <w:szCs w:val="20"/>
        </w:rPr>
        <w:t>nergy</w:t>
      </w:r>
      <w:r w:rsidRPr="00A97F73">
        <w:rPr>
          <w:rFonts w:asciiTheme="minorHAnsi" w:hAnsiTheme="minorHAnsi" w:cs="Berthold Akzidenz Grotesk"/>
          <w:color w:val="404041"/>
          <w:sz w:val="20"/>
          <w:szCs w:val="20"/>
        </w:rPr>
        <w:t xml:space="preserve"> – Energy that is capable of being replenished (e.g., solar, wind) after it has been consumed.</w:t>
      </w:r>
    </w:p>
    <w:p w14:paraId="5C68290A" w14:textId="6BF28E66"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Renewable </w:t>
      </w:r>
      <w:r w:rsidR="00B4037E">
        <w:rPr>
          <w:rFonts w:asciiTheme="minorHAnsi" w:hAnsiTheme="minorHAnsi" w:cs="Berthold Akzidenz Grotesk"/>
          <w:b/>
          <w:bCs/>
          <w:color w:val="404041"/>
          <w:sz w:val="20"/>
          <w:szCs w:val="20"/>
        </w:rPr>
        <w:t>r</w:t>
      </w:r>
      <w:r w:rsidRPr="00A97F73">
        <w:rPr>
          <w:rFonts w:asciiTheme="minorHAnsi" w:hAnsiTheme="minorHAnsi" w:cs="Berthold Akzidenz Grotesk"/>
          <w:b/>
          <w:bCs/>
          <w:color w:val="404041"/>
          <w:sz w:val="20"/>
          <w:szCs w:val="20"/>
        </w:rPr>
        <w:t xml:space="preserve">esource </w:t>
      </w:r>
      <w:r w:rsidRPr="00A97F73">
        <w:rPr>
          <w:rFonts w:asciiTheme="minorHAnsi" w:hAnsiTheme="minorHAnsi" w:cs="Berthold Akzidenz Grotesk"/>
          <w:color w:val="404041"/>
          <w:sz w:val="20"/>
          <w:szCs w:val="20"/>
        </w:rPr>
        <w:t>– (a) Water; (b) wind; (c) solar energy; (d) geothermal energy; (e) landfill gas; (f) wave, ocean, or tidal power; (g) gas from sewage treatment facilities; (h) biodiesel fuel as defined in RCW 82.29A.135 that is not derived from crops raised on land cleared from old growth or first-growth forests where the clearing occurred after December 7, 2006; and (i) biomass energy based on animal waste or solid organic fuels from wood, forest, or field residues, or dedicated energy crops that do not include (i) wood pieces that have been treated with chemical preservatives such as creosote, pentachlorophenol, or copper-chrome-arsenic; (ii) black liquor by-product from paper production; (iii) wood from old growth forests; or (iv) municipal solid waste.</w:t>
      </w:r>
    </w:p>
    <w:p w14:paraId="5C68290D"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RTU </w:t>
      </w:r>
      <w:r w:rsidRPr="00A97F73">
        <w:rPr>
          <w:rFonts w:asciiTheme="minorHAnsi" w:hAnsiTheme="minorHAnsi" w:cs="Berthold Akzidenz Grotesk"/>
          <w:color w:val="404041"/>
          <w:sz w:val="20"/>
          <w:szCs w:val="20"/>
        </w:rPr>
        <w:t>– Remote Terminal Unit.</w:t>
      </w:r>
    </w:p>
    <w:p w14:paraId="6C7C9600" w14:textId="1187B7E4" w:rsidR="00AD7588" w:rsidRPr="00A97F73" w:rsidRDefault="00AD7588" w:rsidP="009A434D">
      <w:pPr>
        <w:pStyle w:val="Default"/>
        <w:spacing w:line="276" w:lineRule="auto"/>
        <w:rPr>
          <w:rFonts w:asciiTheme="minorHAnsi" w:hAnsiTheme="minorHAnsi"/>
          <w:b/>
          <w:bCs/>
          <w:color w:val="404041"/>
          <w:sz w:val="20"/>
          <w:szCs w:val="20"/>
        </w:rPr>
      </w:pPr>
      <w:r w:rsidRPr="00A97F73">
        <w:rPr>
          <w:rFonts w:asciiTheme="minorHAnsi" w:hAnsiTheme="minorHAnsi"/>
          <w:b/>
          <w:bCs/>
          <w:color w:val="404041"/>
          <w:sz w:val="20"/>
          <w:szCs w:val="20"/>
        </w:rPr>
        <w:t xml:space="preserve">System Average Interruption Duration Index (SAIDI) </w:t>
      </w:r>
      <w:r w:rsidRPr="00A97F73">
        <w:rPr>
          <w:rFonts w:asciiTheme="minorHAnsi" w:hAnsiTheme="minorHAnsi"/>
          <w:bCs/>
          <w:color w:val="404041"/>
          <w:sz w:val="20"/>
          <w:szCs w:val="20"/>
        </w:rPr>
        <w:t xml:space="preserve">– a widely accepted measurement of a utility’s reliability. SAIDI measures the minutes of sustained outages per customer per year. This metric does not include planned outages or outages </w:t>
      </w:r>
      <w:r w:rsidR="00BF3C93" w:rsidRPr="00A97F73">
        <w:rPr>
          <w:rFonts w:asciiTheme="minorHAnsi" w:hAnsiTheme="minorHAnsi"/>
          <w:bCs/>
          <w:color w:val="404041"/>
          <w:sz w:val="20"/>
          <w:szCs w:val="20"/>
        </w:rPr>
        <w:t>lasting fewer than five minutes.</w:t>
      </w:r>
    </w:p>
    <w:p w14:paraId="5C68290E"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SCADA</w:t>
      </w:r>
      <w:r w:rsidRPr="00A97F73">
        <w:rPr>
          <w:rFonts w:asciiTheme="minorHAnsi" w:hAnsiTheme="minorHAnsi" w:cs="Berthold Akzidenz Grotesk"/>
          <w:color w:val="404041"/>
          <w:sz w:val="20"/>
          <w:szCs w:val="20"/>
        </w:rPr>
        <w:t xml:space="preserve"> – Supervisory Control and Data Acquisition.</w:t>
      </w:r>
    </w:p>
    <w:p w14:paraId="5C68290F" w14:textId="25B99196"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Self-Healing</w:t>
      </w:r>
      <w:r w:rsidRPr="00A97F73">
        <w:rPr>
          <w:rFonts w:asciiTheme="minorHAnsi" w:hAnsiTheme="minorHAnsi" w:cs="Berthold Akzidenz Grotesk"/>
          <w:color w:val="404041"/>
          <w:sz w:val="20"/>
          <w:szCs w:val="20"/>
        </w:rPr>
        <w:t xml:space="preserve"> – Technology capable of automatically repairing </w:t>
      </w:r>
      <w:r w:rsidR="00CE5C6C">
        <w:rPr>
          <w:rFonts w:asciiTheme="minorHAnsi" w:hAnsiTheme="minorHAnsi" w:cs="Berthold Akzidenz Grotesk"/>
          <w:color w:val="404041"/>
          <w:sz w:val="20"/>
          <w:szCs w:val="20"/>
        </w:rPr>
        <w:t>the grid</w:t>
      </w:r>
      <w:r w:rsidRPr="00A97F73">
        <w:rPr>
          <w:rFonts w:asciiTheme="minorHAnsi" w:hAnsiTheme="minorHAnsi" w:cs="Berthold Akzidenz Grotesk"/>
          <w:color w:val="404041"/>
          <w:sz w:val="20"/>
          <w:szCs w:val="20"/>
        </w:rPr>
        <w:t>.</w:t>
      </w:r>
    </w:p>
    <w:p w14:paraId="030C912B" w14:textId="3F54CF72" w:rsidR="00C15E78" w:rsidRPr="00A97F73" w:rsidRDefault="003B6B00" w:rsidP="009A434D">
      <w:pPr>
        <w:pStyle w:val="Default"/>
        <w:spacing w:line="276" w:lineRule="auto"/>
        <w:rPr>
          <w:rFonts w:asciiTheme="minorHAnsi" w:hAnsiTheme="minorHAnsi"/>
          <w:sz w:val="20"/>
          <w:szCs w:val="20"/>
        </w:rPr>
      </w:pPr>
      <w:r w:rsidRPr="00A97F73">
        <w:rPr>
          <w:rFonts w:asciiTheme="minorHAnsi" w:hAnsiTheme="minorHAnsi"/>
          <w:b/>
          <w:bCs/>
          <w:color w:val="404041"/>
          <w:sz w:val="20"/>
          <w:szCs w:val="20"/>
        </w:rPr>
        <w:t>Smart Charger</w:t>
      </w:r>
      <w:r w:rsidR="00C15E78" w:rsidRPr="00A97F73">
        <w:rPr>
          <w:rFonts w:asciiTheme="minorHAnsi" w:hAnsiTheme="minorHAnsi"/>
          <w:b/>
          <w:bCs/>
          <w:color w:val="404041"/>
          <w:sz w:val="20"/>
          <w:szCs w:val="20"/>
        </w:rPr>
        <w:t xml:space="preserve"> </w:t>
      </w:r>
      <w:r w:rsidR="00C15E78" w:rsidRPr="00A97F73">
        <w:rPr>
          <w:rFonts w:asciiTheme="minorHAnsi" w:hAnsiTheme="minorHAnsi"/>
          <w:color w:val="404041"/>
          <w:sz w:val="20"/>
          <w:szCs w:val="20"/>
        </w:rPr>
        <w:t xml:space="preserve">– </w:t>
      </w:r>
      <w:r w:rsidRPr="00A97F73">
        <w:rPr>
          <w:rFonts w:asciiTheme="minorHAnsi" w:hAnsiTheme="minorHAnsi"/>
          <w:color w:val="404041"/>
          <w:sz w:val="20"/>
          <w:szCs w:val="20"/>
        </w:rPr>
        <w:t xml:space="preserve">A charger that monitors </w:t>
      </w:r>
      <w:r w:rsidR="002A4D29" w:rsidRPr="00A97F73">
        <w:rPr>
          <w:rFonts w:asciiTheme="minorHAnsi" w:hAnsiTheme="minorHAnsi"/>
          <w:color w:val="404041"/>
          <w:sz w:val="20"/>
          <w:szCs w:val="20"/>
        </w:rPr>
        <w:t>a</w:t>
      </w:r>
      <w:r w:rsidRPr="00A97F73">
        <w:rPr>
          <w:rFonts w:asciiTheme="minorHAnsi" w:hAnsiTheme="minorHAnsi"/>
          <w:color w:val="404041"/>
          <w:sz w:val="20"/>
          <w:szCs w:val="20"/>
        </w:rPr>
        <w:t xml:space="preserve"> ba</w:t>
      </w:r>
      <w:r w:rsidR="00C444C2" w:rsidRPr="00A97F73">
        <w:rPr>
          <w:rFonts w:asciiTheme="minorHAnsi" w:hAnsiTheme="minorHAnsi"/>
          <w:color w:val="404041"/>
          <w:sz w:val="20"/>
          <w:szCs w:val="20"/>
        </w:rPr>
        <w:t>tter</w:t>
      </w:r>
      <w:r w:rsidRPr="00A97F73">
        <w:rPr>
          <w:rFonts w:asciiTheme="minorHAnsi" w:hAnsiTheme="minorHAnsi"/>
          <w:color w:val="404041"/>
          <w:sz w:val="20"/>
          <w:szCs w:val="20"/>
        </w:rPr>
        <w:t xml:space="preserve">y’s </w:t>
      </w:r>
      <w:r w:rsidR="002A4D29" w:rsidRPr="00A97F73">
        <w:rPr>
          <w:rFonts w:asciiTheme="minorHAnsi" w:hAnsiTheme="minorHAnsi"/>
          <w:color w:val="404041"/>
          <w:sz w:val="20"/>
          <w:szCs w:val="20"/>
        </w:rPr>
        <w:t xml:space="preserve">resistance and voltage, and </w:t>
      </w:r>
      <w:r w:rsidR="00A701C7" w:rsidRPr="00A97F73">
        <w:rPr>
          <w:rFonts w:asciiTheme="minorHAnsi" w:hAnsiTheme="minorHAnsi"/>
          <w:color w:val="404041"/>
          <w:sz w:val="20"/>
          <w:szCs w:val="20"/>
        </w:rPr>
        <w:t xml:space="preserve">that </w:t>
      </w:r>
      <w:r w:rsidR="002A4D29" w:rsidRPr="00A97F73">
        <w:rPr>
          <w:rFonts w:asciiTheme="minorHAnsi" w:hAnsiTheme="minorHAnsi"/>
          <w:color w:val="404041"/>
          <w:sz w:val="20"/>
          <w:szCs w:val="20"/>
        </w:rPr>
        <w:t>adjust</w:t>
      </w:r>
      <w:r w:rsidR="00A701C7" w:rsidRPr="00A97F73">
        <w:rPr>
          <w:rFonts w:asciiTheme="minorHAnsi" w:hAnsiTheme="minorHAnsi"/>
          <w:color w:val="404041"/>
          <w:sz w:val="20"/>
          <w:szCs w:val="20"/>
        </w:rPr>
        <w:t>s</w:t>
      </w:r>
      <w:r w:rsidR="002A4D29" w:rsidRPr="00A97F73">
        <w:rPr>
          <w:rFonts w:asciiTheme="minorHAnsi" w:hAnsiTheme="minorHAnsi"/>
          <w:color w:val="404041"/>
          <w:sz w:val="20"/>
          <w:szCs w:val="20"/>
        </w:rPr>
        <w:t xml:space="preserve"> charge </w:t>
      </w:r>
      <w:r w:rsidRPr="00A97F73">
        <w:rPr>
          <w:rFonts w:asciiTheme="minorHAnsi" w:hAnsiTheme="minorHAnsi"/>
          <w:color w:val="404041"/>
          <w:sz w:val="20"/>
          <w:szCs w:val="20"/>
        </w:rPr>
        <w:t>deliver</w:t>
      </w:r>
      <w:r w:rsidR="00A701C7" w:rsidRPr="00A97F73">
        <w:rPr>
          <w:rFonts w:asciiTheme="minorHAnsi" w:hAnsiTheme="minorHAnsi"/>
          <w:color w:val="404041"/>
          <w:sz w:val="20"/>
          <w:szCs w:val="20"/>
        </w:rPr>
        <w:t>y to maximize</w:t>
      </w:r>
      <w:r w:rsidR="002A4D29" w:rsidRPr="00A97F73">
        <w:rPr>
          <w:rFonts w:asciiTheme="minorHAnsi" w:hAnsiTheme="minorHAnsi"/>
          <w:color w:val="404041"/>
          <w:sz w:val="20"/>
          <w:szCs w:val="20"/>
        </w:rPr>
        <w:t xml:space="preserve"> </w:t>
      </w:r>
      <w:r w:rsidR="00A701C7" w:rsidRPr="00A97F73">
        <w:rPr>
          <w:rFonts w:asciiTheme="minorHAnsi" w:hAnsiTheme="minorHAnsi"/>
          <w:color w:val="404041"/>
          <w:sz w:val="20"/>
          <w:szCs w:val="20"/>
        </w:rPr>
        <w:t>its</w:t>
      </w:r>
      <w:r w:rsidR="002A4D29" w:rsidRPr="00A97F73">
        <w:rPr>
          <w:rFonts w:asciiTheme="minorHAnsi" w:hAnsiTheme="minorHAnsi"/>
          <w:color w:val="404041"/>
          <w:sz w:val="20"/>
          <w:szCs w:val="20"/>
        </w:rPr>
        <w:t xml:space="preserve"> efficiency and longevity.</w:t>
      </w:r>
      <w:r w:rsidRPr="00A97F73">
        <w:rPr>
          <w:rFonts w:asciiTheme="minorHAnsi" w:hAnsiTheme="minorHAnsi"/>
          <w:color w:val="404041"/>
          <w:sz w:val="20"/>
          <w:szCs w:val="20"/>
        </w:rPr>
        <w:t xml:space="preserve">  </w:t>
      </w:r>
    </w:p>
    <w:p w14:paraId="5C682911" w14:textId="5F6F8BF3"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Smart Grid</w:t>
      </w:r>
      <w:r w:rsidRPr="00A97F73">
        <w:rPr>
          <w:rFonts w:asciiTheme="minorHAnsi" w:hAnsiTheme="minorHAnsi" w:cs="Berthold Akzidenz Grotesk"/>
          <w:color w:val="404041"/>
          <w:sz w:val="20"/>
          <w:szCs w:val="20"/>
        </w:rPr>
        <w:t xml:space="preserve"> – A term used to describe the integration of intelligent devices and new technologies into the electrical grid to optimize the system to a degree not possible</w:t>
      </w:r>
      <w:r w:rsidR="00FD04CF" w:rsidRPr="00A97F73">
        <w:rPr>
          <w:rFonts w:asciiTheme="minorHAnsi" w:hAnsiTheme="minorHAnsi" w:cs="Berthold Akzidenz Grotesk"/>
          <w:color w:val="404041"/>
          <w:sz w:val="20"/>
          <w:szCs w:val="20"/>
        </w:rPr>
        <w:t xml:space="preserve"> with existing infrastructure. </w:t>
      </w:r>
    </w:p>
    <w:p w14:paraId="5C682913"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Standards</w:t>
      </w:r>
      <w:r w:rsidRPr="00A97F73">
        <w:rPr>
          <w:rFonts w:asciiTheme="minorHAnsi" w:hAnsiTheme="minorHAnsi" w:cs="Berthold Akzidenz Grotesk"/>
          <w:color w:val="404041"/>
          <w:sz w:val="20"/>
          <w:szCs w:val="20"/>
        </w:rPr>
        <w:t xml:space="preserve"> – Technical specifications that various industry vendors, companies and consortiums define and then agree to in order to guarantee equipment and software interoperability.</w:t>
      </w:r>
    </w:p>
    <w:p w14:paraId="5C682914"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Substation</w:t>
      </w:r>
      <w:r w:rsidRPr="00A97F73">
        <w:rPr>
          <w:rFonts w:asciiTheme="minorHAnsi" w:hAnsiTheme="minorHAnsi" w:cs="Berthold Akzidenz Grotesk"/>
          <w:color w:val="404041"/>
          <w:sz w:val="20"/>
          <w:szCs w:val="20"/>
        </w:rPr>
        <w:t xml:space="preserve"> – An energy generation, transmission or distribution facility where voltage is transformed from high to low or the reverse by using transformers.</w:t>
      </w:r>
    </w:p>
    <w:p w14:paraId="5C682915"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Supervisory Control and Data Acquisition (SCADA)</w:t>
      </w:r>
      <w:r w:rsidRPr="00A97F73">
        <w:rPr>
          <w:rFonts w:asciiTheme="minorHAnsi" w:hAnsiTheme="minorHAnsi" w:cs="Berthold Akzidenz Grotesk"/>
          <w:color w:val="404041"/>
          <w:sz w:val="20"/>
          <w:szCs w:val="20"/>
        </w:rPr>
        <w:t xml:space="preserve"> – A computer system for gathering and analyzing real-time data that is used to monitor and control substation equipment.</w:t>
      </w:r>
    </w:p>
    <w:p w14:paraId="5C682916"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Switchgear</w:t>
      </w:r>
      <w:r w:rsidRPr="00A97F73">
        <w:rPr>
          <w:rFonts w:asciiTheme="minorHAnsi" w:hAnsiTheme="minorHAnsi" w:cs="Berthold Akzidenz Grotesk"/>
          <w:color w:val="404041"/>
          <w:sz w:val="20"/>
          <w:szCs w:val="20"/>
        </w:rPr>
        <w:t xml:space="preserve"> – A combination of electrical disconnects, fuses and/or circuit breakers used to isolate electrical equipment.</w:t>
      </w:r>
    </w:p>
    <w:p w14:paraId="5C682917" w14:textId="77777777"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T&amp;D</w:t>
      </w:r>
      <w:r w:rsidRPr="00A97F73">
        <w:rPr>
          <w:rFonts w:asciiTheme="minorHAnsi" w:hAnsiTheme="minorHAnsi" w:cs="Berthold Akzidenz Grotesk"/>
          <w:color w:val="404041"/>
          <w:sz w:val="20"/>
          <w:szCs w:val="20"/>
        </w:rPr>
        <w:t xml:space="preserve"> – Transmission and Distribution.</w:t>
      </w:r>
    </w:p>
    <w:p w14:paraId="5C68291C" w14:textId="4666E4F2"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Transmission Automation </w:t>
      </w:r>
      <w:r w:rsidRPr="00A97F73">
        <w:rPr>
          <w:rFonts w:asciiTheme="minorHAnsi" w:hAnsiTheme="minorHAnsi" w:cs="Berthold Akzidenz Grotesk"/>
          <w:color w:val="404041"/>
          <w:sz w:val="20"/>
          <w:szCs w:val="20"/>
        </w:rPr>
        <w:t>– Intelligent technology that enables the transmission system to run itself without human intervention.</w:t>
      </w:r>
    </w:p>
    <w:p w14:paraId="5C68291D" w14:textId="39F2D2F6"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V</w:t>
      </w:r>
      <w:r w:rsidR="00960710" w:rsidRPr="00A97F73">
        <w:rPr>
          <w:rFonts w:asciiTheme="minorHAnsi" w:hAnsiTheme="minorHAnsi" w:cs="Berthold Akzidenz Grotesk"/>
          <w:b/>
          <w:bCs/>
          <w:color w:val="404041"/>
          <w:sz w:val="20"/>
          <w:szCs w:val="20"/>
        </w:rPr>
        <w:t>/kV</w:t>
      </w:r>
      <w:r w:rsidRPr="00A97F73">
        <w:rPr>
          <w:rFonts w:asciiTheme="minorHAnsi" w:hAnsiTheme="minorHAnsi" w:cs="Berthold Akzidenz Grotesk"/>
          <w:b/>
          <w:bCs/>
          <w:color w:val="404041"/>
          <w:sz w:val="20"/>
          <w:szCs w:val="20"/>
        </w:rPr>
        <w:t xml:space="preserve"> </w:t>
      </w:r>
      <w:r w:rsidRPr="00A97F73">
        <w:rPr>
          <w:rFonts w:asciiTheme="minorHAnsi" w:hAnsiTheme="minorHAnsi" w:cs="Berthold Akzidenz Grotesk"/>
          <w:color w:val="404041"/>
          <w:sz w:val="20"/>
          <w:szCs w:val="20"/>
        </w:rPr>
        <w:t>– Volt</w:t>
      </w:r>
      <w:r w:rsidR="00960710" w:rsidRPr="00A97F73">
        <w:rPr>
          <w:rFonts w:asciiTheme="minorHAnsi" w:hAnsiTheme="minorHAnsi" w:cs="Berthold Akzidenz Grotesk"/>
          <w:color w:val="404041"/>
          <w:sz w:val="20"/>
          <w:szCs w:val="20"/>
        </w:rPr>
        <w:t>/kilovolt</w:t>
      </w:r>
      <w:r w:rsidRPr="00A97F73">
        <w:rPr>
          <w:rFonts w:asciiTheme="minorHAnsi" w:hAnsiTheme="minorHAnsi" w:cs="Berthold Akzidenz Grotesk"/>
          <w:color w:val="404041"/>
          <w:sz w:val="20"/>
          <w:szCs w:val="20"/>
        </w:rPr>
        <w:t>.</w:t>
      </w:r>
    </w:p>
    <w:p w14:paraId="5C682922" w14:textId="4674630D" w:rsidR="00390258" w:rsidRPr="00A97F73" w:rsidRDefault="00390258" w:rsidP="009A434D">
      <w:pPr>
        <w:pStyle w:val="Pa0"/>
        <w:spacing w:before="100" w:line="276" w:lineRule="auto"/>
        <w:rPr>
          <w:rFonts w:asciiTheme="minorHAnsi" w:hAnsiTheme="minorHAnsi" w:cs="Berthold Akzidenz Grotesk"/>
          <w:color w:val="404041"/>
          <w:sz w:val="20"/>
          <w:szCs w:val="20"/>
        </w:rPr>
      </w:pPr>
      <w:r w:rsidRPr="00A97F73">
        <w:rPr>
          <w:rFonts w:asciiTheme="minorHAnsi" w:hAnsiTheme="minorHAnsi" w:cs="Berthold Akzidenz Grotesk"/>
          <w:b/>
          <w:bCs/>
          <w:color w:val="404041"/>
          <w:sz w:val="20"/>
          <w:szCs w:val="20"/>
        </w:rPr>
        <w:t xml:space="preserve">Voltage Ampere Reactive (VAR) </w:t>
      </w:r>
      <w:r w:rsidRPr="00A97F73">
        <w:rPr>
          <w:rFonts w:asciiTheme="minorHAnsi" w:hAnsiTheme="minorHAnsi" w:cs="Berthold Akzidenz Grotesk"/>
          <w:color w:val="404041"/>
          <w:sz w:val="20"/>
          <w:szCs w:val="20"/>
        </w:rPr>
        <w:t>– A unit used to measure reactive power in an alternating current (AC) electric power system. Reactive power is the loss of power in an AC power system, which is due to the production of electric and magnetic fields. Reactive loads dissipate no power, but they drop voltage and draw current, creating the impression that they actually do. As a result, reactive power is sometimes referred to as “imaginary power” or “phantom power.” Reactive power must be provided and maintained to ensure continuous voltage, so it is produced not for end-use consumption, but for system maintenance.</w:t>
      </w:r>
    </w:p>
    <w:p w14:paraId="3A11D609" w14:textId="77777777" w:rsidR="00840CE1" w:rsidRDefault="00840CE1" w:rsidP="009A434D">
      <w:pPr>
        <w:rPr>
          <w:rFonts w:cs="Berthold Akzidenz Grotesk"/>
          <w:color w:val="404041"/>
        </w:rPr>
      </w:pPr>
    </w:p>
    <w:p w14:paraId="4A42823F" w14:textId="77777777" w:rsidR="00840CE1" w:rsidRDefault="00840CE1" w:rsidP="009A434D">
      <w:pPr>
        <w:rPr>
          <w:rFonts w:cs="Berthold Akzidenz Grotesk"/>
          <w:color w:val="404041"/>
        </w:rPr>
      </w:pPr>
    </w:p>
    <w:p w14:paraId="7BA43331" w14:textId="77777777" w:rsidR="00840CE1" w:rsidRDefault="00840CE1" w:rsidP="009A434D">
      <w:pPr>
        <w:rPr>
          <w:rFonts w:cs="Berthold Akzidenz Grotesk"/>
          <w:color w:val="404041"/>
        </w:rPr>
      </w:pPr>
    </w:p>
    <w:p w14:paraId="5C915169" w14:textId="0797F693" w:rsidR="00840CE1" w:rsidRDefault="00840CE1" w:rsidP="009A434D">
      <w:pPr>
        <w:rPr>
          <w:rFonts w:cs="Berthold Akzidenz Grotesk"/>
          <w:color w:val="404041"/>
        </w:rPr>
      </w:pPr>
    </w:p>
    <w:p w14:paraId="3BE3CE11" w14:textId="77777777" w:rsidR="00840CE1" w:rsidRDefault="00840CE1" w:rsidP="009A434D">
      <w:pPr>
        <w:rPr>
          <w:rFonts w:cs="Berthold Akzidenz Grotesk"/>
          <w:color w:val="404041"/>
        </w:rPr>
      </w:pPr>
    </w:p>
    <w:p w14:paraId="7020F836" w14:textId="77777777" w:rsidR="00840CE1" w:rsidRDefault="00840CE1" w:rsidP="009A434D">
      <w:pPr>
        <w:rPr>
          <w:rFonts w:cs="Berthold Akzidenz Grotesk"/>
          <w:color w:val="404041"/>
        </w:rPr>
      </w:pPr>
    </w:p>
    <w:p w14:paraId="29AE18A9" w14:textId="77777777" w:rsidR="00840CE1" w:rsidRDefault="00840CE1" w:rsidP="009A434D">
      <w:pPr>
        <w:rPr>
          <w:rFonts w:cs="Berthold Akzidenz Grotesk"/>
          <w:color w:val="404041"/>
        </w:rPr>
      </w:pPr>
    </w:p>
    <w:p w14:paraId="7392A6D5" w14:textId="77777777" w:rsidR="00840CE1" w:rsidRDefault="00840CE1" w:rsidP="009A434D">
      <w:pPr>
        <w:rPr>
          <w:rFonts w:cs="Berthold Akzidenz Grotesk"/>
          <w:color w:val="404041"/>
        </w:rPr>
      </w:pPr>
    </w:p>
    <w:p w14:paraId="3FC18000" w14:textId="77777777" w:rsidR="00840CE1" w:rsidRDefault="00840CE1" w:rsidP="009A434D">
      <w:pPr>
        <w:rPr>
          <w:rFonts w:cs="Berthold Akzidenz Grotesk"/>
          <w:color w:val="404041"/>
        </w:rPr>
      </w:pPr>
    </w:p>
    <w:p w14:paraId="23A54E14" w14:textId="77777777" w:rsidR="00840CE1" w:rsidRDefault="00840CE1" w:rsidP="009A434D">
      <w:pPr>
        <w:rPr>
          <w:rFonts w:cs="Berthold Akzidenz Grotesk"/>
          <w:color w:val="404041"/>
        </w:rPr>
      </w:pPr>
    </w:p>
    <w:p w14:paraId="730BD949" w14:textId="77777777" w:rsidR="00840CE1" w:rsidRDefault="00840CE1" w:rsidP="009A434D">
      <w:pPr>
        <w:rPr>
          <w:rFonts w:cs="Berthold Akzidenz Grotesk"/>
          <w:color w:val="404041"/>
        </w:rPr>
      </w:pPr>
    </w:p>
    <w:p w14:paraId="53809C06" w14:textId="77777777" w:rsidR="00840CE1" w:rsidRDefault="00840CE1" w:rsidP="009A434D">
      <w:pPr>
        <w:rPr>
          <w:rFonts w:cs="Berthold Akzidenz Grotesk"/>
          <w:color w:val="404041"/>
        </w:rPr>
      </w:pPr>
    </w:p>
    <w:p w14:paraId="17C39F35" w14:textId="77777777" w:rsidR="00C348A4" w:rsidRDefault="00C348A4" w:rsidP="009A434D">
      <w:pPr>
        <w:rPr>
          <w:rFonts w:cs="Berthold Akzidenz Grotesk"/>
          <w:color w:val="404041"/>
        </w:rPr>
      </w:pPr>
    </w:p>
    <w:p w14:paraId="46BF6675" w14:textId="77777777" w:rsidR="00C348A4" w:rsidRDefault="00C348A4" w:rsidP="009A434D">
      <w:pPr>
        <w:rPr>
          <w:rFonts w:cs="Berthold Akzidenz Grotesk"/>
          <w:color w:val="404041"/>
        </w:rPr>
      </w:pPr>
    </w:p>
    <w:p w14:paraId="6A8A058E" w14:textId="77777777" w:rsidR="00C348A4" w:rsidRDefault="00C348A4" w:rsidP="009A434D">
      <w:pPr>
        <w:rPr>
          <w:rFonts w:cs="Berthold Akzidenz Grotesk"/>
          <w:color w:val="404041"/>
        </w:rPr>
      </w:pPr>
    </w:p>
    <w:p w14:paraId="5C682924" w14:textId="71F6A7FF" w:rsidR="00EC4340" w:rsidRPr="00840CE1" w:rsidRDefault="00FF6240" w:rsidP="009A434D">
      <w:pPr>
        <w:rPr>
          <w:rFonts w:cs="Berthold Akzidenz Grotesk"/>
          <w:i/>
          <w:color w:val="404041"/>
        </w:rPr>
      </w:pPr>
      <w:r w:rsidRPr="00840CE1">
        <w:rPr>
          <w:i/>
          <w:noProof/>
          <w:color w:val="57585A"/>
        </w:rPr>
        <mc:AlternateContent>
          <mc:Choice Requires="wpg">
            <w:drawing>
              <wp:anchor distT="0" distB="0" distL="114300" distR="114300" simplePos="0" relativeHeight="251658240" behindDoc="0" locked="0" layoutInCell="1" allowOverlap="1" wp14:anchorId="13832708" wp14:editId="641BC0E3">
                <wp:simplePos x="0" y="0"/>
                <wp:positionH relativeFrom="margin">
                  <wp:posOffset>-67945</wp:posOffset>
                </wp:positionH>
                <wp:positionV relativeFrom="margin">
                  <wp:posOffset>7940040</wp:posOffset>
                </wp:positionV>
                <wp:extent cx="7015480" cy="1238250"/>
                <wp:effectExtent l="0" t="0" r="0" b="0"/>
                <wp:wrapSquare wrapText="bothSides"/>
                <wp:docPr id="680" name="Group 680"/>
                <wp:cNvGraphicFramePr/>
                <a:graphic xmlns:a="http://schemas.openxmlformats.org/drawingml/2006/main">
                  <a:graphicData uri="http://schemas.microsoft.com/office/word/2010/wordprocessingGroup">
                    <wpg:wgp>
                      <wpg:cNvGrpSpPr/>
                      <wpg:grpSpPr>
                        <a:xfrm>
                          <a:off x="0" y="0"/>
                          <a:ext cx="7015480" cy="1238250"/>
                          <a:chOff x="-47723" y="1574"/>
                          <a:chExt cx="7020198" cy="1238250"/>
                        </a:xfrm>
                      </wpg:grpSpPr>
                      <pic:pic xmlns:pic="http://schemas.openxmlformats.org/drawingml/2006/picture">
                        <pic:nvPicPr>
                          <pic:cNvPr id="15" name="Picture 15"/>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47723" y="7951"/>
                            <a:ext cx="1647825" cy="1228725"/>
                          </a:xfrm>
                          <a:prstGeom prst="rect">
                            <a:avLst/>
                          </a:prstGeom>
                          <a:noFill/>
                          <a:ln>
                            <a:noFill/>
                          </a:ln>
                        </pic:spPr>
                      </pic:pic>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2933694" y="5697"/>
                            <a:ext cx="1228725" cy="1228725"/>
                          </a:xfrm>
                          <a:prstGeom prst="rect">
                            <a:avLst/>
                          </a:prstGeom>
                          <a:noFill/>
                          <a:ln>
                            <a:noFill/>
                          </a:ln>
                        </pic:spPr>
                      </pic:pic>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1600193" y="1574"/>
                            <a:ext cx="1533525" cy="1238250"/>
                          </a:xfrm>
                          <a:prstGeom prst="rect">
                            <a:avLst/>
                          </a:prstGeom>
                          <a:noFill/>
                          <a:ln>
                            <a:noFill/>
                          </a:ln>
                        </pic:spPr>
                      </pic:pic>
                      <pic:pic xmlns:pic="http://schemas.openxmlformats.org/drawingml/2006/picture">
                        <pic:nvPicPr>
                          <pic:cNvPr id="17" name="Picture 17"/>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5134150" y="7951"/>
                            <a:ext cx="1838325" cy="1228725"/>
                          </a:xfrm>
                          <a:prstGeom prst="rect">
                            <a:avLst/>
                          </a:prstGeom>
                          <a:noFill/>
                          <a:ln>
                            <a:noFill/>
                          </a:ln>
                        </pic:spPr>
                      </pic:pic>
                      <pic:pic xmlns:pic="http://schemas.openxmlformats.org/drawingml/2006/picture">
                        <pic:nvPicPr>
                          <pic:cNvPr id="679" name="Picture 679"/>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3956008" y="17476"/>
                            <a:ext cx="1647825" cy="12192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54D3989" id="Group 680" o:spid="_x0000_s1026" style="position:absolute;margin-left:-5.35pt;margin-top:625.2pt;width:552.4pt;height:97.5pt;z-index:251658240;mso-position-horizontal-relative:margin;mso-position-vertical-relative:margin;mso-width-relative:margin;mso-height-relative:margin" coordorigin="-477,15" coordsize="70201,12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IAAAAAB/9sAQwAM&#10;CAgICAgMCAgMEAsLCxAUDg0NDhQYEhMTExIYFBIUFBQUEhQUGx4eHhsUJCcnJyckMjU1NTI7Ozs7&#10;Ozs7Ozs7/9sAQwENCwsOCw4SDw8SFBERERQXFBQUFBceFxgYGBceJR4eHh4eHiUjKCgoKCgjLDAw&#10;MDAsNzs7Ozc7Ozs7Ozs7Ozs7/8AAEQgBkwJ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&#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77;top:79;width:16478;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kv7DAAAA2wAAAA8AAABkcnMvZG93bnJldi54bWxET0trwkAQvhf8D8sIvYhutFQkuoqKgZ5a&#10;XwjehuyYBLOzMbuN6b93hYK3+fieM1u0phQN1a6wrGA4iEAQp1YXnCk4HpL+BITzyBpLy6Tgjxws&#10;5p23Gcba3nlHzd5nIoSwi1FB7n0VS+nSnAy6ga2IA3extUEfYJ1JXeM9hJtSjqJoLA0WHBpyrGid&#10;U3rd/xoFh9XP+baxH8lu21t+X069pGhOiVLv3XY5BeGp9S/xv/tLh/mf8PwlH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eS/sMAAADbAAAADwAAAAAAAAAAAAAAAACf&#10;AgAAZHJzL2Rvd25yZXYueG1sUEsFBgAAAAAEAAQA9wAAAI8DAAAAAA==&#10;">
                  <v:imagedata r:id="rId23" o:title=""/>
                  <v:path arrowok="t"/>
                </v:shape>
                <v:shape id="Picture 14" o:spid="_x0000_s1028" type="#_x0000_t75" style="position:absolute;left:29336;top:56;width:12288;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BvjBAAAA2wAAAA8AAABkcnMvZG93bnJldi54bWxET0uLwjAQvgv+hzCCF9FUEZFqFBFXlvWw&#10;vg4eh2Zsis2kNFnt7q83C4K3+fieM182thR3qn3hWMFwkIAgzpwuOFdwPn30pyB8QNZYOiYFv+Rh&#10;uWi35phq9+AD3Y8hFzGEfYoKTAhVKqXPDFn0A1cRR+7qaoshwjqXusZHDLelHCXJRFosODYYrGht&#10;KLsdf6yCP92M+cKGv7aTWzLaf/c20x0p1e00qxmIQE14i1/uTx3nj+H/l3i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gBvjBAAAA2wAAAA8AAAAAAAAAAAAAAAAAnwIA&#10;AGRycy9kb3ducmV2LnhtbFBLBQYAAAAABAAEAPcAAACNAwAAAAA=&#10;">
                  <v:imagedata r:id="rId24" o:title=""/>
                  <v:path arrowok="t"/>
                </v:shape>
                <v:shape id="Picture 13" o:spid="_x0000_s1029" type="#_x0000_t75" style="position:absolute;left:16001;top:15;width:15336;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f3fAAAAA2wAAAA8AAABkcnMvZG93bnJldi54bWxET02LwjAQvS/4H8IseFk0VVHcrlFEVPRY&#10;9eJtaMa0bDMpTbTdf78RBG/zeJ+zWHW2Eg9qfOlYwWiYgCDOnS7ZKLicd4M5CB+QNVaOScEfeVgt&#10;ex8LTLVrOaPHKRgRQ9inqKAIoU6l9HlBFv3Q1cSRu7nGYoiwMVI32MZwW8lxksykxZJjQ4E1bQrK&#10;f093q+D74JKv/bTeXqb33Gbza3szR6NU/7Nb/4AI1IW3+OU+6Dh/As9f4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AF/d8AAAADbAAAADwAAAAAAAAAAAAAAAACfAgAA&#10;ZHJzL2Rvd25yZXYueG1sUEsFBgAAAAAEAAQA9wAAAIwDAAAAAA==&#10;">
                  <v:imagedata r:id="rId25" o:title=""/>
                  <v:path arrowok="t"/>
                </v:shape>
                <v:shape id="Picture 17" o:spid="_x0000_s1030" type="#_x0000_t75" style="position:absolute;left:51341;top:79;width:18383;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52aPCAAAA2wAAAA8AAABkcnMvZG93bnJldi54bWxET0trwkAQvhf6H5Yp9FY3VfARXUUqgR68&#10;+MTjmB2T0Oxsurua9N93BcHbfHzPmS06U4sbOV9ZVvDZS0AQ51ZXXCjY77KPMQgfkDXWlknBH3lY&#10;zF9fZphq2/KGbttQiBjCPkUFZQhNKqXPSzLoe7YhjtzFOoMhQldI7bCN4aaW/SQZSoMVx4YSG/oq&#10;Kf/ZXo2C8aldZfU1yfaH5bpfuIkbHH/PSr2/dcspiEBdeIof7m8d54/g/ks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OdmjwgAAANsAAAAPAAAAAAAAAAAAAAAAAJ8C&#10;AABkcnMvZG93bnJldi54bWxQSwUGAAAAAAQABAD3AAAAjgMAAAAA&#10;">
                  <v:imagedata r:id="rId26" o:title=""/>
                  <v:path arrowok="t"/>
                </v:shape>
                <v:shape id="Picture 679" o:spid="_x0000_s1031" type="#_x0000_t75" style="position:absolute;left:39560;top:174;width:16478;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8H9vFAAAA3AAAAA8AAABkcnMvZG93bnJldi54bWxEj09rwkAUxO9Cv8PyCt50Ew/aRleRQEUE&#10;Ff9UPD6yzyQ2+zZkV43fvlsoeBxm5jfMZNaaStypcaVlBXE/AkGcWV1yruB4+Op9gHAeWWNlmRQ8&#10;ycFs+taZYKLtg3d03/tcBAi7BBUU3teJlC4ryKDr25o4eBfbGPRBNrnUDT4C3FRyEEVDabDksFBg&#10;TWlB2c/+ZhTc+Bjb9eIUb9fnNNt8bw+Urq5Kdd/b+RiEp9a/wv/tpVYwHH3C35lwBO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fB/bxQAAANwAAAAPAAAAAAAAAAAAAAAA&#10;AJ8CAABkcnMvZG93bnJldi54bWxQSwUGAAAAAAQABAD3AAAAkQMAAAAA&#10;">
                  <v:imagedata r:id="rId27" o:title=""/>
                  <v:path arrowok="t"/>
                </v:shape>
                <w10:wrap type="square" anchorx="margin" anchory="margin"/>
              </v:group>
            </w:pict>
          </mc:Fallback>
        </mc:AlternateContent>
      </w:r>
      <w:r w:rsidR="00EC4340" w:rsidRPr="00840CE1">
        <w:rPr>
          <w:rFonts w:cs="Berthold Akzidenz Grotesk"/>
          <w:i/>
          <w:color w:val="404041"/>
        </w:rPr>
        <w:br w:type="page"/>
      </w:r>
    </w:p>
    <w:p w14:paraId="28594DEC" w14:textId="77777777" w:rsidR="00EC4340" w:rsidRPr="00FF0412" w:rsidRDefault="00EC4340" w:rsidP="00814035">
      <w:pPr>
        <w:pStyle w:val="Pa9"/>
        <w:spacing w:before="260" w:after="240" w:line="276" w:lineRule="auto"/>
        <w:rPr>
          <w:rFonts w:cs="Berthold Akzidenz Grotesk"/>
          <w:b/>
          <w:bCs/>
          <w:color w:val="404041"/>
          <w:sz w:val="36"/>
          <w:szCs w:val="36"/>
        </w:rPr>
      </w:pPr>
      <w:r w:rsidRPr="00FF0412">
        <w:rPr>
          <w:rFonts w:asciiTheme="minorHAnsi" w:hAnsiTheme="minorHAnsi" w:cs="Berthold Akzidenz Grotesk"/>
          <w:b/>
          <w:bCs/>
          <w:color w:val="404041"/>
          <w:sz w:val="36"/>
          <w:szCs w:val="36"/>
        </w:rPr>
        <w:t>Appendix A</w:t>
      </w:r>
    </w:p>
    <w:p w14:paraId="050F1DEC" w14:textId="77777777" w:rsidR="00EC4340" w:rsidRPr="008109B1" w:rsidRDefault="00EC4340" w:rsidP="009A434D">
      <w:pPr>
        <w:rPr>
          <w:b/>
          <w:color w:val="6FC9C4"/>
          <w:sz w:val="28"/>
        </w:rPr>
      </w:pPr>
      <w:r w:rsidRPr="008109B1">
        <w:rPr>
          <w:b/>
          <w:color w:val="6FC9C4"/>
          <w:sz w:val="28"/>
        </w:rPr>
        <w:t>PSE’s History of Deploying Smart Grid Components</w:t>
      </w:r>
    </w:p>
    <w:p w14:paraId="2FFB8947" w14:textId="6EED8E9D" w:rsidR="00EC4340" w:rsidRPr="00A97F73" w:rsidRDefault="00EC4340" w:rsidP="009A434D">
      <w:pPr>
        <w:rPr>
          <w:sz w:val="20"/>
        </w:rPr>
      </w:pPr>
      <w:r w:rsidRPr="00A97F73">
        <w:rPr>
          <w:sz w:val="20"/>
        </w:rPr>
        <w:t xml:space="preserve">PSE’s history of deploying smart grid components dates back to before 1980. </w:t>
      </w:r>
      <w:r w:rsidR="005F4394">
        <w:rPr>
          <w:sz w:val="20"/>
        </w:rPr>
        <w:t>The f</w:t>
      </w:r>
      <w:r w:rsidR="005F4394" w:rsidRPr="00A97F73">
        <w:rPr>
          <w:sz w:val="20"/>
        </w:rPr>
        <w:t xml:space="preserve">ollowing </w:t>
      </w:r>
      <w:r w:rsidRPr="00A97F73">
        <w:rPr>
          <w:sz w:val="20"/>
        </w:rPr>
        <w:t>is a description of components identified on the histor</w:t>
      </w:r>
      <w:r w:rsidR="00647984" w:rsidRPr="00A97F73">
        <w:rPr>
          <w:sz w:val="20"/>
        </w:rPr>
        <w:t xml:space="preserve">ical timeline featured </w:t>
      </w:r>
      <w:r w:rsidR="00647984" w:rsidRPr="00347D7A">
        <w:rPr>
          <w:sz w:val="20"/>
        </w:rPr>
        <w:t xml:space="preserve">on page </w:t>
      </w:r>
      <w:r w:rsidR="004D0067" w:rsidRPr="00347D7A">
        <w:rPr>
          <w:sz w:val="20"/>
        </w:rPr>
        <w:t>12</w:t>
      </w:r>
      <w:r w:rsidR="004D0067" w:rsidRPr="00A97F73">
        <w:rPr>
          <w:sz w:val="20"/>
        </w:rPr>
        <w:t xml:space="preserve"> </w:t>
      </w:r>
      <w:r w:rsidRPr="00A97F73">
        <w:rPr>
          <w:sz w:val="20"/>
        </w:rPr>
        <w:t>of this report.</w:t>
      </w:r>
    </w:p>
    <w:p w14:paraId="5FCE3884" w14:textId="77777777" w:rsidR="00EC4340" w:rsidRPr="00A97F73" w:rsidRDefault="00EC4340" w:rsidP="00814035">
      <w:pPr>
        <w:spacing w:before="240"/>
        <w:rPr>
          <w:sz w:val="24"/>
        </w:rPr>
      </w:pPr>
      <w:r w:rsidRPr="00A97F73">
        <w:rPr>
          <w:b/>
          <w:bCs/>
          <w:sz w:val="24"/>
        </w:rPr>
        <w:t>Pre-1980 to Present</w:t>
      </w:r>
    </w:p>
    <w:p w14:paraId="055B03FC" w14:textId="77777777" w:rsidR="00EC4340" w:rsidRPr="008109B1" w:rsidRDefault="00EC4340" w:rsidP="00814035">
      <w:pPr>
        <w:rPr>
          <w:color w:val="6FC9C4"/>
        </w:rPr>
      </w:pPr>
      <w:r w:rsidRPr="008109B1">
        <w:rPr>
          <w:b/>
          <w:bCs/>
          <w:iCs/>
          <w:color w:val="6FC9C4"/>
        </w:rPr>
        <w:t>Transmission Automation</w:t>
      </w:r>
    </w:p>
    <w:p w14:paraId="0FB4A0D5" w14:textId="2DFB0702" w:rsidR="00EC4340" w:rsidRPr="00A97F73" w:rsidRDefault="00EC4340" w:rsidP="009A434D">
      <w:pPr>
        <w:rPr>
          <w:sz w:val="20"/>
        </w:rPr>
      </w:pPr>
      <w:r w:rsidRPr="00A97F73">
        <w:rPr>
          <w:sz w:val="20"/>
        </w:rPr>
        <w:t xml:space="preserve">Automation technology was first applied to PSE’s transmission system in the 1970s, starting with transmission line switching that opens and closes automatically (without operator action) to isolate faulted sections of the high voltage line. The purpose was to improve reliability by </w:t>
      </w:r>
      <w:r w:rsidR="000502EB">
        <w:rPr>
          <w:sz w:val="20"/>
        </w:rPr>
        <w:t xml:space="preserve">first </w:t>
      </w:r>
      <w:r w:rsidRPr="00A97F73">
        <w:rPr>
          <w:sz w:val="20"/>
        </w:rPr>
        <w:t>quickly sectionalizing and isolating the faulted or failed sections of the transmission line</w:t>
      </w:r>
      <w:r w:rsidR="000502EB">
        <w:rPr>
          <w:sz w:val="20"/>
        </w:rPr>
        <w:t xml:space="preserve">, </w:t>
      </w:r>
      <w:r w:rsidRPr="00A97F73">
        <w:rPr>
          <w:sz w:val="20"/>
        </w:rPr>
        <w:t xml:space="preserve">and then restoring service to the rest of the line. In addition, some switches were enhanced with SCADA and “supervisory control,” which enabled remote operation by the system operator. </w:t>
      </w:r>
    </w:p>
    <w:p w14:paraId="1F8ACD65" w14:textId="77777777" w:rsidR="00EC4340" w:rsidRPr="00A97F73" w:rsidRDefault="00EC4340" w:rsidP="009A434D">
      <w:pPr>
        <w:rPr>
          <w:sz w:val="20"/>
        </w:rPr>
      </w:pPr>
      <w:r w:rsidRPr="00A97F73">
        <w:rPr>
          <w:sz w:val="20"/>
        </w:rPr>
        <w:t>Over time, “schemes” were designed that combined several automated switches with increasing logic and control, and the number of different switch operations and levels of sophistication steadily increased.</w:t>
      </w:r>
    </w:p>
    <w:p w14:paraId="2AF65025" w14:textId="77777777" w:rsidR="00EC4340" w:rsidRPr="00A97F73" w:rsidRDefault="00EC4340" w:rsidP="009A434D">
      <w:pPr>
        <w:rPr>
          <w:sz w:val="20"/>
        </w:rPr>
      </w:pPr>
      <w:r w:rsidRPr="00A97F73">
        <w:rPr>
          <w:sz w:val="20"/>
        </w:rPr>
        <w:t>Today, PSE’s 55-230 kV transmission systems include more than 90 automatic switch schemes, and many of the older schemes have been improved. All lines have remote monitoring and control, and nearly all are designed to self-heal.</w:t>
      </w:r>
    </w:p>
    <w:p w14:paraId="466D549D" w14:textId="77777777" w:rsidR="00EC4340" w:rsidRPr="008109B1" w:rsidRDefault="00EC4340" w:rsidP="00814035">
      <w:pPr>
        <w:rPr>
          <w:b/>
          <w:bCs/>
          <w:iCs/>
          <w:color w:val="6FC9C4"/>
        </w:rPr>
      </w:pPr>
      <w:r w:rsidRPr="008109B1">
        <w:rPr>
          <w:b/>
          <w:bCs/>
          <w:iCs/>
          <w:color w:val="6FC9C4"/>
        </w:rPr>
        <w:t>Substation Intelligence Improvements</w:t>
      </w:r>
    </w:p>
    <w:p w14:paraId="6B53D536" w14:textId="69554255" w:rsidR="00EC4340" w:rsidRPr="00A97F73" w:rsidRDefault="00EC4340" w:rsidP="009A434D">
      <w:pPr>
        <w:rPr>
          <w:sz w:val="20"/>
        </w:rPr>
      </w:pPr>
      <w:r w:rsidRPr="00A97F73">
        <w:rPr>
          <w:sz w:val="20"/>
        </w:rPr>
        <w:t>Substation SCADA: Prior to 1970, PSE substations had very few SCADA capabilities. A substation equipped with SCADA allows the system operator to view and control the status of its equipment. Limited information from the T&amp;D substations was gathered over telephone lines, with larger substations having manned control centers onsite.</w:t>
      </w:r>
    </w:p>
    <w:p w14:paraId="0A277214" w14:textId="77777777" w:rsidR="00EC4340" w:rsidRPr="00A97F73" w:rsidRDefault="00EC4340" w:rsidP="009A434D">
      <w:pPr>
        <w:rPr>
          <w:sz w:val="20"/>
        </w:rPr>
      </w:pPr>
      <w:r w:rsidRPr="00A97F73">
        <w:rPr>
          <w:sz w:val="20"/>
        </w:rPr>
        <w:t>Substation circuit breakers were automated to trip and reclose in the case of a power failure, but the status was not known remotely. In the early 1980s, remote terminal units (RTUs) were added that allowed for the remote status and control of transmission system breakers and switches. During this time, SCADA could only allow slow speed communications to a central “host” computer, but there was no way to integrate the signals received from the field with the RTUs. By the mid-1980s, integration with RTUs began to occur with the systematic replacement of electro-mechanical relays and meters with intelligent electronic devices (IEDs). In 2009, PSE initiated a new phase of SCADA evolution by beginning the conversion of its SCADA analog system to digital format. Digital format facilitates communications between T&amp;D network components for interoperability.</w:t>
      </w:r>
    </w:p>
    <w:p w14:paraId="26502DAD" w14:textId="77777777" w:rsidR="00EC4340" w:rsidRPr="00A97F73" w:rsidRDefault="00EC4340" w:rsidP="009A434D">
      <w:pPr>
        <w:rPr>
          <w:sz w:val="20"/>
        </w:rPr>
      </w:pPr>
      <w:r w:rsidRPr="00A97F73">
        <w:rPr>
          <w:sz w:val="20"/>
        </w:rPr>
        <w:t xml:space="preserve">Substation Digital Relay Upgrades: From 1950-1985, PSE installed and used electro-mechanical relays in our T&amp;D infrastructure. Some of these relays are still in service, but a majority of them have been upgraded to digital relays in a replacement effort that began in 1985 and still continues. Advantages of digital relays include multiple inputs, multiple setting groups, greater flexibility in setting selection and protection schemes, faster response times, time synchronization, fault distance logic/calculation, and remote status reporting, interrogation and programming. </w:t>
      </w:r>
    </w:p>
    <w:p w14:paraId="6CF51977" w14:textId="77777777" w:rsidR="00EC4340" w:rsidRPr="00A97F73" w:rsidRDefault="00EC4340" w:rsidP="009A434D">
      <w:pPr>
        <w:rPr>
          <w:sz w:val="20"/>
        </w:rPr>
      </w:pPr>
      <w:r w:rsidRPr="00A97F73">
        <w:rPr>
          <w:sz w:val="20"/>
        </w:rPr>
        <w:t>Substation Capacitor Automatic Switching: In 2005, PSE began installation of automatic control to distribution substation capacitor units to respond to system needs and provide status information remotely to system operators. This provides more accurate and timely reliability support while increases the system efficiency.</w:t>
      </w:r>
    </w:p>
    <w:p w14:paraId="11DEDF59" w14:textId="48D973EF" w:rsidR="00EC4340" w:rsidRPr="00A97F73" w:rsidRDefault="00EC4340" w:rsidP="009A434D">
      <w:pPr>
        <w:rPr>
          <w:sz w:val="20"/>
        </w:rPr>
      </w:pPr>
      <w:r w:rsidRPr="00A97F73">
        <w:rPr>
          <w:sz w:val="20"/>
        </w:rPr>
        <w:t xml:space="preserve">Transmission Line Fault Locating: Prior to 1985, locating a fault on a several-miles-long transmission line consisted of a manual line patrol. This typically took several hours, and was often exacerbated by line access difficulties. Since then, we began installing digital relays that enable fault distance calculations in several locations on some of our transmission lines. The relays help calculate the </w:t>
      </w:r>
      <w:r w:rsidRPr="00A97F73">
        <w:rPr>
          <w:sz w:val="20"/>
        </w:rPr>
        <w:lastRenderedPageBreak/>
        <w:t>location of the fault, speeding up assessment and restoration. As we convert older electromechanical transmission relays to digital ones, this feature is a standard addition.</w:t>
      </w:r>
    </w:p>
    <w:p w14:paraId="2E2B0936" w14:textId="77777777" w:rsidR="00EC4340" w:rsidRPr="00A97F73" w:rsidRDefault="00EC4340" w:rsidP="009A434D">
      <w:pPr>
        <w:rPr>
          <w:sz w:val="20"/>
        </w:rPr>
      </w:pPr>
      <w:r w:rsidRPr="00A97F73">
        <w:rPr>
          <w:sz w:val="20"/>
        </w:rPr>
        <w:t>Substation Human Machine Interface: Because early substations had little automation and no remote status reporting or control, operators visiting the substations had to rely on panels that used incandescent light-bulb labels for system information. In 2000, a new Human- Machine Interface (HMI) was introduced as part of the newer substation control houses. HMI PCs and software collect status/loading information in a real-time mode with historical data available. The display allows a user to visually inspect the condition of the substation, and to perform local control as needed. The HMI allows for faster assessment of the substation by local personnel, and enables information verification between field and central operations in a real-time mode.</w:t>
      </w:r>
    </w:p>
    <w:p w14:paraId="4A5393A6" w14:textId="77777777" w:rsidR="00EC4340" w:rsidRPr="00A97F73" w:rsidRDefault="00EC4340" w:rsidP="00814035">
      <w:pPr>
        <w:spacing w:before="240"/>
        <w:rPr>
          <w:sz w:val="24"/>
        </w:rPr>
      </w:pPr>
      <w:r w:rsidRPr="00A97F73">
        <w:rPr>
          <w:b/>
          <w:bCs/>
          <w:sz w:val="24"/>
        </w:rPr>
        <w:t>1983</w:t>
      </w:r>
    </w:p>
    <w:p w14:paraId="035429EA" w14:textId="77777777" w:rsidR="00EC4340" w:rsidRPr="00FF0412" w:rsidRDefault="00EC4340" w:rsidP="00814035">
      <w:pPr>
        <w:rPr>
          <w:b/>
          <w:bCs/>
          <w:iCs/>
          <w:color w:val="6FC9C4"/>
        </w:rPr>
      </w:pPr>
      <w:r w:rsidRPr="00FF0412">
        <w:rPr>
          <w:b/>
          <w:bCs/>
          <w:iCs/>
          <w:color w:val="6FC9C4"/>
        </w:rPr>
        <w:t>Telecommunications Upgrades</w:t>
      </w:r>
    </w:p>
    <w:p w14:paraId="4ED8AAFB" w14:textId="66C1BE1F" w:rsidR="00EC4340" w:rsidRPr="00A97F73" w:rsidRDefault="00EC4340" w:rsidP="009A434D">
      <w:pPr>
        <w:rPr>
          <w:sz w:val="20"/>
        </w:rPr>
      </w:pPr>
      <w:r w:rsidRPr="00A97F73">
        <w:rPr>
          <w:sz w:val="20"/>
        </w:rPr>
        <w:t xml:space="preserve">In 1983, PSE began upgrading and integrating a telecommunications infrastructure that now provides connectivity to roughly 800 locations, including service centers, generating plants, electric substations, gas gate stations, and any other locations requiring communication. This infrastructure transports a wide variety of information, including voice, data, SCADA, alarm, security, protection, and radio. It consists of leased telephone services, including hundreds of circuits from over a dozen providers, and PSE’s private network equipment, including approximately </w:t>
      </w:r>
      <w:r w:rsidR="009B7B17" w:rsidRPr="00A97F73">
        <w:rPr>
          <w:sz w:val="20"/>
        </w:rPr>
        <w:t>6</w:t>
      </w:r>
      <w:r w:rsidRPr="00A97F73">
        <w:rPr>
          <w:sz w:val="20"/>
        </w:rPr>
        <w:t>00 miles of</w:t>
      </w:r>
      <w:r w:rsidR="009B7B17" w:rsidRPr="00A97F73">
        <w:rPr>
          <w:sz w:val="20"/>
        </w:rPr>
        <w:t xml:space="preserve"> owned</w:t>
      </w:r>
      <w:r w:rsidRPr="00A97F73">
        <w:rPr>
          <w:sz w:val="20"/>
        </w:rPr>
        <w:t xml:space="preserve"> fiber optics lines and 4</w:t>
      </w:r>
      <w:r w:rsidR="009B7B17" w:rsidRPr="00A97F73">
        <w:rPr>
          <w:sz w:val="20"/>
        </w:rPr>
        <w:t>6</w:t>
      </w:r>
      <w:r w:rsidRPr="00A97F73">
        <w:rPr>
          <w:sz w:val="20"/>
        </w:rPr>
        <w:t xml:space="preserve"> microwave paths.</w:t>
      </w:r>
    </w:p>
    <w:p w14:paraId="69244922" w14:textId="77777777" w:rsidR="00EC4340" w:rsidRPr="00A97F73" w:rsidRDefault="00EC4340" w:rsidP="009A434D">
      <w:pPr>
        <w:rPr>
          <w:sz w:val="20"/>
        </w:rPr>
      </w:pPr>
      <w:r w:rsidRPr="00A97F73">
        <w:rPr>
          <w:sz w:val="20"/>
        </w:rPr>
        <w:t>Key telecommunications upgrade milestones include:</w:t>
      </w:r>
    </w:p>
    <w:p w14:paraId="3016880D" w14:textId="77777777" w:rsidR="00EC4340" w:rsidRPr="00A97F73" w:rsidRDefault="00EC4340" w:rsidP="001D3621">
      <w:pPr>
        <w:pStyle w:val="ListParagraph"/>
        <w:numPr>
          <w:ilvl w:val="0"/>
          <w:numId w:val="19"/>
        </w:numPr>
        <w:rPr>
          <w:sz w:val="20"/>
        </w:rPr>
      </w:pPr>
      <w:r w:rsidRPr="00A97F73">
        <w:rPr>
          <w:sz w:val="20"/>
        </w:rPr>
        <w:t>First Digital Microwave – Installed in 1983 between Mt. Blyn and Mt. Erie to increase capacity and reliability of communications to the Kitsap Peninsula</w:t>
      </w:r>
    </w:p>
    <w:p w14:paraId="6B6E275F" w14:textId="77777777" w:rsidR="00EC4340" w:rsidRPr="00A97F73" w:rsidRDefault="00EC4340" w:rsidP="001D3621">
      <w:pPr>
        <w:pStyle w:val="ListParagraph"/>
        <w:numPr>
          <w:ilvl w:val="0"/>
          <w:numId w:val="19"/>
        </w:numPr>
        <w:rPr>
          <w:sz w:val="20"/>
        </w:rPr>
      </w:pPr>
      <w:r w:rsidRPr="00A97F73">
        <w:rPr>
          <w:sz w:val="20"/>
        </w:rPr>
        <w:t>First Fiber Optic Cable – Installed in 1984 between the Eastside Operations Center and Sammamish substation to facilitate substation control</w:t>
      </w:r>
    </w:p>
    <w:p w14:paraId="7BE960BE" w14:textId="59B5510A" w:rsidR="00EC4340" w:rsidRPr="00A97F73" w:rsidRDefault="00EC4340" w:rsidP="001D3621">
      <w:pPr>
        <w:pStyle w:val="ListParagraph"/>
        <w:numPr>
          <w:ilvl w:val="0"/>
          <w:numId w:val="19"/>
        </w:numPr>
        <w:rPr>
          <w:sz w:val="20"/>
        </w:rPr>
      </w:pPr>
      <w:r w:rsidRPr="00A97F73">
        <w:rPr>
          <w:sz w:val="20"/>
        </w:rPr>
        <w:t xml:space="preserve">First TDM </w:t>
      </w:r>
      <w:r w:rsidR="00096F4E" w:rsidRPr="00A97F73">
        <w:rPr>
          <w:sz w:val="20"/>
        </w:rPr>
        <w:t xml:space="preserve">(time-division multiplex) </w:t>
      </w:r>
      <w:r w:rsidRPr="00A97F73">
        <w:rPr>
          <w:sz w:val="20"/>
        </w:rPr>
        <w:t>Network Management System – Installed in 1997 to provide automatic diverse routing of communications circuits between approximately 10 sites</w:t>
      </w:r>
    </w:p>
    <w:p w14:paraId="4331552E" w14:textId="77777777" w:rsidR="00EC4340" w:rsidRPr="00A97F73" w:rsidRDefault="00EC4340" w:rsidP="001D3621">
      <w:pPr>
        <w:pStyle w:val="ListParagraph"/>
        <w:numPr>
          <w:ilvl w:val="0"/>
          <w:numId w:val="19"/>
        </w:numPr>
        <w:rPr>
          <w:sz w:val="20"/>
        </w:rPr>
      </w:pPr>
      <w:r w:rsidRPr="00A97F73">
        <w:rPr>
          <w:sz w:val="20"/>
        </w:rPr>
        <w:t>First VoIP Phone System – Installed in 2003 in association with the new corporate office</w:t>
      </w:r>
    </w:p>
    <w:p w14:paraId="569D9ECD" w14:textId="77777777" w:rsidR="00EC4340" w:rsidRPr="00A97F73" w:rsidRDefault="00EC4340" w:rsidP="001D3621">
      <w:pPr>
        <w:pStyle w:val="ListParagraph"/>
        <w:numPr>
          <w:ilvl w:val="0"/>
          <w:numId w:val="19"/>
        </w:numPr>
        <w:rPr>
          <w:sz w:val="20"/>
        </w:rPr>
      </w:pPr>
      <w:r w:rsidRPr="00A97F73">
        <w:rPr>
          <w:sz w:val="20"/>
        </w:rPr>
        <w:t>First Diverse IP Core Network – Installed in 2009 between the Corporate Office (Bellevue campus), 24x7 Operations Facility (Eastside) and Customer Access Center in Bothell</w:t>
      </w:r>
    </w:p>
    <w:p w14:paraId="32D4C8AD" w14:textId="06869167" w:rsidR="00EC4340" w:rsidRPr="00A97F73" w:rsidRDefault="00715ACA" w:rsidP="009A434D">
      <w:pPr>
        <w:rPr>
          <w:sz w:val="20"/>
        </w:rPr>
      </w:pPr>
      <w:r w:rsidRPr="00A97F73">
        <w:rPr>
          <w:sz w:val="20"/>
        </w:rPr>
        <w:t xml:space="preserve">Today, PSE’s communications are managed primarily through two types of systems, </w:t>
      </w:r>
      <w:r w:rsidR="00EC4340" w:rsidRPr="00A97F73">
        <w:rPr>
          <w:sz w:val="20"/>
        </w:rPr>
        <w:t>one IP and the other TDM. There are two IP systems, one for corporate data and one for energy control. The TDM system carries all non-IP communication, both analog and digital.</w:t>
      </w:r>
    </w:p>
    <w:p w14:paraId="28235F67" w14:textId="77777777" w:rsidR="00EC4340" w:rsidRPr="00A97F73" w:rsidRDefault="00EC4340" w:rsidP="00814035">
      <w:pPr>
        <w:spacing w:before="240"/>
        <w:rPr>
          <w:sz w:val="24"/>
        </w:rPr>
      </w:pPr>
      <w:r w:rsidRPr="00A97F73">
        <w:rPr>
          <w:b/>
          <w:bCs/>
          <w:sz w:val="24"/>
        </w:rPr>
        <w:t>1985</w:t>
      </w:r>
    </w:p>
    <w:p w14:paraId="700FC1FD" w14:textId="77777777" w:rsidR="00EC4340" w:rsidRPr="00FF0412" w:rsidRDefault="00EC4340" w:rsidP="00814035">
      <w:pPr>
        <w:rPr>
          <w:b/>
          <w:bCs/>
          <w:iCs/>
          <w:color w:val="6FC9C4"/>
        </w:rPr>
      </w:pPr>
      <w:r w:rsidRPr="00FF0412">
        <w:rPr>
          <w:b/>
          <w:bCs/>
          <w:iCs/>
          <w:color w:val="6FC9C4"/>
        </w:rPr>
        <w:t>Information System Upgrades</w:t>
      </w:r>
    </w:p>
    <w:p w14:paraId="2792035E" w14:textId="2BC32AA6" w:rsidR="00EC4340" w:rsidRPr="00A97F73" w:rsidRDefault="00EC4340" w:rsidP="009A434D">
      <w:pPr>
        <w:rPr>
          <w:sz w:val="20"/>
        </w:rPr>
      </w:pPr>
      <w:r w:rsidRPr="00A97F73">
        <w:rPr>
          <w:sz w:val="20"/>
        </w:rPr>
        <w:t>Between 1985 and 2000, PSE acquired or developed most of the back-end legacy information systems (e.g., CIS, EMS, components of an OMS and DMS) that support</w:t>
      </w:r>
      <w:r w:rsidR="004826E2">
        <w:rPr>
          <w:sz w:val="20"/>
        </w:rPr>
        <w:t>ed</w:t>
      </w:r>
      <w:r w:rsidRPr="00A97F73">
        <w:rPr>
          <w:sz w:val="20"/>
        </w:rPr>
        <w:t xml:space="preserve"> PSE’s business. </w:t>
      </w:r>
      <w:r w:rsidR="00A37588" w:rsidRPr="00A97F73">
        <w:rPr>
          <w:sz w:val="20"/>
        </w:rPr>
        <w:t>F</w:t>
      </w:r>
      <w:r w:rsidRPr="00A97F73">
        <w:rPr>
          <w:sz w:val="20"/>
        </w:rPr>
        <w:t>rom 2000-2009, PSE developed seven discrete</w:t>
      </w:r>
      <w:r w:rsidR="00A37588" w:rsidRPr="00A97F73">
        <w:rPr>
          <w:sz w:val="20"/>
        </w:rPr>
        <w:t>,</w:t>
      </w:r>
      <w:r w:rsidRPr="00A97F73">
        <w:rPr>
          <w:sz w:val="20"/>
        </w:rPr>
        <w:t xml:space="preserve"> secure networks to serve as the communications backbone for PSE’s gas, electric and information assets, and continued to enhance </w:t>
      </w:r>
      <w:r w:rsidR="00A37588" w:rsidRPr="00A97F73">
        <w:rPr>
          <w:sz w:val="20"/>
        </w:rPr>
        <w:t>its</w:t>
      </w:r>
      <w:r w:rsidRPr="00A97F73">
        <w:rPr>
          <w:sz w:val="20"/>
        </w:rPr>
        <w:t xml:space="preserve"> back-end information systems to reflect PSE’s evolving business needs. Recognizing that many of its information systems would not continue to be sustainable with new and emerging business needs, PSE initiated RFI/RFP processes </w:t>
      </w:r>
      <w:r w:rsidR="00715ACA" w:rsidRPr="00A97F73">
        <w:rPr>
          <w:sz w:val="20"/>
        </w:rPr>
        <w:t>as well as</w:t>
      </w:r>
      <w:r w:rsidRPr="00A97F73">
        <w:rPr>
          <w:sz w:val="20"/>
        </w:rPr>
        <w:t xml:space="preserve"> overall system and network architectural studies in 2008-2009. These studies helped determine PSE’s future direction and system replacement/upgrade strategies, as well as its path for consolidating communications into one or two company networks under a virtual private network (VPN) structure. </w:t>
      </w:r>
      <w:r w:rsidR="00A37588" w:rsidRPr="00A97F73">
        <w:rPr>
          <w:sz w:val="20"/>
        </w:rPr>
        <w:t>I</w:t>
      </w:r>
      <w:r w:rsidRPr="00A97F73">
        <w:rPr>
          <w:sz w:val="20"/>
        </w:rPr>
        <w:t>n 2009, PSE</w:t>
      </w:r>
      <w:r w:rsidR="00A37588" w:rsidRPr="00A97F73">
        <w:rPr>
          <w:sz w:val="20"/>
        </w:rPr>
        <w:t xml:space="preserve"> also</w:t>
      </w:r>
      <w:r w:rsidRPr="00A97F73">
        <w:rPr>
          <w:sz w:val="20"/>
        </w:rPr>
        <w:t xml:space="preserve"> began </w:t>
      </w:r>
      <w:r w:rsidR="00FA7ECB">
        <w:rPr>
          <w:sz w:val="20"/>
        </w:rPr>
        <w:t xml:space="preserve">application of </w:t>
      </w:r>
      <w:r w:rsidRPr="00A97F73">
        <w:rPr>
          <w:sz w:val="20"/>
        </w:rPr>
        <w:t>NERC-defined Critical Infrastructure Protection (CIP)</w:t>
      </w:r>
      <w:r w:rsidR="00FA7ECB">
        <w:rPr>
          <w:sz w:val="20"/>
        </w:rPr>
        <w:t xml:space="preserve"> standards</w:t>
      </w:r>
      <w:r w:rsidRPr="00A97F73">
        <w:rPr>
          <w:sz w:val="20"/>
        </w:rPr>
        <w:t>; and completed and installed the data warehouse and reporting system that monitors customer energy usage.</w:t>
      </w:r>
    </w:p>
    <w:p w14:paraId="14D4B4EE" w14:textId="77777777" w:rsidR="00C348A4" w:rsidRDefault="00C348A4">
      <w:pPr>
        <w:rPr>
          <w:b/>
          <w:bCs/>
          <w:sz w:val="24"/>
        </w:rPr>
      </w:pPr>
      <w:r>
        <w:rPr>
          <w:b/>
          <w:bCs/>
          <w:sz w:val="24"/>
        </w:rPr>
        <w:br w:type="page"/>
      </w:r>
    </w:p>
    <w:p w14:paraId="2797FBC0" w14:textId="3A6D7956" w:rsidR="00EC4340" w:rsidRPr="00814035" w:rsidRDefault="00EC4340" w:rsidP="00C348A4">
      <w:pPr>
        <w:spacing w:before="240"/>
        <w:rPr>
          <w:b/>
          <w:bCs/>
          <w:sz w:val="24"/>
        </w:rPr>
      </w:pPr>
      <w:r w:rsidRPr="00A97F73">
        <w:rPr>
          <w:b/>
          <w:bCs/>
          <w:sz w:val="24"/>
        </w:rPr>
        <w:t>1998</w:t>
      </w:r>
    </w:p>
    <w:p w14:paraId="0CA1BCFC" w14:textId="77777777" w:rsidR="00EC4340" w:rsidRPr="00FF0412" w:rsidRDefault="00EC4340" w:rsidP="00814035">
      <w:pPr>
        <w:rPr>
          <w:b/>
          <w:bCs/>
          <w:iCs/>
          <w:color w:val="6FC9C4"/>
        </w:rPr>
      </w:pPr>
      <w:r w:rsidRPr="00FF0412">
        <w:rPr>
          <w:b/>
          <w:bCs/>
          <w:iCs/>
          <w:color w:val="6FC9C4"/>
        </w:rPr>
        <w:t>Automated Meter Reading Deployment</w:t>
      </w:r>
    </w:p>
    <w:p w14:paraId="33DBC6EC" w14:textId="0BC98E48" w:rsidR="00EC4340" w:rsidRPr="00A97F73" w:rsidRDefault="00EC4340" w:rsidP="009A434D">
      <w:pPr>
        <w:rPr>
          <w:sz w:val="20"/>
        </w:rPr>
      </w:pPr>
      <w:r w:rsidRPr="00A97F73">
        <w:rPr>
          <w:sz w:val="20"/>
        </w:rPr>
        <w:t>PSE began discussions of moving to an Automated Meter Reading system in 1995, and conducted three pilot programs with the technology over a three</w:t>
      </w:r>
      <w:r w:rsidR="0024388A">
        <w:rPr>
          <w:sz w:val="20"/>
        </w:rPr>
        <w:t xml:space="preserve"> </w:t>
      </w:r>
      <w:r w:rsidRPr="00A97F73">
        <w:rPr>
          <w:sz w:val="20"/>
        </w:rPr>
        <w:t xml:space="preserve">year period. The AMR system uses a one-way radio frequency transmission from the meter to report consumption data. After selecting a product, deployment ran from 1998 – 2002, at which time all but 70,000 meters were changed. The final phase to </w:t>
      </w:r>
      <w:r w:rsidR="00425E56" w:rsidRPr="00A97F73">
        <w:rPr>
          <w:sz w:val="20"/>
        </w:rPr>
        <w:t xml:space="preserve">install AMR on </w:t>
      </w:r>
      <w:r w:rsidRPr="00A97F73">
        <w:rPr>
          <w:sz w:val="20"/>
        </w:rPr>
        <w:t xml:space="preserve">those </w:t>
      </w:r>
      <w:r w:rsidR="00425E56" w:rsidRPr="00A97F73">
        <w:rPr>
          <w:sz w:val="20"/>
        </w:rPr>
        <w:t xml:space="preserve">remaining </w:t>
      </w:r>
      <w:r w:rsidRPr="00A97F73">
        <w:rPr>
          <w:sz w:val="20"/>
        </w:rPr>
        <w:t xml:space="preserve">70,000 </w:t>
      </w:r>
      <w:r w:rsidR="00425E56" w:rsidRPr="00A97F73">
        <w:rPr>
          <w:sz w:val="20"/>
        </w:rPr>
        <w:t xml:space="preserve">meters </w:t>
      </w:r>
      <w:r w:rsidRPr="00A97F73">
        <w:rPr>
          <w:sz w:val="20"/>
        </w:rPr>
        <w:t>was completed during the summer months of 2006. Total automation today includes just over 1.9 million natural gas and electric meters.</w:t>
      </w:r>
    </w:p>
    <w:p w14:paraId="116B0821" w14:textId="77777777" w:rsidR="00EC4340" w:rsidRPr="00A97F73" w:rsidRDefault="00EC4340" w:rsidP="00814035">
      <w:pPr>
        <w:spacing w:before="240"/>
        <w:rPr>
          <w:sz w:val="24"/>
        </w:rPr>
      </w:pPr>
      <w:r w:rsidRPr="00A97F73">
        <w:rPr>
          <w:b/>
          <w:bCs/>
          <w:sz w:val="24"/>
        </w:rPr>
        <w:t>1999</w:t>
      </w:r>
    </w:p>
    <w:p w14:paraId="52239CE6" w14:textId="77777777" w:rsidR="00EC4340" w:rsidRPr="00FF0412" w:rsidRDefault="00EC4340" w:rsidP="00814035">
      <w:pPr>
        <w:rPr>
          <w:b/>
          <w:bCs/>
          <w:iCs/>
          <w:color w:val="6FC9C4"/>
        </w:rPr>
      </w:pPr>
      <w:r w:rsidRPr="00FF0412">
        <w:rPr>
          <w:b/>
          <w:bCs/>
          <w:iCs/>
          <w:color w:val="6FC9C4"/>
        </w:rPr>
        <w:t>Customer Generation</w:t>
      </w:r>
    </w:p>
    <w:p w14:paraId="3B470543" w14:textId="55F712AD" w:rsidR="00EC4340" w:rsidRPr="00A97F73" w:rsidRDefault="00EC4340" w:rsidP="009A434D">
      <w:pPr>
        <w:rPr>
          <w:sz w:val="20"/>
        </w:rPr>
      </w:pPr>
      <w:r w:rsidRPr="00A97F73">
        <w:rPr>
          <w:sz w:val="20"/>
        </w:rPr>
        <w:t xml:space="preserve">PSE’s support of customer generation programs began in 1999 with the Net Metering program, with 98 percent of customers generating energy from solar photovoltaic (PV) systems. The program grew slowly until July 2005. In 2005, the state of Washington implemented the Renewable Energy Cost Recovery Program, which is an incentive-based program where customers with eligible </w:t>
      </w:r>
      <w:r w:rsidR="00425E56" w:rsidRPr="00A97F73">
        <w:rPr>
          <w:sz w:val="20"/>
        </w:rPr>
        <w:t xml:space="preserve">generation </w:t>
      </w:r>
      <w:r w:rsidRPr="00A97F73">
        <w:rPr>
          <w:sz w:val="20"/>
        </w:rPr>
        <w:t>technologies are paid for all kWh produced. The purpose of the program is to develop a market for renewable energy systems and to promote the manufacture of these systems in the State of Washington. Incentives are provided from July 1, 2005, through June 30, 2020. PSE administers annual payments to these customers and recovers those funds from state taxes.</w:t>
      </w:r>
    </w:p>
    <w:p w14:paraId="2EA1AFC9" w14:textId="14964F54" w:rsidR="00EC4340" w:rsidRPr="00A97F73" w:rsidRDefault="00EC4340" w:rsidP="009A434D">
      <w:pPr>
        <w:rPr>
          <w:sz w:val="20"/>
        </w:rPr>
      </w:pPr>
      <w:r w:rsidRPr="00A97F73">
        <w:rPr>
          <w:sz w:val="20"/>
        </w:rPr>
        <w:t xml:space="preserve">This program is also known as Production Metering and along with federal tax credits and falling solar installation costs has helped accelerate the adoption of customer generation. Utility bills provided to customers show both Net and Production Metering. These programs continue to grow, and based on past growth patterns, customer generation systems are expected to reach 4,500 by the end of 2017. </w:t>
      </w:r>
    </w:p>
    <w:p w14:paraId="0BE180B3" w14:textId="77777777" w:rsidR="00EC4340" w:rsidRPr="00A97F73" w:rsidRDefault="00EC4340" w:rsidP="00814035">
      <w:pPr>
        <w:spacing w:before="240"/>
        <w:rPr>
          <w:sz w:val="24"/>
        </w:rPr>
      </w:pPr>
      <w:r w:rsidRPr="00A97F73">
        <w:rPr>
          <w:b/>
          <w:bCs/>
          <w:sz w:val="24"/>
        </w:rPr>
        <w:t>2000</w:t>
      </w:r>
    </w:p>
    <w:p w14:paraId="6512FBDD" w14:textId="77777777" w:rsidR="00EC4340" w:rsidRPr="00FF0412" w:rsidRDefault="00EC4340" w:rsidP="00814035">
      <w:pPr>
        <w:rPr>
          <w:b/>
          <w:bCs/>
          <w:iCs/>
          <w:color w:val="6FC9C4"/>
        </w:rPr>
      </w:pPr>
      <w:r w:rsidRPr="00FF0412">
        <w:rPr>
          <w:b/>
          <w:bCs/>
          <w:iCs/>
          <w:color w:val="6FC9C4"/>
        </w:rPr>
        <w:t>Distribution Automation-Large Customer Campus</w:t>
      </w:r>
    </w:p>
    <w:p w14:paraId="245526E7" w14:textId="676DCA8F" w:rsidR="00EC4340" w:rsidRPr="00A97F73" w:rsidRDefault="00EC4340" w:rsidP="009A434D">
      <w:pPr>
        <w:rPr>
          <w:sz w:val="20"/>
        </w:rPr>
      </w:pPr>
      <w:r w:rsidRPr="00A97F73">
        <w:rPr>
          <w:sz w:val="20"/>
        </w:rPr>
        <w:t xml:space="preserve">In the late 1990s, a large customer requested and paid the incremental cost for a more robust and reliable distribution system. The initial project consisted of installing SCADA switches </w:t>
      </w:r>
      <w:r w:rsidR="00425E56" w:rsidRPr="00A97F73">
        <w:rPr>
          <w:sz w:val="20"/>
        </w:rPr>
        <w:t xml:space="preserve">at </w:t>
      </w:r>
      <w:r w:rsidRPr="00A97F73">
        <w:rPr>
          <w:sz w:val="20"/>
        </w:rPr>
        <w:t xml:space="preserve">a select number of critical campus buildings. The </w:t>
      </w:r>
      <w:r w:rsidR="000502EB">
        <w:rPr>
          <w:sz w:val="20"/>
        </w:rPr>
        <w:t xml:space="preserve">project size has increased from 6 </w:t>
      </w:r>
      <w:r w:rsidRPr="00A97F73">
        <w:rPr>
          <w:sz w:val="20"/>
        </w:rPr>
        <w:t xml:space="preserve">SCADA switches to 42 switches today. Through SCADA, PSE’s system operator can remotely monitor and control the distribution system, and is alerted real-time through an alarm if an outage event occurs. The remote operation also allows the operator to open and close the switches in order to isolate the cable where the outage occurred, and restore power to the rest of the sections. </w:t>
      </w:r>
    </w:p>
    <w:p w14:paraId="71C228AF" w14:textId="06DEA541" w:rsidR="00EC4340" w:rsidRPr="00A97F73" w:rsidRDefault="00EC4340" w:rsidP="009A434D">
      <w:pPr>
        <w:rPr>
          <w:sz w:val="20"/>
        </w:rPr>
      </w:pPr>
      <w:r w:rsidRPr="00A97F73">
        <w:rPr>
          <w:sz w:val="20"/>
        </w:rPr>
        <w:t>In the early 2000s, the system was enhanced to a “self-healing” system, again focusing on critical buildings. Over half of the campus SCADA switches are now automated with logic schemes similar to those used for PSE’s transmission system automation. The logic schemes use the SCADA data to automatically detect an outage, isolate the problem section and restore power to the rest of the sections without operator intervention.</w:t>
      </w:r>
    </w:p>
    <w:p w14:paraId="409FA754" w14:textId="77777777" w:rsidR="00EC4340" w:rsidRPr="00FF0412" w:rsidRDefault="00EC4340" w:rsidP="00814035">
      <w:pPr>
        <w:rPr>
          <w:b/>
          <w:bCs/>
          <w:iCs/>
          <w:color w:val="6FC9C4"/>
        </w:rPr>
      </w:pPr>
      <w:r w:rsidRPr="00FF0412">
        <w:rPr>
          <w:b/>
          <w:bCs/>
          <w:iCs/>
          <w:color w:val="6FC9C4"/>
        </w:rPr>
        <w:t>Transmission &amp; Distribution Intelligence Upgrades</w:t>
      </w:r>
    </w:p>
    <w:p w14:paraId="47E30E9E" w14:textId="24115B63" w:rsidR="00EC4340" w:rsidRPr="00A97F73" w:rsidRDefault="00EC4340" w:rsidP="009A434D">
      <w:pPr>
        <w:rPr>
          <w:sz w:val="20"/>
        </w:rPr>
      </w:pPr>
      <w:r w:rsidRPr="00A97F73">
        <w:rPr>
          <w:sz w:val="20"/>
        </w:rPr>
        <w:t>Over the years, PSE has been continually installing three phase reclosers on distribution feeders to reduce the impact of outages; in 2009, a more aggressive program was initiated to improve overall reliability. Additional communications reliability initiatives came online when fiber optics cabling upgrades were made at key transmission substations to increase reliability and meet growing network demand.</w:t>
      </w:r>
    </w:p>
    <w:p w14:paraId="3A084C65" w14:textId="77777777" w:rsidR="00814035" w:rsidRDefault="00814035">
      <w:pPr>
        <w:rPr>
          <w:b/>
          <w:bCs/>
          <w:iCs/>
          <w:color w:val="6FC9C4"/>
        </w:rPr>
      </w:pPr>
      <w:r>
        <w:rPr>
          <w:b/>
          <w:bCs/>
          <w:iCs/>
          <w:color w:val="6FC9C4"/>
        </w:rPr>
        <w:br w:type="page"/>
      </w:r>
    </w:p>
    <w:p w14:paraId="6CB499B7" w14:textId="11E284AB" w:rsidR="00EC4340" w:rsidRPr="00FF0412" w:rsidRDefault="00EC4340" w:rsidP="00814035">
      <w:pPr>
        <w:rPr>
          <w:b/>
          <w:bCs/>
          <w:iCs/>
          <w:color w:val="6FC9C4"/>
        </w:rPr>
      </w:pPr>
      <w:r w:rsidRPr="00FF0412">
        <w:rPr>
          <w:b/>
          <w:bCs/>
          <w:iCs/>
          <w:color w:val="6FC9C4"/>
        </w:rPr>
        <w:t>Home Comfort Control Pilot</w:t>
      </w:r>
    </w:p>
    <w:p w14:paraId="6779E4E9" w14:textId="1BA192D6" w:rsidR="00EC4340" w:rsidRPr="00A97F73" w:rsidRDefault="00EC4340" w:rsidP="009A434D">
      <w:pPr>
        <w:rPr>
          <w:sz w:val="20"/>
        </w:rPr>
      </w:pPr>
      <w:r w:rsidRPr="00A97F73">
        <w:rPr>
          <w:sz w:val="20"/>
        </w:rPr>
        <w:t xml:space="preserve">PSE </w:t>
      </w:r>
      <w:r w:rsidR="00E529FD">
        <w:rPr>
          <w:sz w:val="20"/>
        </w:rPr>
        <w:t>delivered</w:t>
      </w:r>
      <w:r w:rsidRPr="00A97F73">
        <w:rPr>
          <w:sz w:val="20"/>
        </w:rPr>
        <w:t xml:space="preserve"> the Home Comfort Control Pilot (HCC), a pilot to test new technical capabilities, enhance its relationship with customers, and explore platforms for future program offerings. One hundred five customers participated in the proof-of-concept pilot in which software and thermostat control technology was tested for curtailment events triggered by PSE. </w:t>
      </w:r>
    </w:p>
    <w:p w14:paraId="4A4F99FB" w14:textId="7D5ED0AF" w:rsidR="00EC4340" w:rsidRPr="00A97F73" w:rsidRDefault="00EC4340" w:rsidP="009A434D">
      <w:pPr>
        <w:rPr>
          <w:sz w:val="20"/>
        </w:rPr>
      </w:pPr>
      <w:r w:rsidRPr="00A97F73">
        <w:rPr>
          <w:sz w:val="20"/>
        </w:rPr>
        <w:t>Participants, notified of upcoming curtailment events messages on their thermostat screens, could override any event at the press of a button. Participants could also access their thermostats over the Internet to read and reset them. The pilot experiment proved HCC could be feasible and reliable. PSE initiated 41 successful events, setting back the participants’ thermostats by 2</w:t>
      </w:r>
      <w:r w:rsidR="005B2DF5" w:rsidRPr="00A97F73">
        <w:rPr>
          <w:sz w:val="20"/>
        </w:rPr>
        <w:t>°</w:t>
      </w:r>
      <w:r w:rsidRPr="00A97F73">
        <w:rPr>
          <w:sz w:val="20"/>
        </w:rPr>
        <w:t xml:space="preserve"> F or 4</w:t>
      </w:r>
      <w:r w:rsidR="005B2DF5" w:rsidRPr="00A97F73">
        <w:rPr>
          <w:sz w:val="20"/>
        </w:rPr>
        <w:t>°</w:t>
      </w:r>
      <w:r w:rsidRPr="00A97F73">
        <w:rPr>
          <w:sz w:val="20"/>
        </w:rPr>
        <w:t xml:space="preserve"> F for two hours, across a range of morning, midday and evening peak demand time slots. Participants’ energy use was measured against a control group of customers, and demonstrated load reduction for both electric and gas heat. There was strong participation in the events, with only 5.3 percent of participants overriding the events. Overrides were concentrated among a few customers. </w:t>
      </w:r>
    </w:p>
    <w:p w14:paraId="6AD31C21" w14:textId="77777777" w:rsidR="00EC4340" w:rsidRPr="00A97F73" w:rsidRDefault="00EC4340" w:rsidP="009A434D">
      <w:pPr>
        <w:rPr>
          <w:sz w:val="20"/>
        </w:rPr>
      </w:pPr>
      <w:r w:rsidRPr="00A97F73">
        <w:rPr>
          <w:sz w:val="20"/>
        </w:rPr>
        <w:t xml:space="preserve">While the pilot was successful in its proof of concept and customer acceptance, the technology was prototypical and following the project, the participating vendors decided to not commercialize the components. Commercial HCC deployment would have required major resource-intensive work to adapt PSE CIS systems. The equipment was dedicated only to forced-air heating systems, and other appliance control systems would have to have been developed and tested. </w:t>
      </w:r>
    </w:p>
    <w:p w14:paraId="3FEB180C" w14:textId="77777777" w:rsidR="00EC4340" w:rsidRPr="00FF0412" w:rsidRDefault="00EC4340" w:rsidP="00814035">
      <w:pPr>
        <w:rPr>
          <w:b/>
          <w:bCs/>
          <w:iCs/>
          <w:color w:val="6FC9C4"/>
        </w:rPr>
      </w:pPr>
      <w:r w:rsidRPr="00FF0412">
        <w:rPr>
          <w:b/>
          <w:bCs/>
          <w:iCs/>
          <w:color w:val="6FC9C4"/>
        </w:rPr>
        <w:t>PSE.com</w:t>
      </w:r>
    </w:p>
    <w:p w14:paraId="39065A27" w14:textId="77777777" w:rsidR="00EC4340" w:rsidRPr="00A97F73" w:rsidRDefault="00EC4340" w:rsidP="009A434D">
      <w:pPr>
        <w:rPr>
          <w:sz w:val="20"/>
        </w:rPr>
      </w:pPr>
      <w:r w:rsidRPr="00A97F73">
        <w:rPr>
          <w:sz w:val="20"/>
        </w:rPr>
        <w:t xml:space="preserve">PSE launched its website, PSE.com, in 2000. In 2005, My PSE Account was added, which allowed customers to view their statements, leverage home energy tools to download energy use analyzers, see their previous days’ energy consumption, and pay their energy bills online, all of which was made possible by PSE’s deployment of AMR. Online bill payment was added in 2004, and in 2006, the website provided customers with a single user sign-on enabling them to manage their online payments and access PSE’s energy efficiency programs and services and the energy tracker tool. </w:t>
      </w:r>
    </w:p>
    <w:p w14:paraId="43BD632F" w14:textId="77777777" w:rsidR="00EC4340" w:rsidRPr="00A97F73" w:rsidRDefault="00EC4340" w:rsidP="00814035">
      <w:pPr>
        <w:spacing w:before="240"/>
        <w:rPr>
          <w:sz w:val="24"/>
        </w:rPr>
      </w:pPr>
      <w:r w:rsidRPr="00A97F73">
        <w:rPr>
          <w:b/>
          <w:bCs/>
          <w:sz w:val="24"/>
        </w:rPr>
        <w:t>2001</w:t>
      </w:r>
    </w:p>
    <w:p w14:paraId="5392D3D2" w14:textId="522ECB18" w:rsidR="00EC4340" w:rsidRPr="00FF0412" w:rsidRDefault="00EC4340" w:rsidP="00814035">
      <w:pPr>
        <w:rPr>
          <w:b/>
          <w:bCs/>
          <w:iCs/>
          <w:color w:val="6FC9C4"/>
        </w:rPr>
      </w:pPr>
      <w:r w:rsidRPr="00FF0412">
        <w:rPr>
          <w:b/>
          <w:bCs/>
          <w:iCs/>
          <w:color w:val="6FC9C4"/>
        </w:rPr>
        <w:t xml:space="preserve">Time of Use </w:t>
      </w:r>
      <w:r w:rsidR="005B2DF5" w:rsidRPr="00FF0412">
        <w:rPr>
          <w:b/>
          <w:bCs/>
          <w:iCs/>
          <w:color w:val="6FC9C4"/>
        </w:rPr>
        <w:t xml:space="preserve">(TOU) </w:t>
      </w:r>
      <w:r w:rsidRPr="00FF0412">
        <w:rPr>
          <w:b/>
          <w:bCs/>
          <w:iCs/>
          <w:color w:val="6FC9C4"/>
        </w:rPr>
        <w:t xml:space="preserve">Pilot </w:t>
      </w:r>
    </w:p>
    <w:p w14:paraId="42D4FFA6" w14:textId="77777777" w:rsidR="00EC4340" w:rsidRPr="00A97F73" w:rsidRDefault="00EC4340" w:rsidP="009A434D">
      <w:pPr>
        <w:rPr>
          <w:sz w:val="20"/>
        </w:rPr>
      </w:pPr>
      <w:r w:rsidRPr="00A97F73">
        <w:rPr>
          <w:sz w:val="20"/>
        </w:rPr>
        <w:t xml:space="preserve">PSE designed and implemented a TOU pilot with 400,000 customers. The initial phase was the information phase where customers received information about their energy use during four time blocks: morning, midday, evening and economy. </w:t>
      </w:r>
    </w:p>
    <w:p w14:paraId="00604D6A" w14:textId="63BD731F" w:rsidR="00EC4340" w:rsidRPr="00A97F73" w:rsidRDefault="00EC4340" w:rsidP="009A434D">
      <w:pPr>
        <w:rPr>
          <w:sz w:val="20"/>
        </w:rPr>
      </w:pPr>
      <w:r w:rsidRPr="00A97F73">
        <w:rPr>
          <w:sz w:val="20"/>
        </w:rPr>
        <w:t xml:space="preserve">In May of 2001, the second phase was implemented using TOU rates. PSE designed and implemented a TOU rate for its residential and small commercial customers. The rate involved four pricing periods aligned with the four time blocks in the information phase. The morning and evening periods were the most expensive periods, followed by the midday period and the economy period. Unlike most TOU rates, which typically feature significant differentials between peak and off-peak prices, PSE’s TOU rate featured very modest price differentials between the peak and off-peak periods, reflecting the hydro-based system in the Northwest. </w:t>
      </w:r>
    </w:p>
    <w:p w14:paraId="09868146" w14:textId="67534DF4" w:rsidR="00EC4340" w:rsidRPr="00A97F73" w:rsidRDefault="00EC4340" w:rsidP="009A434D">
      <w:pPr>
        <w:rPr>
          <w:sz w:val="20"/>
        </w:rPr>
      </w:pPr>
      <w:r w:rsidRPr="00A97F73">
        <w:rPr>
          <w:sz w:val="20"/>
        </w:rPr>
        <w:t xml:space="preserve">To keep the rate simple, there was no seasonal variation in prices. The second phase was launched during extreme price volatility, which later would become known as the California Energy Crisis. PSE also had the Conservation Incentive Program in place. </w:t>
      </w:r>
    </w:p>
    <w:p w14:paraId="081A22E4" w14:textId="077C315C" w:rsidR="00EC4340" w:rsidRPr="00A97F73" w:rsidRDefault="00EC4340" w:rsidP="009A434D">
      <w:pPr>
        <w:rPr>
          <w:sz w:val="20"/>
        </w:rPr>
      </w:pPr>
      <w:r w:rsidRPr="00A97F73">
        <w:rPr>
          <w:sz w:val="20"/>
        </w:rPr>
        <w:t xml:space="preserve">Customers participating in the information phase were placed on the TOU rate plan, with the ability to opt out to the standard rate if they so desired. There was no additional charge to participate in the rate. The rate was designed to be revenue neutral for the average customer. During the first year of the program, less than </w:t>
      </w:r>
      <w:r w:rsidR="005152C0" w:rsidRPr="00A97F73">
        <w:rPr>
          <w:sz w:val="20"/>
        </w:rPr>
        <w:t>0.5</w:t>
      </w:r>
      <w:r w:rsidRPr="00A97F73">
        <w:rPr>
          <w:sz w:val="20"/>
        </w:rPr>
        <w:t xml:space="preserve"> percent of customers elected to opt out of the rate. Customer satisfaction with the rate was high. In focus groups, customers identified several benefits of the TOU rate besides bill savings, including greater control over their energy use; choice about which rate to be on; social responsibility; and energy security. PSE also provided a website to customers where they could review their usage in the four rate periods for the previous seven days. </w:t>
      </w:r>
    </w:p>
    <w:p w14:paraId="6DB9391E" w14:textId="77777777" w:rsidR="00EC4340" w:rsidRPr="00A97F73" w:rsidRDefault="00EC4340" w:rsidP="009A434D">
      <w:pPr>
        <w:rPr>
          <w:sz w:val="20"/>
        </w:rPr>
      </w:pPr>
      <w:r w:rsidRPr="00A97F73">
        <w:rPr>
          <w:sz w:val="20"/>
        </w:rPr>
        <w:lastRenderedPageBreak/>
        <w:t>Later in the year, the pilot was modified to be opt-in, and included a monthly fee to recover the cost to manage the data. With the additional cost, the high price volatility declining, and the price differential reduced to being relatively small, many customers saw little or no savings. As such, the pilot ended in November 2002.</w:t>
      </w:r>
    </w:p>
    <w:p w14:paraId="75D11C99" w14:textId="77777777" w:rsidR="00EC4340" w:rsidRPr="00A97F73" w:rsidRDefault="00EC4340" w:rsidP="009A434D">
      <w:pPr>
        <w:rPr>
          <w:sz w:val="20"/>
        </w:rPr>
      </w:pPr>
      <w:r w:rsidRPr="00A97F73">
        <w:rPr>
          <w:sz w:val="20"/>
        </w:rPr>
        <w:t xml:space="preserve">Key lessons learned from PSE’s TOU pilot program include: </w:t>
      </w:r>
    </w:p>
    <w:p w14:paraId="724317AF" w14:textId="77777777" w:rsidR="00EC4340" w:rsidRPr="00A97F73" w:rsidRDefault="00EC4340" w:rsidP="001D3621">
      <w:pPr>
        <w:pStyle w:val="ListParagraph"/>
        <w:numPr>
          <w:ilvl w:val="0"/>
          <w:numId w:val="18"/>
        </w:numPr>
        <w:rPr>
          <w:sz w:val="20"/>
        </w:rPr>
      </w:pPr>
      <w:r w:rsidRPr="00A97F73">
        <w:rPr>
          <w:sz w:val="20"/>
        </w:rPr>
        <w:t xml:space="preserve">Customers do shift loads in response to a TOU price signal, even if the price signal is quite modest. According to an independent analysis, customers consistently lowered peak period usage by 5 percent per month, over a 15-month period; </w:t>
      </w:r>
    </w:p>
    <w:p w14:paraId="12F08964" w14:textId="5313CDB9" w:rsidR="00EC4340" w:rsidRPr="00A97F73" w:rsidRDefault="00EC4340" w:rsidP="001D3621">
      <w:pPr>
        <w:pStyle w:val="ListParagraph"/>
        <w:numPr>
          <w:ilvl w:val="0"/>
          <w:numId w:val="18"/>
        </w:numPr>
        <w:rPr>
          <w:sz w:val="20"/>
        </w:rPr>
      </w:pPr>
      <w:r w:rsidRPr="00A97F73">
        <w:rPr>
          <w:sz w:val="20"/>
        </w:rPr>
        <w:t xml:space="preserve">It is important to </w:t>
      </w:r>
      <w:r w:rsidR="005A18F3" w:rsidRPr="00A97F73">
        <w:rPr>
          <w:sz w:val="20"/>
        </w:rPr>
        <w:t xml:space="preserve">communicate clearly with </w:t>
      </w:r>
      <w:r w:rsidRPr="00A97F73">
        <w:rPr>
          <w:sz w:val="20"/>
        </w:rPr>
        <w:t>customer</w:t>
      </w:r>
      <w:r w:rsidR="005A18F3" w:rsidRPr="00A97F73">
        <w:rPr>
          <w:sz w:val="20"/>
        </w:rPr>
        <w:t>s</w:t>
      </w:r>
      <w:r w:rsidRPr="00A97F73">
        <w:rPr>
          <w:sz w:val="20"/>
        </w:rPr>
        <w:t xml:space="preserve"> about</w:t>
      </w:r>
      <w:r w:rsidR="005A18F3" w:rsidRPr="00A97F73">
        <w:rPr>
          <w:sz w:val="20"/>
        </w:rPr>
        <w:t xml:space="preserve"> likely</w:t>
      </w:r>
      <w:r w:rsidRPr="00A97F73">
        <w:rPr>
          <w:sz w:val="20"/>
        </w:rPr>
        <w:t xml:space="preserve"> bill savings; </w:t>
      </w:r>
    </w:p>
    <w:p w14:paraId="30D37BB3" w14:textId="0A22380C" w:rsidR="00EC4340" w:rsidRPr="00A97F73" w:rsidRDefault="00EC4340" w:rsidP="001D3621">
      <w:pPr>
        <w:pStyle w:val="ListParagraph"/>
        <w:numPr>
          <w:ilvl w:val="0"/>
          <w:numId w:val="18"/>
        </w:numPr>
        <w:rPr>
          <w:sz w:val="20"/>
        </w:rPr>
      </w:pPr>
      <w:r w:rsidRPr="00A97F73">
        <w:rPr>
          <w:sz w:val="20"/>
        </w:rPr>
        <w:t>Consumer education is important, and should be done in a variety of ways. A variety of means were used, including: advertising, letters, refrigerator magnets, a company website that provided a listing of load shifting activities and associated savings estimate, and a personal website to view their usage in the four time blocks;</w:t>
      </w:r>
    </w:p>
    <w:p w14:paraId="3C3D489C" w14:textId="67886699" w:rsidR="00EC4340" w:rsidRPr="00A97F73" w:rsidRDefault="00EC4340" w:rsidP="001D3621">
      <w:pPr>
        <w:pStyle w:val="ListParagraph"/>
        <w:numPr>
          <w:ilvl w:val="0"/>
          <w:numId w:val="18"/>
        </w:numPr>
        <w:rPr>
          <w:sz w:val="20"/>
        </w:rPr>
      </w:pPr>
      <w:r w:rsidRPr="00A97F73">
        <w:rPr>
          <w:sz w:val="20"/>
        </w:rPr>
        <w:t xml:space="preserve">While most of the customers initially visited the website to view their usage, use of the Web dropped off early in the program as customers gravitated to simple and easy actions, as suggested by our customer education messaging: turn </w:t>
      </w:r>
      <w:r w:rsidR="00D75338" w:rsidRPr="00A97F73">
        <w:rPr>
          <w:sz w:val="20"/>
        </w:rPr>
        <w:t>on your dishwasher after 9 p.m., for example, or</w:t>
      </w:r>
      <w:r w:rsidRPr="00A97F73">
        <w:rPr>
          <w:sz w:val="20"/>
        </w:rPr>
        <w:t xml:space="preserve"> do your laundry on Sunday</w:t>
      </w:r>
      <w:r w:rsidR="00D75338" w:rsidRPr="00A97F73">
        <w:rPr>
          <w:sz w:val="20"/>
        </w:rPr>
        <w:t>s</w:t>
      </w:r>
      <w:r w:rsidRPr="00A97F73">
        <w:rPr>
          <w:sz w:val="20"/>
        </w:rPr>
        <w:t>.</w:t>
      </w:r>
    </w:p>
    <w:p w14:paraId="1AC64648" w14:textId="77777777" w:rsidR="00EC4340" w:rsidRPr="00FF0412" w:rsidRDefault="00EC4340" w:rsidP="00814035">
      <w:pPr>
        <w:spacing w:before="240"/>
        <w:rPr>
          <w:b/>
          <w:bCs/>
          <w:iCs/>
          <w:color w:val="6FC9C4"/>
        </w:rPr>
      </w:pPr>
      <w:r w:rsidRPr="00FF0412">
        <w:rPr>
          <w:b/>
          <w:bCs/>
          <w:iCs/>
          <w:color w:val="6FC9C4"/>
        </w:rPr>
        <w:t>Meter Data Warehouse (MDW)</w:t>
      </w:r>
    </w:p>
    <w:p w14:paraId="4382F2D3" w14:textId="088F954D" w:rsidR="00EC4340" w:rsidRPr="00A97F73" w:rsidRDefault="00EC4340" w:rsidP="009A434D">
      <w:pPr>
        <w:rPr>
          <w:sz w:val="20"/>
        </w:rPr>
      </w:pPr>
      <w:r w:rsidRPr="00A97F73">
        <w:rPr>
          <w:sz w:val="20"/>
        </w:rPr>
        <w:t xml:space="preserve">In late 2001, PSE launched a project to implement a MDW. There was a large volume of energy consumption data available that was not being stored or used </w:t>
      </w:r>
      <w:r w:rsidR="00D75338" w:rsidRPr="00A97F73">
        <w:rPr>
          <w:sz w:val="20"/>
        </w:rPr>
        <w:t>to its full potential. T</w:t>
      </w:r>
      <w:r w:rsidRPr="00A97F73">
        <w:rPr>
          <w:sz w:val="20"/>
        </w:rPr>
        <w:t xml:space="preserve">he MDW </w:t>
      </w:r>
      <w:r w:rsidR="00D75338" w:rsidRPr="00A97F73">
        <w:rPr>
          <w:sz w:val="20"/>
        </w:rPr>
        <w:t xml:space="preserve">initially </w:t>
      </w:r>
      <w:r w:rsidRPr="00A97F73">
        <w:rPr>
          <w:sz w:val="20"/>
        </w:rPr>
        <w:t>served as a storage facility for data. Between 2002 and 2008, the system was enhanced to include functions like validation, load profile, service order</w:t>
      </w:r>
      <w:r w:rsidR="00425565" w:rsidRPr="00A97F73">
        <w:rPr>
          <w:sz w:val="20"/>
        </w:rPr>
        <w:t xml:space="preserve"> integration</w:t>
      </w:r>
      <w:r w:rsidRPr="00A97F73">
        <w:rPr>
          <w:sz w:val="20"/>
        </w:rPr>
        <w:t xml:space="preserve">, diagnostic flags, outage, and customer presentment. Tools were </w:t>
      </w:r>
      <w:r w:rsidR="00D75338" w:rsidRPr="00A97F73">
        <w:rPr>
          <w:sz w:val="20"/>
        </w:rPr>
        <w:t xml:space="preserve">also </w:t>
      </w:r>
      <w:r w:rsidRPr="00A97F73">
        <w:rPr>
          <w:sz w:val="20"/>
        </w:rPr>
        <w:t>built for ease of use as an enterprise application. In 2010, the MDW was upgraded to a full MDMS, capable of handling the intricacies of a smart grid environment. These intricacies include the ability to accept multiple meter read files daily, enhanced outage reporting for end points and network equipment, read recovery capability, and Web services for real-time applications.</w:t>
      </w:r>
    </w:p>
    <w:p w14:paraId="11AA6B1C" w14:textId="77777777" w:rsidR="00EC4340" w:rsidRPr="00A97F73" w:rsidRDefault="00EC4340" w:rsidP="00814035">
      <w:pPr>
        <w:spacing w:before="240"/>
        <w:rPr>
          <w:sz w:val="24"/>
        </w:rPr>
      </w:pPr>
      <w:r w:rsidRPr="00A97F73">
        <w:rPr>
          <w:b/>
          <w:bCs/>
          <w:sz w:val="24"/>
        </w:rPr>
        <w:t>2003</w:t>
      </w:r>
    </w:p>
    <w:p w14:paraId="51DBDE92" w14:textId="77777777" w:rsidR="00EC4340" w:rsidRPr="00FF0412" w:rsidRDefault="00EC4340" w:rsidP="009A434D">
      <w:pPr>
        <w:rPr>
          <w:b/>
          <w:bCs/>
          <w:iCs/>
          <w:color w:val="6FC9C4"/>
        </w:rPr>
      </w:pPr>
      <w:r w:rsidRPr="00FF0412">
        <w:rPr>
          <w:b/>
          <w:bCs/>
          <w:iCs/>
          <w:color w:val="6FC9C4"/>
        </w:rPr>
        <w:t>RCM Program/Energy Interval Service</w:t>
      </w:r>
    </w:p>
    <w:p w14:paraId="7AF6793A" w14:textId="77777777" w:rsidR="00EC4340" w:rsidRPr="00A97F73" w:rsidRDefault="00EC4340" w:rsidP="009A434D">
      <w:pPr>
        <w:rPr>
          <w:sz w:val="20"/>
        </w:rPr>
      </w:pPr>
      <w:r w:rsidRPr="00A97F73">
        <w:rPr>
          <w:sz w:val="20"/>
        </w:rPr>
        <w:t>Prior to its adoption of AMR, PSE began offering its commercial and industrial customers the Resource Conservation Manager (RCM) Program. Through the program, the customer tracks and analyzes utility use (e.g., electricity, gas, water, and waste), and identifies potential savings opportunities. PSE offers training as well to assist the customer. The Utility Manager is database software that tracks and analyzes monthly utility data. When the program started, customers initially had to manually enter their monthly utility data. But by 1998, PSE was able to provide digital customer billing data as a service to its RCM customers for import into their Utility Manager databases. RCM customers often track data for multiple accounts or facilities, and many are responsible for hundreds of meters. Providing data in a digital format has enabled them to accurately track the performance of each site, and to identify conservation opportunities.</w:t>
      </w:r>
    </w:p>
    <w:p w14:paraId="5C959F61" w14:textId="77777777" w:rsidR="00EC4340" w:rsidRPr="00A97F73" w:rsidRDefault="00EC4340" w:rsidP="009A434D">
      <w:pPr>
        <w:rPr>
          <w:sz w:val="20"/>
        </w:rPr>
      </w:pPr>
      <w:r w:rsidRPr="00A97F73">
        <w:rPr>
          <w:sz w:val="20"/>
        </w:rPr>
        <w:t>In 2003, with deployment of AMR, PSE expanded its program offering to include an Energy Interval Service (EIS). In contrast to the Utility Manager software, EIS provides access to 15-minute interval meter readings for compatible PSE electric meters; and hourly or daily meter readings for compatible natural gas meters the day after data is collected. This provides customers with an enhanced ability to track, analyze, and optimize their energy use.</w:t>
      </w:r>
    </w:p>
    <w:p w14:paraId="73102912" w14:textId="77777777" w:rsidR="00EC4340" w:rsidRPr="00A97F73" w:rsidRDefault="00EC4340" w:rsidP="009A434D">
      <w:pPr>
        <w:rPr>
          <w:sz w:val="20"/>
        </w:rPr>
      </w:pPr>
      <w:r w:rsidRPr="00A97F73">
        <w:rPr>
          <w:sz w:val="20"/>
        </w:rPr>
        <w:t>Through this program, PSE supports customers in identifying and targeting low- and no-cost efficiency opportunities that can be immediately implemented in facilities. These generally come from organized behavioral changes, operational improvements and enhanced facility maintenance strategies.</w:t>
      </w:r>
    </w:p>
    <w:p w14:paraId="5D6C9835" w14:textId="77777777" w:rsidR="00C348A4" w:rsidRDefault="00C348A4">
      <w:pPr>
        <w:rPr>
          <w:b/>
          <w:bCs/>
          <w:sz w:val="24"/>
        </w:rPr>
      </w:pPr>
      <w:r>
        <w:rPr>
          <w:b/>
          <w:bCs/>
          <w:sz w:val="24"/>
        </w:rPr>
        <w:br w:type="page"/>
      </w:r>
    </w:p>
    <w:p w14:paraId="4E0499C4" w14:textId="3F2DDC63" w:rsidR="00EC4340" w:rsidRPr="00C348A4" w:rsidRDefault="00EC4340" w:rsidP="00C348A4">
      <w:pPr>
        <w:spacing w:before="240"/>
        <w:rPr>
          <w:b/>
          <w:bCs/>
          <w:sz w:val="24"/>
        </w:rPr>
      </w:pPr>
      <w:r w:rsidRPr="00A97F73">
        <w:rPr>
          <w:b/>
          <w:bCs/>
          <w:sz w:val="24"/>
        </w:rPr>
        <w:t>2005</w:t>
      </w:r>
    </w:p>
    <w:p w14:paraId="218BC235" w14:textId="77777777" w:rsidR="00EC4340" w:rsidRPr="00FF0412" w:rsidRDefault="00EC4340" w:rsidP="009A434D">
      <w:pPr>
        <w:rPr>
          <w:b/>
          <w:bCs/>
          <w:iCs/>
          <w:color w:val="6FC9C4"/>
        </w:rPr>
      </w:pPr>
      <w:r w:rsidRPr="00FF0412">
        <w:rPr>
          <w:b/>
          <w:bCs/>
          <w:iCs/>
          <w:color w:val="6FC9C4"/>
        </w:rPr>
        <w:t>Renewable Energy</w:t>
      </w:r>
    </w:p>
    <w:p w14:paraId="09A6221B" w14:textId="7533BB76" w:rsidR="00EC4340" w:rsidRPr="00A97F73" w:rsidRDefault="00EC4340" w:rsidP="009A434D">
      <w:pPr>
        <w:rPr>
          <w:sz w:val="20"/>
        </w:rPr>
      </w:pPr>
      <w:r w:rsidRPr="00A97F73">
        <w:rPr>
          <w:sz w:val="20"/>
        </w:rPr>
        <w:t>Since 2001, PSE has promoted the development of renewable energy through its Green Power Program, which offers customers the option to purchase electricity from renewable energy sources. In late 2005, PSE became the first Northwest utility to build, own and operate a large wind facility. Our Hopkins Ridge Wind Facility in Southeast Washington’s Columbia County has been generating power since 2005. PSE’s second, larger wind facility, Wild Horse Wind and Solar Facility in central Kittitas County, has been producing energy since 2006. In 2009, PSE expanded the Wild Horse facility and in 2012, completed Phase I of our Lower Snake River Wind Facility in southeast Washington.</w:t>
      </w:r>
    </w:p>
    <w:p w14:paraId="457717C9" w14:textId="77777777" w:rsidR="00EC4340" w:rsidRPr="00A97F73" w:rsidRDefault="00EC4340" w:rsidP="00814035">
      <w:pPr>
        <w:spacing w:before="240"/>
        <w:rPr>
          <w:sz w:val="24"/>
        </w:rPr>
      </w:pPr>
      <w:r w:rsidRPr="00A97F73">
        <w:rPr>
          <w:b/>
          <w:bCs/>
          <w:sz w:val="24"/>
        </w:rPr>
        <w:t>2006</w:t>
      </w:r>
    </w:p>
    <w:p w14:paraId="04D859C8" w14:textId="77777777" w:rsidR="00EC4340" w:rsidRPr="00FF0412" w:rsidRDefault="00EC4340" w:rsidP="009A434D">
      <w:pPr>
        <w:rPr>
          <w:b/>
          <w:bCs/>
          <w:iCs/>
          <w:color w:val="6FC9C4"/>
        </w:rPr>
      </w:pPr>
      <w:r w:rsidRPr="00FF0412">
        <w:rPr>
          <w:b/>
          <w:bCs/>
          <w:iCs/>
          <w:color w:val="6FC9C4"/>
        </w:rPr>
        <w:t>Conservation Voltage Reduction (CVR) – NEEA Pilot</w:t>
      </w:r>
    </w:p>
    <w:p w14:paraId="7AF90660" w14:textId="5779223E" w:rsidR="00EC4340" w:rsidRPr="00A97F73" w:rsidRDefault="00EC4340" w:rsidP="009A434D">
      <w:pPr>
        <w:rPr>
          <w:sz w:val="20"/>
        </w:rPr>
      </w:pPr>
      <w:r w:rsidRPr="00A97F73">
        <w:rPr>
          <w:sz w:val="20"/>
        </w:rPr>
        <w:t xml:space="preserve">PSE originally conducted its first CVR study on </w:t>
      </w:r>
      <w:r w:rsidR="005152C0" w:rsidRPr="00A97F73">
        <w:rPr>
          <w:sz w:val="20"/>
        </w:rPr>
        <w:t>ten</w:t>
      </w:r>
      <w:r w:rsidRPr="00A97F73">
        <w:rPr>
          <w:sz w:val="20"/>
        </w:rPr>
        <w:t xml:space="preserve"> residential feeders in 1983. In 2006, PSE and 13 other Pacific Northwest utilities participated in the Distribution Efficiency Initiative (DEI) study, convened by The Northwest Energy Efficiency Alliance (NEEA). The DEI study was intended to quantify the effects of power consumption in relation to the applied voltage. Design and operational techniques were used to optimize the performance of a distribution system in order to achieve energy and demand reduction. </w:t>
      </w:r>
    </w:p>
    <w:p w14:paraId="3E767DF9" w14:textId="37C3AF74" w:rsidR="00EC4340" w:rsidRPr="00A97F73" w:rsidRDefault="00EC4340" w:rsidP="009A434D">
      <w:pPr>
        <w:rPr>
          <w:sz w:val="20"/>
        </w:rPr>
      </w:pPr>
      <w:r w:rsidRPr="00A97F73">
        <w:rPr>
          <w:sz w:val="20"/>
        </w:rPr>
        <w:t xml:space="preserve">The DEI study was comprised of two independent projects: the Load Research </w:t>
      </w:r>
      <w:r w:rsidR="0088483D">
        <w:rPr>
          <w:sz w:val="20"/>
        </w:rPr>
        <w:t>P</w:t>
      </w:r>
      <w:r w:rsidRPr="00A97F73">
        <w:rPr>
          <w:sz w:val="20"/>
        </w:rPr>
        <w:t xml:space="preserve">roject and the Pilot Demonstration </w:t>
      </w:r>
      <w:r w:rsidR="0088483D">
        <w:rPr>
          <w:sz w:val="20"/>
        </w:rPr>
        <w:t>P</w:t>
      </w:r>
      <w:r w:rsidRPr="00A97F73">
        <w:rPr>
          <w:sz w:val="20"/>
        </w:rPr>
        <w:t xml:space="preserve">roject. The results of the study conclusively showed that operating a utility distribution system in the lower half of the acceptable voltage range (114-120 Volts) saves energy, reduces demand, and reduces reactive power requirements without negatively impacting the customer. The energy savings results are within expected values of </w:t>
      </w:r>
      <w:r w:rsidR="005B2DF5" w:rsidRPr="00A97F73">
        <w:rPr>
          <w:sz w:val="20"/>
        </w:rPr>
        <w:t>one</w:t>
      </w:r>
      <w:r w:rsidRPr="00A97F73">
        <w:rPr>
          <w:sz w:val="20"/>
        </w:rPr>
        <w:t xml:space="preserve"> to </w:t>
      </w:r>
      <w:r w:rsidR="005B2DF5" w:rsidRPr="00A97F73">
        <w:rPr>
          <w:sz w:val="20"/>
        </w:rPr>
        <w:t>three</w:t>
      </w:r>
      <w:r w:rsidRPr="00A97F73">
        <w:rPr>
          <w:sz w:val="20"/>
        </w:rPr>
        <w:t xml:space="preserve"> percent total energy reduction, </w:t>
      </w:r>
      <w:r w:rsidR="005B2DF5" w:rsidRPr="00A97F73">
        <w:rPr>
          <w:sz w:val="20"/>
        </w:rPr>
        <w:t>two</w:t>
      </w:r>
      <w:r w:rsidRPr="00A97F73">
        <w:rPr>
          <w:sz w:val="20"/>
        </w:rPr>
        <w:t xml:space="preserve"> to </w:t>
      </w:r>
      <w:r w:rsidR="005B2DF5" w:rsidRPr="00A97F73">
        <w:rPr>
          <w:sz w:val="20"/>
        </w:rPr>
        <w:t>four</w:t>
      </w:r>
      <w:r w:rsidRPr="00A97F73">
        <w:rPr>
          <w:sz w:val="20"/>
        </w:rPr>
        <w:t xml:space="preserve"> percent reduction in kW demand, and </w:t>
      </w:r>
      <w:r w:rsidR="005B2DF5" w:rsidRPr="00A97F73">
        <w:rPr>
          <w:sz w:val="20"/>
        </w:rPr>
        <w:t>four</w:t>
      </w:r>
      <w:r w:rsidR="001A24FF" w:rsidRPr="00A97F73">
        <w:rPr>
          <w:sz w:val="20"/>
        </w:rPr>
        <w:t xml:space="preserve"> to ten</w:t>
      </w:r>
      <w:r w:rsidRPr="00A97F73">
        <w:rPr>
          <w:sz w:val="20"/>
        </w:rPr>
        <w:t xml:space="preserve"> percent reduction in kilovolt amperes-reactive (kVAR) demand. Computer model simulations showed that by performing selected system improvements, between 10 and 40 percent of the total energy savings occurs on the utility side of the meter.</w:t>
      </w:r>
    </w:p>
    <w:p w14:paraId="62CB7EEA" w14:textId="1F8EA022" w:rsidR="00EC4340" w:rsidRPr="00A97F73" w:rsidRDefault="00EC4340" w:rsidP="009A434D">
      <w:pPr>
        <w:rPr>
          <w:sz w:val="20"/>
        </w:rPr>
      </w:pPr>
      <w:r w:rsidRPr="00A97F73">
        <w:rPr>
          <w:sz w:val="20"/>
        </w:rPr>
        <w:t xml:space="preserve">One of the main objectives of the DEI study was to look at different techniques for lowering the voltage without falling below the minimum acceptable level (114 Volts as defined by ANSI C84.1), and measuring the impact on demand (kW and kVAR) and energy. The Load Research and Pilot Demonstration </w:t>
      </w:r>
      <w:r w:rsidR="0088483D">
        <w:rPr>
          <w:sz w:val="20"/>
        </w:rPr>
        <w:t>P</w:t>
      </w:r>
      <w:r w:rsidRPr="00A97F73">
        <w:rPr>
          <w:sz w:val="20"/>
        </w:rPr>
        <w:t>rojects controlled the voltage for 24 hours (On days), and then the normal utility voltage (uncontrolled) was applied for the next 24 hours (Off days), alternating back and forth for the duration of the project. The actual energy savings for the project was 8,563 MWh, or 1.88 average megawatts (aMW) (8,563 MWh/No. of Hours On). If the DEI projects were in operation full time (instead of every other day) for an entire year, the annualized savings would have been 16,490 MWh.</w:t>
      </w:r>
    </w:p>
    <w:p w14:paraId="33D0BF75" w14:textId="77777777" w:rsidR="00EC4340" w:rsidRPr="00FF0412" w:rsidRDefault="00EC4340" w:rsidP="009A434D">
      <w:pPr>
        <w:rPr>
          <w:b/>
          <w:bCs/>
          <w:iCs/>
          <w:color w:val="6FC9C4"/>
        </w:rPr>
      </w:pPr>
      <w:r w:rsidRPr="00FF0412">
        <w:rPr>
          <w:b/>
          <w:bCs/>
          <w:iCs/>
          <w:color w:val="6FC9C4"/>
        </w:rPr>
        <w:t>Mobile Workforce</w:t>
      </w:r>
    </w:p>
    <w:p w14:paraId="6A4DCD48" w14:textId="77777777" w:rsidR="00EC4340" w:rsidRPr="00A97F73" w:rsidRDefault="00EC4340" w:rsidP="009A434D">
      <w:pPr>
        <w:rPr>
          <w:sz w:val="20"/>
        </w:rPr>
      </w:pPr>
      <w:r w:rsidRPr="00A97F73">
        <w:rPr>
          <w:sz w:val="20"/>
        </w:rPr>
        <w:t>In 2007, PSE began deployment of ruggedized laptops containing encrypted laptop-resident databases, and using Voice over IP (VoIP) and IP communications in service trucks to allow technicians to digitally record start, stop and status of service calls over a secure virtual private network (VPN).</w:t>
      </w:r>
    </w:p>
    <w:p w14:paraId="76A01CDC" w14:textId="77777777" w:rsidR="00C348A4" w:rsidRDefault="00C348A4">
      <w:pPr>
        <w:rPr>
          <w:b/>
          <w:bCs/>
          <w:sz w:val="24"/>
        </w:rPr>
      </w:pPr>
      <w:r>
        <w:rPr>
          <w:b/>
          <w:bCs/>
          <w:sz w:val="24"/>
        </w:rPr>
        <w:br w:type="page"/>
      </w:r>
    </w:p>
    <w:p w14:paraId="45C944EF" w14:textId="2A1805B8" w:rsidR="00EC4340" w:rsidRPr="00C348A4" w:rsidRDefault="00EC4340" w:rsidP="00C348A4">
      <w:pPr>
        <w:spacing w:before="240"/>
        <w:rPr>
          <w:b/>
          <w:bCs/>
          <w:sz w:val="24"/>
        </w:rPr>
      </w:pPr>
      <w:r w:rsidRPr="00A97F73">
        <w:rPr>
          <w:b/>
          <w:bCs/>
          <w:sz w:val="24"/>
        </w:rPr>
        <w:t>2009</w:t>
      </w:r>
    </w:p>
    <w:p w14:paraId="55664F60" w14:textId="11758AC1" w:rsidR="00EC4340" w:rsidRPr="00FF0412" w:rsidRDefault="003F0C57" w:rsidP="009A434D">
      <w:pPr>
        <w:rPr>
          <w:b/>
          <w:bCs/>
          <w:iCs/>
          <w:color w:val="6FC9C4"/>
        </w:rPr>
      </w:pPr>
      <w:r>
        <w:rPr>
          <w:b/>
          <w:bCs/>
          <w:iCs/>
          <w:color w:val="6FC9C4"/>
        </w:rPr>
        <w:t xml:space="preserve">Plug-in </w:t>
      </w:r>
      <w:r w:rsidR="00EC4340" w:rsidRPr="00FF0412">
        <w:rPr>
          <w:b/>
          <w:bCs/>
          <w:iCs/>
          <w:color w:val="6FC9C4"/>
        </w:rPr>
        <w:t>Electric Vehicles</w:t>
      </w:r>
      <w:r>
        <w:rPr>
          <w:b/>
          <w:bCs/>
          <w:iCs/>
          <w:color w:val="6FC9C4"/>
        </w:rPr>
        <w:t xml:space="preserve"> (PEV)</w:t>
      </w:r>
    </w:p>
    <w:p w14:paraId="51000BD0" w14:textId="2EC4B549" w:rsidR="00EC4340" w:rsidRPr="00A97F73" w:rsidRDefault="00EC4340" w:rsidP="009A434D">
      <w:pPr>
        <w:rPr>
          <w:sz w:val="20"/>
        </w:rPr>
      </w:pPr>
      <w:r w:rsidRPr="00A97F73">
        <w:rPr>
          <w:sz w:val="20"/>
        </w:rPr>
        <w:t xml:space="preserve">Recognizing that PSE’s customers would be acquiring </w:t>
      </w:r>
      <w:r w:rsidR="003F0C57" w:rsidRPr="00A97F73">
        <w:rPr>
          <w:sz w:val="20"/>
        </w:rPr>
        <w:t xml:space="preserve">plug-in </w:t>
      </w:r>
      <w:r w:rsidRPr="00A97F73">
        <w:rPr>
          <w:sz w:val="20"/>
        </w:rPr>
        <w:t xml:space="preserve">electric and hybrid vehicles in the coming years, PSE incorporated two converted plug-in hybrids into fleet use and is working with several municipal customers and research entities </w:t>
      </w:r>
      <w:r w:rsidR="00B73D50" w:rsidRPr="00A97F73">
        <w:rPr>
          <w:sz w:val="20"/>
        </w:rPr>
        <w:t>that</w:t>
      </w:r>
      <w:r w:rsidRPr="00A97F73">
        <w:rPr>
          <w:sz w:val="20"/>
        </w:rPr>
        <w:t xml:space="preserve"> have done the same. Using data collected from the project, PSE has developed estimates of expected energy needs, performed initial assessment of distribution impacts on select circuits, and performed some tests of effectiveness of curtailed charging. All of these studies determined that initial adoption of electric vehicles and plug-in hybrids would not have significant effects on PSE’s energy needs or distribution system. Today, PSE has four demonstration vehicles in its company fleet. We are also participating on the State PEV Task Force and working closely with entities/partners working to site and interconnect public PEV charging infrastructure.</w:t>
      </w:r>
    </w:p>
    <w:p w14:paraId="00F68CB4" w14:textId="77777777" w:rsidR="00EC4340" w:rsidRPr="00FF0412" w:rsidRDefault="00EC4340" w:rsidP="009A434D">
      <w:pPr>
        <w:rPr>
          <w:b/>
          <w:bCs/>
          <w:iCs/>
          <w:color w:val="6FC9C4"/>
        </w:rPr>
      </w:pPr>
      <w:r w:rsidRPr="00FF0412">
        <w:rPr>
          <w:b/>
          <w:bCs/>
          <w:iCs/>
          <w:color w:val="6FC9C4"/>
        </w:rPr>
        <w:t xml:space="preserve">Demand Response </w:t>
      </w:r>
    </w:p>
    <w:p w14:paraId="0D808F50" w14:textId="77777777" w:rsidR="00EC4340" w:rsidRPr="00A97F73" w:rsidRDefault="00EC4340" w:rsidP="009A434D">
      <w:pPr>
        <w:rPr>
          <w:sz w:val="20"/>
        </w:rPr>
      </w:pPr>
      <w:r w:rsidRPr="00A97F73">
        <w:rPr>
          <w:sz w:val="20"/>
        </w:rPr>
        <w:t xml:space="preserve">PSE’s 2007 and 2009 Integrated Resource Plans (IRP) presented achievable estimated demand response capacity potential for residential, commercial and industrial customer sectors. Pilot programs for both commercial and residential demand response were launched in 2008/09. PSE’s primary focus was to pilot load control during times of high peak loads, focusing on the customer communication needed, as well as on the information and incentives needed to motivate the customer to respond. </w:t>
      </w:r>
    </w:p>
    <w:p w14:paraId="1806B334" w14:textId="77777777" w:rsidR="00EC4340" w:rsidRPr="00A97F73" w:rsidRDefault="00EC4340" w:rsidP="009A434D">
      <w:pPr>
        <w:rPr>
          <w:sz w:val="20"/>
        </w:rPr>
      </w:pPr>
      <w:r w:rsidRPr="00A97F73">
        <w:rPr>
          <w:sz w:val="20"/>
        </w:rPr>
        <w:t xml:space="preserve">Residential Load Control: While participants were highly responsive to the pilot promotion and recruitment process, total enrollment in the pilot fell short of the original target. Explaining demand response and differentiating it from traditional energy conservation in the minds of residential customers was challenging. As a result of the pilot, PSE found residential direct load control (particularly in a winter peaking climate) was a challenging and complex undertaking, even with the most current technology available. </w:t>
      </w:r>
    </w:p>
    <w:p w14:paraId="54158747" w14:textId="1E8E21DF" w:rsidR="00EC4340" w:rsidRDefault="00715ACA" w:rsidP="009A434D">
      <w:pPr>
        <w:rPr>
          <w:sz w:val="20"/>
        </w:rPr>
      </w:pPr>
      <w:r w:rsidRPr="00A97F73">
        <w:rPr>
          <w:sz w:val="20"/>
        </w:rPr>
        <w:t>Commercial/Industrial</w:t>
      </w:r>
      <w:r w:rsidR="00EC4340" w:rsidRPr="00A97F73">
        <w:rPr>
          <w:sz w:val="20"/>
        </w:rPr>
        <w:t xml:space="preserve"> Load Control: Experience gained in conducting the pilot has greatly facilitated PSE’s recent planning and RFP process for a long-term commercial-industrial demand response program. Satisfaction of customers with their participation experience was high. Most indicated an interest in enrolling in a future demand response program offered by PSE. The average event realization rate </w:t>
      </w:r>
      <w:r w:rsidR="00A200BD">
        <w:rPr>
          <w:sz w:val="20"/>
        </w:rPr>
        <w:t xml:space="preserve">of original estimated energy savings </w:t>
      </w:r>
      <w:r w:rsidR="00EC4340" w:rsidRPr="00A97F73">
        <w:rPr>
          <w:sz w:val="20"/>
        </w:rPr>
        <w:t xml:space="preserve">was 83 percent during winter and 140 percent during summer. </w:t>
      </w:r>
    </w:p>
    <w:p w14:paraId="31614E3A" w14:textId="691E90B6" w:rsidR="00EA7D06" w:rsidRDefault="00EA7D06" w:rsidP="009A434D">
      <w:pPr>
        <w:rPr>
          <w:sz w:val="20"/>
        </w:rPr>
      </w:pPr>
      <w:r>
        <w:rPr>
          <w:sz w:val="20"/>
        </w:rPr>
        <w:t xml:space="preserve">PSE intends to expand its experience with Demand Response to attain its Integrated Resource Plan target of a peak winter load reduction of 121 MW by 2021. To accomplish this and other potential secondary goals related to on-demand usage reduction, in 2016 PSE intends to solicit and evaluate bids for DR solutions. </w:t>
      </w:r>
    </w:p>
    <w:p w14:paraId="58F38585" w14:textId="77777777" w:rsidR="00EC4340" w:rsidRPr="00FF0412" w:rsidRDefault="00EC4340" w:rsidP="009A434D">
      <w:pPr>
        <w:rPr>
          <w:b/>
          <w:bCs/>
          <w:iCs/>
          <w:color w:val="6FC9C4"/>
        </w:rPr>
      </w:pPr>
      <w:r w:rsidRPr="00FF0412">
        <w:rPr>
          <w:b/>
          <w:bCs/>
          <w:iCs/>
          <w:color w:val="6FC9C4"/>
        </w:rPr>
        <w:t xml:space="preserve">Home Power Cost Monitor Pilot: </w:t>
      </w:r>
    </w:p>
    <w:p w14:paraId="115635EE" w14:textId="77777777" w:rsidR="00EC4340" w:rsidRPr="00A97F73" w:rsidRDefault="00EC4340" w:rsidP="009A434D">
      <w:pPr>
        <w:rPr>
          <w:sz w:val="20"/>
        </w:rPr>
      </w:pPr>
      <w:r w:rsidRPr="00A97F73">
        <w:rPr>
          <w:sz w:val="20"/>
        </w:rPr>
        <w:t>In 2009, PSE piloted the use of the Blueline (a third-party provider) Innovations Power Cost Monitor with 1,000 customers. The device works by having an optical sensor attached to the customer’s meter to read the meter and wirelessly send a signal to an in-home display. The customer enters the utility rate and is able to see home energy consumption and costs in real time, peak energy consumption in a 24-hour period, and the effects of customer end-uses on energy consumption and costs. While PSE determined that challenges and limitations of this pioneering technology did not make it viable for continued, large scale customer use, customer feedback indicated information provided by the monitor led them to make energy-saving changes or improvements to their home or behavior.</w:t>
      </w:r>
    </w:p>
    <w:p w14:paraId="335FB38B" w14:textId="77777777" w:rsidR="00EC4340" w:rsidRPr="00777B79" w:rsidRDefault="00EC4340" w:rsidP="005A1D47">
      <w:pPr>
        <w:spacing w:before="240"/>
      </w:pPr>
      <w:r w:rsidRPr="00777B79">
        <w:rPr>
          <w:b/>
          <w:bCs/>
        </w:rPr>
        <w:t>2011</w:t>
      </w:r>
    </w:p>
    <w:p w14:paraId="7977AB4B" w14:textId="77777777" w:rsidR="00EC4340" w:rsidRPr="00FF0412" w:rsidRDefault="00EC4340" w:rsidP="009A434D">
      <w:pPr>
        <w:rPr>
          <w:b/>
          <w:bCs/>
          <w:iCs/>
          <w:color w:val="6FC9C4"/>
        </w:rPr>
      </w:pPr>
      <w:r w:rsidRPr="00FF0412">
        <w:rPr>
          <w:b/>
          <w:bCs/>
          <w:iCs/>
          <w:color w:val="6FC9C4"/>
        </w:rPr>
        <w:t>Savings &amp; Energy Center</w:t>
      </w:r>
    </w:p>
    <w:p w14:paraId="7EF3473D" w14:textId="77777777" w:rsidR="00EC4340" w:rsidRPr="00A97F73" w:rsidRDefault="00EC4340" w:rsidP="009A434D">
      <w:pPr>
        <w:rPr>
          <w:sz w:val="20"/>
        </w:rPr>
      </w:pPr>
      <w:r w:rsidRPr="00A97F73">
        <w:rPr>
          <w:sz w:val="20"/>
        </w:rPr>
        <w:t xml:space="preserve">In April 2011, PSE launched a Savings &amp; Energy Center on PSE.com. This energy-efficiency dedicated section of PSE’s website was developed as the foundation for making more sophisticated energy management and self-service tools available to customers online, in support of the PSE’s business drivers and customer research. The updated website offers an improved user experience, </w:t>
      </w:r>
      <w:r w:rsidRPr="00A97F73">
        <w:rPr>
          <w:sz w:val="20"/>
        </w:rPr>
        <w:lastRenderedPageBreak/>
        <w:t xml:space="preserve">with more intuitive navigation and new online tools to help customers understand and reduce their energy usage, such as CFL recycling location and efficient product retailer and dealer locator maps, and integrated social media tools and multimedia channels. Additional features include: </w:t>
      </w:r>
    </w:p>
    <w:p w14:paraId="5600FE0C" w14:textId="7EA00099" w:rsidR="00EC4340" w:rsidRPr="00A97F73" w:rsidRDefault="00DA05BD" w:rsidP="001D3621">
      <w:pPr>
        <w:pStyle w:val="ListParagraph"/>
        <w:numPr>
          <w:ilvl w:val="0"/>
          <w:numId w:val="21"/>
        </w:numPr>
        <w:rPr>
          <w:sz w:val="20"/>
        </w:rPr>
      </w:pPr>
      <w:r>
        <w:rPr>
          <w:sz w:val="20"/>
        </w:rPr>
        <w:t xml:space="preserve">PSE’s </w:t>
      </w:r>
      <w:r w:rsidR="00EC4340" w:rsidRPr="00A97F73">
        <w:rPr>
          <w:sz w:val="20"/>
        </w:rPr>
        <w:t xml:space="preserve">Interactive </w:t>
      </w:r>
      <w:r>
        <w:rPr>
          <w:sz w:val="20"/>
        </w:rPr>
        <w:t>R</w:t>
      </w:r>
      <w:r w:rsidR="00EC4340" w:rsidRPr="00A97F73">
        <w:rPr>
          <w:sz w:val="20"/>
        </w:rPr>
        <w:t xml:space="preserve">ebate </w:t>
      </w:r>
      <w:r>
        <w:rPr>
          <w:sz w:val="20"/>
        </w:rPr>
        <w:t>F</w:t>
      </w:r>
      <w:r w:rsidR="00EC4340" w:rsidRPr="00A97F73">
        <w:rPr>
          <w:sz w:val="20"/>
        </w:rPr>
        <w:t xml:space="preserve">inder, featuring dynamic rebate and promotion information for homeowners, single-family home builders and multifamily property owners </w:t>
      </w:r>
    </w:p>
    <w:p w14:paraId="7F1EFB2E" w14:textId="77777777" w:rsidR="00EC4340" w:rsidRPr="00A97F73" w:rsidRDefault="00EC4340" w:rsidP="001D3621">
      <w:pPr>
        <w:pStyle w:val="ListParagraph"/>
        <w:numPr>
          <w:ilvl w:val="0"/>
          <w:numId w:val="21"/>
        </w:numPr>
        <w:rPr>
          <w:sz w:val="20"/>
        </w:rPr>
      </w:pPr>
      <w:r w:rsidRPr="00A97F73">
        <w:rPr>
          <w:sz w:val="20"/>
        </w:rPr>
        <w:t>Audience-specific subsites with updated content</w:t>
      </w:r>
    </w:p>
    <w:p w14:paraId="62971855" w14:textId="77777777" w:rsidR="00EC4340" w:rsidRPr="00A97F73" w:rsidRDefault="00EC4340" w:rsidP="001D3621">
      <w:pPr>
        <w:pStyle w:val="ListParagraph"/>
        <w:numPr>
          <w:ilvl w:val="0"/>
          <w:numId w:val="21"/>
        </w:numPr>
        <w:rPr>
          <w:sz w:val="20"/>
        </w:rPr>
      </w:pPr>
      <w:r w:rsidRPr="00A97F73">
        <w:rPr>
          <w:sz w:val="20"/>
        </w:rPr>
        <w:t>“Re-Energize” energy-efficiency rebates and offers splash page</w:t>
      </w:r>
    </w:p>
    <w:p w14:paraId="598D620C" w14:textId="77777777" w:rsidR="00EC4340" w:rsidRPr="00A97F73" w:rsidRDefault="00EC4340" w:rsidP="001D3621">
      <w:pPr>
        <w:pStyle w:val="ListParagraph"/>
        <w:numPr>
          <w:ilvl w:val="0"/>
          <w:numId w:val="21"/>
        </w:numPr>
        <w:rPr>
          <w:sz w:val="20"/>
        </w:rPr>
      </w:pPr>
      <w:r w:rsidRPr="00A97F73">
        <w:rPr>
          <w:sz w:val="20"/>
        </w:rPr>
        <w:t>Fillable sign-up and info request forms</w:t>
      </w:r>
    </w:p>
    <w:p w14:paraId="1FF75927" w14:textId="77777777" w:rsidR="00EC4340" w:rsidRPr="00A97F73" w:rsidRDefault="00EC4340" w:rsidP="001D3621">
      <w:pPr>
        <w:pStyle w:val="ListParagraph"/>
        <w:numPr>
          <w:ilvl w:val="0"/>
          <w:numId w:val="21"/>
        </w:numPr>
        <w:rPr>
          <w:sz w:val="20"/>
        </w:rPr>
      </w:pPr>
      <w:r w:rsidRPr="00A97F73">
        <w:rPr>
          <w:sz w:val="20"/>
        </w:rPr>
        <w:t xml:space="preserve">Home and business energy use calculators </w:t>
      </w:r>
    </w:p>
    <w:p w14:paraId="6F23EB22" w14:textId="77777777" w:rsidR="00EC4340" w:rsidRPr="00A97F73" w:rsidRDefault="00EC4340" w:rsidP="001D3621">
      <w:pPr>
        <w:pStyle w:val="ListParagraph"/>
        <w:numPr>
          <w:ilvl w:val="0"/>
          <w:numId w:val="21"/>
        </w:numPr>
        <w:rPr>
          <w:sz w:val="20"/>
        </w:rPr>
      </w:pPr>
      <w:r w:rsidRPr="00A97F73">
        <w:rPr>
          <w:sz w:val="20"/>
        </w:rPr>
        <w:t>Energy-efficiency video gallery</w:t>
      </w:r>
    </w:p>
    <w:p w14:paraId="50005982" w14:textId="77777777" w:rsidR="00EC4340" w:rsidRPr="00A97F73" w:rsidRDefault="00EC4340" w:rsidP="001D3621">
      <w:pPr>
        <w:pStyle w:val="ListParagraph"/>
        <w:numPr>
          <w:ilvl w:val="0"/>
          <w:numId w:val="21"/>
        </w:numPr>
        <w:rPr>
          <w:sz w:val="20"/>
        </w:rPr>
      </w:pPr>
      <w:r w:rsidRPr="00A97F73">
        <w:rPr>
          <w:sz w:val="20"/>
        </w:rPr>
        <w:t>Energy-efficiency events calendar</w:t>
      </w:r>
    </w:p>
    <w:p w14:paraId="3B1C6336" w14:textId="77777777" w:rsidR="00EC4340" w:rsidRPr="00777B79" w:rsidRDefault="00EC4340" w:rsidP="005A1D47">
      <w:pPr>
        <w:spacing w:before="240"/>
      </w:pPr>
      <w:r w:rsidRPr="00777B79">
        <w:rPr>
          <w:b/>
          <w:bCs/>
        </w:rPr>
        <w:t xml:space="preserve">2012 </w:t>
      </w:r>
    </w:p>
    <w:p w14:paraId="4B16E010" w14:textId="77777777" w:rsidR="00EC4340" w:rsidRPr="00FF0412" w:rsidRDefault="00EC4340" w:rsidP="009A434D">
      <w:pPr>
        <w:rPr>
          <w:b/>
          <w:bCs/>
          <w:iCs/>
          <w:color w:val="6FC9C4"/>
        </w:rPr>
      </w:pPr>
      <w:r w:rsidRPr="00FF0412">
        <w:rPr>
          <w:b/>
          <w:bCs/>
          <w:iCs/>
          <w:color w:val="6FC9C4"/>
        </w:rPr>
        <w:t>Conservation Voltage Reduction (CVR)</w:t>
      </w:r>
    </w:p>
    <w:p w14:paraId="479EB0A9" w14:textId="6D8BB4D0" w:rsidR="00EC4340" w:rsidRPr="00A97F73" w:rsidRDefault="00EC4340" w:rsidP="009A434D">
      <w:pPr>
        <w:rPr>
          <w:sz w:val="20"/>
        </w:rPr>
      </w:pPr>
      <w:r w:rsidRPr="00A97F73">
        <w:rPr>
          <w:sz w:val="20"/>
        </w:rPr>
        <w:t xml:space="preserve">Successful results of the 2006 NEEA CVR Pilot led PSE to move forward and develop an initial program to analyze 12 substations by the end of 2012, and then implement CVR on three substations by the end of 2013, and three to six more substations in 2014. </w:t>
      </w:r>
      <w:r w:rsidR="006B7054" w:rsidRPr="006B7054">
        <w:rPr>
          <w:sz w:val="20"/>
        </w:rPr>
        <w:t xml:space="preserve">The results of the </w:t>
      </w:r>
      <w:r w:rsidR="006B7054">
        <w:rPr>
          <w:sz w:val="20"/>
        </w:rPr>
        <w:t xml:space="preserve">2006 </w:t>
      </w:r>
      <w:r w:rsidR="006B7054" w:rsidRPr="006B7054">
        <w:rPr>
          <w:sz w:val="20"/>
        </w:rPr>
        <w:t xml:space="preserve">study conclusively showed that operating a utility distribution system in the lower half of the acceptable voltage range (114-120 Volts) </w:t>
      </w:r>
      <w:r w:rsidR="006B7054">
        <w:rPr>
          <w:sz w:val="20"/>
        </w:rPr>
        <w:t xml:space="preserve">would result in reducing electric usage and </w:t>
      </w:r>
      <w:r w:rsidR="006B7054" w:rsidRPr="006B7054">
        <w:rPr>
          <w:sz w:val="20"/>
        </w:rPr>
        <w:t xml:space="preserve">demand and </w:t>
      </w:r>
      <w:r w:rsidR="006B7054">
        <w:rPr>
          <w:sz w:val="20"/>
        </w:rPr>
        <w:t>r</w:t>
      </w:r>
      <w:r w:rsidR="006B7054" w:rsidRPr="006B7054">
        <w:rPr>
          <w:sz w:val="20"/>
        </w:rPr>
        <w:t xml:space="preserve">eactive power requirements </w:t>
      </w:r>
      <w:r w:rsidR="00F8163C" w:rsidRPr="00680578">
        <w:rPr>
          <w:sz w:val="20"/>
        </w:rPr>
        <w:t>on the customers’ side of the meter</w:t>
      </w:r>
      <w:r w:rsidR="00F8163C">
        <w:rPr>
          <w:color w:val="C00000"/>
          <w:sz w:val="20"/>
          <w:szCs w:val="20"/>
        </w:rPr>
        <w:t xml:space="preserve"> </w:t>
      </w:r>
      <w:r w:rsidR="006B7054" w:rsidRPr="006B7054">
        <w:rPr>
          <w:sz w:val="20"/>
        </w:rPr>
        <w:t xml:space="preserve">without negatively impacting </w:t>
      </w:r>
      <w:r w:rsidR="006B7054">
        <w:rPr>
          <w:sz w:val="20"/>
        </w:rPr>
        <w:t>the</w:t>
      </w:r>
      <w:r w:rsidR="006B7054" w:rsidRPr="006B7054">
        <w:rPr>
          <w:sz w:val="20"/>
        </w:rPr>
        <w:t xml:space="preserve"> customer. </w:t>
      </w:r>
      <w:r w:rsidRPr="00A97F73">
        <w:rPr>
          <w:sz w:val="20"/>
        </w:rPr>
        <w:t>The proposed substations were selected mainly for their residential loading</w:t>
      </w:r>
      <w:r w:rsidR="002E335F" w:rsidRPr="00A97F73">
        <w:rPr>
          <w:sz w:val="20"/>
        </w:rPr>
        <w:t xml:space="preserve"> characteristics</w:t>
      </w:r>
      <w:r w:rsidRPr="00A97F73">
        <w:rPr>
          <w:sz w:val="20"/>
        </w:rPr>
        <w:t>. PSE’s participation in the NEEA CVR study showed the importance of a number of “thresholds,” which help to assure properly maintained customer voltage levels. These “thresholds” include phase balancing, power factor, and end-of-line voltage monitoring after the CVR settings are implemented to verify the model. Modeling the system and loads as accurately as possible, while understanding the limitations</w:t>
      </w:r>
      <w:r w:rsidR="00D17047">
        <w:rPr>
          <w:sz w:val="20"/>
        </w:rPr>
        <w:t xml:space="preserve"> of these models</w:t>
      </w:r>
      <w:r w:rsidRPr="00A97F73">
        <w:rPr>
          <w:sz w:val="20"/>
        </w:rPr>
        <w:t>, is an important aspect of successful project implementation</w:t>
      </w:r>
      <w:r w:rsidR="00050C5D">
        <w:rPr>
          <w:sz w:val="20"/>
        </w:rPr>
        <w:t xml:space="preserve"> and inclusion of this program in PSE’s IRP under distributed efficiency</w:t>
      </w:r>
      <w:r w:rsidRPr="00A97F73">
        <w:rPr>
          <w:sz w:val="20"/>
        </w:rPr>
        <w:t>.</w:t>
      </w:r>
    </w:p>
    <w:p w14:paraId="2DEC1DFC" w14:textId="77777777" w:rsidR="00EC4340" w:rsidRPr="00FF0412" w:rsidRDefault="00EC4340" w:rsidP="009A434D">
      <w:pPr>
        <w:rPr>
          <w:b/>
          <w:bCs/>
          <w:iCs/>
          <w:color w:val="6FC9C4"/>
        </w:rPr>
      </w:pPr>
      <w:r w:rsidRPr="00FF0412">
        <w:rPr>
          <w:b/>
          <w:bCs/>
          <w:iCs/>
          <w:color w:val="6FC9C4"/>
        </w:rPr>
        <w:t>Energy Management System (EMS)</w:t>
      </w:r>
    </w:p>
    <w:p w14:paraId="5647172D" w14:textId="55DDB8D7" w:rsidR="00EC4340" w:rsidRPr="00FF0412" w:rsidRDefault="00EC4340" w:rsidP="009A434D">
      <w:pPr>
        <w:rPr>
          <w:sz w:val="20"/>
        </w:rPr>
      </w:pPr>
      <w:r w:rsidRPr="00FF0412">
        <w:rPr>
          <w:sz w:val="20"/>
        </w:rPr>
        <w:t xml:space="preserve">PSE upgraded </w:t>
      </w:r>
      <w:r w:rsidR="00284383" w:rsidRPr="00FF0412">
        <w:rPr>
          <w:sz w:val="20"/>
        </w:rPr>
        <w:t xml:space="preserve">its </w:t>
      </w:r>
      <w:r w:rsidRPr="00FF0412">
        <w:rPr>
          <w:sz w:val="20"/>
        </w:rPr>
        <w:t>EMS in mid-2012 to meet evolving PSE operational requirements,</w:t>
      </w:r>
      <w:r w:rsidR="00D17047">
        <w:rPr>
          <w:sz w:val="20"/>
        </w:rPr>
        <w:t xml:space="preserve"> to</w:t>
      </w:r>
      <w:r w:rsidRPr="00FF0412">
        <w:rPr>
          <w:sz w:val="20"/>
        </w:rPr>
        <w:t xml:space="preserve"> stay current with existing and future NERC &amp; FERC Cyber Security Advisories, and </w:t>
      </w:r>
      <w:r w:rsidR="00D17047">
        <w:rPr>
          <w:sz w:val="20"/>
        </w:rPr>
        <w:t xml:space="preserve">to </w:t>
      </w:r>
      <w:r w:rsidRPr="00FF0412">
        <w:rPr>
          <w:sz w:val="20"/>
        </w:rPr>
        <w:t xml:space="preserve">support future business needs. </w:t>
      </w:r>
      <w:r w:rsidR="00D17047">
        <w:rPr>
          <w:sz w:val="20"/>
        </w:rPr>
        <w:t xml:space="preserve">As a </w:t>
      </w:r>
      <w:r w:rsidRPr="00FF0412">
        <w:rPr>
          <w:sz w:val="20"/>
        </w:rPr>
        <w:t>core foundational technology for the enablement of smart grid capabilities, this upgrade increased efficiencies at PSE by reducing manual processes and increasing system automation, both of which are improving PSE’s ability to avoid or quickly restore</w:t>
      </w:r>
      <w:r w:rsidR="00D17047">
        <w:rPr>
          <w:sz w:val="20"/>
        </w:rPr>
        <w:t xml:space="preserve"> a</w:t>
      </w:r>
      <w:r w:rsidRPr="00FF0412">
        <w:rPr>
          <w:sz w:val="20"/>
        </w:rPr>
        <w:t xml:space="preserve"> transmission outage. Additionally, improved network and SCADA model data collection capabilities provide added safety </w:t>
      </w:r>
      <w:r w:rsidR="00D17047">
        <w:rPr>
          <w:sz w:val="20"/>
        </w:rPr>
        <w:t>for</w:t>
      </w:r>
      <w:r w:rsidR="00D17047" w:rsidRPr="00FF0412">
        <w:rPr>
          <w:sz w:val="20"/>
        </w:rPr>
        <w:t xml:space="preserve"> </w:t>
      </w:r>
      <w:r w:rsidRPr="00FF0412">
        <w:rPr>
          <w:sz w:val="20"/>
        </w:rPr>
        <w:t xml:space="preserve">field crews by </w:t>
      </w:r>
      <w:r w:rsidR="00D17047">
        <w:rPr>
          <w:sz w:val="20"/>
        </w:rPr>
        <w:t>communicating</w:t>
      </w:r>
      <w:r w:rsidRPr="00FF0412">
        <w:rPr>
          <w:sz w:val="20"/>
        </w:rPr>
        <w:t xml:space="preserve"> better information about the status of grid equipment and devices. </w:t>
      </w:r>
    </w:p>
    <w:p w14:paraId="0050EFE5" w14:textId="259F9886" w:rsidR="00EC4340" w:rsidRPr="00FF0412" w:rsidRDefault="00EC4340" w:rsidP="009A434D">
      <w:pPr>
        <w:rPr>
          <w:b/>
          <w:bCs/>
          <w:iCs/>
          <w:color w:val="6FC9C4"/>
        </w:rPr>
      </w:pPr>
      <w:r w:rsidRPr="00FF0412">
        <w:rPr>
          <w:b/>
          <w:bCs/>
          <w:iCs/>
          <w:color w:val="6FC9C4"/>
        </w:rPr>
        <w:t>Geospatial Information System (GIS)</w:t>
      </w:r>
    </w:p>
    <w:p w14:paraId="3C0FCFCD" w14:textId="51944090" w:rsidR="00EC4340" w:rsidRPr="00FF0412" w:rsidRDefault="00EC4340" w:rsidP="009A434D">
      <w:pPr>
        <w:rPr>
          <w:sz w:val="20"/>
        </w:rPr>
      </w:pPr>
      <w:r w:rsidRPr="00FF0412">
        <w:rPr>
          <w:sz w:val="20"/>
        </w:rPr>
        <w:t>As of 2013, PSE has completed its data migration of electric and gas legacy map and service card data into PSE’s new GIS</w:t>
      </w:r>
      <w:r w:rsidR="00027CFF">
        <w:rPr>
          <w:sz w:val="20"/>
        </w:rPr>
        <w:t>. This</w:t>
      </w:r>
      <w:r w:rsidRPr="00FF0412">
        <w:rPr>
          <w:sz w:val="20"/>
        </w:rPr>
        <w:t xml:space="preserve"> provid</w:t>
      </w:r>
      <w:r w:rsidR="00027CFF">
        <w:rPr>
          <w:sz w:val="20"/>
        </w:rPr>
        <w:t>es</w:t>
      </w:r>
      <w:r w:rsidRPr="00FF0412">
        <w:rPr>
          <w:sz w:val="20"/>
        </w:rPr>
        <w:t xml:space="preserve"> a significant increase in functionality over PSE’s previous static mapping system. </w:t>
      </w:r>
      <w:r w:rsidR="00027CFF">
        <w:rPr>
          <w:sz w:val="20"/>
        </w:rPr>
        <w:t xml:space="preserve">A </w:t>
      </w:r>
      <w:r w:rsidRPr="00FF0412">
        <w:rPr>
          <w:sz w:val="20"/>
        </w:rPr>
        <w:t>GIS is a core foundational technology for the enablement of smart grid and allows more effective management and control of PSE’s gas distribution and electric network. For example, the system provides easier access to network asset location and characteristics, and enables PSE’s system to be managed and maintained more safely and effectively. It enables increased network reliability and greater levels of service to PSE’s customers.</w:t>
      </w:r>
    </w:p>
    <w:p w14:paraId="45A3BA60" w14:textId="77777777" w:rsidR="00EC4340" w:rsidRPr="00FF0412" w:rsidRDefault="00EC4340" w:rsidP="009A434D">
      <w:pPr>
        <w:rPr>
          <w:b/>
          <w:bCs/>
          <w:iCs/>
          <w:color w:val="6FC9C4"/>
        </w:rPr>
      </w:pPr>
      <w:r w:rsidRPr="00FF0412">
        <w:rPr>
          <w:b/>
          <w:bCs/>
          <w:iCs/>
          <w:color w:val="6FC9C4"/>
        </w:rPr>
        <w:t xml:space="preserve">Remote Data Acquisition Devices (RDADs) Pilot </w:t>
      </w:r>
    </w:p>
    <w:p w14:paraId="3531C101" w14:textId="0FBB470B" w:rsidR="00EC4340" w:rsidRPr="00FF0412" w:rsidRDefault="00EC4340" w:rsidP="009A434D">
      <w:pPr>
        <w:rPr>
          <w:sz w:val="20"/>
        </w:rPr>
      </w:pPr>
      <w:r w:rsidRPr="00FF0412">
        <w:rPr>
          <w:sz w:val="20"/>
        </w:rPr>
        <w:t>In 2012, 60 RDADs were installed in 20 switch locations in Bellevue’s Central Business District to support a fault detection requirement for the underground network. This technology has the potential to aid PSE System Operators with normal operational switching and allow quicker response to faulted equipment by reducing the need for troubleshooting. As of 2014, PSE has installed 90 RDADs, with 60 located in the Bellevue Central Business District.</w:t>
      </w:r>
    </w:p>
    <w:p w14:paraId="58C04391" w14:textId="24638554" w:rsidR="00EC4340" w:rsidRPr="00FF0412" w:rsidRDefault="00EC4340" w:rsidP="005A1D47">
      <w:pPr>
        <w:spacing w:before="240"/>
        <w:rPr>
          <w:sz w:val="24"/>
        </w:rPr>
      </w:pPr>
      <w:r w:rsidRPr="00FF0412">
        <w:rPr>
          <w:b/>
          <w:bCs/>
          <w:sz w:val="24"/>
        </w:rPr>
        <w:lastRenderedPageBreak/>
        <w:t>201</w:t>
      </w:r>
      <w:r w:rsidR="008256B4">
        <w:rPr>
          <w:b/>
          <w:bCs/>
          <w:sz w:val="24"/>
        </w:rPr>
        <w:t>6</w:t>
      </w:r>
      <w:r w:rsidRPr="00FF0412">
        <w:rPr>
          <w:b/>
          <w:bCs/>
          <w:sz w:val="24"/>
        </w:rPr>
        <w:t xml:space="preserve"> </w:t>
      </w:r>
    </w:p>
    <w:p w14:paraId="62ECE811" w14:textId="77777777" w:rsidR="00EC4340" w:rsidRPr="00FF0412" w:rsidRDefault="00EC4340" w:rsidP="009A434D">
      <w:pPr>
        <w:rPr>
          <w:b/>
          <w:bCs/>
          <w:iCs/>
          <w:color w:val="6FC9C4"/>
        </w:rPr>
      </w:pPr>
      <w:r w:rsidRPr="00FF0412">
        <w:rPr>
          <w:b/>
          <w:bCs/>
          <w:iCs/>
          <w:color w:val="6FC9C4"/>
        </w:rPr>
        <w:t>Grid-Scale Energy Storage</w:t>
      </w:r>
    </w:p>
    <w:p w14:paraId="14D275F9" w14:textId="55964CF7" w:rsidR="00EE6C1D" w:rsidRPr="00A97F73" w:rsidRDefault="00EC4340" w:rsidP="009A434D">
      <w:pPr>
        <w:rPr>
          <w:rFonts w:ascii="Tahoma" w:eastAsia="Times New Roman" w:hAnsi="Tahoma" w:cs="Tahoma"/>
          <w:color w:val="000000"/>
          <w:sz w:val="20"/>
        </w:rPr>
      </w:pPr>
      <w:r w:rsidRPr="00BD2DE4">
        <w:rPr>
          <w:sz w:val="20"/>
        </w:rPr>
        <w:t>In 2013, PSE</w:t>
      </w:r>
      <w:r w:rsidR="00972B76" w:rsidRPr="00BD2DE4">
        <w:rPr>
          <w:sz w:val="20"/>
        </w:rPr>
        <w:t xml:space="preserve"> began efforts to develop</w:t>
      </w:r>
      <w:r w:rsidRPr="00BD2DE4">
        <w:rPr>
          <w:sz w:val="20"/>
        </w:rPr>
        <w:t xml:space="preserve"> </w:t>
      </w:r>
      <w:r w:rsidR="00972B76" w:rsidRPr="00BD2DE4">
        <w:rPr>
          <w:sz w:val="20"/>
        </w:rPr>
        <w:t xml:space="preserve">its </w:t>
      </w:r>
      <w:r w:rsidRPr="00BD2DE4">
        <w:rPr>
          <w:sz w:val="20"/>
        </w:rPr>
        <w:t xml:space="preserve">grid-scale energy storage </w:t>
      </w:r>
      <w:r w:rsidR="00972B76" w:rsidRPr="00BD2DE4">
        <w:rPr>
          <w:sz w:val="20"/>
        </w:rPr>
        <w:t xml:space="preserve">capabilities </w:t>
      </w:r>
      <w:r w:rsidR="004D0067" w:rsidRPr="00BD2DE4">
        <w:rPr>
          <w:sz w:val="20"/>
        </w:rPr>
        <w:t>to</w:t>
      </w:r>
      <w:r w:rsidRPr="00BD2DE4">
        <w:rPr>
          <w:sz w:val="20"/>
        </w:rPr>
        <w:t xml:space="preserve"> provide working demonstrations of dispatchable stored energy within PSE’s service area. </w:t>
      </w:r>
      <w:r w:rsidR="004D0067" w:rsidRPr="00BD2DE4">
        <w:rPr>
          <w:sz w:val="20"/>
        </w:rPr>
        <w:t>In February 2016, PSE completed construction of a 2.0MW storage system in Glacier, WA.</w:t>
      </w:r>
      <w:r w:rsidRPr="00BD2DE4">
        <w:rPr>
          <w:sz w:val="20"/>
        </w:rPr>
        <w:t xml:space="preserve"> </w:t>
      </w:r>
      <w:r w:rsidR="00EE6C1D" w:rsidRPr="00BD2DE4">
        <w:rPr>
          <w:rFonts w:eastAsia="Times New Roman" w:cs="Tahoma"/>
          <w:color w:val="000000"/>
          <w:sz w:val="20"/>
        </w:rPr>
        <w:t>Energy storage has the potential to assist PSE with shaving peak demand, reducing outages by dispatching stored electricity, and providing system flexibility which can help balance electric supply and demand and ease the integration of intermittent renewable energy generation into the grid. For remote and vegetation-dense parts of PSE's</w:t>
      </w:r>
      <w:r w:rsidR="00EE6C1D" w:rsidRPr="00FF0412">
        <w:rPr>
          <w:rFonts w:eastAsia="Times New Roman" w:cs="Tahoma"/>
          <w:color w:val="000000"/>
          <w:sz w:val="20"/>
        </w:rPr>
        <w:t xml:space="preserve"> service territory, a key use of energy storage will be as a means of providing backup power during grid outages.</w:t>
      </w:r>
    </w:p>
    <w:p w14:paraId="357A4B93" w14:textId="667D875C" w:rsidR="005A0375" w:rsidRPr="00FF0412" w:rsidRDefault="005A0375" w:rsidP="005A0375">
      <w:pPr>
        <w:rPr>
          <w:b/>
          <w:bCs/>
          <w:iCs/>
          <w:color w:val="6FC9C4"/>
        </w:rPr>
      </w:pPr>
      <w:r>
        <w:rPr>
          <w:b/>
          <w:bCs/>
          <w:iCs/>
          <w:color w:val="6FC9C4"/>
        </w:rPr>
        <w:t>Distribution Automation 2.0</w:t>
      </w:r>
    </w:p>
    <w:p w14:paraId="358FBE93" w14:textId="43AD244F" w:rsidR="00EC4340" w:rsidRPr="00F07B7B" w:rsidRDefault="001A429C" w:rsidP="009A434D">
      <w:pPr>
        <w:rPr>
          <w:sz w:val="20"/>
        </w:rPr>
      </w:pPr>
      <w:r>
        <w:rPr>
          <w:sz w:val="20"/>
        </w:rPr>
        <w:t xml:space="preserve">Since </w:t>
      </w:r>
      <w:r w:rsidR="005A0375" w:rsidRPr="00F07B7B">
        <w:rPr>
          <w:sz w:val="20"/>
        </w:rPr>
        <w:t xml:space="preserve">PSE </w:t>
      </w:r>
      <w:r>
        <w:rPr>
          <w:sz w:val="20"/>
        </w:rPr>
        <w:t>deploye</w:t>
      </w:r>
      <w:r w:rsidR="005A0375">
        <w:rPr>
          <w:sz w:val="20"/>
        </w:rPr>
        <w:t>d its legacy Distribution Automation systems in the late 1990s,</w:t>
      </w:r>
      <w:r>
        <w:rPr>
          <w:sz w:val="20"/>
        </w:rPr>
        <w:t xml:space="preserve"> </w:t>
      </w:r>
      <w:r w:rsidR="005A0375">
        <w:rPr>
          <w:sz w:val="20"/>
        </w:rPr>
        <w:t>next-generation automation platform</w:t>
      </w:r>
      <w:r>
        <w:rPr>
          <w:sz w:val="20"/>
        </w:rPr>
        <w:t>s have been developed</w:t>
      </w:r>
      <w:r w:rsidR="005A0375">
        <w:rPr>
          <w:sz w:val="20"/>
        </w:rPr>
        <w:t xml:space="preserve"> that </w:t>
      </w:r>
      <w:r>
        <w:rPr>
          <w:sz w:val="20"/>
        </w:rPr>
        <w:t xml:space="preserve">offer far greater flexibility and scalability. </w:t>
      </w:r>
      <w:r w:rsidR="005A0375">
        <w:rPr>
          <w:sz w:val="20"/>
        </w:rPr>
        <w:t xml:space="preserve">As of 2016, PSE </w:t>
      </w:r>
      <w:r>
        <w:rPr>
          <w:sz w:val="20"/>
        </w:rPr>
        <w:t xml:space="preserve">has selected and </w:t>
      </w:r>
      <w:r w:rsidR="005A0375">
        <w:rPr>
          <w:sz w:val="20"/>
        </w:rPr>
        <w:t xml:space="preserve">is deploying a new distribution automation </w:t>
      </w:r>
      <w:r w:rsidR="00CE5C6C">
        <w:rPr>
          <w:sz w:val="20"/>
        </w:rPr>
        <w:t>platform</w:t>
      </w:r>
      <w:r w:rsidR="00F40E26">
        <w:rPr>
          <w:sz w:val="20"/>
        </w:rPr>
        <w:t xml:space="preserve"> that uses </w:t>
      </w:r>
      <w:r>
        <w:rPr>
          <w:sz w:val="20"/>
        </w:rPr>
        <w:t xml:space="preserve">software capable of providing switching solutions in the face of changing grid conditions. </w:t>
      </w:r>
      <w:r w:rsidR="008201CC">
        <w:rPr>
          <w:sz w:val="20"/>
        </w:rPr>
        <w:t>The addition of</w:t>
      </w:r>
      <w:r w:rsidR="00F40E26">
        <w:rPr>
          <w:sz w:val="20"/>
        </w:rPr>
        <w:t xml:space="preserve"> distribution automation to its suite of reliability improvement tools</w:t>
      </w:r>
      <w:r w:rsidR="008201CC">
        <w:rPr>
          <w:sz w:val="20"/>
        </w:rPr>
        <w:t xml:space="preserve"> will provide greater automated system </w:t>
      </w:r>
      <w:r w:rsidR="00CE5C6C">
        <w:rPr>
          <w:sz w:val="20"/>
        </w:rPr>
        <w:t xml:space="preserve">restoration </w:t>
      </w:r>
      <w:r w:rsidR="008201CC">
        <w:rPr>
          <w:sz w:val="20"/>
        </w:rPr>
        <w:t xml:space="preserve">when an outage occurs and </w:t>
      </w:r>
      <w:r w:rsidR="00F40E26">
        <w:rPr>
          <w:sz w:val="20"/>
        </w:rPr>
        <w:t xml:space="preserve">positively impact customer reliability. </w:t>
      </w:r>
    </w:p>
    <w:p w14:paraId="09242C55" w14:textId="60102392" w:rsidR="004D0067" w:rsidRPr="00BD2DE4" w:rsidRDefault="004D0067" w:rsidP="009A434D">
      <w:pPr>
        <w:rPr>
          <w:b/>
          <w:bCs/>
          <w:iCs/>
          <w:color w:val="6FC9C4"/>
        </w:rPr>
      </w:pPr>
      <w:r w:rsidRPr="00BD2DE4">
        <w:rPr>
          <w:b/>
          <w:bCs/>
          <w:iCs/>
          <w:color w:val="6FC9C4"/>
        </w:rPr>
        <w:t>Energy Imbalance Market (EIM)</w:t>
      </w:r>
      <w:r w:rsidR="008256B4" w:rsidRPr="00BD2DE4">
        <w:rPr>
          <w:b/>
          <w:bCs/>
          <w:iCs/>
          <w:color w:val="6FC9C4"/>
        </w:rPr>
        <w:t xml:space="preserve">    </w:t>
      </w:r>
    </w:p>
    <w:p w14:paraId="39CCDEAD" w14:textId="12AA5AF3" w:rsidR="004D0067" w:rsidRDefault="004D0067" w:rsidP="009A434D">
      <w:pPr>
        <w:rPr>
          <w:sz w:val="20"/>
        </w:rPr>
      </w:pPr>
      <w:r>
        <w:rPr>
          <w:sz w:val="20"/>
        </w:rPr>
        <w:t xml:space="preserve">In 2015, PSE announced its intention to participate in the California Independent System Operator EIM. The market </w:t>
      </w:r>
      <w:r w:rsidR="00601535">
        <w:rPr>
          <w:sz w:val="20"/>
        </w:rPr>
        <w:t xml:space="preserve">will replace wholesale electricity transactions occurring on an hourly basis with a new market and tools that provide access to a voluntary, liquid, within-hour market. With its entrance into the market, PSE will be able to dispatch its generation resources more efficiently to lower electricity prices for customers, access diverse regional generating resources, and promote renewable generation.  </w:t>
      </w:r>
    </w:p>
    <w:p w14:paraId="01F748FE" w14:textId="03E54B26" w:rsidR="00C54B2D" w:rsidRDefault="00C54B2D" w:rsidP="00C75BE7">
      <w:pPr>
        <w:rPr>
          <w:b/>
          <w:sz w:val="32"/>
        </w:rPr>
      </w:pPr>
    </w:p>
    <w:p w14:paraId="1ABC83E2" w14:textId="77777777" w:rsidR="00C54B2D" w:rsidRDefault="00C54B2D" w:rsidP="00C75BE7">
      <w:pPr>
        <w:rPr>
          <w:b/>
          <w:sz w:val="32"/>
        </w:rPr>
      </w:pPr>
    </w:p>
    <w:p w14:paraId="5574A72A" w14:textId="77777777" w:rsidR="00C54B2D" w:rsidRDefault="00C54B2D" w:rsidP="00C75BE7">
      <w:pPr>
        <w:rPr>
          <w:b/>
          <w:sz w:val="32"/>
        </w:rPr>
      </w:pPr>
    </w:p>
    <w:p w14:paraId="2B4774EA" w14:textId="77777777" w:rsidR="00C54B2D" w:rsidRDefault="00C54B2D" w:rsidP="00C75BE7">
      <w:pPr>
        <w:rPr>
          <w:b/>
          <w:sz w:val="32"/>
        </w:rPr>
      </w:pPr>
    </w:p>
    <w:p w14:paraId="486BA723" w14:textId="77777777" w:rsidR="00C54B2D" w:rsidRDefault="00C54B2D" w:rsidP="00C75BE7">
      <w:pPr>
        <w:rPr>
          <w:b/>
          <w:sz w:val="32"/>
        </w:rPr>
      </w:pPr>
    </w:p>
    <w:p w14:paraId="50081B0D" w14:textId="77777777" w:rsidR="00C54B2D" w:rsidRDefault="00C54B2D" w:rsidP="00C75BE7">
      <w:pPr>
        <w:rPr>
          <w:b/>
          <w:sz w:val="32"/>
        </w:rPr>
      </w:pPr>
    </w:p>
    <w:p w14:paraId="1A8B7366" w14:textId="77777777" w:rsidR="00C54B2D" w:rsidRDefault="00C54B2D" w:rsidP="00C75BE7">
      <w:pPr>
        <w:rPr>
          <w:b/>
          <w:sz w:val="32"/>
        </w:rPr>
      </w:pPr>
    </w:p>
    <w:p w14:paraId="56B40C06" w14:textId="77777777" w:rsidR="00C54B2D" w:rsidRDefault="00C54B2D" w:rsidP="00C75BE7">
      <w:pPr>
        <w:rPr>
          <w:b/>
          <w:sz w:val="32"/>
        </w:rPr>
      </w:pPr>
    </w:p>
    <w:p w14:paraId="6D352683" w14:textId="77777777" w:rsidR="00C54B2D" w:rsidRDefault="00C54B2D" w:rsidP="00C75BE7">
      <w:pPr>
        <w:rPr>
          <w:b/>
          <w:sz w:val="32"/>
        </w:rPr>
      </w:pPr>
    </w:p>
    <w:p w14:paraId="57FCB782" w14:textId="77777777" w:rsidR="00C54B2D" w:rsidRDefault="00C54B2D" w:rsidP="00C75BE7">
      <w:pPr>
        <w:rPr>
          <w:b/>
          <w:sz w:val="32"/>
        </w:rPr>
      </w:pPr>
    </w:p>
    <w:p w14:paraId="38F14E46" w14:textId="229AF3C6" w:rsidR="00EC4340" w:rsidRPr="00FF0412" w:rsidRDefault="00EC4340" w:rsidP="009A434D">
      <w:pPr>
        <w:rPr>
          <w:sz w:val="20"/>
        </w:rPr>
      </w:pPr>
    </w:p>
    <w:p w14:paraId="616C4856" w14:textId="2850C382" w:rsidR="00C54B2D" w:rsidRPr="00DB4822" w:rsidRDefault="00C54B2D" w:rsidP="00C54B2D">
      <w:pPr>
        <w:keepNext/>
        <w:keepLines/>
        <w:spacing w:before="100" w:beforeAutospacing="1" w:after="100" w:afterAutospacing="1"/>
        <w:rPr>
          <w:rFonts w:cs="Berthold Akzidenz Grotesk"/>
          <w:b/>
          <w:bCs/>
          <w:color w:val="404041"/>
          <w:sz w:val="36"/>
          <w:szCs w:val="36"/>
        </w:rPr>
      </w:pPr>
      <w:r w:rsidRPr="00DB4822">
        <w:rPr>
          <w:rFonts w:cs="Berthold Akzidenz Grotesk"/>
          <w:b/>
          <w:bCs/>
          <w:color w:val="404041"/>
          <w:sz w:val="36"/>
          <w:szCs w:val="36"/>
        </w:rPr>
        <w:lastRenderedPageBreak/>
        <w:t>Appendix B</w:t>
      </w:r>
    </w:p>
    <w:p w14:paraId="0BA5CF3C" w14:textId="2E265725" w:rsidR="00C54B2D" w:rsidRPr="00DB4822" w:rsidRDefault="00C54B2D" w:rsidP="001D3621">
      <w:pPr>
        <w:keepNext/>
        <w:keepLines/>
        <w:spacing w:before="100" w:beforeAutospacing="1" w:after="100" w:afterAutospacing="1"/>
        <w:rPr>
          <w:b/>
          <w:color w:val="6FC9C4"/>
          <w:sz w:val="28"/>
        </w:rPr>
      </w:pPr>
      <w:r w:rsidRPr="00DB4822">
        <w:rPr>
          <w:b/>
          <w:color w:val="6FC9C4"/>
          <w:sz w:val="28"/>
        </w:rPr>
        <w:t>Progress on 2015-2016 Proposed Implementation Plan</w:t>
      </w:r>
    </w:p>
    <w:p w14:paraId="63E5CDD2" w14:textId="77777777" w:rsidR="00DB4822" w:rsidRDefault="00EC4340" w:rsidP="001D3621">
      <w:pPr>
        <w:keepNext/>
        <w:keepLines/>
        <w:spacing w:before="100" w:beforeAutospacing="1" w:after="100" w:afterAutospacing="1"/>
        <w:rPr>
          <w:sz w:val="20"/>
        </w:rPr>
      </w:pPr>
      <w:r w:rsidRPr="00FF0412">
        <w:rPr>
          <w:sz w:val="20"/>
        </w:rPr>
        <w:t>This appendix provide</w:t>
      </w:r>
      <w:r w:rsidR="00C872BB" w:rsidRPr="00FF0412">
        <w:rPr>
          <w:sz w:val="20"/>
        </w:rPr>
        <w:t>s</w:t>
      </w:r>
      <w:r w:rsidRPr="00FF0412">
        <w:rPr>
          <w:sz w:val="20"/>
        </w:rPr>
        <w:t xml:space="preserve"> updates on programs that were proposed in the 2012</w:t>
      </w:r>
      <w:r w:rsidR="00C00DD7">
        <w:rPr>
          <w:sz w:val="20"/>
        </w:rPr>
        <w:t xml:space="preserve"> and 2014</w:t>
      </w:r>
      <w:r w:rsidRPr="00FF0412">
        <w:rPr>
          <w:sz w:val="20"/>
        </w:rPr>
        <w:t xml:space="preserve"> UTC report</w:t>
      </w:r>
      <w:r w:rsidR="00C00DD7">
        <w:rPr>
          <w:sz w:val="20"/>
        </w:rPr>
        <w:t>s</w:t>
      </w:r>
      <w:r w:rsidRPr="00FF0412">
        <w:rPr>
          <w:sz w:val="20"/>
        </w:rPr>
        <w:t xml:space="preserve"> and their status as ongoing projects, completed, or on hold.</w:t>
      </w:r>
    </w:p>
    <w:p w14:paraId="58AF1D40" w14:textId="7A533AF2" w:rsidR="00DB4822" w:rsidRDefault="00EC4340" w:rsidP="001D3621">
      <w:pPr>
        <w:keepNext/>
        <w:keepLines/>
        <w:spacing w:before="100" w:beforeAutospacing="1" w:after="100" w:afterAutospacing="1"/>
        <w:rPr>
          <w:rFonts w:ascii="Wingdings" w:hAnsi="Wingdings"/>
          <w:sz w:val="28"/>
        </w:rPr>
      </w:pPr>
      <w:r w:rsidRPr="00FF0412">
        <w:rPr>
          <w:sz w:val="20"/>
        </w:rPr>
        <w:t xml:space="preserve"> </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538"/>
        <w:gridCol w:w="3600"/>
        <w:gridCol w:w="3870"/>
        <w:gridCol w:w="900"/>
      </w:tblGrid>
      <w:tr w:rsidR="00103E69" w:rsidRPr="009301F9" w14:paraId="392C1B5E" w14:textId="573E2CDE" w:rsidTr="00DB4822">
        <w:trPr>
          <w:trHeight w:val="432"/>
        </w:trPr>
        <w:tc>
          <w:tcPr>
            <w:tcW w:w="2538" w:type="dxa"/>
            <w:vAlign w:val="center"/>
          </w:tcPr>
          <w:p w14:paraId="2C399C40" w14:textId="7B8A0E4B" w:rsidR="00103E69" w:rsidRDefault="00103E69" w:rsidP="001D3621">
            <w:pPr>
              <w:keepNext/>
              <w:keepLines/>
              <w:spacing w:before="100" w:beforeAutospacing="1" w:after="100" w:afterAutospacing="1"/>
              <w:rPr>
                <w:b/>
                <w:color w:val="6FC9C4"/>
                <w:sz w:val="20"/>
              </w:rPr>
            </w:pPr>
            <w:r w:rsidRPr="009E34A0">
              <w:rPr>
                <w:rFonts w:ascii="Wingdings" w:hAnsi="Wingdings"/>
                <w:sz w:val="28"/>
              </w:rPr>
              <w:sym w:font="Wingdings" w:char="F0FC"/>
            </w:r>
            <w:r w:rsidRPr="009E34A0">
              <w:rPr>
                <w:rFonts w:ascii="Wingdings" w:hAnsi="Wingdings"/>
                <w:sz w:val="28"/>
              </w:rPr>
              <w:sym w:font="Wingdings" w:char="F0FC"/>
            </w:r>
            <w:r>
              <w:t xml:space="preserve">- Executed on plan </w:t>
            </w:r>
          </w:p>
        </w:tc>
        <w:tc>
          <w:tcPr>
            <w:tcW w:w="3600" w:type="dxa"/>
            <w:vAlign w:val="center"/>
          </w:tcPr>
          <w:p w14:paraId="074C1FE3" w14:textId="5B378A7F" w:rsidR="00103E69" w:rsidRDefault="00103E69" w:rsidP="001D3621">
            <w:pPr>
              <w:keepNext/>
              <w:keepLines/>
              <w:spacing w:before="100" w:beforeAutospacing="1" w:after="100" w:afterAutospacing="1"/>
              <w:rPr>
                <w:b/>
                <w:color w:val="6FC9C4"/>
                <w:sz w:val="20"/>
              </w:rPr>
            </w:pPr>
            <w:r w:rsidRPr="009E34A0">
              <w:rPr>
                <w:rFonts w:ascii="Wingdings" w:hAnsi="Wingdings"/>
                <w:sz w:val="28"/>
              </w:rPr>
              <w:sym w:font="Wingdings" w:char="F0FC"/>
            </w:r>
            <w:r>
              <w:t>- Pursued plan with some changes</w:t>
            </w:r>
          </w:p>
        </w:tc>
        <w:tc>
          <w:tcPr>
            <w:tcW w:w="4770" w:type="dxa"/>
            <w:gridSpan w:val="2"/>
            <w:vAlign w:val="center"/>
          </w:tcPr>
          <w:p w14:paraId="0E6FF5C6" w14:textId="2D135898" w:rsidR="00103E69" w:rsidRDefault="00103E69" w:rsidP="001D3621">
            <w:pPr>
              <w:keepNext/>
              <w:keepLines/>
              <w:spacing w:before="100" w:beforeAutospacing="1" w:after="100" w:afterAutospacing="1"/>
              <w:rPr>
                <w:b/>
                <w:color w:val="6FC9C4"/>
                <w:sz w:val="20"/>
              </w:rPr>
            </w:pPr>
            <w:r w:rsidRPr="009E34A0">
              <w:rPr>
                <w:sz w:val="28"/>
              </w:rPr>
              <w:t>+</w:t>
            </w:r>
            <w:r>
              <w:t xml:space="preserve"> - Plan on hold or cancelled for business reasons</w:t>
            </w:r>
          </w:p>
        </w:tc>
      </w:tr>
      <w:tr w:rsidR="00103E69" w:rsidRPr="009301F9" w14:paraId="0FC2E600" w14:textId="77777777" w:rsidTr="00C54B2D">
        <w:trPr>
          <w:trHeight w:val="432"/>
        </w:trPr>
        <w:tc>
          <w:tcPr>
            <w:tcW w:w="10008" w:type="dxa"/>
            <w:gridSpan w:val="3"/>
            <w:shd w:val="clear" w:color="auto" w:fill="A2DADD"/>
            <w:vAlign w:val="center"/>
          </w:tcPr>
          <w:p w14:paraId="3E3CECC0" w14:textId="2DC65764" w:rsidR="00103E69" w:rsidRPr="009301F9" w:rsidRDefault="00103E69" w:rsidP="00C54B2D">
            <w:pPr>
              <w:keepNext/>
              <w:keepLines/>
              <w:spacing w:before="100" w:beforeAutospacing="1" w:after="100" w:afterAutospacing="1"/>
              <w:rPr>
                <w:b/>
                <w:sz w:val="24"/>
                <w:szCs w:val="24"/>
              </w:rPr>
            </w:pPr>
            <w:r w:rsidRPr="009301F9">
              <w:rPr>
                <w:b/>
                <w:sz w:val="24"/>
                <w:szCs w:val="24"/>
              </w:rPr>
              <w:t>Area/Proposed Project Details</w:t>
            </w:r>
          </w:p>
        </w:tc>
        <w:tc>
          <w:tcPr>
            <w:tcW w:w="900" w:type="dxa"/>
            <w:shd w:val="clear" w:color="auto" w:fill="A2DADD"/>
            <w:vAlign w:val="center"/>
          </w:tcPr>
          <w:p w14:paraId="42534676" w14:textId="07F3C482" w:rsidR="00103E69" w:rsidRPr="009301F9" w:rsidRDefault="00103E69" w:rsidP="00C54B2D">
            <w:pPr>
              <w:keepNext/>
              <w:keepLines/>
              <w:spacing w:before="100" w:beforeAutospacing="1" w:after="100" w:afterAutospacing="1"/>
              <w:rPr>
                <w:b/>
                <w:sz w:val="24"/>
                <w:szCs w:val="24"/>
              </w:rPr>
            </w:pPr>
            <w:r w:rsidRPr="009301F9">
              <w:rPr>
                <w:b/>
                <w:sz w:val="24"/>
                <w:szCs w:val="24"/>
              </w:rPr>
              <w:t>Status</w:t>
            </w:r>
          </w:p>
        </w:tc>
      </w:tr>
      <w:tr w:rsidR="00103E69" w:rsidRPr="009301F9" w14:paraId="23A02010" w14:textId="77777777" w:rsidTr="00DB4822">
        <w:trPr>
          <w:trHeight w:val="432"/>
        </w:trPr>
        <w:tc>
          <w:tcPr>
            <w:tcW w:w="10908" w:type="dxa"/>
            <w:gridSpan w:val="4"/>
            <w:shd w:val="clear" w:color="auto" w:fill="EEECE1" w:themeFill="background2"/>
            <w:vAlign w:val="center"/>
          </w:tcPr>
          <w:p w14:paraId="7ADA4BF0" w14:textId="2A1BCF7D" w:rsidR="00103E69" w:rsidRDefault="00103E69" w:rsidP="001D3621">
            <w:pPr>
              <w:keepNext/>
              <w:keepLines/>
              <w:spacing w:before="100" w:beforeAutospacing="1" w:after="100" w:afterAutospacing="1"/>
              <w:rPr>
                <w:b/>
                <w:color w:val="6FC9C4"/>
                <w:sz w:val="20"/>
              </w:rPr>
            </w:pPr>
            <w:r w:rsidRPr="009301F9">
              <w:rPr>
                <w:b/>
              </w:rPr>
              <w:t>Information Technology</w:t>
            </w:r>
          </w:p>
        </w:tc>
      </w:tr>
      <w:tr w:rsidR="00103E69" w:rsidRPr="009301F9" w14:paraId="06389B28" w14:textId="77777777" w:rsidTr="001D3621">
        <w:trPr>
          <w:trHeight w:val="432"/>
        </w:trPr>
        <w:tc>
          <w:tcPr>
            <w:tcW w:w="10908" w:type="dxa"/>
            <w:gridSpan w:val="4"/>
            <w:vAlign w:val="center"/>
          </w:tcPr>
          <w:p w14:paraId="01251238" w14:textId="0017ABA6" w:rsidR="00103E69" w:rsidRPr="00D2418D" w:rsidRDefault="00103E69" w:rsidP="001D3621">
            <w:pPr>
              <w:keepNext/>
              <w:keepLines/>
              <w:spacing w:before="100" w:beforeAutospacing="1" w:after="100" w:afterAutospacing="1"/>
              <w:rPr>
                <w:b/>
                <w:color w:val="6FC9C4"/>
                <w:sz w:val="20"/>
              </w:rPr>
            </w:pPr>
            <w:r w:rsidRPr="009301F9">
              <w:rPr>
                <w:b/>
                <w:color w:val="6FC9C4"/>
                <w:sz w:val="20"/>
                <w:szCs w:val="20"/>
              </w:rPr>
              <w:t>Meter Data Management System (MDMS)</w:t>
            </w:r>
          </w:p>
        </w:tc>
      </w:tr>
      <w:tr w:rsidR="00103E69" w:rsidRPr="009301F9" w14:paraId="572F8AF4" w14:textId="77777777" w:rsidTr="00C54B2D">
        <w:tc>
          <w:tcPr>
            <w:tcW w:w="10008" w:type="dxa"/>
            <w:gridSpan w:val="3"/>
          </w:tcPr>
          <w:p w14:paraId="7DDD5F8D" w14:textId="5FB5C2B5" w:rsidR="00103E69" w:rsidRPr="009301F9" w:rsidRDefault="00103E69" w:rsidP="00C54B2D">
            <w:pPr>
              <w:keepNext/>
              <w:keepLines/>
              <w:spacing w:beforeLines="20" w:before="48" w:afterLines="20" w:after="48"/>
              <w:rPr>
                <w:sz w:val="20"/>
                <w:szCs w:val="20"/>
              </w:rPr>
            </w:pPr>
            <w:r w:rsidRPr="009301F9">
              <w:rPr>
                <w:b/>
                <w:sz w:val="20"/>
                <w:szCs w:val="20"/>
              </w:rPr>
              <w:t>Proposed:</w:t>
            </w:r>
            <w:r w:rsidRPr="009301F9">
              <w:rPr>
                <w:sz w:val="20"/>
                <w:szCs w:val="20"/>
              </w:rPr>
              <w:t xml:space="preserve"> Upgrade PSE’s Meter Data Management System (MDMS) to the most current version.</w:t>
            </w:r>
          </w:p>
          <w:p w14:paraId="30A7A76C" w14:textId="77777777" w:rsidR="00103E69" w:rsidRPr="009301F9" w:rsidRDefault="00103E69" w:rsidP="00C54B2D">
            <w:pPr>
              <w:keepNext/>
              <w:keepLines/>
              <w:spacing w:beforeLines="20" w:before="48" w:afterLines="20" w:after="48"/>
              <w:rPr>
                <w:sz w:val="20"/>
                <w:szCs w:val="20"/>
              </w:rPr>
            </w:pPr>
            <w:r w:rsidRPr="009301F9">
              <w:rPr>
                <w:b/>
                <w:sz w:val="20"/>
                <w:szCs w:val="20"/>
              </w:rPr>
              <w:t>Status Details:</w:t>
            </w:r>
            <w:r w:rsidRPr="009301F9">
              <w:rPr>
                <w:sz w:val="20"/>
                <w:szCs w:val="20"/>
              </w:rPr>
              <w:t xml:space="preserve"> The project </w:t>
            </w:r>
            <w:r>
              <w:rPr>
                <w:sz w:val="20"/>
                <w:szCs w:val="20"/>
              </w:rPr>
              <w:t>was completed in Q1 2015</w:t>
            </w:r>
            <w:r w:rsidRPr="009301F9">
              <w:rPr>
                <w:sz w:val="20"/>
                <w:szCs w:val="20"/>
              </w:rPr>
              <w:t>.</w:t>
            </w:r>
          </w:p>
        </w:tc>
        <w:tc>
          <w:tcPr>
            <w:tcW w:w="900" w:type="dxa"/>
          </w:tcPr>
          <w:p w14:paraId="2ACEB62C" w14:textId="7FAE606A" w:rsidR="00103E69" w:rsidRPr="009301F9" w:rsidRDefault="00103E69" w:rsidP="00C54B2D">
            <w:pPr>
              <w:keepNext/>
              <w:keepLines/>
              <w:spacing w:beforeLines="20" w:before="48" w:afterLines="20" w:after="48"/>
              <w:jc w:val="center"/>
              <w:rPr>
                <w:sz w:val="20"/>
                <w:szCs w:val="20"/>
              </w:rPr>
            </w:pPr>
            <w:r w:rsidRPr="009301F9">
              <w:rPr>
                <w:rFonts w:ascii="Wingdings" w:hAnsi="Wingdings"/>
                <w:sz w:val="20"/>
                <w:szCs w:val="20"/>
              </w:rPr>
              <w:sym w:font="Wingdings" w:char="F0FC"/>
            </w:r>
            <w:r w:rsidRPr="009301F9">
              <w:rPr>
                <w:rFonts w:ascii="Wingdings" w:hAnsi="Wingdings"/>
                <w:sz w:val="20"/>
                <w:szCs w:val="20"/>
              </w:rPr>
              <w:sym w:font="Wingdings" w:char="F0FC"/>
            </w:r>
          </w:p>
        </w:tc>
      </w:tr>
      <w:tr w:rsidR="00103E69" w:rsidRPr="009301F9" w14:paraId="6BE683A9" w14:textId="77777777" w:rsidTr="001D3621">
        <w:trPr>
          <w:trHeight w:val="432"/>
        </w:trPr>
        <w:tc>
          <w:tcPr>
            <w:tcW w:w="10908" w:type="dxa"/>
            <w:gridSpan w:val="4"/>
            <w:vAlign w:val="center"/>
          </w:tcPr>
          <w:p w14:paraId="751619BE" w14:textId="4AF449CC" w:rsidR="00103E69" w:rsidRPr="009301F9" w:rsidRDefault="00103E69" w:rsidP="001D3621">
            <w:pPr>
              <w:keepNext/>
              <w:keepLines/>
              <w:spacing w:before="100" w:beforeAutospacing="1" w:after="100" w:afterAutospacing="1"/>
              <w:rPr>
                <w:b/>
                <w:color w:val="31849B" w:themeColor="accent5" w:themeShade="BF"/>
                <w:sz w:val="20"/>
                <w:szCs w:val="20"/>
              </w:rPr>
            </w:pPr>
            <w:r w:rsidRPr="00D2418D">
              <w:rPr>
                <w:b/>
                <w:color w:val="6FC9C4"/>
                <w:sz w:val="20"/>
              </w:rPr>
              <w:t>Gas and Electric Geospatial Information System (GIS)</w:t>
            </w:r>
            <w:r w:rsidRPr="009301F9">
              <w:rPr>
                <w:sz w:val="20"/>
                <w:szCs w:val="20"/>
              </w:rPr>
              <w:tab/>
            </w:r>
          </w:p>
        </w:tc>
      </w:tr>
      <w:tr w:rsidR="00103E69" w:rsidRPr="009301F9" w14:paraId="08D453DC" w14:textId="77777777" w:rsidTr="001D3621">
        <w:tc>
          <w:tcPr>
            <w:tcW w:w="10008" w:type="dxa"/>
            <w:gridSpan w:val="3"/>
          </w:tcPr>
          <w:p w14:paraId="06933FA4" w14:textId="20ABA79B" w:rsidR="00103E69" w:rsidRPr="009301F9" w:rsidRDefault="00103E69" w:rsidP="001D3621">
            <w:pPr>
              <w:keepNext/>
              <w:keepLines/>
              <w:spacing w:beforeLines="20" w:before="48" w:afterLines="20" w:after="48"/>
              <w:rPr>
                <w:b/>
                <w:bCs/>
                <w:color w:val="31849B" w:themeColor="accent5" w:themeShade="BF"/>
                <w:sz w:val="20"/>
                <w:szCs w:val="20"/>
              </w:rPr>
            </w:pPr>
            <w:r w:rsidRPr="009301F9">
              <w:rPr>
                <w:b/>
                <w:bCs/>
                <w:color w:val="6FC9C4"/>
                <w:sz w:val="20"/>
                <w:szCs w:val="20"/>
              </w:rPr>
              <w:t xml:space="preserve">Proposed: </w:t>
            </w:r>
            <w:r w:rsidRPr="00D2418D">
              <w:rPr>
                <w:sz w:val="20"/>
              </w:rPr>
              <w:t>Implement Gas and Electric GIS</w:t>
            </w:r>
            <w:r>
              <w:rPr>
                <w:sz w:val="20"/>
                <w:szCs w:val="20"/>
              </w:rPr>
              <w:t>.</w:t>
            </w:r>
          </w:p>
          <w:p w14:paraId="4698F502" w14:textId="1DAC8AFE" w:rsidR="00103E69" w:rsidRPr="009301F9" w:rsidRDefault="00103E69" w:rsidP="00106DF6">
            <w:pPr>
              <w:keepNext/>
              <w:keepLines/>
              <w:spacing w:beforeLines="20" w:before="48" w:afterLines="20" w:after="48"/>
            </w:pPr>
            <w:r w:rsidRPr="009301F9">
              <w:rPr>
                <w:b/>
                <w:bCs/>
                <w:color w:val="6FC9C4"/>
                <w:sz w:val="20"/>
                <w:szCs w:val="20"/>
              </w:rPr>
              <w:t xml:space="preserve">Status Details: </w:t>
            </w:r>
            <w:r w:rsidRPr="009301F9">
              <w:rPr>
                <w:sz w:val="20"/>
                <w:szCs w:val="20"/>
              </w:rPr>
              <w:t>PSE implemented a GIS to assist in manag</w:t>
            </w:r>
            <w:r w:rsidR="00851A57">
              <w:rPr>
                <w:sz w:val="20"/>
                <w:szCs w:val="20"/>
              </w:rPr>
              <w:t>ing</w:t>
            </w:r>
            <w:r w:rsidRPr="009301F9">
              <w:rPr>
                <w:sz w:val="20"/>
                <w:szCs w:val="20"/>
              </w:rPr>
              <w:t xml:space="preserve"> and control</w:t>
            </w:r>
            <w:r w:rsidR="00851A57">
              <w:rPr>
                <w:sz w:val="20"/>
                <w:szCs w:val="20"/>
              </w:rPr>
              <w:t>ling</w:t>
            </w:r>
            <w:r w:rsidRPr="009301F9">
              <w:rPr>
                <w:sz w:val="20"/>
                <w:szCs w:val="20"/>
              </w:rPr>
              <w:t xml:space="preserve"> </w:t>
            </w:r>
            <w:r w:rsidR="00851A57">
              <w:rPr>
                <w:sz w:val="20"/>
                <w:szCs w:val="20"/>
              </w:rPr>
              <w:t>PSE’s</w:t>
            </w:r>
            <w:r w:rsidRPr="009301F9">
              <w:rPr>
                <w:sz w:val="20"/>
                <w:szCs w:val="20"/>
              </w:rPr>
              <w:t xml:space="preserve"> gas and electric distribution networks. </w:t>
            </w:r>
            <w:r w:rsidR="00B73D50">
              <w:rPr>
                <w:sz w:val="20"/>
                <w:szCs w:val="20"/>
              </w:rPr>
              <w:t xml:space="preserve">In 2015, PSE successfully upgraded its GIS to the newest version, which provides new QA/QC functionality among other enhancements. </w:t>
            </w:r>
            <w:r>
              <w:rPr>
                <w:sz w:val="20"/>
                <w:szCs w:val="20"/>
              </w:rPr>
              <w:t xml:space="preserve">In 2016, PSE installed a map viewer application that offers improved capabilities to those users connected to the PSE network, and implemented a new interface between the GIS electric network and electric load modeling software. </w:t>
            </w:r>
          </w:p>
        </w:tc>
        <w:tc>
          <w:tcPr>
            <w:tcW w:w="900" w:type="dxa"/>
          </w:tcPr>
          <w:p w14:paraId="74FC2996" w14:textId="7F869D6B" w:rsidR="00103E69" w:rsidRPr="009301F9" w:rsidRDefault="00103E69" w:rsidP="001D3621">
            <w:pPr>
              <w:keepNext/>
              <w:keepLines/>
              <w:tabs>
                <w:tab w:val="left" w:pos="421"/>
                <w:tab w:val="center" w:pos="531"/>
              </w:tabs>
              <w:spacing w:beforeLines="20" w:before="48" w:afterLines="20" w:after="48"/>
              <w:jc w:val="center"/>
              <w:rPr>
                <w:sz w:val="20"/>
                <w:szCs w:val="20"/>
              </w:rPr>
            </w:pPr>
            <w:r w:rsidRPr="009301F9">
              <w:rPr>
                <w:rFonts w:ascii="Wingdings" w:hAnsi="Wingdings"/>
                <w:sz w:val="20"/>
                <w:szCs w:val="20"/>
              </w:rPr>
              <w:sym w:font="Wingdings" w:char="F0FC"/>
            </w:r>
            <w:r w:rsidRPr="009301F9">
              <w:rPr>
                <w:rFonts w:ascii="Wingdings" w:hAnsi="Wingdings"/>
                <w:sz w:val="20"/>
                <w:szCs w:val="20"/>
              </w:rPr>
              <w:sym w:font="Wingdings" w:char="F0FC"/>
            </w:r>
          </w:p>
        </w:tc>
      </w:tr>
      <w:tr w:rsidR="00103E69" w:rsidRPr="009301F9" w14:paraId="42A2335B" w14:textId="77777777" w:rsidTr="001D3621">
        <w:trPr>
          <w:trHeight w:val="432"/>
        </w:trPr>
        <w:tc>
          <w:tcPr>
            <w:tcW w:w="10908" w:type="dxa"/>
            <w:gridSpan w:val="4"/>
            <w:vAlign w:val="center"/>
          </w:tcPr>
          <w:p w14:paraId="697EDAF1" w14:textId="464CF9E5" w:rsidR="00103E69" w:rsidRPr="009301F9" w:rsidRDefault="00103E69" w:rsidP="001D3621">
            <w:pPr>
              <w:keepNext/>
              <w:keepLines/>
              <w:spacing w:before="100" w:beforeAutospacing="1" w:after="100" w:afterAutospacing="1"/>
              <w:rPr>
                <w:color w:val="6FC9C4"/>
                <w:sz w:val="20"/>
                <w:szCs w:val="20"/>
              </w:rPr>
            </w:pPr>
            <w:r w:rsidRPr="009301F9">
              <w:rPr>
                <w:b/>
                <w:color w:val="6FC9C4"/>
                <w:sz w:val="20"/>
                <w:szCs w:val="20"/>
              </w:rPr>
              <w:t>Distribution Management System (DMS)</w:t>
            </w:r>
          </w:p>
        </w:tc>
      </w:tr>
      <w:tr w:rsidR="00103E69" w:rsidRPr="009301F9" w14:paraId="57BFD585" w14:textId="77777777" w:rsidTr="001D3621">
        <w:tc>
          <w:tcPr>
            <w:tcW w:w="10008" w:type="dxa"/>
            <w:gridSpan w:val="3"/>
          </w:tcPr>
          <w:p w14:paraId="6DDBBF75" w14:textId="046A21FB" w:rsidR="00103E69" w:rsidRPr="009301F9" w:rsidRDefault="00103E69" w:rsidP="001D3621">
            <w:pPr>
              <w:keepNext/>
              <w:keepLines/>
              <w:spacing w:beforeLines="20" w:before="48" w:afterLines="20" w:after="48"/>
              <w:rPr>
                <w:b/>
                <w:color w:val="31849B" w:themeColor="accent5" w:themeShade="BF"/>
                <w:sz w:val="20"/>
                <w:szCs w:val="20"/>
              </w:rPr>
            </w:pPr>
            <w:r w:rsidRPr="009301F9">
              <w:rPr>
                <w:b/>
                <w:sz w:val="20"/>
                <w:szCs w:val="20"/>
              </w:rPr>
              <w:t>Proposed:</w:t>
            </w:r>
            <w:r w:rsidRPr="009301F9">
              <w:rPr>
                <w:b/>
                <w:color w:val="31849B" w:themeColor="accent5" w:themeShade="BF"/>
                <w:sz w:val="20"/>
                <w:szCs w:val="20"/>
              </w:rPr>
              <w:t xml:space="preserve"> </w:t>
            </w:r>
            <w:r w:rsidRPr="009301F9">
              <w:rPr>
                <w:sz w:val="20"/>
                <w:szCs w:val="20"/>
              </w:rPr>
              <w:t xml:space="preserve">Receive the next integrated product release </w:t>
            </w:r>
            <w:r w:rsidR="00B11026" w:rsidRPr="009301F9">
              <w:rPr>
                <w:sz w:val="20"/>
                <w:szCs w:val="20"/>
              </w:rPr>
              <w:t>f</w:t>
            </w:r>
            <w:r w:rsidR="00B11026">
              <w:rPr>
                <w:sz w:val="20"/>
                <w:szCs w:val="20"/>
              </w:rPr>
              <w:t>or its legacy system</w:t>
            </w:r>
            <w:r w:rsidRPr="009301F9">
              <w:rPr>
                <w:sz w:val="20"/>
                <w:szCs w:val="20"/>
              </w:rPr>
              <w:t xml:space="preserve"> in 2013; develop a project schedule for the Distribution Management System (DMS).</w:t>
            </w:r>
          </w:p>
          <w:p w14:paraId="639901CC" w14:textId="521A5B6E" w:rsidR="00103E69" w:rsidRPr="009301F9" w:rsidRDefault="00103E69" w:rsidP="00B11026">
            <w:pPr>
              <w:keepNext/>
              <w:keepLines/>
              <w:spacing w:beforeLines="20" w:before="48" w:afterLines="20" w:after="48"/>
              <w:rPr>
                <w:sz w:val="20"/>
                <w:szCs w:val="20"/>
              </w:rPr>
            </w:pPr>
            <w:r w:rsidRPr="009301F9">
              <w:rPr>
                <w:b/>
                <w:sz w:val="20"/>
                <w:szCs w:val="20"/>
              </w:rPr>
              <w:t>Status Details:</w:t>
            </w:r>
            <w:r w:rsidRPr="009301F9">
              <w:rPr>
                <w:sz w:val="20"/>
                <w:szCs w:val="20"/>
              </w:rPr>
              <w:t xml:space="preserve"> PSE elected to postpone installation of </w:t>
            </w:r>
            <w:r w:rsidR="00B11026">
              <w:rPr>
                <w:sz w:val="20"/>
                <w:szCs w:val="20"/>
              </w:rPr>
              <w:t xml:space="preserve">a DMS, and will seek a solution </w:t>
            </w:r>
            <w:r w:rsidRPr="009301F9">
              <w:rPr>
                <w:sz w:val="20"/>
                <w:szCs w:val="20"/>
              </w:rPr>
              <w:t>that supports a single OMS and DMS interface.</w:t>
            </w:r>
          </w:p>
        </w:tc>
        <w:tc>
          <w:tcPr>
            <w:tcW w:w="900" w:type="dxa"/>
          </w:tcPr>
          <w:p w14:paraId="7FE6E3D8" w14:textId="788E97DE" w:rsidR="00103E69" w:rsidRPr="009301F9" w:rsidRDefault="00103E69" w:rsidP="001D3621">
            <w:pPr>
              <w:keepNext/>
              <w:keepLines/>
              <w:spacing w:beforeLines="20" w:before="48" w:afterLines="20" w:after="48"/>
              <w:jc w:val="center"/>
              <w:rPr>
                <w:sz w:val="20"/>
                <w:szCs w:val="20"/>
              </w:rPr>
            </w:pPr>
            <w:r w:rsidRPr="009301F9">
              <w:rPr>
                <w:sz w:val="20"/>
                <w:szCs w:val="20"/>
              </w:rPr>
              <w:t>+</w:t>
            </w:r>
          </w:p>
        </w:tc>
      </w:tr>
      <w:tr w:rsidR="00103E69" w:rsidRPr="009301F9" w14:paraId="08B95E0C" w14:textId="77777777" w:rsidTr="001D3621">
        <w:trPr>
          <w:trHeight w:val="432"/>
        </w:trPr>
        <w:tc>
          <w:tcPr>
            <w:tcW w:w="10908" w:type="dxa"/>
            <w:gridSpan w:val="4"/>
            <w:vAlign w:val="center"/>
          </w:tcPr>
          <w:p w14:paraId="7FC37701" w14:textId="619C67EA" w:rsidR="00103E69" w:rsidRPr="009301F9" w:rsidRDefault="00103E69" w:rsidP="001D3621">
            <w:pPr>
              <w:keepNext/>
              <w:keepLines/>
              <w:spacing w:before="100" w:beforeAutospacing="1" w:after="100" w:afterAutospacing="1"/>
              <w:rPr>
                <w:color w:val="6FC9C4"/>
                <w:sz w:val="20"/>
                <w:szCs w:val="20"/>
              </w:rPr>
            </w:pPr>
            <w:r w:rsidRPr="009301F9">
              <w:rPr>
                <w:b/>
                <w:color w:val="6FC9C4"/>
                <w:sz w:val="20"/>
                <w:szCs w:val="20"/>
              </w:rPr>
              <w:t>Substation Internet Protocol (IP)</w:t>
            </w:r>
          </w:p>
        </w:tc>
      </w:tr>
      <w:tr w:rsidR="00103E69" w:rsidRPr="009301F9" w14:paraId="7185B1E6" w14:textId="77777777" w:rsidTr="001D3621">
        <w:tc>
          <w:tcPr>
            <w:tcW w:w="10008" w:type="dxa"/>
            <w:gridSpan w:val="3"/>
          </w:tcPr>
          <w:p w14:paraId="78218330" w14:textId="3DD25855" w:rsidR="00103E69" w:rsidRPr="009301F9" w:rsidRDefault="00103E69" w:rsidP="001D3621">
            <w:pPr>
              <w:keepNext/>
              <w:keepLines/>
              <w:spacing w:beforeLines="20" w:before="48" w:afterLines="20" w:after="48"/>
              <w:rPr>
                <w:b/>
                <w:color w:val="31849B" w:themeColor="accent5" w:themeShade="BF"/>
                <w:sz w:val="20"/>
                <w:szCs w:val="20"/>
              </w:rPr>
            </w:pPr>
            <w:r w:rsidRPr="009301F9">
              <w:rPr>
                <w:b/>
                <w:sz w:val="20"/>
                <w:szCs w:val="20"/>
              </w:rPr>
              <w:t>Proposed:</w:t>
            </w:r>
            <w:r w:rsidRPr="009301F9">
              <w:rPr>
                <w:b/>
                <w:color w:val="31849B" w:themeColor="accent5" w:themeShade="BF"/>
                <w:sz w:val="20"/>
                <w:szCs w:val="20"/>
              </w:rPr>
              <w:t xml:space="preserve"> </w:t>
            </w:r>
            <w:r w:rsidRPr="009301F9">
              <w:rPr>
                <w:sz w:val="20"/>
                <w:szCs w:val="20"/>
              </w:rPr>
              <w:t>Implement SCADA using IP technology for new or rebuilt substations. Implement SCADA at additional substations, especially those that do not meet NERC Reliability Standard EOP-008-01 requirements. Build out the Operation’s Network Distribution Tier.</w:t>
            </w:r>
          </w:p>
          <w:p w14:paraId="4A59AF6D" w14:textId="27AEBB19" w:rsidR="00103E69" w:rsidRPr="009301F9" w:rsidRDefault="00103E69" w:rsidP="001D3621">
            <w:pPr>
              <w:keepNext/>
              <w:keepLines/>
              <w:spacing w:beforeLines="20" w:before="48" w:afterLines="20" w:after="48"/>
              <w:rPr>
                <w:sz w:val="20"/>
                <w:szCs w:val="20"/>
              </w:rPr>
            </w:pPr>
            <w:r w:rsidRPr="009301F9">
              <w:rPr>
                <w:b/>
                <w:sz w:val="20"/>
                <w:szCs w:val="20"/>
              </w:rPr>
              <w:t>Status Details:</w:t>
            </w:r>
            <w:r w:rsidRPr="009301F9">
              <w:rPr>
                <w:sz w:val="20"/>
                <w:szCs w:val="20"/>
              </w:rPr>
              <w:t xml:space="preserve"> PSE has had a successful test of EOP-008-01, and has installed and commissioned 54 IP Gateways to date.</w:t>
            </w:r>
          </w:p>
        </w:tc>
        <w:tc>
          <w:tcPr>
            <w:tcW w:w="900" w:type="dxa"/>
          </w:tcPr>
          <w:p w14:paraId="6DABC3DC" w14:textId="3BDF6350" w:rsidR="00103E69" w:rsidRPr="009301F9" w:rsidRDefault="00103E69" w:rsidP="001D3621">
            <w:pPr>
              <w:keepNext/>
              <w:keepLines/>
              <w:spacing w:beforeLines="20" w:before="48" w:afterLines="20" w:after="48"/>
              <w:jc w:val="center"/>
              <w:rPr>
                <w:sz w:val="20"/>
                <w:szCs w:val="20"/>
              </w:rPr>
            </w:pPr>
            <w:r w:rsidRPr="009301F9">
              <w:rPr>
                <w:rFonts w:ascii="Wingdings" w:hAnsi="Wingdings"/>
                <w:sz w:val="20"/>
                <w:szCs w:val="20"/>
              </w:rPr>
              <w:sym w:font="Wingdings" w:char="F0FC"/>
            </w:r>
            <w:r w:rsidRPr="009301F9">
              <w:rPr>
                <w:rFonts w:ascii="Wingdings" w:hAnsi="Wingdings"/>
                <w:sz w:val="20"/>
                <w:szCs w:val="20"/>
              </w:rPr>
              <w:sym w:font="Wingdings" w:char="F0FC"/>
            </w:r>
          </w:p>
        </w:tc>
      </w:tr>
      <w:tr w:rsidR="00103E69" w:rsidRPr="009301F9" w14:paraId="0E6E9E16" w14:textId="77777777" w:rsidTr="001D3621">
        <w:trPr>
          <w:trHeight w:val="432"/>
        </w:trPr>
        <w:tc>
          <w:tcPr>
            <w:tcW w:w="10908" w:type="dxa"/>
            <w:gridSpan w:val="4"/>
            <w:vAlign w:val="center"/>
          </w:tcPr>
          <w:p w14:paraId="6338A068" w14:textId="09F8B1B1" w:rsidR="00103E69" w:rsidRPr="009301F9" w:rsidRDefault="00103E69" w:rsidP="001D3621">
            <w:pPr>
              <w:keepNext/>
              <w:keepLines/>
              <w:spacing w:before="100" w:beforeAutospacing="1" w:after="100" w:afterAutospacing="1"/>
              <w:rPr>
                <w:color w:val="6FC9C4"/>
                <w:sz w:val="20"/>
                <w:szCs w:val="20"/>
              </w:rPr>
            </w:pPr>
            <w:r w:rsidRPr="009301F9">
              <w:rPr>
                <w:b/>
                <w:color w:val="6FC9C4"/>
                <w:sz w:val="20"/>
                <w:szCs w:val="20"/>
              </w:rPr>
              <w:t>Advanced Metering Infrastructure (AMI)</w:t>
            </w:r>
          </w:p>
        </w:tc>
      </w:tr>
      <w:tr w:rsidR="00103E69" w:rsidRPr="009301F9" w14:paraId="4F1FB8D7" w14:textId="77777777" w:rsidTr="001D3621">
        <w:tc>
          <w:tcPr>
            <w:tcW w:w="10008" w:type="dxa"/>
            <w:gridSpan w:val="3"/>
          </w:tcPr>
          <w:p w14:paraId="57FD35A0" w14:textId="50B3C541" w:rsidR="00103E69" w:rsidRPr="009301F9" w:rsidRDefault="00103E69" w:rsidP="00DB4822">
            <w:pPr>
              <w:keepNext/>
              <w:keepLines/>
              <w:spacing w:beforeLines="20" w:before="48" w:afterLines="20" w:after="48"/>
              <w:rPr>
                <w:b/>
                <w:color w:val="31849B" w:themeColor="accent5" w:themeShade="BF"/>
                <w:sz w:val="20"/>
                <w:szCs w:val="20"/>
              </w:rPr>
            </w:pPr>
            <w:r w:rsidRPr="009301F9">
              <w:rPr>
                <w:b/>
                <w:sz w:val="20"/>
                <w:szCs w:val="20"/>
              </w:rPr>
              <w:t>Proposed:</w:t>
            </w:r>
            <w:r w:rsidRPr="009301F9">
              <w:rPr>
                <w:b/>
                <w:color w:val="31849B" w:themeColor="accent5" w:themeShade="BF"/>
                <w:sz w:val="20"/>
                <w:szCs w:val="20"/>
              </w:rPr>
              <w:t xml:space="preserve"> </w:t>
            </w:r>
            <w:r>
              <w:rPr>
                <w:sz w:val="20"/>
                <w:szCs w:val="20"/>
              </w:rPr>
              <w:t>Determine strategic direction for the future of our metering system. Work to gather requirements and build out procurement and implementation plans. Continue to refine the business case for AMI.</w:t>
            </w:r>
          </w:p>
          <w:p w14:paraId="44B35F79" w14:textId="63F3A8EC" w:rsidR="00103E69" w:rsidRPr="009301F9" w:rsidRDefault="00103E69" w:rsidP="00DB4822">
            <w:pPr>
              <w:keepNext/>
              <w:keepLines/>
              <w:spacing w:beforeLines="20" w:before="48" w:afterLines="20" w:after="48"/>
              <w:rPr>
                <w:sz w:val="20"/>
                <w:szCs w:val="20"/>
              </w:rPr>
            </w:pPr>
            <w:r w:rsidRPr="009301F9">
              <w:rPr>
                <w:b/>
                <w:sz w:val="20"/>
                <w:szCs w:val="20"/>
              </w:rPr>
              <w:t xml:space="preserve">Status Details: </w:t>
            </w:r>
            <w:r w:rsidRPr="009301F9">
              <w:rPr>
                <w:sz w:val="20"/>
                <w:szCs w:val="20"/>
              </w:rPr>
              <w:t xml:space="preserve">PSE </w:t>
            </w:r>
            <w:r>
              <w:rPr>
                <w:sz w:val="20"/>
                <w:szCs w:val="20"/>
              </w:rPr>
              <w:t>has begun enacting its plans to replace its legacy metering technology.</w:t>
            </w:r>
          </w:p>
        </w:tc>
        <w:tc>
          <w:tcPr>
            <w:tcW w:w="900" w:type="dxa"/>
          </w:tcPr>
          <w:p w14:paraId="3062889D" w14:textId="008091A6" w:rsidR="00103E69" w:rsidRPr="009301F9" w:rsidRDefault="00103E69" w:rsidP="001D3621">
            <w:pPr>
              <w:keepNext/>
              <w:keepLines/>
              <w:spacing w:beforeLines="20" w:before="48" w:afterLines="20" w:after="48"/>
              <w:jc w:val="center"/>
              <w:rPr>
                <w:sz w:val="20"/>
                <w:szCs w:val="20"/>
              </w:rPr>
            </w:pPr>
            <w:r w:rsidRPr="009301F9">
              <w:rPr>
                <w:rFonts w:ascii="Wingdings" w:hAnsi="Wingdings"/>
                <w:sz w:val="20"/>
                <w:szCs w:val="20"/>
              </w:rPr>
              <w:sym w:font="Wingdings" w:char="F0FC"/>
            </w:r>
            <w:r w:rsidRPr="009301F9">
              <w:rPr>
                <w:rFonts w:ascii="Wingdings" w:hAnsi="Wingdings"/>
                <w:sz w:val="20"/>
                <w:szCs w:val="20"/>
              </w:rPr>
              <w:sym w:font="Wingdings" w:char="F0FC"/>
            </w:r>
          </w:p>
        </w:tc>
      </w:tr>
      <w:tr w:rsidR="00103E69" w:rsidRPr="009301F9" w14:paraId="376E3A3D" w14:textId="77777777" w:rsidTr="001D3621">
        <w:trPr>
          <w:trHeight w:val="432"/>
        </w:trPr>
        <w:tc>
          <w:tcPr>
            <w:tcW w:w="10908" w:type="dxa"/>
            <w:gridSpan w:val="4"/>
            <w:vAlign w:val="center"/>
          </w:tcPr>
          <w:p w14:paraId="322B0511" w14:textId="15302A4F" w:rsidR="00103E69" w:rsidRPr="009301F9" w:rsidRDefault="00103E69" w:rsidP="001D3621">
            <w:pPr>
              <w:keepNext/>
              <w:keepLines/>
              <w:spacing w:before="100" w:beforeAutospacing="1" w:after="100" w:afterAutospacing="1"/>
              <w:rPr>
                <w:color w:val="6FC9C4"/>
                <w:sz w:val="20"/>
                <w:szCs w:val="20"/>
              </w:rPr>
            </w:pPr>
            <w:r w:rsidRPr="009301F9">
              <w:rPr>
                <w:b/>
                <w:color w:val="6FC9C4"/>
                <w:sz w:val="20"/>
                <w:szCs w:val="20"/>
              </w:rPr>
              <w:t>Energy Trading and Risk Management System (ETRM)</w:t>
            </w:r>
          </w:p>
        </w:tc>
      </w:tr>
      <w:tr w:rsidR="00103E69" w:rsidRPr="009301F9" w14:paraId="1C6CE766" w14:textId="77777777" w:rsidTr="001D3621">
        <w:tc>
          <w:tcPr>
            <w:tcW w:w="10008" w:type="dxa"/>
            <w:gridSpan w:val="3"/>
          </w:tcPr>
          <w:p w14:paraId="01985B6D" w14:textId="7EA43C39" w:rsidR="00103E69" w:rsidRPr="009301F9" w:rsidRDefault="00103E69" w:rsidP="001D3621">
            <w:pPr>
              <w:keepNext/>
              <w:keepLines/>
              <w:spacing w:beforeLines="20" w:before="48" w:afterLines="20" w:after="48"/>
              <w:rPr>
                <w:color w:val="31849B" w:themeColor="accent5" w:themeShade="BF"/>
                <w:sz w:val="20"/>
                <w:szCs w:val="20"/>
              </w:rPr>
            </w:pPr>
            <w:r w:rsidRPr="009301F9">
              <w:rPr>
                <w:b/>
                <w:sz w:val="20"/>
                <w:szCs w:val="20"/>
              </w:rPr>
              <w:t>Proposed:</w:t>
            </w:r>
            <w:r w:rsidRPr="009301F9">
              <w:rPr>
                <w:sz w:val="20"/>
                <w:szCs w:val="20"/>
              </w:rPr>
              <w:t xml:space="preserve"> </w:t>
            </w:r>
            <w:r>
              <w:rPr>
                <w:sz w:val="20"/>
                <w:szCs w:val="20"/>
              </w:rPr>
              <w:t>R</w:t>
            </w:r>
            <w:r w:rsidRPr="009301F9">
              <w:rPr>
                <w:sz w:val="20"/>
                <w:szCs w:val="20"/>
              </w:rPr>
              <w:t xml:space="preserve">eplace </w:t>
            </w:r>
            <w:r>
              <w:rPr>
                <w:sz w:val="20"/>
                <w:szCs w:val="20"/>
              </w:rPr>
              <w:t xml:space="preserve">PSE’s </w:t>
            </w:r>
            <w:r w:rsidRPr="009301F9">
              <w:rPr>
                <w:sz w:val="20"/>
                <w:szCs w:val="20"/>
              </w:rPr>
              <w:t>Power Management System in 2014/2015, and implement Integrated Resource Management Analytics in 2015/2016.</w:t>
            </w:r>
          </w:p>
          <w:p w14:paraId="1ABD0091" w14:textId="27041A39" w:rsidR="00103E69" w:rsidRPr="00DB4822" w:rsidRDefault="00103E69" w:rsidP="0020222B">
            <w:pPr>
              <w:keepNext/>
              <w:keepLines/>
              <w:spacing w:beforeLines="20" w:before="48" w:afterLines="20" w:after="48"/>
              <w:rPr>
                <w:sz w:val="20"/>
                <w:szCs w:val="20"/>
              </w:rPr>
            </w:pPr>
            <w:r w:rsidRPr="009301F9">
              <w:rPr>
                <w:b/>
                <w:sz w:val="20"/>
                <w:szCs w:val="20"/>
              </w:rPr>
              <w:t>Status Details:</w:t>
            </w:r>
            <w:r w:rsidRPr="009301F9">
              <w:rPr>
                <w:sz w:val="20"/>
                <w:szCs w:val="20"/>
              </w:rPr>
              <w:t xml:space="preserve"> The ETRM technology road map and business case have been drafted, though the project was deferred due to integration </w:t>
            </w:r>
            <w:r w:rsidR="0020222B">
              <w:rPr>
                <w:sz w:val="20"/>
                <w:szCs w:val="20"/>
              </w:rPr>
              <w:t>requirements and other priorities</w:t>
            </w:r>
            <w:r w:rsidRPr="009301F9">
              <w:rPr>
                <w:sz w:val="20"/>
                <w:szCs w:val="20"/>
              </w:rPr>
              <w:t>.</w:t>
            </w:r>
            <w:r>
              <w:rPr>
                <w:sz w:val="20"/>
                <w:szCs w:val="20"/>
              </w:rPr>
              <w:t xml:space="preserve"> A project to replace the legacy Gas Management System (GMS) for Gas Trading has been funded for 2016, however.</w:t>
            </w:r>
          </w:p>
        </w:tc>
        <w:tc>
          <w:tcPr>
            <w:tcW w:w="900" w:type="dxa"/>
          </w:tcPr>
          <w:p w14:paraId="5FCB7C50" w14:textId="3AF96417" w:rsidR="00103E69" w:rsidRPr="009301F9" w:rsidRDefault="00103E69" w:rsidP="001D3621">
            <w:pPr>
              <w:keepNext/>
              <w:keepLines/>
              <w:spacing w:beforeLines="20" w:before="48" w:afterLines="20" w:after="48"/>
              <w:jc w:val="center"/>
              <w:rPr>
                <w:sz w:val="20"/>
                <w:szCs w:val="20"/>
              </w:rPr>
            </w:pPr>
            <w:r w:rsidRPr="009301F9">
              <w:rPr>
                <w:rFonts w:ascii="Wingdings" w:hAnsi="Wingdings"/>
                <w:sz w:val="20"/>
                <w:szCs w:val="20"/>
              </w:rPr>
              <w:sym w:font="Wingdings" w:char="F0FC"/>
            </w:r>
          </w:p>
        </w:tc>
      </w:tr>
    </w:tbl>
    <w:p w14:paraId="48EC7103" w14:textId="3863BBC4" w:rsidR="009301F9" w:rsidRDefault="009301F9"/>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0008"/>
        <w:gridCol w:w="900"/>
      </w:tblGrid>
      <w:tr w:rsidR="00EC4340" w:rsidRPr="00DF3142" w14:paraId="2A93ABC6" w14:textId="77777777" w:rsidTr="00814035">
        <w:tc>
          <w:tcPr>
            <w:tcW w:w="10008" w:type="dxa"/>
            <w:shd w:val="clear" w:color="auto" w:fill="B6DDE8" w:themeFill="accent5" w:themeFillTint="66"/>
            <w:vAlign w:val="center"/>
          </w:tcPr>
          <w:p w14:paraId="02DA1599" w14:textId="77777777" w:rsidR="00EC4340" w:rsidRPr="00FF0412" w:rsidRDefault="00EC4340" w:rsidP="00814035">
            <w:pPr>
              <w:keepNext/>
              <w:keepLines/>
              <w:spacing w:before="100" w:beforeAutospacing="1" w:after="100" w:afterAutospacing="1"/>
              <w:rPr>
                <w:b/>
                <w:sz w:val="24"/>
                <w:szCs w:val="24"/>
              </w:rPr>
            </w:pPr>
            <w:r w:rsidRPr="00FF0412">
              <w:rPr>
                <w:b/>
                <w:sz w:val="24"/>
                <w:szCs w:val="24"/>
              </w:rPr>
              <w:lastRenderedPageBreak/>
              <w:br w:type="page"/>
              <w:t>Area/Proposed Project Details</w:t>
            </w:r>
          </w:p>
        </w:tc>
        <w:tc>
          <w:tcPr>
            <w:tcW w:w="900" w:type="dxa"/>
            <w:shd w:val="clear" w:color="auto" w:fill="B6DDE8" w:themeFill="accent5" w:themeFillTint="66"/>
          </w:tcPr>
          <w:p w14:paraId="037B41B0" w14:textId="77777777" w:rsidR="00EC4340" w:rsidRPr="00FF0412" w:rsidRDefault="00EC4340" w:rsidP="00FF0412">
            <w:pPr>
              <w:keepNext/>
              <w:keepLines/>
              <w:spacing w:before="100" w:beforeAutospacing="1" w:after="100" w:afterAutospacing="1"/>
              <w:rPr>
                <w:b/>
                <w:sz w:val="24"/>
                <w:szCs w:val="24"/>
              </w:rPr>
            </w:pPr>
            <w:r w:rsidRPr="00FF0412">
              <w:rPr>
                <w:b/>
                <w:sz w:val="24"/>
                <w:szCs w:val="24"/>
              </w:rPr>
              <w:t>Status</w:t>
            </w:r>
          </w:p>
        </w:tc>
      </w:tr>
      <w:tr w:rsidR="00EC4340" w:rsidRPr="00DF3142" w14:paraId="4C82F72B" w14:textId="77777777" w:rsidTr="00814035">
        <w:trPr>
          <w:trHeight w:val="547"/>
        </w:trPr>
        <w:tc>
          <w:tcPr>
            <w:tcW w:w="10908" w:type="dxa"/>
            <w:gridSpan w:val="2"/>
            <w:shd w:val="clear" w:color="auto" w:fill="F2F2F2" w:themeFill="background1" w:themeFillShade="F2"/>
            <w:vAlign w:val="center"/>
          </w:tcPr>
          <w:p w14:paraId="7E318331" w14:textId="77777777" w:rsidR="00EC4340" w:rsidRPr="00315615" w:rsidRDefault="00EC4340" w:rsidP="00814035">
            <w:pPr>
              <w:keepNext/>
              <w:keepLines/>
              <w:spacing w:beforeLines="20" w:before="48" w:afterLines="20" w:after="48"/>
              <w:rPr>
                <w:b/>
              </w:rPr>
            </w:pPr>
            <w:r w:rsidRPr="00315615">
              <w:rPr>
                <w:b/>
              </w:rPr>
              <w:t>Customer Information and Energy Empowerment</w:t>
            </w:r>
          </w:p>
        </w:tc>
      </w:tr>
      <w:tr w:rsidR="00EC4340" w14:paraId="10C5D4B9" w14:textId="77777777" w:rsidTr="00814035">
        <w:tc>
          <w:tcPr>
            <w:tcW w:w="10008" w:type="dxa"/>
            <w:vAlign w:val="center"/>
          </w:tcPr>
          <w:p w14:paraId="57511CF0" w14:textId="6BDB858A" w:rsidR="00EC4340" w:rsidRPr="005A1D47" w:rsidRDefault="00EC4340" w:rsidP="00814035">
            <w:pPr>
              <w:rPr>
                <w:b/>
                <w:color w:val="6FC9C4"/>
                <w:sz w:val="20"/>
                <w:szCs w:val="20"/>
              </w:rPr>
            </w:pPr>
            <w:r w:rsidRPr="005A1D47">
              <w:rPr>
                <w:b/>
                <w:color w:val="6FC9C4"/>
                <w:sz w:val="20"/>
                <w:szCs w:val="20"/>
              </w:rPr>
              <w:t xml:space="preserve">My PSE </w:t>
            </w:r>
            <w:r w:rsidR="00CB7DC6" w:rsidRPr="005A1D47">
              <w:rPr>
                <w:b/>
                <w:color w:val="6FC9C4"/>
                <w:sz w:val="20"/>
                <w:szCs w:val="20"/>
              </w:rPr>
              <w:t>Web Enhancements</w:t>
            </w:r>
          </w:p>
        </w:tc>
        <w:tc>
          <w:tcPr>
            <w:tcW w:w="900" w:type="dxa"/>
          </w:tcPr>
          <w:p w14:paraId="5DD007BD" w14:textId="77777777" w:rsidR="00EC4340" w:rsidRDefault="00EC4340" w:rsidP="009A434D">
            <w:pPr>
              <w:jc w:val="center"/>
            </w:pPr>
          </w:p>
        </w:tc>
      </w:tr>
      <w:tr w:rsidR="00EC4340" w14:paraId="57AA2AEA" w14:textId="77777777" w:rsidTr="00AA00FB">
        <w:trPr>
          <w:trHeight w:val="1300"/>
        </w:trPr>
        <w:tc>
          <w:tcPr>
            <w:tcW w:w="10008" w:type="dxa"/>
            <w:vAlign w:val="center"/>
          </w:tcPr>
          <w:p w14:paraId="0557DE29" w14:textId="726B6CF5" w:rsidR="00495E2D" w:rsidRPr="005A1D47" w:rsidRDefault="00495E2D" w:rsidP="00814035">
            <w:pPr>
              <w:rPr>
                <w:b/>
                <w:color w:val="31849B" w:themeColor="accent5" w:themeShade="BF"/>
                <w:sz w:val="20"/>
                <w:szCs w:val="20"/>
              </w:rPr>
            </w:pPr>
            <w:r w:rsidRPr="005A1D47">
              <w:rPr>
                <w:b/>
                <w:sz w:val="20"/>
                <w:szCs w:val="20"/>
              </w:rPr>
              <w:t>Proposed:</w:t>
            </w:r>
            <w:r w:rsidRPr="005A1D47">
              <w:rPr>
                <w:b/>
                <w:color w:val="31849B" w:themeColor="accent5" w:themeShade="BF"/>
                <w:sz w:val="20"/>
                <w:szCs w:val="20"/>
              </w:rPr>
              <w:t xml:space="preserve"> </w:t>
            </w:r>
            <w:r w:rsidRPr="005A1D47">
              <w:rPr>
                <w:sz w:val="20"/>
                <w:szCs w:val="20"/>
              </w:rPr>
              <w:t>Redesign “My PSE Account” and migrate it into the existing PSE.com. This provides an authenticated user experience</w:t>
            </w:r>
            <w:r w:rsidR="00F21838">
              <w:rPr>
                <w:sz w:val="20"/>
                <w:szCs w:val="20"/>
              </w:rPr>
              <w:t xml:space="preserve"> as well as</w:t>
            </w:r>
            <w:r w:rsidRPr="005A1D47">
              <w:rPr>
                <w:sz w:val="20"/>
                <w:szCs w:val="20"/>
              </w:rPr>
              <w:t xml:space="preserve"> enhancements and additions to a variety of customer self-service features </w:t>
            </w:r>
            <w:r w:rsidR="00F21838">
              <w:rPr>
                <w:sz w:val="20"/>
                <w:szCs w:val="20"/>
              </w:rPr>
              <w:t xml:space="preserve">designed to </w:t>
            </w:r>
            <w:r w:rsidRPr="005A1D47">
              <w:rPr>
                <w:sz w:val="20"/>
                <w:szCs w:val="20"/>
              </w:rPr>
              <w:t>enable future mobile capabilities.</w:t>
            </w:r>
          </w:p>
          <w:p w14:paraId="1BF2C405" w14:textId="0DBD3C80" w:rsidR="00EC4340" w:rsidRPr="005A1D47" w:rsidRDefault="00495E2D" w:rsidP="0020222B">
            <w:pPr>
              <w:rPr>
                <w:sz w:val="20"/>
                <w:szCs w:val="20"/>
              </w:rPr>
            </w:pPr>
            <w:r w:rsidRPr="005A1D47">
              <w:rPr>
                <w:b/>
                <w:sz w:val="20"/>
                <w:szCs w:val="20"/>
              </w:rPr>
              <w:t>Status Details:</w:t>
            </w:r>
            <w:r w:rsidRPr="005A1D47">
              <w:rPr>
                <w:sz w:val="20"/>
                <w:szCs w:val="20"/>
              </w:rPr>
              <w:t xml:space="preserve"> Project completion and go live for this project occurred in 2012. The project is complete, though PSE continues development and refinement of its MyPSE web services. </w:t>
            </w:r>
          </w:p>
        </w:tc>
        <w:tc>
          <w:tcPr>
            <w:tcW w:w="900" w:type="dxa"/>
          </w:tcPr>
          <w:p w14:paraId="4B56AFFC" w14:textId="77777777" w:rsidR="00EC4340" w:rsidRDefault="00EC4340" w:rsidP="00614D80">
            <w:pPr>
              <w:keepNext/>
              <w:keepLines/>
              <w:spacing w:beforeLines="20" w:before="48" w:afterLines="20" w:after="48"/>
              <w:jc w:val="center"/>
            </w:pPr>
            <w:r w:rsidRPr="00614D80">
              <w:rPr>
                <w:rFonts w:ascii="Wingdings" w:hAnsi="Wingdings"/>
                <w:sz w:val="20"/>
                <w:szCs w:val="20"/>
              </w:rPr>
              <w:sym w:font="Wingdings" w:char="F0FC"/>
            </w:r>
            <w:r w:rsidRPr="00614D80">
              <w:rPr>
                <w:rFonts w:ascii="Wingdings" w:hAnsi="Wingdings"/>
                <w:sz w:val="20"/>
                <w:szCs w:val="20"/>
              </w:rPr>
              <w:sym w:font="Wingdings" w:char="F0FC"/>
            </w:r>
          </w:p>
        </w:tc>
      </w:tr>
      <w:tr w:rsidR="00EC4340" w:rsidRPr="00DF3142" w14:paraId="1723A6BC" w14:textId="77777777" w:rsidTr="00814035">
        <w:tc>
          <w:tcPr>
            <w:tcW w:w="10008" w:type="dxa"/>
            <w:vAlign w:val="center"/>
          </w:tcPr>
          <w:p w14:paraId="363D4114" w14:textId="77777777" w:rsidR="00EC4340" w:rsidRPr="005A1D47" w:rsidRDefault="00EC4340" w:rsidP="00814035">
            <w:pPr>
              <w:rPr>
                <w:b/>
                <w:color w:val="6FC9C4"/>
                <w:sz w:val="20"/>
                <w:szCs w:val="20"/>
              </w:rPr>
            </w:pPr>
            <w:r w:rsidRPr="005A1D47">
              <w:rPr>
                <w:b/>
                <w:color w:val="6FC9C4"/>
                <w:sz w:val="20"/>
                <w:szCs w:val="20"/>
              </w:rPr>
              <w:t>PSE.com Online Tools</w:t>
            </w:r>
          </w:p>
        </w:tc>
        <w:tc>
          <w:tcPr>
            <w:tcW w:w="900" w:type="dxa"/>
          </w:tcPr>
          <w:p w14:paraId="66F66F95" w14:textId="77777777" w:rsidR="00EC4340" w:rsidRPr="00FF0412" w:rsidRDefault="00EC4340" w:rsidP="009A434D">
            <w:pPr>
              <w:jc w:val="center"/>
              <w:rPr>
                <w:b/>
                <w:color w:val="6FC9C4"/>
                <w:sz w:val="20"/>
                <w:szCs w:val="20"/>
              </w:rPr>
            </w:pPr>
          </w:p>
        </w:tc>
      </w:tr>
      <w:tr w:rsidR="00EC4340" w14:paraId="1DC924E3" w14:textId="77777777" w:rsidTr="00AA00FB">
        <w:trPr>
          <w:trHeight w:val="832"/>
        </w:trPr>
        <w:tc>
          <w:tcPr>
            <w:tcW w:w="10008" w:type="dxa"/>
            <w:vAlign w:val="center"/>
          </w:tcPr>
          <w:p w14:paraId="6294607C" w14:textId="517EC8EB" w:rsidR="00EC4340" w:rsidRPr="005A1D47" w:rsidRDefault="00EC4340" w:rsidP="00814035">
            <w:pPr>
              <w:rPr>
                <w:b/>
                <w:color w:val="31849B" w:themeColor="accent5" w:themeShade="BF"/>
                <w:sz w:val="20"/>
                <w:szCs w:val="20"/>
              </w:rPr>
            </w:pPr>
            <w:r w:rsidRPr="005A1D47">
              <w:rPr>
                <w:b/>
                <w:sz w:val="20"/>
                <w:szCs w:val="20"/>
              </w:rPr>
              <w:t xml:space="preserve">Proposed: </w:t>
            </w:r>
            <w:r w:rsidRPr="005A1D47">
              <w:rPr>
                <w:sz w:val="20"/>
                <w:szCs w:val="20"/>
              </w:rPr>
              <w:t>Continuous Improvement to PSE.com Online Tools</w:t>
            </w:r>
          </w:p>
          <w:p w14:paraId="05D43386" w14:textId="734668AE" w:rsidR="00C54B2D" w:rsidRPr="005A1D47" w:rsidRDefault="00EC4340" w:rsidP="00896598">
            <w:pPr>
              <w:rPr>
                <w:sz w:val="20"/>
                <w:szCs w:val="20"/>
              </w:rPr>
            </w:pPr>
            <w:r w:rsidRPr="005A1D47">
              <w:rPr>
                <w:b/>
                <w:sz w:val="20"/>
                <w:szCs w:val="20"/>
              </w:rPr>
              <w:t>Status Details:</w:t>
            </w:r>
            <w:r w:rsidRPr="005A1D47">
              <w:rPr>
                <w:sz w:val="20"/>
                <w:szCs w:val="20"/>
              </w:rPr>
              <w:t xml:space="preserve"> PSE </w:t>
            </w:r>
            <w:r w:rsidR="00896598">
              <w:rPr>
                <w:sz w:val="20"/>
                <w:szCs w:val="20"/>
              </w:rPr>
              <w:t>has developed enhanced personalized tools to help PSE’s residential and business customers take better control of their energy usage.</w:t>
            </w:r>
            <w:r w:rsidR="00896598" w:rsidRPr="005A1D47" w:rsidDel="00896598">
              <w:rPr>
                <w:sz w:val="20"/>
                <w:szCs w:val="20"/>
              </w:rPr>
              <w:t xml:space="preserve"> </w:t>
            </w:r>
          </w:p>
        </w:tc>
        <w:tc>
          <w:tcPr>
            <w:tcW w:w="900" w:type="dxa"/>
          </w:tcPr>
          <w:p w14:paraId="38C94E2F" w14:textId="77777777" w:rsidR="00EC4340" w:rsidRDefault="00EC4340" w:rsidP="00614D80">
            <w:pPr>
              <w:keepNext/>
              <w:keepLines/>
              <w:spacing w:beforeLines="20" w:before="48" w:afterLines="20" w:after="48"/>
              <w:jc w:val="center"/>
            </w:pPr>
            <w:r w:rsidRPr="00614D80">
              <w:rPr>
                <w:rFonts w:ascii="Wingdings" w:hAnsi="Wingdings"/>
                <w:sz w:val="20"/>
                <w:szCs w:val="20"/>
              </w:rPr>
              <w:sym w:font="Wingdings" w:char="F0FC"/>
            </w:r>
            <w:r w:rsidRPr="00614D80">
              <w:rPr>
                <w:rFonts w:ascii="Wingdings" w:hAnsi="Wingdings"/>
                <w:sz w:val="20"/>
                <w:szCs w:val="20"/>
              </w:rPr>
              <w:sym w:font="Wingdings" w:char="F0FC"/>
            </w:r>
          </w:p>
        </w:tc>
      </w:tr>
      <w:tr w:rsidR="00EC4340" w:rsidRPr="00DF3142" w14:paraId="2FBF6415" w14:textId="77777777" w:rsidTr="00814035">
        <w:tc>
          <w:tcPr>
            <w:tcW w:w="10008" w:type="dxa"/>
            <w:vAlign w:val="center"/>
          </w:tcPr>
          <w:p w14:paraId="358031E5" w14:textId="387CCC6C" w:rsidR="00EC4340" w:rsidRPr="005A1D47" w:rsidRDefault="00C170A8" w:rsidP="00814035">
            <w:pPr>
              <w:rPr>
                <w:b/>
                <w:color w:val="6FC9C4"/>
                <w:sz w:val="20"/>
                <w:szCs w:val="20"/>
              </w:rPr>
            </w:pPr>
            <w:r w:rsidRPr="005A1D47">
              <w:rPr>
                <w:b/>
                <w:color w:val="6FC9C4"/>
                <w:sz w:val="20"/>
                <w:szCs w:val="20"/>
              </w:rPr>
              <w:t>Net Metering (</w:t>
            </w:r>
            <w:r w:rsidR="00EC4340" w:rsidRPr="005A1D47">
              <w:rPr>
                <w:b/>
                <w:color w:val="6FC9C4"/>
                <w:sz w:val="20"/>
                <w:szCs w:val="20"/>
              </w:rPr>
              <w:t>Distributed Generation</w:t>
            </w:r>
            <w:r w:rsidRPr="005A1D47">
              <w:rPr>
                <w:b/>
                <w:color w:val="6FC9C4"/>
                <w:sz w:val="20"/>
                <w:szCs w:val="20"/>
              </w:rPr>
              <w:t>)</w:t>
            </w:r>
          </w:p>
        </w:tc>
        <w:tc>
          <w:tcPr>
            <w:tcW w:w="900" w:type="dxa"/>
          </w:tcPr>
          <w:p w14:paraId="1206F3B0" w14:textId="77777777" w:rsidR="00EC4340" w:rsidRPr="00FF0412" w:rsidRDefault="00EC4340" w:rsidP="009A434D">
            <w:pPr>
              <w:jc w:val="center"/>
              <w:rPr>
                <w:b/>
                <w:color w:val="6FC9C4"/>
                <w:sz w:val="20"/>
                <w:szCs w:val="20"/>
              </w:rPr>
            </w:pPr>
          </w:p>
        </w:tc>
      </w:tr>
      <w:tr w:rsidR="00EC4340" w14:paraId="536F712E" w14:textId="77777777" w:rsidTr="00AA00FB">
        <w:trPr>
          <w:trHeight w:val="1093"/>
        </w:trPr>
        <w:tc>
          <w:tcPr>
            <w:tcW w:w="10008" w:type="dxa"/>
            <w:vAlign w:val="center"/>
          </w:tcPr>
          <w:p w14:paraId="316427FF" w14:textId="5BE7DC78" w:rsidR="00EC4340" w:rsidRPr="005A1D47" w:rsidRDefault="00EC4340" w:rsidP="00814035">
            <w:pPr>
              <w:rPr>
                <w:b/>
                <w:color w:val="31849B" w:themeColor="accent5" w:themeShade="BF"/>
                <w:sz w:val="20"/>
                <w:szCs w:val="20"/>
              </w:rPr>
            </w:pPr>
            <w:r w:rsidRPr="005A1D47">
              <w:rPr>
                <w:b/>
                <w:sz w:val="20"/>
                <w:szCs w:val="20"/>
              </w:rPr>
              <w:t>Proposed:</w:t>
            </w:r>
            <w:r w:rsidRPr="005A1D47">
              <w:rPr>
                <w:b/>
                <w:color w:val="31849B" w:themeColor="accent5" w:themeShade="BF"/>
                <w:sz w:val="20"/>
                <w:szCs w:val="20"/>
              </w:rPr>
              <w:t xml:space="preserve"> </w:t>
            </w:r>
            <w:r w:rsidR="00842F71">
              <w:rPr>
                <w:sz w:val="20"/>
                <w:szCs w:val="20"/>
              </w:rPr>
              <w:t xml:space="preserve">Expand </w:t>
            </w:r>
            <w:r w:rsidRPr="005A1D47">
              <w:rPr>
                <w:sz w:val="20"/>
                <w:szCs w:val="20"/>
              </w:rPr>
              <w:t xml:space="preserve">processes for supporting </w:t>
            </w:r>
            <w:r w:rsidR="000705D9">
              <w:rPr>
                <w:sz w:val="20"/>
                <w:szCs w:val="20"/>
              </w:rPr>
              <w:t>d</w:t>
            </w:r>
            <w:r w:rsidRPr="005A1D47">
              <w:rPr>
                <w:sz w:val="20"/>
                <w:szCs w:val="20"/>
              </w:rPr>
              <w:t xml:space="preserve">istributed </w:t>
            </w:r>
            <w:r w:rsidR="000705D9">
              <w:rPr>
                <w:sz w:val="20"/>
                <w:szCs w:val="20"/>
              </w:rPr>
              <w:t>g</w:t>
            </w:r>
            <w:r w:rsidRPr="005A1D47">
              <w:rPr>
                <w:sz w:val="20"/>
                <w:szCs w:val="20"/>
              </w:rPr>
              <w:t>eneration customers</w:t>
            </w:r>
          </w:p>
          <w:p w14:paraId="717C3811" w14:textId="3FA86501" w:rsidR="00EC4340" w:rsidRPr="005A1D47" w:rsidRDefault="00EC4340" w:rsidP="000705D9">
            <w:pPr>
              <w:rPr>
                <w:sz w:val="20"/>
                <w:szCs w:val="20"/>
              </w:rPr>
            </w:pPr>
            <w:r w:rsidRPr="005A1D47">
              <w:rPr>
                <w:b/>
                <w:sz w:val="20"/>
                <w:szCs w:val="20"/>
              </w:rPr>
              <w:t>Status Details:</w:t>
            </w:r>
            <w:r w:rsidRPr="005A1D47">
              <w:rPr>
                <w:sz w:val="20"/>
                <w:szCs w:val="20"/>
              </w:rPr>
              <w:t xml:space="preserve"> PSE’s Net Metering program has had an average annual growth rate o</w:t>
            </w:r>
            <w:r w:rsidR="000705D9">
              <w:rPr>
                <w:sz w:val="20"/>
                <w:szCs w:val="20"/>
              </w:rPr>
              <w:t>ver</w:t>
            </w:r>
            <w:r w:rsidRPr="005A1D47">
              <w:rPr>
                <w:sz w:val="20"/>
                <w:szCs w:val="20"/>
              </w:rPr>
              <w:t xml:space="preserve"> 5</w:t>
            </w:r>
            <w:r w:rsidR="000705D9">
              <w:rPr>
                <w:sz w:val="20"/>
                <w:szCs w:val="20"/>
              </w:rPr>
              <w:t>0</w:t>
            </w:r>
            <w:r w:rsidRPr="005A1D47">
              <w:rPr>
                <w:sz w:val="20"/>
                <w:szCs w:val="20"/>
              </w:rPr>
              <w:t>%</w:t>
            </w:r>
            <w:r w:rsidR="000705D9">
              <w:rPr>
                <w:sz w:val="20"/>
                <w:szCs w:val="20"/>
              </w:rPr>
              <w:t>. PSE has over 4,300 net metered customers that together represent 29 Megawatts of capacity. PSE</w:t>
            </w:r>
            <w:r w:rsidRPr="005A1D47">
              <w:rPr>
                <w:sz w:val="20"/>
                <w:szCs w:val="20"/>
              </w:rPr>
              <w:t xml:space="preserve"> continues to build out processes and support for more customers and la</w:t>
            </w:r>
            <w:r w:rsidR="00085BC4" w:rsidRPr="005A1D47">
              <w:rPr>
                <w:sz w:val="20"/>
                <w:szCs w:val="20"/>
              </w:rPr>
              <w:t xml:space="preserve">rger interconnection projects. </w:t>
            </w:r>
          </w:p>
        </w:tc>
        <w:tc>
          <w:tcPr>
            <w:tcW w:w="900" w:type="dxa"/>
          </w:tcPr>
          <w:p w14:paraId="457FD086" w14:textId="77777777" w:rsidR="00EC4340" w:rsidRDefault="00EC4340" w:rsidP="009A434D">
            <w:pPr>
              <w:jc w:val="center"/>
            </w:pPr>
            <w:r w:rsidRPr="00614D80">
              <w:rPr>
                <w:rFonts w:ascii="Wingdings" w:hAnsi="Wingdings"/>
                <w:sz w:val="20"/>
                <w:szCs w:val="20"/>
              </w:rPr>
              <w:sym w:font="Wingdings" w:char="F0FC"/>
            </w:r>
            <w:r w:rsidRPr="00614D80">
              <w:rPr>
                <w:rFonts w:ascii="Wingdings" w:hAnsi="Wingdings"/>
                <w:sz w:val="20"/>
                <w:szCs w:val="20"/>
              </w:rPr>
              <w:sym w:font="Wingdings" w:char="F0FC"/>
            </w:r>
          </w:p>
        </w:tc>
      </w:tr>
      <w:tr w:rsidR="00EC4340" w:rsidRPr="00DF3142" w14:paraId="4AC1D82E" w14:textId="77777777" w:rsidTr="00814035">
        <w:tc>
          <w:tcPr>
            <w:tcW w:w="10008" w:type="dxa"/>
            <w:vAlign w:val="center"/>
          </w:tcPr>
          <w:p w14:paraId="7555DD01" w14:textId="77777777" w:rsidR="00EC4340" w:rsidRPr="005A1D47" w:rsidRDefault="00EC4340" w:rsidP="00814035">
            <w:pPr>
              <w:rPr>
                <w:b/>
                <w:color w:val="6FC9C4"/>
                <w:sz w:val="20"/>
                <w:szCs w:val="20"/>
              </w:rPr>
            </w:pPr>
            <w:r w:rsidRPr="005A1D47">
              <w:rPr>
                <w:b/>
                <w:color w:val="6FC9C4"/>
                <w:sz w:val="20"/>
                <w:szCs w:val="20"/>
              </w:rPr>
              <w:t>Plug-in Electric Vehicles (PEVs)</w:t>
            </w:r>
          </w:p>
        </w:tc>
        <w:tc>
          <w:tcPr>
            <w:tcW w:w="900" w:type="dxa"/>
          </w:tcPr>
          <w:p w14:paraId="7A0C73C2" w14:textId="77777777" w:rsidR="00EC4340" w:rsidRPr="00FF0412" w:rsidRDefault="00EC4340" w:rsidP="009A434D">
            <w:pPr>
              <w:jc w:val="center"/>
              <w:rPr>
                <w:b/>
                <w:color w:val="6FC9C4"/>
                <w:sz w:val="20"/>
                <w:szCs w:val="20"/>
              </w:rPr>
            </w:pPr>
          </w:p>
        </w:tc>
      </w:tr>
      <w:tr w:rsidR="00EC4340" w14:paraId="20DF0F4D" w14:textId="77777777" w:rsidTr="00AA00FB">
        <w:trPr>
          <w:trHeight w:val="1273"/>
        </w:trPr>
        <w:tc>
          <w:tcPr>
            <w:tcW w:w="10008" w:type="dxa"/>
            <w:vAlign w:val="center"/>
          </w:tcPr>
          <w:p w14:paraId="5712868C" w14:textId="1B75DFC3" w:rsidR="00EC4340" w:rsidRPr="005A1D47" w:rsidRDefault="00EC4340" w:rsidP="00814035">
            <w:pPr>
              <w:rPr>
                <w:b/>
                <w:color w:val="31849B" w:themeColor="accent5" w:themeShade="BF"/>
                <w:sz w:val="20"/>
                <w:szCs w:val="20"/>
              </w:rPr>
            </w:pPr>
            <w:r w:rsidRPr="005A1D47">
              <w:rPr>
                <w:b/>
                <w:sz w:val="20"/>
                <w:szCs w:val="20"/>
              </w:rPr>
              <w:t xml:space="preserve">Proposed: </w:t>
            </w:r>
            <w:r w:rsidRPr="005A1D47">
              <w:rPr>
                <w:sz w:val="20"/>
                <w:szCs w:val="20"/>
              </w:rPr>
              <w:t>Monitor PEV trends</w:t>
            </w:r>
            <w:r w:rsidR="00752A62" w:rsidRPr="005A1D47">
              <w:rPr>
                <w:sz w:val="20"/>
                <w:szCs w:val="20"/>
              </w:rPr>
              <w:t>,</w:t>
            </w:r>
            <w:r w:rsidRPr="005A1D47">
              <w:rPr>
                <w:sz w:val="20"/>
                <w:szCs w:val="20"/>
              </w:rPr>
              <w:t xml:space="preserve"> and use this data to conduct feasibility/impact studies with regard to the vehicles’ potential impact on PSE’s service area. Utilize fleet demonstration vehicles, and continue to provide interconnection support to customers.</w:t>
            </w:r>
          </w:p>
          <w:p w14:paraId="6F95E054" w14:textId="1A6B1861" w:rsidR="00EC4340" w:rsidRPr="005A1D47" w:rsidRDefault="00EC4340" w:rsidP="00814035">
            <w:pPr>
              <w:rPr>
                <w:sz w:val="20"/>
                <w:szCs w:val="20"/>
              </w:rPr>
            </w:pPr>
            <w:r w:rsidRPr="005A1D47">
              <w:rPr>
                <w:b/>
                <w:sz w:val="20"/>
                <w:szCs w:val="20"/>
              </w:rPr>
              <w:t xml:space="preserve">Status Details: </w:t>
            </w:r>
            <w:r w:rsidRPr="005A1D47">
              <w:rPr>
                <w:sz w:val="20"/>
                <w:szCs w:val="20"/>
              </w:rPr>
              <w:t>Ongoing efforts have been maintained with respect to PEV studies, and the vehicles have yet to make a significa</w:t>
            </w:r>
            <w:r w:rsidR="00085BC4" w:rsidRPr="005A1D47">
              <w:rPr>
                <w:sz w:val="20"/>
                <w:szCs w:val="20"/>
              </w:rPr>
              <w:t>nt impact on system operations.</w:t>
            </w:r>
          </w:p>
        </w:tc>
        <w:tc>
          <w:tcPr>
            <w:tcW w:w="900" w:type="dxa"/>
          </w:tcPr>
          <w:p w14:paraId="63CBEA0E" w14:textId="77777777" w:rsidR="00EC4340" w:rsidRDefault="00EC4340" w:rsidP="009A434D">
            <w:pPr>
              <w:jc w:val="center"/>
            </w:pPr>
            <w:r w:rsidRPr="00614D80">
              <w:rPr>
                <w:rFonts w:ascii="Wingdings" w:hAnsi="Wingdings"/>
                <w:sz w:val="20"/>
                <w:szCs w:val="20"/>
              </w:rPr>
              <w:sym w:font="Wingdings" w:char="F0FC"/>
            </w:r>
            <w:r w:rsidRPr="00614D80">
              <w:rPr>
                <w:rFonts w:ascii="Wingdings" w:hAnsi="Wingdings"/>
                <w:sz w:val="20"/>
                <w:szCs w:val="20"/>
              </w:rPr>
              <w:sym w:font="Wingdings" w:char="F0FC"/>
            </w:r>
          </w:p>
        </w:tc>
      </w:tr>
    </w:tbl>
    <w:p w14:paraId="4AE74CD7" w14:textId="12008B6A" w:rsidR="005A1D47" w:rsidRDefault="005A1D47" w:rsidP="009A434D"/>
    <w:p w14:paraId="39F1282A" w14:textId="77777777" w:rsidR="005A1D47" w:rsidRDefault="005A1D47">
      <w:r>
        <w:br w:type="page"/>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0008"/>
        <w:gridCol w:w="900"/>
      </w:tblGrid>
      <w:tr w:rsidR="00EC4340" w:rsidRPr="00DF3142" w14:paraId="628D577B" w14:textId="77777777" w:rsidTr="00814035">
        <w:tc>
          <w:tcPr>
            <w:tcW w:w="10008" w:type="dxa"/>
            <w:shd w:val="clear" w:color="auto" w:fill="B6DDE8" w:themeFill="accent5" w:themeFillTint="66"/>
            <w:vAlign w:val="center"/>
          </w:tcPr>
          <w:p w14:paraId="7769F46F" w14:textId="22CAFD1E" w:rsidR="00EC4340" w:rsidRPr="00FF0412" w:rsidRDefault="00EC4340" w:rsidP="00814035">
            <w:pPr>
              <w:keepNext/>
              <w:keepLines/>
              <w:rPr>
                <w:b/>
                <w:sz w:val="24"/>
                <w:szCs w:val="24"/>
              </w:rPr>
            </w:pPr>
            <w:r>
              <w:br w:type="page"/>
            </w:r>
            <w:r w:rsidRPr="00FF0412">
              <w:rPr>
                <w:b/>
                <w:sz w:val="24"/>
                <w:szCs w:val="24"/>
              </w:rPr>
              <w:t>Area/Proposed Project Details</w:t>
            </w:r>
          </w:p>
        </w:tc>
        <w:tc>
          <w:tcPr>
            <w:tcW w:w="900" w:type="dxa"/>
            <w:shd w:val="clear" w:color="auto" w:fill="B6DDE8" w:themeFill="accent5" w:themeFillTint="66"/>
          </w:tcPr>
          <w:p w14:paraId="36D34867" w14:textId="77777777" w:rsidR="00EC4340" w:rsidRPr="00FF0412" w:rsidRDefault="00EC4340" w:rsidP="00814035">
            <w:pPr>
              <w:keepNext/>
              <w:keepLines/>
              <w:rPr>
                <w:b/>
                <w:sz w:val="24"/>
                <w:szCs w:val="24"/>
              </w:rPr>
            </w:pPr>
            <w:r w:rsidRPr="00FF0412">
              <w:rPr>
                <w:b/>
                <w:sz w:val="24"/>
                <w:szCs w:val="24"/>
              </w:rPr>
              <w:t>Status</w:t>
            </w:r>
          </w:p>
        </w:tc>
      </w:tr>
      <w:tr w:rsidR="00EC4340" w:rsidRPr="00DF3142" w14:paraId="3F1FE94E" w14:textId="77777777" w:rsidTr="00814035">
        <w:trPr>
          <w:trHeight w:val="547"/>
        </w:trPr>
        <w:tc>
          <w:tcPr>
            <w:tcW w:w="10908" w:type="dxa"/>
            <w:gridSpan w:val="2"/>
            <w:shd w:val="clear" w:color="auto" w:fill="F2F2F2" w:themeFill="background1" w:themeFillShade="F2"/>
            <w:vAlign w:val="center"/>
          </w:tcPr>
          <w:p w14:paraId="6361EF22" w14:textId="77777777" w:rsidR="00EC4340" w:rsidRPr="00FF0412" w:rsidRDefault="00EC4340" w:rsidP="00814035">
            <w:pPr>
              <w:keepNext/>
              <w:keepLines/>
              <w:spacing w:beforeLines="20" w:before="48" w:afterLines="20" w:after="48"/>
              <w:rPr>
                <w:b/>
              </w:rPr>
            </w:pPr>
            <w:r w:rsidRPr="00315615">
              <w:rPr>
                <w:b/>
              </w:rPr>
              <w:t>Transmission and Distribution Infrastructure</w:t>
            </w:r>
          </w:p>
        </w:tc>
      </w:tr>
      <w:tr w:rsidR="00EC4340" w:rsidRPr="005A1D47" w14:paraId="6CEC5F4A" w14:textId="77777777" w:rsidTr="00814035">
        <w:tc>
          <w:tcPr>
            <w:tcW w:w="10008" w:type="dxa"/>
            <w:vAlign w:val="center"/>
          </w:tcPr>
          <w:p w14:paraId="46463C23" w14:textId="77777777" w:rsidR="00EC4340" w:rsidRPr="005A1D47" w:rsidRDefault="00EC4340" w:rsidP="00814035">
            <w:pPr>
              <w:rPr>
                <w:b/>
                <w:color w:val="6FC9C4"/>
                <w:sz w:val="20"/>
                <w:szCs w:val="20"/>
              </w:rPr>
            </w:pPr>
            <w:r w:rsidRPr="005A1D47">
              <w:rPr>
                <w:b/>
                <w:color w:val="6FC9C4"/>
                <w:sz w:val="20"/>
                <w:szCs w:val="20"/>
              </w:rPr>
              <w:t>Transmission Automation and Reliability</w:t>
            </w:r>
          </w:p>
        </w:tc>
        <w:tc>
          <w:tcPr>
            <w:tcW w:w="900" w:type="dxa"/>
          </w:tcPr>
          <w:p w14:paraId="0F7DECA6" w14:textId="77777777" w:rsidR="00EC4340" w:rsidRPr="005A1D47" w:rsidRDefault="00EC4340" w:rsidP="00814035">
            <w:pPr>
              <w:jc w:val="center"/>
              <w:rPr>
                <w:b/>
                <w:color w:val="6FC9C4"/>
                <w:sz w:val="20"/>
                <w:szCs w:val="20"/>
              </w:rPr>
            </w:pPr>
          </w:p>
        </w:tc>
      </w:tr>
      <w:tr w:rsidR="00EC4340" w:rsidRPr="005A1D47" w14:paraId="2F098A1F" w14:textId="77777777" w:rsidTr="00AA00FB">
        <w:trPr>
          <w:trHeight w:val="814"/>
        </w:trPr>
        <w:tc>
          <w:tcPr>
            <w:tcW w:w="10008" w:type="dxa"/>
            <w:vAlign w:val="center"/>
          </w:tcPr>
          <w:p w14:paraId="6B6D7858" w14:textId="35BDE965" w:rsidR="00EC4340" w:rsidRPr="005A1D47" w:rsidRDefault="00EC4340" w:rsidP="00814035">
            <w:pPr>
              <w:rPr>
                <w:b/>
                <w:color w:val="31849B" w:themeColor="accent5" w:themeShade="BF"/>
                <w:sz w:val="20"/>
                <w:szCs w:val="20"/>
              </w:rPr>
            </w:pPr>
            <w:r w:rsidRPr="005A1D47">
              <w:rPr>
                <w:b/>
                <w:sz w:val="20"/>
                <w:szCs w:val="20"/>
              </w:rPr>
              <w:t xml:space="preserve">Proposed: </w:t>
            </w:r>
            <w:r w:rsidRPr="005A1D47">
              <w:rPr>
                <w:sz w:val="20"/>
                <w:szCs w:val="20"/>
              </w:rPr>
              <w:t>Review existing switching schemes and upgrade or replace aging schemes as needed.</w:t>
            </w:r>
          </w:p>
          <w:p w14:paraId="08AF7841" w14:textId="1FD3FDEA" w:rsidR="00EC4340" w:rsidRPr="005A1D47" w:rsidRDefault="00EC4340" w:rsidP="00091E95">
            <w:pPr>
              <w:rPr>
                <w:sz w:val="20"/>
                <w:szCs w:val="20"/>
              </w:rPr>
            </w:pPr>
            <w:r w:rsidRPr="005A1D47">
              <w:rPr>
                <w:b/>
                <w:sz w:val="20"/>
                <w:szCs w:val="20"/>
              </w:rPr>
              <w:t>Status Details:</w:t>
            </w:r>
            <w:r w:rsidRPr="005A1D47">
              <w:rPr>
                <w:sz w:val="20"/>
                <w:szCs w:val="20"/>
              </w:rPr>
              <w:t xml:space="preserve"> </w:t>
            </w:r>
            <w:r w:rsidR="00091E95">
              <w:rPr>
                <w:sz w:val="20"/>
                <w:szCs w:val="20"/>
              </w:rPr>
              <w:t xml:space="preserve">Replaced aging switching schemes affecting the reliability on five transmission lines in 2014, and eight lines in 2015. </w:t>
            </w:r>
          </w:p>
        </w:tc>
        <w:tc>
          <w:tcPr>
            <w:tcW w:w="900" w:type="dxa"/>
          </w:tcPr>
          <w:p w14:paraId="4EA51AFF" w14:textId="77777777" w:rsidR="00EC4340" w:rsidRPr="00614D80" w:rsidRDefault="00EC4340" w:rsidP="00814035">
            <w:pPr>
              <w:jc w:val="center"/>
              <w:rPr>
                <w:rFonts w:ascii="Wingdings" w:hAnsi="Wingdings"/>
                <w:sz w:val="28"/>
              </w:rPr>
            </w:pPr>
            <w:r w:rsidRPr="00614D80">
              <w:rPr>
                <w:rFonts w:ascii="Wingdings" w:hAnsi="Wingdings"/>
                <w:sz w:val="20"/>
                <w:szCs w:val="20"/>
              </w:rPr>
              <w:sym w:font="Wingdings" w:char="F0FC"/>
            </w:r>
            <w:r w:rsidRPr="00614D80">
              <w:rPr>
                <w:rFonts w:ascii="Wingdings" w:hAnsi="Wingdings"/>
                <w:sz w:val="20"/>
                <w:szCs w:val="20"/>
              </w:rPr>
              <w:sym w:font="Wingdings" w:char="F0FC"/>
            </w:r>
          </w:p>
        </w:tc>
      </w:tr>
      <w:tr w:rsidR="00EC4340" w:rsidRPr="005A1D47" w14:paraId="42420CAA" w14:textId="77777777" w:rsidTr="00814035">
        <w:tc>
          <w:tcPr>
            <w:tcW w:w="10008" w:type="dxa"/>
            <w:vAlign w:val="center"/>
          </w:tcPr>
          <w:p w14:paraId="1C0486CE" w14:textId="77777777" w:rsidR="00EC4340" w:rsidRPr="005A1D47" w:rsidRDefault="00EC4340" w:rsidP="00814035">
            <w:pPr>
              <w:rPr>
                <w:b/>
                <w:color w:val="6FC9C4"/>
                <w:sz w:val="20"/>
                <w:szCs w:val="20"/>
              </w:rPr>
            </w:pPr>
            <w:r w:rsidRPr="005A1D47">
              <w:rPr>
                <w:b/>
                <w:color w:val="6FC9C4"/>
                <w:sz w:val="20"/>
                <w:szCs w:val="20"/>
              </w:rPr>
              <w:t>Distribution Automation – Large Customer Campus</w:t>
            </w:r>
          </w:p>
        </w:tc>
        <w:tc>
          <w:tcPr>
            <w:tcW w:w="900" w:type="dxa"/>
          </w:tcPr>
          <w:p w14:paraId="74B44182" w14:textId="77777777" w:rsidR="00EC4340" w:rsidRPr="005A1D47" w:rsidRDefault="00EC4340" w:rsidP="00814035">
            <w:pPr>
              <w:jc w:val="center"/>
              <w:rPr>
                <w:b/>
                <w:color w:val="6FC9C4"/>
                <w:sz w:val="20"/>
                <w:szCs w:val="20"/>
              </w:rPr>
            </w:pPr>
          </w:p>
        </w:tc>
      </w:tr>
      <w:tr w:rsidR="00EC4340" w:rsidRPr="005A1D47" w14:paraId="358CF2BD" w14:textId="77777777" w:rsidTr="00AA00FB">
        <w:trPr>
          <w:trHeight w:val="1102"/>
        </w:trPr>
        <w:tc>
          <w:tcPr>
            <w:tcW w:w="10008" w:type="dxa"/>
            <w:vAlign w:val="center"/>
          </w:tcPr>
          <w:p w14:paraId="66A60068" w14:textId="2D84B529" w:rsidR="00EC4340" w:rsidRPr="005A1D47" w:rsidRDefault="00EC4340" w:rsidP="00814035">
            <w:pPr>
              <w:rPr>
                <w:color w:val="31849B" w:themeColor="accent5" w:themeShade="BF"/>
                <w:sz w:val="20"/>
                <w:szCs w:val="20"/>
              </w:rPr>
            </w:pPr>
            <w:r w:rsidRPr="005A1D47">
              <w:rPr>
                <w:b/>
                <w:sz w:val="20"/>
                <w:szCs w:val="20"/>
              </w:rPr>
              <w:t>Proposed:</w:t>
            </w:r>
            <w:r w:rsidRPr="005A1D47">
              <w:rPr>
                <w:b/>
                <w:color w:val="31849B" w:themeColor="accent5" w:themeShade="BF"/>
                <w:sz w:val="20"/>
                <w:szCs w:val="20"/>
              </w:rPr>
              <w:t xml:space="preserve"> </w:t>
            </w:r>
            <w:r w:rsidR="00091E95">
              <w:rPr>
                <w:sz w:val="20"/>
                <w:szCs w:val="20"/>
              </w:rPr>
              <w:t xml:space="preserve">Work with customer to analyze and review the system serving </w:t>
            </w:r>
            <w:r w:rsidR="0026600B">
              <w:rPr>
                <w:sz w:val="20"/>
                <w:szCs w:val="20"/>
              </w:rPr>
              <w:t>large</w:t>
            </w:r>
            <w:r w:rsidR="00091E95">
              <w:rPr>
                <w:sz w:val="20"/>
                <w:szCs w:val="20"/>
              </w:rPr>
              <w:t xml:space="preserve"> customer campuses, and identify distribution automation improvements that enhance their system reliability.</w:t>
            </w:r>
          </w:p>
          <w:p w14:paraId="543A6D92" w14:textId="53AB25E9" w:rsidR="00EC4340" w:rsidRPr="005A1D47" w:rsidRDefault="00EC4340" w:rsidP="00091E95">
            <w:pPr>
              <w:rPr>
                <w:sz w:val="20"/>
                <w:szCs w:val="20"/>
              </w:rPr>
            </w:pPr>
            <w:r w:rsidRPr="005A1D47">
              <w:rPr>
                <w:b/>
                <w:sz w:val="20"/>
                <w:szCs w:val="20"/>
              </w:rPr>
              <w:t>Status Details:</w:t>
            </w:r>
            <w:r w:rsidRPr="005A1D47">
              <w:rPr>
                <w:sz w:val="20"/>
                <w:szCs w:val="20"/>
              </w:rPr>
              <w:t xml:space="preserve"> PSE </w:t>
            </w:r>
            <w:r w:rsidR="00091E95">
              <w:rPr>
                <w:sz w:val="20"/>
                <w:szCs w:val="20"/>
              </w:rPr>
              <w:t>is in the process of implementing a new DA platform that will replace the legacy automation system for this large customer.</w:t>
            </w:r>
          </w:p>
        </w:tc>
        <w:tc>
          <w:tcPr>
            <w:tcW w:w="900" w:type="dxa"/>
          </w:tcPr>
          <w:p w14:paraId="608A5287" w14:textId="77777777" w:rsidR="00EC4340" w:rsidRPr="00614D80" w:rsidRDefault="00EC4340" w:rsidP="00814035">
            <w:pPr>
              <w:jc w:val="center"/>
              <w:rPr>
                <w:rFonts w:ascii="Wingdings" w:hAnsi="Wingdings"/>
                <w:sz w:val="28"/>
              </w:rPr>
            </w:pPr>
            <w:r w:rsidRPr="00614D80">
              <w:rPr>
                <w:rFonts w:ascii="Wingdings" w:hAnsi="Wingdings"/>
                <w:sz w:val="20"/>
                <w:szCs w:val="20"/>
              </w:rPr>
              <w:sym w:font="Wingdings" w:char="F0FC"/>
            </w:r>
            <w:r w:rsidRPr="00614D80">
              <w:rPr>
                <w:rFonts w:ascii="Wingdings" w:hAnsi="Wingdings"/>
                <w:sz w:val="20"/>
                <w:szCs w:val="20"/>
              </w:rPr>
              <w:sym w:font="Wingdings" w:char="F0FC"/>
            </w:r>
          </w:p>
        </w:tc>
      </w:tr>
      <w:tr w:rsidR="00EC4340" w:rsidRPr="005A1D47" w14:paraId="26532BC0" w14:textId="77777777" w:rsidTr="00814035">
        <w:tc>
          <w:tcPr>
            <w:tcW w:w="10008" w:type="dxa"/>
            <w:vAlign w:val="center"/>
          </w:tcPr>
          <w:p w14:paraId="7B491380" w14:textId="77777777" w:rsidR="00EC4340" w:rsidRPr="005A1D47" w:rsidRDefault="00EC4340" w:rsidP="00814035">
            <w:pPr>
              <w:rPr>
                <w:b/>
                <w:color w:val="6FC9C4"/>
                <w:sz w:val="20"/>
                <w:szCs w:val="20"/>
              </w:rPr>
            </w:pPr>
            <w:r w:rsidRPr="005A1D47">
              <w:rPr>
                <w:b/>
                <w:color w:val="6FC9C4"/>
                <w:sz w:val="20"/>
                <w:szCs w:val="20"/>
              </w:rPr>
              <w:t>Distribution Recloser Program</w:t>
            </w:r>
          </w:p>
        </w:tc>
        <w:tc>
          <w:tcPr>
            <w:tcW w:w="900" w:type="dxa"/>
          </w:tcPr>
          <w:p w14:paraId="3D7E0358" w14:textId="77777777" w:rsidR="00EC4340" w:rsidRPr="005A1D47" w:rsidRDefault="00EC4340" w:rsidP="00814035">
            <w:pPr>
              <w:jc w:val="center"/>
              <w:rPr>
                <w:b/>
                <w:color w:val="6FC9C4"/>
                <w:sz w:val="20"/>
                <w:szCs w:val="20"/>
              </w:rPr>
            </w:pPr>
          </w:p>
        </w:tc>
      </w:tr>
      <w:tr w:rsidR="00EC4340" w:rsidRPr="005A1D47" w14:paraId="25FA0303" w14:textId="77777777" w:rsidTr="00AA00FB">
        <w:trPr>
          <w:trHeight w:val="1084"/>
        </w:trPr>
        <w:tc>
          <w:tcPr>
            <w:tcW w:w="10008" w:type="dxa"/>
            <w:vAlign w:val="center"/>
          </w:tcPr>
          <w:p w14:paraId="35EB8670" w14:textId="13690006" w:rsidR="00EC4340" w:rsidRPr="005A1D47" w:rsidRDefault="00EC4340" w:rsidP="00814035">
            <w:pPr>
              <w:rPr>
                <w:b/>
                <w:color w:val="31849B" w:themeColor="accent5" w:themeShade="BF"/>
                <w:sz w:val="20"/>
                <w:szCs w:val="20"/>
              </w:rPr>
            </w:pPr>
            <w:r w:rsidRPr="005A1D47">
              <w:rPr>
                <w:b/>
                <w:sz w:val="20"/>
                <w:szCs w:val="20"/>
              </w:rPr>
              <w:t>Proposed:</w:t>
            </w:r>
            <w:r w:rsidRPr="005A1D47">
              <w:rPr>
                <w:b/>
                <w:color w:val="31849B" w:themeColor="accent5" w:themeShade="BF"/>
                <w:sz w:val="20"/>
                <w:szCs w:val="20"/>
              </w:rPr>
              <w:t xml:space="preserve"> </w:t>
            </w:r>
            <w:r w:rsidRPr="005A1D47">
              <w:rPr>
                <w:sz w:val="20"/>
                <w:szCs w:val="20"/>
              </w:rPr>
              <w:t>Continue expansion of recloser installation program on overhead circuits. Continue investigating the benefits for reclosers with communications and monitoring capability.</w:t>
            </w:r>
          </w:p>
          <w:p w14:paraId="0D803492" w14:textId="38F25489" w:rsidR="00EC4340" w:rsidRPr="005A1D47" w:rsidRDefault="00EC4340" w:rsidP="00B92F5D">
            <w:pPr>
              <w:rPr>
                <w:sz w:val="20"/>
                <w:szCs w:val="20"/>
              </w:rPr>
            </w:pPr>
            <w:r w:rsidRPr="005A1D47">
              <w:rPr>
                <w:b/>
                <w:sz w:val="20"/>
                <w:szCs w:val="20"/>
              </w:rPr>
              <w:t>Status Details:</w:t>
            </w:r>
            <w:r w:rsidRPr="005A1D47">
              <w:rPr>
                <w:sz w:val="20"/>
                <w:szCs w:val="20"/>
              </w:rPr>
              <w:t xml:space="preserve"> PSE has installed a total of </w:t>
            </w:r>
            <w:r w:rsidR="00C75E59">
              <w:rPr>
                <w:sz w:val="20"/>
                <w:szCs w:val="20"/>
              </w:rPr>
              <w:t>657</w:t>
            </w:r>
            <w:r w:rsidR="00C75E59" w:rsidRPr="005A1D47">
              <w:rPr>
                <w:sz w:val="20"/>
                <w:szCs w:val="20"/>
              </w:rPr>
              <w:t xml:space="preserve"> </w:t>
            </w:r>
            <w:r w:rsidRPr="005A1D47">
              <w:rPr>
                <w:sz w:val="20"/>
                <w:szCs w:val="20"/>
              </w:rPr>
              <w:t>reclosers on overhead distribution circuits</w:t>
            </w:r>
            <w:r w:rsidR="00C75E59">
              <w:rPr>
                <w:sz w:val="20"/>
                <w:szCs w:val="20"/>
              </w:rPr>
              <w:t xml:space="preserve"> to date</w:t>
            </w:r>
            <w:r w:rsidRPr="005A1D47">
              <w:rPr>
                <w:sz w:val="20"/>
                <w:szCs w:val="20"/>
              </w:rPr>
              <w:t xml:space="preserve">, with </w:t>
            </w:r>
            <w:r w:rsidR="00C75E59">
              <w:rPr>
                <w:sz w:val="20"/>
                <w:szCs w:val="20"/>
              </w:rPr>
              <w:t>74</w:t>
            </w:r>
            <w:r w:rsidRPr="005A1D47">
              <w:rPr>
                <w:sz w:val="20"/>
                <w:szCs w:val="20"/>
              </w:rPr>
              <w:t xml:space="preserve"> installed in the last two years. </w:t>
            </w:r>
            <w:r w:rsidR="00C75E59">
              <w:rPr>
                <w:sz w:val="20"/>
                <w:szCs w:val="20"/>
              </w:rPr>
              <w:t>Fourteen</w:t>
            </w:r>
            <w:r w:rsidR="00C75E59" w:rsidRPr="005A1D47">
              <w:rPr>
                <w:sz w:val="20"/>
                <w:szCs w:val="20"/>
              </w:rPr>
              <w:t xml:space="preserve"> </w:t>
            </w:r>
            <w:r w:rsidRPr="005A1D47">
              <w:rPr>
                <w:sz w:val="20"/>
                <w:szCs w:val="20"/>
              </w:rPr>
              <w:t xml:space="preserve">reclosers were installed with communication for </w:t>
            </w:r>
            <w:r w:rsidR="00085BC4" w:rsidRPr="005A1D47">
              <w:rPr>
                <w:sz w:val="20"/>
                <w:szCs w:val="20"/>
              </w:rPr>
              <w:t xml:space="preserve">remote monitoring and control. </w:t>
            </w:r>
          </w:p>
        </w:tc>
        <w:tc>
          <w:tcPr>
            <w:tcW w:w="900" w:type="dxa"/>
          </w:tcPr>
          <w:p w14:paraId="0A6D80FC" w14:textId="77777777" w:rsidR="00EC4340" w:rsidRPr="00614D80" w:rsidRDefault="00EC4340" w:rsidP="00814035">
            <w:pPr>
              <w:jc w:val="center"/>
              <w:rPr>
                <w:rFonts w:ascii="Wingdings" w:hAnsi="Wingdings"/>
                <w:sz w:val="28"/>
              </w:rPr>
            </w:pPr>
            <w:r w:rsidRPr="00614D80">
              <w:rPr>
                <w:rFonts w:ascii="Wingdings" w:hAnsi="Wingdings"/>
                <w:sz w:val="20"/>
                <w:szCs w:val="20"/>
              </w:rPr>
              <w:sym w:font="Wingdings" w:char="F0FC"/>
            </w:r>
            <w:r w:rsidRPr="00614D80">
              <w:rPr>
                <w:rFonts w:ascii="Wingdings" w:hAnsi="Wingdings"/>
                <w:sz w:val="20"/>
                <w:szCs w:val="20"/>
              </w:rPr>
              <w:sym w:font="Wingdings" w:char="F0FC"/>
            </w:r>
          </w:p>
        </w:tc>
      </w:tr>
      <w:tr w:rsidR="00EC4340" w:rsidRPr="005A1D47" w14:paraId="4EAFDF29" w14:textId="77777777" w:rsidTr="00814035">
        <w:tc>
          <w:tcPr>
            <w:tcW w:w="10008" w:type="dxa"/>
            <w:vAlign w:val="center"/>
          </w:tcPr>
          <w:p w14:paraId="03525E2A" w14:textId="77777777" w:rsidR="00EC4340" w:rsidRPr="005A1D47" w:rsidRDefault="00EC4340" w:rsidP="00814035">
            <w:pPr>
              <w:rPr>
                <w:b/>
                <w:color w:val="6FC9C4"/>
                <w:sz w:val="20"/>
                <w:szCs w:val="20"/>
              </w:rPr>
            </w:pPr>
            <w:r w:rsidRPr="005A1D47">
              <w:rPr>
                <w:b/>
                <w:color w:val="6FC9C4"/>
                <w:sz w:val="20"/>
                <w:szCs w:val="20"/>
              </w:rPr>
              <w:t>Distribution Supervisory Control and Data Acquisition (SCADA)</w:t>
            </w:r>
          </w:p>
        </w:tc>
        <w:tc>
          <w:tcPr>
            <w:tcW w:w="900" w:type="dxa"/>
          </w:tcPr>
          <w:p w14:paraId="09F31D18" w14:textId="77777777" w:rsidR="00EC4340" w:rsidRPr="005A1D47" w:rsidRDefault="00EC4340" w:rsidP="00814035">
            <w:pPr>
              <w:jc w:val="center"/>
              <w:rPr>
                <w:b/>
                <w:color w:val="6FC9C4"/>
                <w:sz w:val="20"/>
                <w:szCs w:val="20"/>
              </w:rPr>
            </w:pPr>
          </w:p>
        </w:tc>
      </w:tr>
      <w:tr w:rsidR="00EC4340" w:rsidRPr="005A1D47" w14:paraId="4C1271D2" w14:textId="77777777" w:rsidTr="00AA00FB">
        <w:trPr>
          <w:trHeight w:val="1291"/>
        </w:trPr>
        <w:tc>
          <w:tcPr>
            <w:tcW w:w="10008" w:type="dxa"/>
            <w:vAlign w:val="center"/>
          </w:tcPr>
          <w:p w14:paraId="469DFAE0" w14:textId="59DA4C77" w:rsidR="00EC4340" w:rsidRPr="005A1D47" w:rsidRDefault="00EC4340" w:rsidP="00814035">
            <w:pPr>
              <w:rPr>
                <w:b/>
                <w:color w:val="31849B" w:themeColor="accent5" w:themeShade="BF"/>
                <w:sz w:val="20"/>
                <w:szCs w:val="20"/>
              </w:rPr>
            </w:pPr>
            <w:r w:rsidRPr="005A1D47">
              <w:rPr>
                <w:b/>
                <w:sz w:val="20"/>
                <w:szCs w:val="20"/>
              </w:rPr>
              <w:t>Proposed:</w:t>
            </w:r>
            <w:r w:rsidRPr="005A1D47">
              <w:rPr>
                <w:b/>
                <w:color w:val="31849B" w:themeColor="accent5" w:themeShade="BF"/>
                <w:sz w:val="20"/>
                <w:szCs w:val="20"/>
              </w:rPr>
              <w:t xml:space="preserve"> </w:t>
            </w:r>
            <w:r w:rsidRPr="005A1D47">
              <w:rPr>
                <w:sz w:val="20"/>
                <w:szCs w:val="20"/>
              </w:rPr>
              <w:t xml:space="preserve">Install SCADA in all new distribution substations. Continue progress to install SCADA improvements at the final </w:t>
            </w:r>
            <w:r w:rsidR="00BF3878">
              <w:rPr>
                <w:sz w:val="20"/>
                <w:szCs w:val="20"/>
              </w:rPr>
              <w:t>6 of 7</w:t>
            </w:r>
            <w:r w:rsidR="00BF3878" w:rsidRPr="005A1D47">
              <w:rPr>
                <w:sz w:val="20"/>
                <w:szCs w:val="20"/>
              </w:rPr>
              <w:t xml:space="preserve"> </w:t>
            </w:r>
            <w:r w:rsidRPr="005A1D47">
              <w:rPr>
                <w:sz w:val="20"/>
                <w:szCs w:val="20"/>
              </w:rPr>
              <w:t>substations by 201</w:t>
            </w:r>
            <w:r w:rsidR="00BF3878">
              <w:rPr>
                <w:sz w:val="20"/>
                <w:szCs w:val="20"/>
              </w:rPr>
              <w:t>6-2017</w:t>
            </w:r>
            <w:r w:rsidRPr="005A1D47">
              <w:rPr>
                <w:sz w:val="20"/>
                <w:szCs w:val="20"/>
              </w:rPr>
              <w:t>, along with new distribution circuit breakers with supervisory control.</w:t>
            </w:r>
          </w:p>
          <w:p w14:paraId="78389B1B" w14:textId="378373B6" w:rsidR="00EC4340" w:rsidRPr="005A1D47" w:rsidRDefault="00EC4340" w:rsidP="00B92F5D">
            <w:pPr>
              <w:rPr>
                <w:sz w:val="20"/>
                <w:szCs w:val="20"/>
              </w:rPr>
            </w:pPr>
            <w:r w:rsidRPr="005A1D47">
              <w:rPr>
                <w:b/>
                <w:sz w:val="20"/>
                <w:szCs w:val="20"/>
              </w:rPr>
              <w:t>Status Details:</w:t>
            </w:r>
            <w:r w:rsidRPr="005A1D47">
              <w:rPr>
                <w:sz w:val="20"/>
                <w:szCs w:val="20"/>
              </w:rPr>
              <w:t xml:space="preserve"> To date, PSE has equipped over 99% of its distribution substations with SCADA, with 9</w:t>
            </w:r>
            <w:r w:rsidR="00BF3878">
              <w:rPr>
                <w:sz w:val="20"/>
                <w:szCs w:val="20"/>
              </w:rPr>
              <w:t>7</w:t>
            </w:r>
            <w:r w:rsidRPr="005A1D47">
              <w:rPr>
                <w:sz w:val="20"/>
                <w:szCs w:val="20"/>
              </w:rPr>
              <w:t xml:space="preserve">% possessing three-phase amp readings on breakers. </w:t>
            </w:r>
            <w:r w:rsidR="00BF3878">
              <w:rPr>
                <w:sz w:val="20"/>
                <w:szCs w:val="20"/>
              </w:rPr>
              <w:t>31</w:t>
            </w:r>
            <w:r w:rsidRPr="005A1D47">
              <w:rPr>
                <w:sz w:val="20"/>
                <w:szCs w:val="20"/>
              </w:rPr>
              <w:t>% of its substations have supervisory control of some</w:t>
            </w:r>
            <w:r w:rsidR="00085BC4" w:rsidRPr="005A1D47">
              <w:rPr>
                <w:sz w:val="20"/>
                <w:szCs w:val="20"/>
              </w:rPr>
              <w:t xml:space="preserve"> or all distribution breakers. </w:t>
            </w:r>
          </w:p>
        </w:tc>
        <w:tc>
          <w:tcPr>
            <w:tcW w:w="900" w:type="dxa"/>
          </w:tcPr>
          <w:p w14:paraId="2EA35C23" w14:textId="77777777" w:rsidR="00EC4340" w:rsidRPr="00614D80" w:rsidRDefault="00EC4340" w:rsidP="00814035">
            <w:pPr>
              <w:jc w:val="center"/>
              <w:rPr>
                <w:rFonts w:ascii="Wingdings" w:hAnsi="Wingdings"/>
                <w:sz w:val="28"/>
              </w:rPr>
            </w:pPr>
            <w:r w:rsidRPr="00614D80">
              <w:rPr>
                <w:rFonts w:ascii="Wingdings" w:hAnsi="Wingdings"/>
                <w:sz w:val="20"/>
                <w:szCs w:val="20"/>
              </w:rPr>
              <w:sym w:font="Wingdings" w:char="F0FC"/>
            </w:r>
            <w:r w:rsidRPr="00614D80">
              <w:rPr>
                <w:rFonts w:ascii="Wingdings" w:hAnsi="Wingdings"/>
                <w:sz w:val="20"/>
                <w:szCs w:val="20"/>
              </w:rPr>
              <w:sym w:font="Wingdings" w:char="F0FC"/>
            </w:r>
          </w:p>
        </w:tc>
      </w:tr>
      <w:tr w:rsidR="00EC4340" w:rsidRPr="005A1D47" w14:paraId="7A9C6FC1" w14:textId="77777777" w:rsidTr="00814035">
        <w:tc>
          <w:tcPr>
            <w:tcW w:w="10008" w:type="dxa"/>
            <w:vAlign w:val="center"/>
          </w:tcPr>
          <w:p w14:paraId="7AA56D96" w14:textId="77777777" w:rsidR="00EC4340" w:rsidRPr="005A1D47" w:rsidRDefault="00EC4340" w:rsidP="00814035">
            <w:pPr>
              <w:rPr>
                <w:b/>
                <w:color w:val="6FC9C4"/>
                <w:sz w:val="20"/>
                <w:szCs w:val="20"/>
              </w:rPr>
            </w:pPr>
            <w:r w:rsidRPr="005A1D47">
              <w:rPr>
                <w:b/>
                <w:color w:val="6FC9C4"/>
                <w:sz w:val="20"/>
                <w:szCs w:val="20"/>
              </w:rPr>
              <w:t>Remote Data Acquisition Device (RDADs) Pilot</w:t>
            </w:r>
          </w:p>
        </w:tc>
        <w:tc>
          <w:tcPr>
            <w:tcW w:w="900" w:type="dxa"/>
          </w:tcPr>
          <w:p w14:paraId="376A0DB3" w14:textId="77777777" w:rsidR="00EC4340" w:rsidRPr="005A1D47" w:rsidRDefault="00EC4340" w:rsidP="00814035">
            <w:pPr>
              <w:jc w:val="center"/>
              <w:rPr>
                <w:b/>
                <w:color w:val="6FC9C4"/>
                <w:sz w:val="20"/>
                <w:szCs w:val="20"/>
              </w:rPr>
            </w:pPr>
          </w:p>
        </w:tc>
      </w:tr>
      <w:tr w:rsidR="00EC4340" w:rsidRPr="005A1D47" w14:paraId="02E94F30" w14:textId="77777777" w:rsidTr="00AA00FB">
        <w:trPr>
          <w:trHeight w:val="1084"/>
        </w:trPr>
        <w:tc>
          <w:tcPr>
            <w:tcW w:w="10008" w:type="dxa"/>
            <w:vAlign w:val="center"/>
          </w:tcPr>
          <w:p w14:paraId="44C607BF" w14:textId="508F5BCB" w:rsidR="00EC4340" w:rsidRPr="005A1D47" w:rsidRDefault="00EC4340" w:rsidP="00814035">
            <w:pPr>
              <w:rPr>
                <w:b/>
                <w:color w:val="31849B" w:themeColor="accent5" w:themeShade="BF"/>
                <w:sz w:val="20"/>
                <w:szCs w:val="20"/>
              </w:rPr>
            </w:pPr>
            <w:r w:rsidRPr="005A1D47">
              <w:rPr>
                <w:b/>
                <w:sz w:val="20"/>
                <w:szCs w:val="20"/>
              </w:rPr>
              <w:t>Proposed:</w:t>
            </w:r>
            <w:r w:rsidRPr="005A1D47">
              <w:rPr>
                <w:b/>
                <w:color w:val="31849B" w:themeColor="accent5" w:themeShade="BF"/>
                <w:sz w:val="20"/>
                <w:szCs w:val="20"/>
              </w:rPr>
              <w:t xml:space="preserve"> </w:t>
            </w:r>
            <w:r w:rsidR="0041671D" w:rsidRPr="00BD2DE4">
              <w:rPr>
                <w:sz w:val="20"/>
                <w:szCs w:val="20"/>
              </w:rPr>
              <w:t>E</w:t>
            </w:r>
            <w:r w:rsidR="0041671D" w:rsidRPr="00DA7361">
              <w:rPr>
                <w:sz w:val="20"/>
                <w:szCs w:val="20"/>
              </w:rPr>
              <w:t>valuat</w:t>
            </w:r>
            <w:r w:rsidR="0041671D">
              <w:rPr>
                <w:sz w:val="20"/>
                <w:szCs w:val="20"/>
              </w:rPr>
              <w:t>e</w:t>
            </w:r>
            <w:r w:rsidR="0041671D" w:rsidRPr="00DA7361">
              <w:rPr>
                <w:sz w:val="20"/>
                <w:szCs w:val="20"/>
              </w:rPr>
              <w:t xml:space="preserve"> additional RDAD deployments and </w:t>
            </w:r>
            <w:r w:rsidR="0041671D">
              <w:rPr>
                <w:sz w:val="20"/>
                <w:szCs w:val="20"/>
              </w:rPr>
              <w:t>a</w:t>
            </w:r>
            <w:r w:rsidR="0041671D" w:rsidRPr="00DA7361">
              <w:rPr>
                <w:sz w:val="20"/>
                <w:szCs w:val="20"/>
              </w:rPr>
              <w:t>ssess communication protocol</w:t>
            </w:r>
            <w:r w:rsidR="0041671D">
              <w:rPr>
                <w:sz w:val="20"/>
                <w:szCs w:val="20"/>
              </w:rPr>
              <w:t>s</w:t>
            </w:r>
            <w:r w:rsidR="0041671D" w:rsidRPr="00DA7361">
              <w:rPr>
                <w:sz w:val="20"/>
                <w:szCs w:val="20"/>
              </w:rPr>
              <w:t xml:space="preserve"> for a potential expanded deployment. </w:t>
            </w:r>
            <w:r w:rsidR="0041671D">
              <w:rPr>
                <w:sz w:val="20"/>
                <w:szCs w:val="20"/>
              </w:rPr>
              <w:t>D</w:t>
            </w:r>
            <w:r w:rsidR="0041671D" w:rsidRPr="00DA7361">
              <w:rPr>
                <w:sz w:val="20"/>
                <w:szCs w:val="20"/>
              </w:rPr>
              <w:t>evelop a roadmap to connect these devices directly into System</w:t>
            </w:r>
            <w:r w:rsidR="0041671D">
              <w:rPr>
                <w:sz w:val="20"/>
                <w:szCs w:val="20"/>
              </w:rPr>
              <w:t xml:space="preserve"> Operator’s tools for daily use</w:t>
            </w:r>
            <w:r w:rsidR="0041671D" w:rsidRPr="00DA7361">
              <w:rPr>
                <w:sz w:val="20"/>
                <w:szCs w:val="20"/>
              </w:rPr>
              <w:t>.</w:t>
            </w:r>
          </w:p>
          <w:p w14:paraId="0CAED7A7" w14:textId="44F09D97" w:rsidR="00EC4340" w:rsidRPr="005A1D47" w:rsidRDefault="00EC4340" w:rsidP="00D05601">
            <w:pPr>
              <w:rPr>
                <w:sz w:val="20"/>
                <w:szCs w:val="20"/>
              </w:rPr>
            </w:pPr>
            <w:r w:rsidRPr="005A1D47">
              <w:rPr>
                <w:b/>
                <w:sz w:val="20"/>
                <w:szCs w:val="20"/>
              </w:rPr>
              <w:t>Status Details:</w:t>
            </w:r>
            <w:r w:rsidRPr="005A1D47">
              <w:rPr>
                <w:sz w:val="20"/>
                <w:szCs w:val="20"/>
              </w:rPr>
              <w:t xml:space="preserve"> PSE has</w:t>
            </w:r>
            <w:r w:rsidR="0041671D">
              <w:rPr>
                <w:sz w:val="20"/>
                <w:szCs w:val="20"/>
              </w:rPr>
              <w:t xml:space="preserve"> installed a web hosting service linked to an existing operations graphical interface to gather </w:t>
            </w:r>
            <w:r w:rsidR="00B92F5D">
              <w:rPr>
                <w:sz w:val="20"/>
                <w:szCs w:val="20"/>
              </w:rPr>
              <w:t xml:space="preserve">fault </w:t>
            </w:r>
            <w:r w:rsidR="0041671D">
              <w:rPr>
                <w:sz w:val="20"/>
                <w:szCs w:val="20"/>
              </w:rPr>
              <w:t>data in near-real time</w:t>
            </w:r>
            <w:r w:rsidR="00D05601">
              <w:rPr>
                <w:sz w:val="20"/>
                <w:szCs w:val="20"/>
              </w:rPr>
              <w:t xml:space="preserve">. This </w:t>
            </w:r>
            <w:r w:rsidR="00925F03">
              <w:rPr>
                <w:sz w:val="20"/>
                <w:szCs w:val="20"/>
              </w:rPr>
              <w:t>provide</w:t>
            </w:r>
            <w:r w:rsidR="00D05601">
              <w:rPr>
                <w:sz w:val="20"/>
                <w:szCs w:val="20"/>
              </w:rPr>
              <w:t>s</w:t>
            </w:r>
            <w:r w:rsidR="00925F03">
              <w:rPr>
                <w:sz w:val="20"/>
                <w:szCs w:val="20"/>
              </w:rPr>
              <w:t xml:space="preserve"> a</w:t>
            </w:r>
            <w:r w:rsidR="00D05601">
              <w:rPr>
                <w:sz w:val="20"/>
                <w:szCs w:val="20"/>
              </w:rPr>
              <w:t xml:space="preserve"> potential path to support </w:t>
            </w:r>
            <w:r w:rsidR="00925F03">
              <w:rPr>
                <w:sz w:val="20"/>
                <w:szCs w:val="20"/>
              </w:rPr>
              <w:t>a broader deployment</w:t>
            </w:r>
            <w:r w:rsidR="0041671D">
              <w:rPr>
                <w:sz w:val="20"/>
                <w:szCs w:val="20"/>
              </w:rPr>
              <w:t>.</w:t>
            </w:r>
            <w:r w:rsidRPr="005A1D47">
              <w:rPr>
                <w:sz w:val="20"/>
                <w:szCs w:val="20"/>
              </w:rPr>
              <w:t xml:space="preserve"> </w:t>
            </w:r>
          </w:p>
        </w:tc>
        <w:tc>
          <w:tcPr>
            <w:tcW w:w="900" w:type="dxa"/>
          </w:tcPr>
          <w:p w14:paraId="2A93CB41" w14:textId="4FE19E27" w:rsidR="00EC4340" w:rsidRPr="00614D80" w:rsidRDefault="00EC4340" w:rsidP="0041671D">
            <w:pPr>
              <w:jc w:val="center"/>
              <w:rPr>
                <w:rFonts w:ascii="Wingdings" w:hAnsi="Wingdings"/>
                <w:sz w:val="28"/>
              </w:rPr>
            </w:pPr>
            <w:r w:rsidRPr="00614D80">
              <w:rPr>
                <w:rFonts w:ascii="Wingdings" w:hAnsi="Wingdings"/>
                <w:sz w:val="20"/>
                <w:szCs w:val="20"/>
              </w:rPr>
              <w:sym w:font="Wingdings" w:char="F0FC"/>
            </w:r>
            <w:r w:rsidR="00925F03" w:rsidRPr="00614D80">
              <w:rPr>
                <w:rFonts w:ascii="Wingdings" w:hAnsi="Wingdings"/>
                <w:sz w:val="20"/>
                <w:szCs w:val="20"/>
              </w:rPr>
              <w:sym w:font="Wingdings" w:char="F0FC"/>
            </w:r>
          </w:p>
        </w:tc>
      </w:tr>
      <w:tr w:rsidR="00EC4340" w:rsidRPr="005A1D47" w14:paraId="21F83F34" w14:textId="77777777" w:rsidTr="00814035">
        <w:tc>
          <w:tcPr>
            <w:tcW w:w="10008" w:type="dxa"/>
            <w:vAlign w:val="center"/>
          </w:tcPr>
          <w:p w14:paraId="4B8F9E5B" w14:textId="77777777" w:rsidR="00EC4340" w:rsidRPr="005A1D47" w:rsidRDefault="00EC4340" w:rsidP="00814035">
            <w:pPr>
              <w:rPr>
                <w:b/>
                <w:color w:val="6FC9C4"/>
                <w:sz w:val="20"/>
                <w:szCs w:val="20"/>
              </w:rPr>
            </w:pPr>
            <w:r w:rsidRPr="005A1D47">
              <w:rPr>
                <w:b/>
                <w:color w:val="6FC9C4"/>
                <w:sz w:val="20"/>
                <w:szCs w:val="20"/>
              </w:rPr>
              <w:t>Distribution Automation in Bellevue Central Business District (CBD)</w:t>
            </w:r>
          </w:p>
        </w:tc>
        <w:tc>
          <w:tcPr>
            <w:tcW w:w="900" w:type="dxa"/>
          </w:tcPr>
          <w:p w14:paraId="5FBAF28F" w14:textId="77777777" w:rsidR="00EC4340" w:rsidRPr="005A1D47" w:rsidRDefault="00EC4340" w:rsidP="00814035">
            <w:pPr>
              <w:jc w:val="center"/>
              <w:rPr>
                <w:b/>
                <w:color w:val="6FC9C4"/>
                <w:sz w:val="20"/>
                <w:szCs w:val="20"/>
              </w:rPr>
            </w:pPr>
          </w:p>
        </w:tc>
      </w:tr>
      <w:tr w:rsidR="00EC4340" w:rsidRPr="005A1D47" w14:paraId="55820D23" w14:textId="77777777" w:rsidTr="00AA00FB">
        <w:trPr>
          <w:trHeight w:val="1813"/>
        </w:trPr>
        <w:tc>
          <w:tcPr>
            <w:tcW w:w="10008" w:type="dxa"/>
            <w:tcBorders>
              <w:bottom w:val="single" w:sz="2" w:space="0" w:color="7F7F7F" w:themeColor="text1" w:themeTint="80"/>
            </w:tcBorders>
            <w:vAlign w:val="center"/>
          </w:tcPr>
          <w:p w14:paraId="7167D0E7" w14:textId="022DC562" w:rsidR="00EC4340" w:rsidRPr="005A1D47" w:rsidRDefault="00EC4340" w:rsidP="00814035">
            <w:pPr>
              <w:rPr>
                <w:sz w:val="20"/>
                <w:szCs w:val="20"/>
              </w:rPr>
            </w:pPr>
            <w:r w:rsidRPr="005A1D47">
              <w:rPr>
                <w:b/>
                <w:sz w:val="20"/>
                <w:szCs w:val="20"/>
              </w:rPr>
              <w:t>Proposed:</w:t>
            </w:r>
            <w:r w:rsidRPr="005A1D47">
              <w:rPr>
                <w:b/>
                <w:color w:val="31849B" w:themeColor="accent5" w:themeShade="BF"/>
                <w:sz w:val="20"/>
                <w:szCs w:val="20"/>
              </w:rPr>
              <w:t xml:space="preserve"> </w:t>
            </w:r>
            <w:r w:rsidRPr="005A1D47">
              <w:rPr>
                <w:sz w:val="20"/>
                <w:szCs w:val="20"/>
              </w:rPr>
              <w:t>Finalize a solution for SCADA switches in existing vault locations, set new construction standards for future installations, and replace load switches in key locations to manage outage restoration, facilitate automatic switching, and allow further segmentation or isolation of problems. Evaluate and select distribution automation program.</w:t>
            </w:r>
          </w:p>
          <w:p w14:paraId="36C618D7" w14:textId="5C251915" w:rsidR="00EC4340" w:rsidRPr="005A1D47" w:rsidRDefault="00EC4340" w:rsidP="0018699B">
            <w:pPr>
              <w:rPr>
                <w:b/>
                <w:color w:val="31849B" w:themeColor="accent5" w:themeShade="BF"/>
                <w:sz w:val="20"/>
                <w:szCs w:val="20"/>
              </w:rPr>
            </w:pPr>
            <w:r w:rsidRPr="005A1D47">
              <w:rPr>
                <w:b/>
                <w:sz w:val="20"/>
                <w:szCs w:val="20"/>
              </w:rPr>
              <w:t>Status Details:</w:t>
            </w:r>
            <w:r w:rsidRPr="005A1D47">
              <w:rPr>
                <w:sz w:val="20"/>
                <w:szCs w:val="20"/>
              </w:rPr>
              <w:t xml:space="preserve"> PSE has retrofitted </w:t>
            </w:r>
            <w:r w:rsidR="0018699B">
              <w:rPr>
                <w:sz w:val="20"/>
                <w:szCs w:val="20"/>
              </w:rPr>
              <w:t>24</w:t>
            </w:r>
            <w:r w:rsidRPr="005A1D47">
              <w:rPr>
                <w:sz w:val="20"/>
                <w:szCs w:val="20"/>
              </w:rPr>
              <w:t xml:space="preserve"> SCADA switches, and is currently integrating their functions into the EMS. PSE is working with the City of Bellevue to refine the long term design and operating principles</w:t>
            </w:r>
            <w:r w:rsidR="0018699B">
              <w:rPr>
                <w:sz w:val="20"/>
                <w:szCs w:val="20"/>
              </w:rPr>
              <w:t xml:space="preserve"> to help site future retrofit switch projects</w:t>
            </w:r>
            <w:r w:rsidRPr="005A1D47">
              <w:rPr>
                <w:sz w:val="20"/>
                <w:szCs w:val="20"/>
              </w:rPr>
              <w:t xml:space="preserve">. PSE also finished installing a fiber optic backbone </w:t>
            </w:r>
            <w:r w:rsidR="0018699B">
              <w:rPr>
                <w:sz w:val="20"/>
                <w:szCs w:val="20"/>
              </w:rPr>
              <w:t xml:space="preserve">to two CBD substations, and is looking to add communication equipment to an additional substation to increase flexibility and reliability. </w:t>
            </w:r>
          </w:p>
        </w:tc>
        <w:tc>
          <w:tcPr>
            <w:tcW w:w="900" w:type="dxa"/>
            <w:tcBorders>
              <w:bottom w:val="single" w:sz="2" w:space="0" w:color="7F7F7F" w:themeColor="text1" w:themeTint="80"/>
            </w:tcBorders>
          </w:tcPr>
          <w:p w14:paraId="68B3D1BC" w14:textId="77777777" w:rsidR="00EC4340" w:rsidRPr="00614D80" w:rsidRDefault="00EC4340" w:rsidP="00814035">
            <w:pPr>
              <w:jc w:val="center"/>
              <w:rPr>
                <w:rFonts w:ascii="Wingdings" w:hAnsi="Wingdings"/>
                <w:sz w:val="28"/>
              </w:rPr>
            </w:pPr>
            <w:r w:rsidRPr="00614D80">
              <w:rPr>
                <w:rFonts w:ascii="Wingdings" w:hAnsi="Wingdings"/>
                <w:sz w:val="20"/>
                <w:szCs w:val="20"/>
              </w:rPr>
              <w:sym w:font="Wingdings" w:char="F0FC"/>
            </w:r>
            <w:r w:rsidRPr="00614D80">
              <w:rPr>
                <w:rFonts w:ascii="Wingdings" w:hAnsi="Wingdings"/>
                <w:sz w:val="20"/>
                <w:szCs w:val="20"/>
              </w:rPr>
              <w:sym w:font="Wingdings" w:char="F0FC"/>
            </w:r>
          </w:p>
        </w:tc>
      </w:tr>
      <w:tr w:rsidR="00EC4340" w:rsidRPr="005A1D47" w14:paraId="09F409A6" w14:textId="77777777" w:rsidTr="005A1D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793ECA82" w14:textId="77777777" w:rsidR="00EC4340" w:rsidRPr="005A1D47" w:rsidRDefault="00EC4340" w:rsidP="009A434D">
            <w:pPr>
              <w:rPr>
                <w:b/>
                <w:color w:val="6FC9C4"/>
                <w:sz w:val="20"/>
                <w:szCs w:val="20"/>
              </w:rPr>
            </w:pPr>
            <w:r w:rsidRPr="005A1D47">
              <w:rPr>
                <w:b/>
                <w:color w:val="6FC9C4"/>
                <w:sz w:val="20"/>
                <w:szCs w:val="20"/>
              </w:rPr>
              <w:t>Conservation Voltage Reduction (CVR) Pilot</w:t>
            </w:r>
          </w:p>
        </w:tc>
        <w:tc>
          <w:tcPr>
            <w:tcW w:w="90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78EBD269" w14:textId="77777777" w:rsidR="00EC4340" w:rsidRPr="005A1D47" w:rsidRDefault="00EC4340" w:rsidP="009A434D">
            <w:pPr>
              <w:jc w:val="center"/>
              <w:rPr>
                <w:b/>
                <w:color w:val="6FC9C4"/>
                <w:sz w:val="20"/>
                <w:szCs w:val="20"/>
              </w:rPr>
            </w:pPr>
          </w:p>
        </w:tc>
      </w:tr>
      <w:tr w:rsidR="00EC4340" w:rsidRPr="005A1D47" w14:paraId="120440A5" w14:textId="77777777" w:rsidTr="00AA00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2"/>
        </w:trPr>
        <w:tc>
          <w:tcPr>
            <w:tcW w:w="1000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CA150D0" w14:textId="2F298C55" w:rsidR="00EC4340" w:rsidRPr="005A1D47" w:rsidRDefault="00EC4340" w:rsidP="00AA00FB">
            <w:pPr>
              <w:rPr>
                <w:sz w:val="20"/>
                <w:szCs w:val="20"/>
              </w:rPr>
            </w:pPr>
            <w:r w:rsidRPr="005A1D47">
              <w:rPr>
                <w:b/>
                <w:sz w:val="20"/>
                <w:szCs w:val="20"/>
              </w:rPr>
              <w:t>Proposed:</w:t>
            </w:r>
            <w:r w:rsidRPr="005A1D47">
              <w:rPr>
                <w:b/>
                <w:color w:val="31849B" w:themeColor="accent5" w:themeShade="BF"/>
                <w:sz w:val="20"/>
                <w:szCs w:val="20"/>
              </w:rPr>
              <w:t xml:space="preserve"> </w:t>
            </w:r>
            <w:r w:rsidRPr="005A1D47">
              <w:rPr>
                <w:sz w:val="20"/>
                <w:szCs w:val="20"/>
              </w:rPr>
              <w:t xml:space="preserve">Implement CVR Pilot on three substations </w:t>
            </w:r>
            <w:r w:rsidR="00BF3878">
              <w:rPr>
                <w:sz w:val="20"/>
                <w:szCs w:val="20"/>
              </w:rPr>
              <w:t>in 2013, two substations in 2014, three substations in 2015, and one to three</w:t>
            </w:r>
            <w:r w:rsidRPr="005A1D47">
              <w:rPr>
                <w:sz w:val="20"/>
                <w:szCs w:val="20"/>
              </w:rPr>
              <w:t xml:space="preserve"> additional </w:t>
            </w:r>
            <w:r w:rsidR="00085BC4" w:rsidRPr="005A1D47">
              <w:rPr>
                <w:sz w:val="20"/>
                <w:szCs w:val="20"/>
              </w:rPr>
              <w:t>substations by EOY 201</w:t>
            </w:r>
            <w:r w:rsidR="00BF3878">
              <w:rPr>
                <w:sz w:val="20"/>
                <w:szCs w:val="20"/>
              </w:rPr>
              <w:t>6</w:t>
            </w:r>
            <w:r w:rsidR="00085BC4" w:rsidRPr="005A1D47">
              <w:rPr>
                <w:sz w:val="20"/>
                <w:szCs w:val="20"/>
              </w:rPr>
              <w:t>.</w:t>
            </w:r>
            <w:r w:rsidR="00BF3878">
              <w:rPr>
                <w:sz w:val="20"/>
                <w:szCs w:val="20"/>
              </w:rPr>
              <w:t xml:space="preserve"> Continue to implement CVR on three to six substations per year.</w:t>
            </w:r>
            <w:r w:rsidR="00085BC4" w:rsidRPr="005A1D47">
              <w:rPr>
                <w:sz w:val="20"/>
                <w:szCs w:val="20"/>
              </w:rPr>
              <w:t xml:space="preserve"> </w:t>
            </w:r>
          </w:p>
          <w:p w14:paraId="65ACA0CB" w14:textId="2A046FD8" w:rsidR="00EC4340" w:rsidRPr="005A1D47" w:rsidRDefault="00EC4340" w:rsidP="00AA00FB">
            <w:pPr>
              <w:rPr>
                <w:sz w:val="20"/>
                <w:szCs w:val="20"/>
              </w:rPr>
            </w:pPr>
            <w:r w:rsidRPr="005A1D47">
              <w:rPr>
                <w:b/>
                <w:sz w:val="20"/>
                <w:szCs w:val="20"/>
              </w:rPr>
              <w:t>Status Details:</w:t>
            </w:r>
            <w:r w:rsidRPr="005A1D47">
              <w:rPr>
                <w:sz w:val="20"/>
                <w:szCs w:val="20"/>
              </w:rPr>
              <w:t xml:space="preserve"> PSE has implemented CVR </w:t>
            </w:r>
            <w:r w:rsidR="00BF3878">
              <w:rPr>
                <w:sz w:val="20"/>
                <w:szCs w:val="20"/>
              </w:rPr>
              <w:t>on six substations by year-end 2015</w:t>
            </w:r>
            <w:r w:rsidRPr="005A1D47">
              <w:rPr>
                <w:sz w:val="20"/>
                <w:szCs w:val="20"/>
              </w:rPr>
              <w:t>. PS</w:t>
            </w:r>
            <w:r w:rsidR="00BF3878">
              <w:rPr>
                <w:sz w:val="20"/>
                <w:szCs w:val="20"/>
              </w:rPr>
              <w:t>E’s plan</w:t>
            </w:r>
            <w:r w:rsidR="00925F03">
              <w:rPr>
                <w:sz w:val="20"/>
                <w:szCs w:val="20"/>
              </w:rPr>
              <w:t>s</w:t>
            </w:r>
            <w:r w:rsidR="00BF3878">
              <w:rPr>
                <w:sz w:val="20"/>
                <w:szCs w:val="20"/>
              </w:rPr>
              <w:t xml:space="preserve"> to implement CVR on three to six additional substations in following years</w:t>
            </w:r>
            <w:r w:rsidR="008A58A6">
              <w:rPr>
                <w:sz w:val="20"/>
                <w:szCs w:val="20"/>
              </w:rPr>
              <w:t xml:space="preserve">. </w:t>
            </w:r>
          </w:p>
        </w:tc>
        <w:tc>
          <w:tcPr>
            <w:tcW w:w="90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2AA188A7" w14:textId="546CA5CC" w:rsidR="00EC4340" w:rsidRPr="00614D80" w:rsidRDefault="00EC4340" w:rsidP="009A434D">
            <w:pPr>
              <w:jc w:val="center"/>
              <w:rPr>
                <w:rFonts w:ascii="Wingdings" w:hAnsi="Wingdings"/>
                <w:sz w:val="28"/>
              </w:rPr>
            </w:pPr>
            <w:r w:rsidRPr="00614D80">
              <w:rPr>
                <w:rFonts w:ascii="Wingdings" w:hAnsi="Wingdings"/>
                <w:sz w:val="20"/>
                <w:szCs w:val="20"/>
              </w:rPr>
              <w:sym w:font="Wingdings" w:char="F0FC"/>
            </w:r>
            <w:r w:rsidR="00925F03" w:rsidRPr="00614D80">
              <w:rPr>
                <w:rFonts w:ascii="Wingdings" w:hAnsi="Wingdings"/>
                <w:sz w:val="20"/>
                <w:szCs w:val="20"/>
              </w:rPr>
              <w:sym w:font="Wingdings" w:char="F0FC"/>
            </w:r>
          </w:p>
        </w:tc>
      </w:tr>
    </w:tbl>
    <w:p w14:paraId="4830A27A" w14:textId="429FDEB3" w:rsidR="00EC4340" w:rsidRDefault="00EC4340" w:rsidP="009A434D"/>
    <w:p w14:paraId="0B47022B" w14:textId="77777777" w:rsidR="00C348A4" w:rsidRDefault="00C348A4">
      <w:pPr>
        <w:rPr>
          <w:b/>
          <w:sz w:val="32"/>
        </w:rPr>
      </w:pPr>
      <w:r>
        <w:rPr>
          <w:b/>
          <w:sz w:val="32"/>
        </w:rPr>
        <w:br w:type="page"/>
      </w:r>
    </w:p>
    <w:p w14:paraId="37A161B4" w14:textId="77802CE3" w:rsidR="00EC4340" w:rsidRDefault="00EC4340" w:rsidP="009A434D">
      <w:pPr>
        <w:pBdr>
          <w:bottom w:val="single" w:sz="6" w:space="1" w:color="auto"/>
        </w:pBdr>
        <w:rPr>
          <w:b/>
          <w:sz w:val="32"/>
        </w:rPr>
      </w:pPr>
      <w:r w:rsidRPr="008C6CCE">
        <w:rPr>
          <w:b/>
          <w:sz w:val="32"/>
        </w:rPr>
        <w:t>Appendix C</w:t>
      </w:r>
    </w:p>
    <w:p w14:paraId="452E0E35" w14:textId="66BF3047" w:rsidR="00EC4340" w:rsidRPr="001D3621" w:rsidRDefault="00EC4340" w:rsidP="009A434D">
      <w:pPr>
        <w:rPr>
          <w:b/>
          <w:color w:val="6FC9C4"/>
          <w:sz w:val="28"/>
        </w:rPr>
      </w:pPr>
      <w:r w:rsidRPr="001D3621">
        <w:rPr>
          <w:b/>
          <w:color w:val="6FC9C4"/>
          <w:sz w:val="28"/>
        </w:rPr>
        <w:t>Details of PSE’s Two-year (</w:t>
      </w:r>
      <w:r w:rsidR="001371A6" w:rsidRPr="001D3621">
        <w:rPr>
          <w:b/>
          <w:color w:val="6FC9C4"/>
          <w:sz w:val="28"/>
        </w:rPr>
        <w:t>201</w:t>
      </w:r>
      <w:r w:rsidR="001371A6">
        <w:rPr>
          <w:b/>
          <w:color w:val="6FC9C4"/>
          <w:sz w:val="28"/>
        </w:rPr>
        <w:t>7</w:t>
      </w:r>
      <w:r w:rsidRPr="001D3621">
        <w:rPr>
          <w:b/>
          <w:color w:val="6FC9C4"/>
          <w:sz w:val="28"/>
        </w:rPr>
        <w:t>-</w:t>
      </w:r>
      <w:r w:rsidR="001371A6" w:rsidRPr="001D3621">
        <w:rPr>
          <w:b/>
          <w:color w:val="6FC9C4"/>
          <w:sz w:val="28"/>
        </w:rPr>
        <w:t>201</w:t>
      </w:r>
      <w:r w:rsidR="001371A6">
        <w:rPr>
          <w:b/>
          <w:color w:val="6FC9C4"/>
          <w:sz w:val="28"/>
        </w:rPr>
        <w:t>8</w:t>
      </w:r>
      <w:r w:rsidRPr="001D3621">
        <w:rPr>
          <w:b/>
          <w:color w:val="6FC9C4"/>
          <w:sz w:val="28"/>
        </w:rPr>
        <w:t>) Smart Grid Implementation Plan and 10-year Roadmap, Including Descriptions of Smart Grid Technologies under PSE Consideration</w:t>
      </w:r>
    </w:p>
    <w:p w14:paraId="12E3DC9A" w14:textId="4B656AAD" w:rsidR="00EC4340" w:rsidRPr="005A1D47" w:rsidRDefault="00EC4340" w:rsidP="009A434D">
      <w:pPr>
        <w:rPr>
          <w:sz w:val="20"/>
          <w:szCs w:val="20"/>
        </w:rPr>
      </w:pPr>
      <w:r w:rsidRPr="005A1D47">
        <w:rPr>
          <w:sz w:val="20"/>
          <w:szCs w:val="20"/>
        </w:rPr>
        <w:t xml:space="preserve">PSE regularly considers how new technologies, including smart grid technologies, may contribute positive benefits to its customers and systems. A catalog of these technology considerations would span the industry and its vendors. PSE evaluates certain technologies in more detail, and those chosen </w:t>
      </w:r>
      <w:r w:rsidR="00875945" w:rsidRPr="005A1D47">
        <w:rPr>
          <w:sz w:val="20"/>
          <w:szCs w:val="20"/>
        </w:rPr>
        <w:t>as</w:t>
      </w:r>
      <w:r w:rsidRPr="005A1D47">
        <w:rPr>
          <w:sz w:val="20"/>
          <w:szCs w:val="20"/>
        </w:rPr>
        <w:t xml:space="preserve"> part of PSE’s operations are discussed below. </w:t>
      </w:r>
    </w:p>
    <w:p w14:paraId="4A92AF26" w14:textId="77777777" w:rsidR="00EC4340" w:rsidRPr="005A1D47" w:rsidRDefault="00EC4340" w:rsidP="009A434D">
      <w:pPr>
        <w:rPr>
          <w:sz w:val="20"/>
          <w:szCs w:val="20"/>
        </w:rPr>
      </w:pPr>
      <w:r w:rsidRPr="005A1D47">
        <w:rPr>
          <w:sz w:val="20"/>
          <w:szCs w:val="20"/>
        </w:rPr>
        <w:t>The following plans may be adjusted as we continue to learn from our current activities, our customers’ needs/desires, pilot programs, and the industry at large. Our plans are also subject to resource and budgetary considerations, as well as technological changes and capabilities.</w:t>
      </w:r>
    </w:p>
    <w:p w14:paraId="78562F46" w14:textId="77777777" w:rsidR="00EC4340" w:rsidRPr="004E7C18" w:rsidRDefault="00EC4340" w:rsidP="005A1D47">
      <w:pPr>
        <w:spacing w:before="240"/>
        <w:rPr>
          <w:sz w:val="32"/>
        </w:rPr>
      </w:pPr>
      <w:r w:rsidRPr="004E7C18">
        <w:rPr>
          <w:b/>
          <w:sz w:val="32"/>
        </w:rPr>
        <w:t>Information Technology</w:t>
      </w:r>
    </w:p>
    <w:p w14:paraId="1D6094E8" w14:textId="77777777" w:rsidR="00EC4340" w:rsidRPr="005A1D47" w:rsidRDefault="00EC4340" w:rsidP="009A434D">
      <w:pPr>
        <w:rPr>
          <w:sz w:val="20"/>
          <w:szCs w:val="20"/>
        </w:rPr>
      </w:pPr>
      <w:r w:rsidRPr="005A1D47">
        <w:rPr>
          <w:sz w:val="20"/>
          <w:szCs w:val="20"/>
        </w:rPr>
        <w:t xml:space="preserve">To continue to meet utility and customer demands, and to anticipate the future of smart grid, PSE is embarking on a number of projects outlined below. These projects are being leveraged to either build or strengthen PSE’s core information systems, while increasing security and reliability of data transport related to the operation, management, control, and monitoring of energy. The benefits of this major undertaking include quicker outage restoration, enhanced customer service and improved billing and payment options. Essentially, PSE has been working to create the foundation to enable smart grid capabilities. </w:t>
      </w:r>
    </w:p>
    <w:p w14:paraId="51F949D6" w14:textId="63DD2A8E" w:rsidR="00EC4340" w:rsidRPr="005A1D47" w:rsidRDefault="00EC4340" w:rsidP="009A434D">
      <w:pPr>
        <w:rPr>
          <w:sz w:val="20"/>
          <w:szCs w:val="20"/>
        </w:rPr>
      </w:pPr>
      <w:r w:rsidRPr="007104BF">
        <w:rPr>
          <w:sz w:val="20"/>
          <w:szCs w:val="20"/>
        </w:rPr>
        <w:t xml:space="preserve">Over the past two years, projects critical to building this foundation have migrated towards completion. These include PSE’s upgrades to its CIS, OMS, and EMS systems. PSE is continuing to refine its analysis of options and business values for transitioning from our one-way AMR system to AMI’s two-way </w:t>
      </w:r>
      <w:r w:rsidR="00E1793C">
        <w:rPr>
          <w:sz w:val="20"/>
          <w:szCs w:val="20"/>
        </w:rPr>
        <w:t xml:space="preserve">standards-based </w:t>
      </w:r>
      <w:r w:rsidRPr="007104BF">
        <w:rPr>
          <w:sz w:val="20"/>
          <w:szCs w:val="20"/>
        </w:rPr>
        <w:t>communication technology. PSE will</w:t>
      </w:r>
      <w:r w:rsidRPr="005A1D47">
        <w:rPr>
          <w:sz w:val="20"/>
          <w:szCs w:val="20"/>
        </w:rPr>
        <w:t xml:space="preserve"> also continue its transition of telecommunications traffic to Internet Protocol (IP). With these systems in place, PSE </w:t>
      </w:r>
      <w:r w:rsidR="008569FC" w:rsidRPr="005A1D47">
        <w:rPr>
          <w:sz w:val="20"/>
          <w:szCs w:val="20"/>
        </w:rPr>
        <w:t>has</w:t>
      </w:r>
      <w:r w:rsidRPr="005A1D47">
        <w:rPr>
          <w:sz w:val="20"/>
          <w:szCs w:val="20"/>
        </w:rPr>
        <w:t xml:space="preserve"> the foundational technology to enable new applications such as fault location, isolation, restoration and service restoration and voltage control for conservation. Moreover, these systems enable the capability to communicate specific information to customers through a variety of mediums like web and mobile devices.</w:t>
      </w:r>
    </w:p>
    <w:p w14:paraId="63927A52" w14:textId="3B507D1F" w:rsidR="00EC4340" w:rsidRPr="005A1D47" w:rsidRDefault="00EC4340" w:rsidP="009A434D">
      <w:pPr>
        <w:rPr>
          <w:sz w:val="20"/>
          <w:szCs w:val="20"/>
        </w:rPr>
      </w:pPr>
      <w:r w:rsidRPr="005A1D47">
        <w:rPr>
          <w:sz w:val="20"/>
          <w:szCs w:val="20"/>
        </w:rPr>
        <w:t>As requirements evolve, PSE will continue to develop its systems architecture to ensure PSE’s security, compliance and business requirements are met, and align with interoperability standards. With several core capability projects behind us, including a number of upgrades to our back-end information systems, we expect our smart grid maturity level to significantly increase over the next 8-10 years.</w:t>
      </w:r>
    </w:p>
    <w:p w14:paraId="056B84FE" w14:textId="77777777" w:rsidR="00EC4340" w:rsidRPr="005A1D47" w:rsidRDefault="00EC4340" w:rsidP="009A434D">
      <w:pPr>
        <w:rPr>
          <w:sz w:val="20"/>
          <w:szCs w:val="20"/>
        </w:rPr>
      </w:pPr>
      <w:r w:rsidRPr="005A1D47">
        <w:rPr>
          <w:sz w:val="20"/>
          <w:szCs w:val="20"/>
        </w:rPr>
        <w:t>The development and objectives of these core application projects reflect both PSE’s requirements and the maturity of vendor offerings. These major categories of information technology initiatives are aligned within a replacement sequence that takes into account which systems are most critical to replace or upgrade first, which systems are nearing the natural ends of their asset life cycles, and which systems deliver the greatest immediate value to our customers and critical business functions. Budgeting, funding allocation, and rate structure constraints and considerations are all equally germane to this assessment process as well.</w:t>
      </w:r>
    </w:p>
    <w:p w14:paraId="08D9B8A7" w14:textId="77777777" w:rsidR="00EC4340" w:rsidRPr="005A1D47" w:rsidRDefault="00EC4340" w:rsidP="009A434D">
      <w:pPr>
        <w:rPr>
          <w:sz w:val="20"/>
          <w:szCs w:val="20"/>
        </w:rPr>
      </w:pPr>
      <w:r w:rsidRPr="005A1D47">
        <w:rPr>
          <w:sz w:val="20"/>
          <w:szCs w:val="20"/>
        </w:rPr>
        <w:t>Finally, PSE’s information technology approach to the smart grid requires interoperability for systems, networks, and network end-point devices. With government and industry standards still in flux for both interoperability and security, PSE is taking a step-by-step approach to deploying integrated information technologies to the degree feasible at the time.</w:t>
      </w:r>
    </w:p>
    <w:p w14:paraId="526A02A9" w14:textId="4496391A" w:rsidR="00BD2DE4" w:rsidRDefault="00BD2DE4">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insideV w:val="none" w:sz="0" w:space="0" w:color="auto"/>
        </w:tblBorders>
        <w:tblLook w:val="04A0" w:firstRow="1" w:lastRow="0" w:firstColumn="1" w:lastColumn="0" w:noHBand="0" w:noVBand="1"/>
      </w:tblPr>
      <w:tblGrid>
        <w:gridCol w:w="10916"/>
      </w:tblGrid>
      <w:tr w:rsidR="00531D1A" w:rsidRPr="00085BC4" w14:paraId="6B1EFD6B" w14:textId="77777777" w:rsidTr="00BD2DE4">
        <w:trPr>
          <w:trHeight w:val="315"/>
        </w:trPr>
        <w:tc>
          <w:tcPr>
            <w:tcW w:w="5000" w:type="pct"/>
            <w:tcMar>
              <w:top w:w="58" w:type="dxa"/>
              <w:left w:w="58" w:type="dxa"/>
              <w:bottom w:w="58" w:type="dxa"/>
              <w:right w:w="58" w:type="dxa"/>
            </w:tcMar>
            <w:hideMark/>
          </w:tcPr>
          <w:p w14:paraId="56FE0BFE" w14:textId="52BD2431" w:rsidR="00531D1A" w:rsidRPr="00085BC4" w:rsidRDefault="00531D1A" w:rsidP="00531D1A">
            <w:pPr>
              <w:rPr>
                <w:b/>
                <w:bCs/>
                <w:color w:val="000000"/>
              </w:rPr>
            </w:pPr>
            <w:r w:rsidRPr="001D3621">
              <w:rPr>
                <w:b/>
                <w:bCs/>
                <w:color w:val="6FC9C4"/>
              </w:rPr>
              <w:t xml:space="preserve">Project: </w:t>
            </w:r>
            <w:r>
              <w:rPr>
                <w:b/>
                <w:bCs/>
                <w:color w:val="000000"/>
              </w:rPr>
              <w:t>Meter Data Management System (MDMS) Disaster Recovery (DR) Implementation</w:t>
            </w:r>
          </w:p>
        </w:tc>
      </w:tr>
      <w:tr w:rsidR="00531D1A" w:rsidRPr="00085BC4" w14:paraId="54316F57" w14:textId="77777777" w:rsidTr="00B245F3">
        <w:trPr>
          <w:trHeight w:val="1152"/>
        </w:trPr>
        <w:tc>
          <w:tcPr>
            <w:tcW w:w="5000" w:type="pct"/>
            <w:tcMar>
              <w:top w:w="58" w:type="dxa"/>
              <w:left w:w="58" w:type="dxa"/>
              <w:bottom w:w="58" w:type="dxa"/>
              <w:right w:w="58" w:type="dxa"/>
            </w:tcMar>
            <w:hideMark/>
          </w:tcPr>
          <w:p w14:paraId="0768A292" w14:textId="28289506" w:rsidR="00531D1A" w:rsidRPr="00AA170F" w:rsidRDefault="00531D1A" w:rsidP="00B245F3">
            <w:pPr>
              <w:pStyle w:val="NoSpacing"/>
              <w:rPr>
                <w:sz w:val="20"/>
                <w:szCs w:val="20"/>
              </w:rPr>
            </w:pPr>
            <w:r w:rsidRPr="001D3621">
              <w:rPr>
                <w:b/>
                <w:bCs/>
                <w:color w:val="6FC9C4"/>
                <w:sz w:val="20"/>
                <w:szCs w:val="20"/>
              </w:rPr>
              <w:t xml:space="preserve">Project Description (including goal/purpose of technology): </w:t>
            </w:r>
            <w:r w:rsidRPr="00085BC4">
              <w:rPr>
                <w:sz w:val="20"/>
                <w:szCs w:val="20"/>
              </w:rPr>
              <w:t>The purpose of the MDMS</w:t>
            </w:r>
            <w:r>
              <w:rPr>
                <w:sz w:val="20"/>
                <w:szCs w:val="20"/>
              </w:rPr>
              <w:t xml:space="preserve"> DR implementation is to ensure that the metering data processes are located in redundant locations / hardware and databases. This will ensure higher reliability and availability of meter data</w:t>
            </w:r>
            <w:r w:rsidR="00790FEC">
              <w:rPr>
                <w:sz w:val="20"/>
                <w:szCs w:val="20"/>
              </w:rPr>
              <w:t xml:space="preserve"> for customer billing and energy efficiency tracking as well as meter outage data for PSE’s Outage Management System. </w:t>
            </w:r>
          </w:p>
        </w:tc>
      </w:tr>
      <w:tr w:rsidR="00531D1A" w:rsidRPr="003727E4" w14:paraId="34BE5350" w14:textId="77777777" w:rsidTr="00BD2DE4">
        <w:tc>
          <w:tcPr>
            <w:tcW w:w="5000" w:type="pct"/>
            <w:tcMar>
              <w:top w:w="58" w:type="dxa"/>
              <w:left w:w="58" w:type="dxa"/>
              <w:bottom w:w="58" w:type="dxa"/>
              <w:right w:w="58" w:type="dxa"/>
            </w:tcMar>
            <w:hideMark/>
          </w:tcPr>
          <w:p w14:paraId="07892E35" w14:textId="4D6359A8" w:rsidR="00531D1A" w:rsidRPr="003727E4" w:rsidRDefault="00531D1A" w:rsidP="00FA0F28">
            <w:pPr>
              <w:rPr>
                <w:b/>
                <w:bCs/>
                <w:color w:val="31849B" w:themeColor="accent5" w:themeShade="BF"/>
                <w:sz w:val="20"/>
                <w:szCs w:val="20"/>
              </w:rPr>
            </w:pPr>
            <w:r w:rsidRPr="001D3621">
              <w:rPr>
                <w:b/>
                <w:bCs/>
                <w:color w:val="6FC9C4"/>
                <w:sz w:val="20"/>
                <w:szCs w:val="20"/>
              </w:rPr>
              <w:t xml:space="preserve">Accomplishments to Date: </w:t>
            </w:r>
            <w:r w:rsidR="008708F7">
              <w:rPr>
                <w:sz w:val="20"/>
                <w:szCs w:val="20"/>
              </w:rPr>
              <w:t>The b</w:t>
            </w:r>
            <w:r>
              <w:rPr>
                <w:sz w:val="20"/>
                <w:szCs w:val="20"/>
              </w:rPr>
              <w:t>udget</w:t>
            </w:r>
            <w:r w:rsidR="008708F7">
              <w:rPr>
                <w:sz w:val="20"/>
                <w:szCs w:val="20"/>
              </w:rPr>
              <w:t xml:space="preserve"> for this project</w:t>
            </w:r>
            <w:r>
              <w:rPr>
                <w:sz w:val="20"/>
                <w:szCs w:val="20"/>
              </w:rPr>
              <w:t xml:space="preserve"> has been </w:t>
            </w:r>
            <w:r w:rsidR="00AA170F">
              <w:rPr>
                <w:sz w:val="20"/>
                <w:szCs w:val="20"/>
              </w:rPr>
              <w:t xml:space="preserve">approved for 2016 and </w:t>
            </w:r>
            <w:r w:rsidR="008708F7">
              <w:rPr>
                <w:sz w:val="20"/>
                <w:szCs w:val="20"/>
              </w:rPr>
              <w:t xml:space="preserve">the </w:t>
            </w:r>
            <w:r w:rsidR="00AA170F">
              <w:rPr>
                <w:sz w:val="20"/>
                <w:szCs w:val="20"/>
              </w:rPr>
              <w:t xml:space="preserve">project is </w:t>
            </w:r>
            <w:r w:rsidR="00FA0F28">
              <w:rPr>
                <w:sz w:val="20"/>
                <w:szCs w:val="20"/>
              </w:rPr>
              <w:t>currently undergoing testing</w:t>
            </w:r>
            <w:r w:rsidR="00AA170F">
              <w:rPr>
                <w:sz w:val="20"/>
                <w:szCs w:val="20"/>
              </w:rPr>
              <w:t>.</w:t>
            </w:r>
            <w:r w:rsidR="00FA0F28">
              <w:rPr>
                <w:sz w:val="20"/>
                <w:szCs w:val="20"/>
              </w:rPr>
              <w:t xml:space="preserve"> </w:t>
            </w:r>
            <w:r w:rsidR="00AA170F" w:rsidRPr="00347D7A">
              <w:rPr>
                <w:sz w:val="20"/>
                <w:szCs w:val="20"/>
                <w:u w:val="single"/>
              </w:rPr>
              <w:t>Note</w:t>
            </w:r>
            <w:r w:rsidR="00AA170F">
              <w:rPr>
                <w:sz w:val="20"/>
                <w:szCs w:val="20"/>
              </w:rPr>
              <w:t>: MDMS-DR plans were postponed for approximately two years to allow for MDMS base system upgrades.</w:t>
            </w:r>
          </w:p>
        </w:tc>
      </w:tr>
      <w:tr w:rsidR="00531D1A" w:rsidRPr="00085BC4" w14:paraId="7B8FE585" w14:textId="77777777" w:rsidTr="00BD2DE4">
        <w:tc>
          <w:tcPr>
            <w:tcW w:w="5000" w:type="pct"/>
            <w:tcMar>
              <w:top w:w="58" w:type="dxa"/>
              <w:left w:w="58" w:type="dxa"/>
              <w:bottom w:w="58" w:type="dxa"/>
              <w:right w:w="58" w:type="dxa"/>
            </w:tcMar>
            <w:hideMark/>
          </w:tcPr>
          <w:p w14:paraId="048EF66A" w14:textId="2E6476A1" w:rsidR="00531D1A" w:rsidRPr="00085BC4" w:rsidRDefault="00531D1A" w:rsidP="00FA0F28">
            <w:pPr>
              <w:rPr>
                <w:color w:val="000000"/>
                <w:sz w:val="20"/>
                <w:szCs w:val="20"/>
              </w:rPr>
            </w:pPr>
            <w:r w:rsidRPr="001D3621">
              <w:rPr>
                <w:b/>
                <w:bCs/>
                <w:color w:val="6FC9C4"/>
                <w:sz w:val="20"/>
                <w:szCs w:val="20"/>
              </w:rPr>
              <w:t>Lessons Learned:</w:t>
            </w:r>
            <w:r>
              <w:rPr>
                <w:color w:val="000000"/>
                <w:sz w:val="20"/>
                <w:szCs w:val="20"/>
              </w:rPr>
              <w:t xml:space="preserve"> </w:t>
            </w:r>
            <w:r w:rsidR="00FA0F28">
              <w:rPr>
                <w:color w:val="000000"/>
                <w:sz w:val="20"/>
                <w:szCs w:val="20"/>
              </w:rPr>
              <w:t xml:space="preserve">Through the design and implementation of this MDMS DR solution, PSE fully mapped out and optimized the interactions between its complex metering processes, and precisely assessed the criticality and interdependencies of each process. With this knowledge, PSE was able to apply state of the art data replication technologies to minimize the potential impact of an MDMS system outage and accelerate recovery of critical metering applications. </w:t>
            </w:r>
          </w:p>
        </w:tc>
      </w:tr>
      <w:tr w:rsidR="00531D1A" w:rsidRPr="00085BC4" w14:paraId="72EA54E8" w14:textId="77777777" w:rsidTr="00BD2DE4">
        <w:tc>
          <w:tcPr>
            <w:tcW w:w="5000" w:type="pct"/>
            <w:tcMar>
              <w:top w:w="58" w:type="dxa"/>
              <w:left w:w="58" w:type="dxa"/>
              <w:bottom w:w="58" w:type="dxa"/>
              <w:right w:w="58" w:type="dxa"/>
            </w:tcMar>
            <w:hideMark/>
          </w:tcPr>
          <w:p w14:paraId="5A65152D" w14:textId="37BFA153" w:rsidR="00531D1A" w:rsidRPr="00085BC4" w:rsidRDefault="00531D1A" w:rsidP="00AA170F">
            <w:pPr>
              <w:rPr>
                <w:sz w:val="20"/>
                <w:szCs w:val="20"/>
              </w:rPr>
            </w:pPr>
            <w:r w:rsidRPr="001D3621">
              <w:rPr>
                <w:b/>
                <w:bCs/>
                <w:color w:val="6FC9C4"/>
                <w:sz w:val="20"/>
                <w:szCs w:val="20"/>
              </w:rPr>
              <w:t xml:space="preserve">Next Steps: </w:t>
            </w:r>
            <w:r>
              <w:rPr>
                <w:sz w:val="20"/>
                <w:szCs w:val="20"/>
              </w:rPr>
              <w:t>I</w:t>
            </w:r>
            <w:r w:rsidR="00AA170F">
              <w:rPr>
                <w:sz w:val="20"/>
                <w:szCs w:val="20"/>
              </w:rPr>
              <w:t>n 2016/17, PSE plans to implement the first stage of AMI capabilities with the MDMS.</w:t>
            </w:r>
          </w:p>
        </w:tc>
      </w:tr>
      <w:tr w:rsidR="00531D1A" w:rsidRPr="001D3621" w14:paraId="7888EF1B" w14:textId="77777777" w:rsidTr="00BD2DE4">
        <w:tc>
          <w:tcPr>
            <w:tcW w:w="5000" w:type="pct"/>
            <w:tcBorders>
              <w:bottom w:val="single" w:sz="2" w:space="0" w:color="7F7F7F" w:themeColor="text1" w:themeTint="80"/>
            </w:tcBorders>
            <w:tcMar>
              <w:top w:w="58" w:type="dxa"/>
              <w:left w:w="58" w:type="dxa"/>
              <w:bottom w:w="58" w:type="dxa"/>
              <w:right w:w="58" w:type="dxa"/>
            </w:tcMar>
            <w:hideMark/>
          </w:tcPr>
          <w:p w14:paraId="22C84843" w14:textId="6CC5AC0A" w:rsidR="00531D1A" w:rsidRPr="001D3621" w:rsidRDefault="00531D1A" w:rsidP="00AA170F">
            <w:pPr>
              <w:rPr>
                <w:color w:val="6FC9C4"/>
                <w:sz w:val="20"/>
                <w:szCs w:val="20"/>
              </w:rPr>
            </w:pPr>
            <w:r w:rsidRPr="001D3621">
              <w:rPr>
                <w:b/>
                <w:bCs/>
                <w:color w:val="6FC9C4"/>
                <w:sz w:val="20"/>
                <w:szCs w:val="20"/>
              </w:rPr>
              <w:t xml:space="preserve">Total Estimated Costs: </w:t>
            </w:r>
            <w:r>
              <w:rPr>
                <w:sz w:val="20"/>
                <w:szCs w:val="20"/>
              </w:rPr>
              <w:t>$</w:t>
            </w:r>
            <w:r w:rsidR="00AA170F">
              <w:rPr>
                <w:sz w:val="20"/>
                <w:szCs w:val="20"/>
              </w:rPr>
              <w:t>0.4</w:t>
            </w:r>
            <w:r w:rsidRPr="00614D80">
              <w:rPr>
                <w:sz w:val="20"/>
                <w:szCs w:val="20"/>
              </w:rPr>
              <w:t xml:space="preserve"> Million</w:t>
            </w:r>
          </w:p>
        </w:tc>
      </w:tr>
      <w:tr w:rsidR="00531D1A" w:rsidRPr="00085BC4" w14:paraId="384FE2D2" w14:textId="77777777" w:rsidTr="00C75BE7">
        <w:trPr>
          <w:trHeight w:val="2457"/>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hideMark/>
          </w:tcPr>
          <w:p w14:paraId="3849C490" w14:textId="77777777" w:rsidR="00531D1A" w:rsidRPr="001D3621" w:rsidRDefault="00531D1A" w:rsidP="00BD2DE4">
            <w:pPr>
              <w:contextualSpacing/>
              <w:rPr>
                <w:b/>
                <w:bCs/>
                <w:color w:val="6FC9C4"/>
                <w:sz w:val="20"/>
                <w:szCs w:val="20"/>
              </w:rPr>
            </w:pPr>
            <w:r w:rsidRPr="001D3621">
              <w:rPr>
                <w:b/>
                <w:bCs/>
                <w:color w:val="6FC9C4"/>
                <w:sz w:val="20"/>
                <w:szCs w:val="20"/>
              </w:rPr>
              <w:t xml:space="preserve">Benefits: </w:t>
            </w:r>
          </w:p>
          <w:p w14:paraId="0106956B" w14:textId="77777777" w:rsidR="00531D1A" w:rsidRPr="00085BC4" w:rsidRDefault="00531D1A" w:rsidP="00BD2DE4">
            <w:pPr>
              <w:spacing w:before="120"/>
              <w:ind w:left="360"/>
              <w:contextualSpacing/>
              <w:rPr>
                <w:color w:val="000000"/>
                <w:sz w:val="20"/>
                <w:szCs w:val="20"/>
              </w:rPr>
            </w:pPr>
            <w:r w:rsidRPr="00085BC4">
              <w:rPr>
                <w:b/>
                <w:bCs/>
                <w:color w:val="000000"/>
                <w:sz w:val="20"/>
                <w:szCs w:val="20"/>
              </w:rPr>
              <w:t>Dependability:</w:t>
            </w:r>
            <w:r w:rsidRPr="00085BC4">
              <w:rPr>
                <w:color w:val="000000"/>
                <w:sz w:val="20"/>
                <w:szCs w:val="20"/>
              </w:rPr>
              <w:t xml:space="preserve"> </w:t>
            </w:r>
          </w:p>
          <w:p w14:paraId="749ED9D3" w14:textId="1539C12C" w:rsidR="00531D1A" w:rsidRPr="00085BC4" w:rsidRDefault="00531D1A" w:rsidP="00BD2DE4">
            <w:pPr>
              <w:pStyle w:val="ListParagraph"/>
              <w:numPr>
                <w:ilvl w:val="0"/>
                <w:numId w:val="64"/>
              </w:numPr>
              <w:spacing w:before="120"/>
              <w:ind w:left="1080"/>
              <w:rPr>
                <w:rFonts w:ascii="Calibri" w:eastAsia="Times New Roman" w:hAnsi="Calibri" w:cs="Times New Roman"/>
                <w:sz w:val="20"/>
                <w:szCs w:val="20"/>
              </w:rPr>
            </w:pPr>
            <w:r>
              <w:rPr>
                <w:rFonts w:ascii="Calibri" w:eastAsia="Times New Roman" w:hAnsi="Calibri" w:cs="Times New Roman"/>
                <w:sz w:val="20"/>
                <w:szCs w:val="20"/>
              </w:rPr>
              <w:t xml:space="preserve">The new system has the </w:t>
            </w:r>
            <w:r w:rsidR="00AA170F">
              <w:rPr>
                <w:rFonts w:ascii="Calibri" w:eastAsia="Times New Roman" w:hAnsi="Calibri" w:cs="Times New Roman"/>
                <w:sz w:val="20"/>
                <w:szCs w:val="20"/>
              </w:rPr>
              <w:t xml:space="preserve">capability to provide continuous data through a DR event to the OMS system. This allows for a quicker restoration response and more reliable provision of information for billing and energy efficiency purposes. </w:t>
            </w:r>
          </w:p>
          <w:p w14:paraId="0D175716" w14:textId="77777777" w:rsidR="00531D1A" w:rsidRPr="00085BC4" w:rsidRDefault="00531D1A" w:rsidP="00BD2DE4">
            <w:pPr>
              <w:spacing w:before="120"/>
              <w:ind w:left="360"/>
              <w:contextualSpacing/>
              <w:rPr>
                <w:b/>
                <w:bCs/>
                <w:color w:val="000000"/>
                <w:sz w:val="20"/>
                <w:szCs w:val="20"/>
              </w:rPr>
            </w:pPr>
            <w:r w:rsidRPr="00085BC4">
              <w:rPr>
                <w:b/>
                <w:bCs/>
                <w:color w:val="000000"/>
                <w:sz w:val="20"/>
                <w:szCs w:val="20"/>
              </w:rPr>
              <w:t xml:space="preserve">Efficiency: </w:t>
            </w:r>
          </w:p>
          <w:p w14:paraId="5374A75B" w14:textId="784D48B7" w:rsidR="00531D1A" w:rsidRDefault="00531D1A" w:rsidP="00BD2DE4">
            <w:pPr>
              <w:pStyle w:val="ListParagraph"/>
              <w:numPr>
                <w:ilvl w:val="0"/>
                <w:numId w:val="66"/>
              </w:numPr>
              <w:spacing w:before="120"/>
              <w:ind w:left="1080"/>
              <w:rPr>
                <w:rFonts w:ascii="Calibri" w:eastAsia="Times New Roman" w:hAnsi="Calibri" w:cs="Times New Roman"/>
                <w:sz w:val="20"/>
                <w:szCs w:val="20"/>
              </w:rPr>
            </w:pPr>
            <w:r w:rsidRPr="00085BC4">
              <w:rPr>
                <w:rFonts w:ascii="Calibri" w:eastAsia="Times New Roman" w:hAnsi="Calibri" w:cs="Times New Roman"/>
                <w:sz w:val="20"/>
                <w:szCs w:val="20"/>
              </w:rPr>
              <w:t xml:space="preserve">Customer experience will be enhanced because </w:t>
            </w:r>
            <w:r>
              <w:rPr>
                <w:rFonts w:ascii="Calibri" w:eastAsia="Times New Roman" w:hAnsi="Calibri" w:cs="Times New Roman"/>
                <w:sz w:val="20"/>
                <w:szCs w:val="20"/>
              </w:rPr>
              <w:t>of the</w:t>
            </w:r>
            <w:r w:rsidR="00AA170F">
              <w:rPr>
                <w:rFonts w:ascii="Calibri" w:eastAsia="Times New Roman" w:hAnsi="Calibri" w:cs="Times New Roman"/>
                <w:sz w:val="20"/>
                <w:szCs w:val="20"/>
              </w:rPr>
              <w:t xml:space="preserve"> high availability of data provided by the DR platform.</w:t>
            </w:r>
          </w:p>
          <w:p w14:paraId="2143924A" w14:textId="26A1AF62" w:rsidR="00531D1A" w:rsidRPr="00D05601" w:rsidRDefault="00AA170F" w:rsidP="00C75BE7">
            <w:pPr>
              <w:pStyle w:val="ListParagraph"/>
              <w:numPr>
                <w:ilvl w:val="0"/>
                <w:numId w:val="66"/>
              </w:numPr>
              <w:spacing w:before="120"/>
              <w:ind w:left="1080"/>
              <w:rPr>
                <w:color w:val="000000"/>
                <w:sz w:val="20"/>
                <w:szCs w:val="20"/>
              </w:rPr>
            </w:pPr>
            <w:r>
              <w:rPr>
                <w:rFonts w:ascii="Calibri" w:eastAsia="Times New Roman" w:hAnsi="Calibri" w:cs="Times New Roman"/>
                <w:sz w:val="20"/>
                <w:szCs w:val="20"/>
              </w:rPr>
              <w:t>The ability to maintain access to AMR messaging that the OMS receives is improved during a disaster recovery event. This will enable field crews to have more up-to-date information on the status of restoration and energized lines.</w:t>
            </w:r>
          </w:p>
        </w:tc>
      </w:tr>
      <w:tr w:rsidR="00531D1A" w:rsidRPr="00085BC4" w14:paraId="5C040A01" w14:textId="77777777" w:rsidTr="00BD2DE4">
        <w:trPr>
          <w:trHeight w:val="593"/>
        </w:trPr>
        <w:tc>
          <w:tcPr>
            <w:tcW w:w="5000" w:type="pct"/>
            <w:tcBorders>
              <w:top w:val="single" w:sz="2" w:space="0" w:color="7F7F7F" w:themeColor="text1" w:themeTint="80"/>
              <w:bottom w:val="nil"/>
            </w:tcBorders>
            <w:tcMar>
              <w:top w:w="58" w:type="dxa"/>
              <w:left w:w="58" w:type="dxa"/>
              <w:bottom w:w="58" w:type="dxa"/>
              <w:right w:w="58" w:type="dxa"/>
            </w:tcMar>
            <w:hideMark/>
          </w:tcPr>
          <w:p w14:paraId="6BBD6622" w14:textId="1BADB31C" w:rsidR="00531D1A" w:rsidRPr="00085BC4" w:rsidRDefault="00531D1A" w:rsidP="00AA170F">
            <w:pPr>
              <w:rPr>
                <w:color w:val="000000"/>
                <w:sz w:val="20"/>
                <w:szCs w:val="20"/>
              </w:rPr>
            </w:pPr>
            <w:r w:rsidRPr="001D3621">
              <w:rPr>
                <w:b/>
                <w:bCs/>
                <w:color w:val="6FC9C4"/>
                <w:sz w:val="20"/>
                <w:szCs w:val="20"/>
              </w:rPr>
              <w:t>Customer Impact:</w:t>
            </w:r>
            <w:r w:rsidRPr="001D3621">
              <w:rPr>
                <w:color w:val="6FC9C4"/>
                <w:sz w:val="20"/>
                <w:szCs w:val="20"/>
              </w:rPr>
              <w:t> </w:t>
            </w:r>
            <w:r w:rsidR="00AA170F" w:rsidRPr="00347D7A">
              <w:rPr>
                <w:sz w:val="20"/>
                <w:szCs w:val="20"/>
              </w:rPr>
              <w:t xml:space="preserve">Continuous data availability to OMS can allow for quicker restoration response and customer bill inquiry response. </w:t>
            </w:r>
          </w:p>
        </w:tc>
      </w:tr>
    </w:tbl>
    <w:p w14:paraId="56E9D4D0" w14:textId="6B62C5E5" w:rsidR="00AB1D1A" w:rsidRPr="005F1A13" w:rsidRDefault="005A1D47" w:rsidP="005F1A13">
      <w:r>
        <w:br w:type="page"/>
      </w:r>
    </w:p>
    <w:tbl>
      <w:tblPr>
        <w:tblStyle w:val="TableGrid"/>
        <w:tblpPr w:leftFromText="180" w:rightFromText="180" w:vertAnchor="text" w:horzAnchor="margin" w:tblpY="218"/>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916"/>
      </w:tblGrid>
      <w:tr w:rsidR="00EC4340" w:rsidRPr="00DF6E4A" w14:paraId="333DEC20" w14:textId="77777777" w:rsidTr="005A1D47">
        <w:trPr>
          <w:trHeight w:val="315"/>
        </w:trPr>
        <w:tc>
          <w:tcPr>
            <w:tcW w:w="5000" w:type="pct"/>
            <w:tcBorders>
              <w:top w:val="nil"/>
              <w:bottom w:val="single" w:sz="2" w:space="0" w:color="7F7F7F" w:themeColor="text1" w:themeTint="80"/>
            </w:tcBorders>
            <w:tcMar>
              <w:top w:w="58" w:type="dxa"/>
              <w:left w:w="58" w:type="dxa"/>
              <w:bottom w:w="58" w:type="dxa"/>
              <w:right w:w="58" w:type="dxa"/>
            </w:tcMar>
            <w:vAlign w:val="center"/>
            <w:hideMark/>
          </w:tcPr>
          <w:p w14:paraId="2A4EFC9D" w14:textId="0B09B11B" w:rsidR="00EC4340" w:rsidRPr="00DF6E4A" w:rsidRDefault="00EC4340" w:rsidP="005A1D47">
            <w:pPr>
              <w:rPr>
                <w:b/>
                <w:bCs/>
                <w:color w:val="000000"/>
                <w:sz w:val="20"/>
                <w:szCs w:val="20"/>
              </w:rPr>
            </w:pPr>
            <w:r w:rsidRPr="00DF6E4A">
              <w:rPr>
                <w:b/>
                <w:bCs/>
                <w:color w:val="6FC9C4"/>
                <w:sz w:val="20"/>
                <w:szCs w:val="20"/>
              </w:rPr>
              <w:t>Project:</w:t>
            </w:r>
            <w:r w:rsidRPr="00DF6E4A">
              <w:rPr>
                <w:b/>
                <w:bCs/>
                <w:color w:val="31849B" w:themeColor="accent5" w:themeShade="BF"/>
                <w:sz w:val="20"/>
                <w:szCs w:val="20"/>
              </w:rPr>
              <w:t xml:space="preserve"> </w:t>
            </w:r>
            <w:r w:rsidRPr="00DF6E4A">
              <w:rPr>
                <w:b/>
                <w:bCs/>
                <w:color w:val="000000"/>
                <w:sz w:val="20"/>
                <w:szCs w:val="20"/>
              </w:rPr>
              <w:t xml:space="preserve">Distribution Management System (DMS) </w:t>
            </w:r>
          </w:p>
        </w:tc>
      </w:tr>
      <w:tr w:rsidR="00EC4340" w:rsidRPr="00DF6E4A" w14:paraId="29E867E2" w14:textId="77777777" w:rsidTr="005A1D47">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hideMark/>
          </w:tcPr>
          <w:p w14:paraId="2A9B7EB4" w14:textId="02E35653" w:rsidR="005A1D47" w:rsidRDefault="00EC4340" w:rsidP="005A1D47">
            <w:pPr>
              <w:spacing w:before="120"/>
              <w:rPr>
                <w:color w:val="000000"/>
                <w:sz w:val="20"/>
                <w:szCs w:val="20"/>
              </w:rPr>
            </w:pPr>
            <w:r w:rsidRPr="00DF6E4A">
              <w:rPr>
                <w:b/>
                <w:bCs/>
                <w:color w:val="6FC9C4"/>
                <w:sz w:val="20"/>
                <w:szCs w:val="20"/>
              </w:rPr>
              <w:t>Project Description (including goal/purpose of technology):</w:t>
            </w:r>
            <w:r w:rsidRPr="00DF6E4A">
              <w:rPr>
                <w:b/>
                <w:bCs/>
                <w:color w:val="31849B" w:themeColor="accent5" w:themeShade="BF"/>
                <w:sz w:val="20"/>
                <w:szCs w:val="20"/>
              </w:rPr>
              <w:t xml:space="preserve"> </w:t>
            </w:r>
            <w:r w:rsidR="00BA7E31">
              <w:rPr>
                <w:color w:val="000000"/>
                <w:sz w:val="20"/>
                <w:szCs w:val="20"/>
              </w:rPr>
              <w:t>A</w:t>
            </w:r>
            <w:r w:rsidRPr="00DF6E4A">
              <w:rPr>
                <w:color w:val="000000"/>
                <w:sz w:val="20"/>
                <w:szCs w:val="20"/>
              </w:rPr>
              <w:t xml:space="preserve"> DMS</w:t>
            </w:r>
            <w:r w:rsidR="00BA7E31">
              <w:rPr>
                <w:color w:val="000000"/>
                <w:sz w:val="20"/>
                <w:szCs w:val="20"/>
              </w:rPr>
              <w:t xml:space="preserve"> implementation will</w:t>
            </w:r>
            <w:r w:rsidRPr="00DF6E4A">
              <w:rPr>
                <w:color w:val="000000"/>
                <w:sz w:val="20"/>
                <w:szCs w:val="20"/>
              </w:rPr>
              <w:t xml:space="preserve"> support and improve PSE's activities in both planning and directly operating the electric distribution network. The DMS will provide for direct monitoring and control of network elements in the field, measurement and analysis of power-flow and will provide a significant level of capability for switching automation. The DMS</w:t>
            </w:r>
            <w:r w:rsidR="00BA7E31">
              <w:rPr>
                <w:color w:val="000000"/>
                <w:sz w:val="20"/>
                <w:szCs w:val="20"/>
              </w:rPr>
              <w:t xml:space="preserve"> will</w:t>
            </w:r>
            <w:r w:rsidRPr="00DF6E4A">
              <w:rPr>
                <w:color w:val="000000"/>
                <w:sz w:val="20"/>
                <w:szCs w:val="20"/>
              </w:rPr>
              <w:t xml:space="preserve"> allow PSE to create new internal models for substations, cabinets and other electrical assets within the GIS network model which is integrated with the asset data model in SAP and the electrical d</w:t>
            </w:r>
            <w:r w:rsidR="007846F6" w:rsidRPr="00DF6E4A">
              <w:rPr>
                <w:color w:val="000000"/>
                <w:sz w:val="20"/>
                <w:szCs w:val="20"/>
              </w:rPr>
              <w:t>ata acquired through SCADA.</w:t>
            </w:r>
          </w:p>
          <w:p w14:paraId="5316B9F2" w14:textId="1C035A08" w:rsidR="00EC4340" w:rsidRPr="00DF6E4A" w:rsidRDefault="00EC4340" w:rsidP="00BB55B3">
            <w:pPr>
              <w:spacing w:before="120"/>
              <w:rPr>
                <w:color w:val="000000"/>
                <w:sz w:val="20"/>
                <w:szCs w:val="20"/>
              </w:rPr>
            </w:pPr>
            <w:r w:rsidRPr="00DF6E4A">
              <w:rPr>
                <w:b/>
                <w:color w:val="000000"/>
                <w:sz w:val="20"/>
                <w:szCs w:val="20"/>
              </w:rPr>
              <w:t>Project Updates:</w:t>
            </w:r>
            <w:r w:rsidRPr="00DF6E4A">
              <w:rPr>
                <w:color w:val="000000"/>
                <w:sz w:val="20"/>
                <w:szCs w:val="20"/>
              </w:rPr>
              <w:t xml:space="preserve"> </w:t>
            </w:r>
            <w:r w:rsidR="00BA7E31">
              <w:rPr>
                <w:color w:val="000000"/>
                <w:sz w:val="20"/>
                <w:szCs w:val="20"/>
              </w:rPr>
              <w:t xml:space="preserve">PSE </w:t>
            </w:r>
            <w:r w:rsidR="00BB55B3">
              <w:rPr>
                <w:color w:val="000000"/>
                <w:sz w:val="20"/>
                <w:szCs w:val="20"/>
              </w:rPr>
              <w:t xml:space="preserve">will be developing requirements for a DMS in 2017 and subsequently evaluating available commercial offerings. </w:t>
            </w:r>
          </w:p>
        </w:tc>
      </w:tr>
      <w:tr w:rsidR="00EC4340" w:rsidRPr="00DA7361" w14:paraId="3EE5A894" w14:textId="77777777" w:rsidTr="005A1D47">
        <w:trPr>
          <w:trHeight w:val="350"/>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hideMark/>
          </w:tcPr>
          <w:p w14:paraId="53E62350" w14:textId="0D815D6E" w:rsidR="00EC4340" w:rsidRPr="00DA7361" w:rsidRDefault="00EC4340" w:rsidP="00BB55B3">
            <w:pPr>
              <w:rPr>
                <w:sz w:val="20"/>
                <w:szCs w:val="20"/>
              </w:rPr>
            </w:pPr>
            <w:r w:rsidRPr="00DA7361">
              <w:rPr>
                <w:b/>
                <w:bCs/>
                <w:color w:val="6FC9C4"/>
                <w:sz w:val="20"/>
                <w:szCs w:val="20"/>
              </w:rPr>
              <w:t>Accomplishments to Date:</w:t>
            </w:r>
            <w:r w:rsidRPr="00DA7361">
              <w:rPr>
                <w:b/>
                <w:bCs/>
                <w:color w:val="31849B" w:themeColor="accent5" w:themeShade="BF"/>
                <w:sz w:val="20"/>
                <w:szCs w:val="20"/>
              </w:rPr>
              <w:t xml:space="preserve"> </w:t>
            </w:r>
            <w:r w:rsidR="00BB55B3">
              <w:rPr>
                <w:sz w:val="20"/>
                <w:szCs w:val="20"/>
              </w:rPr>
              <w:t>P</w:t>
            </w:r>
            <w:r w:rsidRPr="00DA7361">
              <w:rPr>
                <w:sz w:val="20"/>
                <w:szCs w:val="20"/>
              </w:rPr>
              <w:t xml:space="preserve">roject startup </w:t>
            </w:r>
            <w:r w:rsidR="00BB55B3">
              <w:rPr>
                <w:sz w:val="20"/>
                <w:szCs w:val="20"/>
              </w:rPr>
              <w:t>has been</w:t>
            </w:r>
            <w:r w:rsidR="00BB55B3" w:rsidRPr="00DA7361">
              <w:rPr>
                <w:sz w:val="20"/>
                <w:szCs w:val="20"/>
              </w:rPr>
              <w:t xml:space="preserve"> </w:t>
            </w:r>
            <w:r w:rsidRPr="00DA7361">
              <w:rPr>
                <w:sz w:val="20"/>
                <w:szCs w:val="20"/>
              </w:rPr>
              <w:t xml:space="preserve">delayed to allow time for product </w:t>
            </w:r>
            <w:r w:rsidR="00BB55B3">
              <w:rPr>
                <w:sz w:val="20"/>
                <w:szCs w:val="20"/>
              </w:rPr>
              <w:t>maturity</w:t>
            </w:r>
            <w:r w:rsidRPr="00DA7361">
              <w:rPr>
                <w:sz w:val="20"/>
                <w:szCs w:val="20"/>
              </w:rPr>
              <w:t xml:space="preserve"> from premier vendors in this space.</w:t>
            </w:r>
            <w:r w:rsidR="00BA7E31">
              <w:rPr>
                <w:sz w:val="20"/>
                <w:szCs w:val="20"/>
              </w:rPr>
              <w:t xml:space="preserve"> PSE continues to monitor current offerings and developments in the DMS market</w:t>
            </w:r>
            <w:r w:rsidR="00BB55B3">
              <w:rPr>
                <w:sz w:val="20"/>
                <w:szCs w:val="20"/>
              </w:rPr>
              <w:t xml:space="preserve"> and evaluate the business drivers and business need for this system</w:t>
            </w:r>
            <w:r w:rsidR="00BA7E31">
              <w:rPr>
                <w:sz w:val="20"/>
                <w:szCs w:val="20"/>
              </w:rPr>
              <w:t>.</w:t>
            </w:r>
          </w:p>
        </w:tc>
      </w:tr>
      <w:tr w:rsidR="00EC4340" w:rsidRPr="00DA7361" w14:paraId="6E18C352" w14:textId="77777777" w:rsidTr="00AF584F">
        <w:trPr>
          <w:trHeight w:val="997"/>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hideMark/>
          </w:tcPr>
          <w:p w14:paraId="0B80FA8E" w14:textId="0A7E6510" w:rsidR="00EC4340" w:rsidRPr="00DA7361" w:rsidRDefault="00EC4340" w:rsidP="00AF584F">
            <w:pPr>
              <w:rPr>
                <w:color w:val="000000"/>
                <w:sz w:val="20"/>
                <w:szCs w:val="20"/>
              </w:rPr>
            </w:pPr>
            <w:r w:rsidRPr="00DA7361">
              <w:rPr>
                <w:b/>
                <w:bCs/>
                <w:color w:val="6FC9C4"/>
                <w:sz w:val="20"/>
                <w:szCs w:val="20"/>
              </w:rPr>
              <w:t>Lessons Learned:</w:t>
            </w:r>
            <w:r w:rsidRPr="00DA7361">
              <w:rPr>
                <w:b/>
                <w:bCs/>
                <w:color w:val="31849B" w:themeColor="accent5" w:themeShade="BF"/>
                <w:sz w:val="20"/>
                <w:szCs w:val="20"/>
              </w:rPr>
              <w:t xml:space="preserve"> </w:t>
            </w:r>
            <w:r w:rsidRPr="00DA7361">
              <w:rPr>
                <w:color w:val="000000"/>
                <w:sz w:val="20"/>
                <w:szCs w:val="20"/>
              </w:rPr>
              <w:t xml:space="preserve">PSE elected to postpone installation of </w:t>
            </w:r>
            <w:r w:rsidR="00BB55B3">
              <w:rPr>
                <w:color w:val="000000"/>
                <w:sz w:val="20"/>
                <w:szCs w:val="20"/>
              </w:rPr>
              <w:t>a DMS</w:t>
            </w:r>
            <w:r w:rsidRPr="00DA7361">
              <w:rPr>
                <w:color w:val="000000"/>
                <w:sz w:val="20"/>
                <w:szCs w:val="20"/>
              </w:rPr>
              <w:t xml:space="preserve"> until the </w:t>
            </w:r>
            <w:r w:rsidR="00BB55B3">
              <w:rPr>
                <w:color w:val="000000"/>
                <w:sz w:val="20"/>
                <w:szCs w:val="20"/>
              </w:rPr>
              <w:t xml:space="preserve">availability of integrated </w:t>
            </w:r>
            <w:r w:rsidRPr="00DA7361">
              <w:rPr>
                <w:color w:val="000000"/>
                <w:sz w:val="20"/>
                <w:szCs w:val="20"/>
              </w:rPr>
              <w:t>OMS and DMS</w:t>
            </w:r>
            <w:r w:rsidR="00BB55B3">
              <w:rPr>
                <w:color w:val="000000"/>
                <w:sz w:val="20"/>
                <w:szCs w:val="20"/>
              </w:rPr>
              <w:t xml:space="preserve"> products</w:t>
            </w:r>
            <w:r w:rsidRPr="00DA7361">
              <w:rPr>
                <w:color w:val="000000"/>
                <w:sz w:val="20"/>
                <w:szCs w:val="20"/>
              </w:rPr>
              <w:t>. The delay also allows PSE’s users to gain comfort using the new OMS tool implemented in 2013</w:t>
            </w:r>
            <w:r w:rsidR="00D35A1C" w:rsidRPr="00DA7361">
              <w:rPr>
                <w:color w:val="000000"/>
                <w:sz w:val="20"/>
                <w:szCs w:val="20"/>
              </w:rPr>
              <w:t xml:space="preserve">. </w:t>
            </w:r>
            <w:r w:rsidR="00BB55B3">
              <w:rPr>
                <w:color w:val="000000"/>
                <w:sz w:val="20"/>
                <w:szCs w:val="20"/>
              </w:rPr>
              <w:t>Major commercial players in the</w:t>
            </w:r>
            <w:r w:rsidR="0054074F" w:rsidRPr="00DA7361">
              <w:rPr>
                <w:color w:val="000000"/>
                <w:sz w:val="20"/>
                <w:szCs w:val="20"/>
              </w:rPr>
              <w:t xml:space="preserve"> OMS</w:t>
            </w:r>
            <w:r w:rsidRPr="00DA7361">
              <w:rPr>
                <w:color w:val="000000"/>
                <w:sz w:val="20"/>
                <w:szCs w:val="20"/>
              </w:rPr>
              <w:t xml:space="preserve"> and DMS</w:t>
            </w:r>
            <w:r w:rsidR="00BB55B3">
              <w:rPr>
                <w:color w:val="000000"/>
                <w:sz w:val="20"/>
                <w:szCs w:val="20"/>
              </w:rPr>
              <w:t xml:space="preserve"> have consolidated and are driving new directions for their product lines</w:t>
            </w:r>
            <w:r w:rsidRPr="00DA7361">
              <w:rPr>
                <w:color w:val="000000"/>
                <w:sz w:val="20"/>
                <w:szCs w:val="20"/>
              </w:rPr>
              <w:t>.</w:t>
            </w:r>
          </w:p>
        </w:tc>
      </w:tr>
      <w:tr w:rsidR="00EC4340" w:rsidRPr="00DA7361" w14:paraId="744D028D" w14:textId="77777777" w:rsidTr="00C75BE7">
        <w:trPr>
          <w:trHeight w:val="329"/>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hideMark/>
          </w:tcPr>
          <w:p w14:paraId="65E098A6" w14:textId="3A7A9310" w:rsidR="00EC4340" w:rsidRPr="00DA7361" w:rsidRDefault="00EC4340" w:rsidP="00D05601">
            <w:pPr>
              <w:rPr>
                <w:sz w:val="20"/>
                <w:szCs w:val="20"/>
              </w:rPr>
            </w:pPr>
            <w:r w:rsidRPr="00DA7361">
              <w:rPr>
                <w:b/>
                <w:bCs/>
                <w:color w:val="6FC9C4"/>
                <w:sz w:val="20"/>
                <w:szCs w:val="20"/>
              </w:rPr>
              <w:t>Next Steps:</w:t>
            </w:r>
            <w:r w:rsidRPr="00DA7361">
              <w:rPr>
                <w:b/>
                <w:bCs/>
                <w:color w:val="000000"/>
                <w:sz w:val="20"/>
                <w:szCs w:val="20"/>
              </w:rPr>
              <w:t xml:space="preserve"> </w:t>
            </w:r>
            <w:r w:rsidR="00BB55B3">
              <w:rPr>
                <w:bCs/>
                <w:color w:val="000000"/>
                <w:sz w:val="20"/>
                <w:szCs w:val="20"/>
              </w:rPr>
              <w:t>PSE will start examining requirements for this system in 2017</w:t>
            </w:r>
            <w:r w:rsidR="00D05601">
              <w:rPr>
                <w:bCs/>
                <w:color w:val="000000"/>
                <w:sz w:val="20"/>
                <w:szCs w:val="20"/>
              </w:rPr>
              <w:t>.</w:t>
            </w:r>
          </w:p>
        </w:tc>
      </w:tr>
      <w:tr w:rsidR="00EC4340" w:rsidRPr="00DA7361" w14:paraId="2DDB930E" w14:textId="77777777" w:rsidTr="005A1D47">
        <w:trPr>
          <w:trHeight w:val="350"/>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hideMark/>
          </w:tcPr>
          <w:p w14:paraId="4967CACA" w14:textId="77777777" w:rsidR="00EC4340" w:rsidRPr="00DA7361" w:rsidRDefault="00EC4340" w:rsidP="005A1D47">
            <w:pPr>
              <w:rPr>
                <w:color w:val="000000"/>
                <w:sz w:val="20"/>
                <w:szCs w:val="20"/>
              </w:rPr>
            </w:pPr>
            <w:r w:rsidRPr="00DA7361">
              <w:rPr>
                <w:b/>
                <w:bCs/>
                <w:color w:val="6FC9C4"/>
                <w:sz w:val="20"/>
                <w:szCs w:val="20"/>
              </w:rPr>
              <w:t>Total Estimated Costs:</w:t>
            </w:r>
            <w:r w:rsidRPr="00DA7361">
              <w:rPr>
                <w:b/>
                <w:bCs/>
                <w:color w:val="31849B" w:themeColor="accent5" w:themeShade="BF"/>
                <w:sz w:val="20"/>
                <w:szCs w:val="20"/>
              </w:rPr>
              <w:t xml:space="preserve"> </w:t>
            </w:r>
            <w:r w:rsidRPr="00DA7361">
              <w:rPr>
                <w:color w:val="000000"/>
                <w:sz w:val="20"/>
                <w:szCs w:val="20"/>
              </w:rPr>
              <w:t>Additional implementation costs are to be determined.</w:t>
            </w:r>
          </w:p>
        </w:tc>
      </w:tr>
      <w:tr w:rsidR="00EC4340" w:rsidRPr="00DA7361" w14:paraId="26AEF70E" w14:textId="77777777" w:rsidTr="005A1D47">
        <w:trPr>
          <w:trHeight w:val="4139"/>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hideMark/>
          </w:tcPr>
          <w:p w14:paraId="5BA55A99" w14:textId="77777777" w:rsidR="00EC4340" w:rsidRPr="00DA7361" w:rsidRDefault="00EC4340" w:rsidP="005A1D47">
            <w:pPr>
              <w:rPr>
                <w:b/>
                <w:bCs/>
                <w:color w:val="6FC9C4"/>
                <w:sz w:val="20"/>
                <w:szCs w:val="20"/>
              </w:rPr>
            </w:pPr>
            <w:r w:rsidRPr="00DA7361">
              <w:rPr>
                <w:b/>
                <w:bCs/>
                <w:color w:val="6FC9C4"/>
                <w:sz w:val="20"/>
                <w:szCs w:val="20"/>
              </w:rPr>
              <w:t xml:space="preserve">Benefits: </w:t>
            </w:r>
          </w:p>
          <w:p w14:paraId="22562635" w14:textId="77777777" w:rsidR="002A7274" w:rsidRPr="00DA7361" w:rsidRDefault="00EC4340" w:rsidP="005A1D47">
            <w:pPr>
              <w:ind w:left="360"/>
              <w:rPr>
                <w:color w:val="000000"/>
                <w:sz w:val="20"/>
                <w:szCs w:val="20"/>
              </w:rPr>
            </w:pPr>
            <w:r w:rsidRPr="00DA7361">
              <w:rPr>
                <w:b/>
                <w:color w:val="000000"/>
                <w:sz w:val="20"/>
                <w:szCs w:val="20"/>
              </w:rPr>
              <w:t>Dependability:</w:t>
            </w:r>
            <w:r w:rsidR="003D4211" w:rsidRPr="00DA7361">
              <w:rPr>
                <w:color w:val="000000"/>
                <w:sz w:val="20"/>
                <w:szCs w:val="20"/>
              </w:rPr>
              <w:t xml:space="preserve"> </w:t>
            </w:r>
          </w:p>
          <w:p w14:paraId="3259413C" w14:textId="77777777" w:rsidR="002A7274" w:rsidRPr="00DA7361" w:rsidRDefault="00EC4340" w:rsidP="005A1D47">
            <w:pPr>
              <w:pStyle w:val="ListParagraph"/>
              <w:numPr>
                <w:ilvl w:val="0"/>
                <w:numId w:val="60"/>
              </w:numPr>
              <w:ind w:left="1080"/>
              <w:rPr>
                <w:color w:val="000000"/>
                <w:sz w:val="20"/>
                <w:szCs w:val="20"/>
              </w:rPr>
            </w:pPr>
            <w:r w:rsidRPr="00DA7361">
              <w:rPr>
                <w:color w:val="000000"/>
                <w:sz w:val="20"/>
                <w:szCs w:val="20"/>
              </w:rPr>
              <w:t>Switching load flow analysis will allow for more frequent partial restorations, will shorten outage durations and improve SAIDI me</w:t>
            </w:r>
            <w:r w:rsidR="003D4211" w:rsidRPr="00DA7361">
              <w:rPr>
                <w:color w:val="000000"/>
                <w:sz w:val="20"/>
                <w:szCs w:val="20"/>
              </w:rPr>
              <w:t>trics and reduce lost revenue.</w:t>
            </w:r>
          </w:p>
          <w:p w14:paraId="3252F2F1" w14:textId="252860A2" w:rsidR="003D4211" w:rsidRPr="00DA7361" w:rsidRDefault="00EC4340" w:rsidP="005A1D47">
            <w:pPr>
              <w:pStyle w:val="ListParagraph"/>
              <w:numPr>
                <w:ilvl w:val="0"/>
                <w:numId w:val="60"/>
              </w:numPr>
              <w:ind w:left="1080"/>
              <w:rPr>
                <w:color w:val="000000"/>
                <w:sz w:val="20"/>
                <w:szCs w:val="20"/>
              </w:rPr>
            </w:pPr>
            <w:r w:rsidRPr="00DA7361">
              <w:rPr>
                <w:color w:val="000000"/>
                <w:sz w:val="20"/>
                <w:szCs w:val="20"/>
              </w:rPr>
              <w:t>Improved asset management and network planning will lead to a reduction in the number of outages in the long term, resulting in reduced outage costs.</w:t>
            </w:r>
          </w:p>
          <w:p w14:paraId="745036E1" w14:textId="77777777" w:rsidR="003D4211" w:rsidRPr="00DA7361" w:rsidRDefault="00EC4340" w:rsidP="005A1D47">
            <w:pPr>
              <w:ind w:left="360"/>
              <w:rPr>
                <w:b/>
                <w:color w:val="000000"/>
                <w:sz w:val="20"/>
                <w:szCs w:val="20"/>
              </w:rPr>
            </w:pPr>
            <w:r w:rsidRPr="00DA7361">
              <w:rPr>
                <w:b/>
                <w:color w:val="000000"/>
                <w:sz w:val="20"/>
                <w:szCs w:val="20"/>
              </w:rPr>
              <w:t xml:space="preserve">Efficiency: </w:t>
            </w:r>
          </w:p>
          <w:p w14:paraId="7D36F1B3" w14:textId="77777777" w:rsidR="003D4211" w:rsidRPr="00DA7361" w:rsidRDefault="00EC4340" w:rsidP="005A1D47">
            <w:pPr>
              <w:pStyle w:val="ListParagraph"/>
              <w:numPr>
                <w:ilvl w:val="0"/>
                <w:numId w:val="58"/>
              </w:numPr>
              <w:ind w:left="1080"/>
              <w:rPr>
                <w:color w:val="000000"/>
                <w:sz w:val="20"/>
                <w:szCs w:val="20"/>
              </w:rPr>
            </w:pPr>
            <w:r w:rsidRPr="00DA7361">
              <w:rPr>
                <w:color w:val="000000"/>
                <w:sz w:val="20"/>
                <w:szCs w:val="20"/>
              </w:rPr>
              <w:t>System recommended clearance switching orders improve the productivity of System Operations personnel and shorte</w:t>
            </w:r>
            <w:r w:rsidR="003D4211" w:rsidRPr="00DA7361">
              <w:rPr>
                <w:color w:val="000000"/>
                <w:sz w:val="20"/>
                <w:szCs w:val="20"/>
              </w:rPr>
              <w:t>n the outage recovery window.</w:t>
            </w:r>
          </w:p>
          <w:p w14:paraId="117982FA" w14:textId="77777777" w:rsidR="003D4211" w:rsidRPr="00DA7361" w:rsidRDefault="00EC4340" w:rsidP="005A1D47">
            <w:pPr>
              <w:pStyle w:val="ListParagraph"/>
              <w:numPr>
                <w:ilvl w:val="0"/>
                <w:numId w:val="58"/>
              </w:numPr>
              <w:ind w:left="1080"/>
              <w:rPr>
                <w:color w:val="000000"/>
                <w:sz w:val="20"/>
                <w:szCs w:val="20"/>
              </w:rPr>
            </w:pPr>
            <w:r w:rsidRPr="00DA7361">
              <w:rPr>
                <w:color w:val="000000"/>
                <w:sz w:val="20"/>
                <w:szCs w:val="20"/>
              </w:rPr>
              <w:t>Switching steps for clearance automatically recorded as the crew executes the plan in the field for doc</w:t>
            </w:r>
            <w:r w:rsidR="003D4211" w:rsidRPr="00DA7361">
              <w:rPr>
                <w:color w:val="000000"/>
                <w:sz w:val="20"/>
                <w:szCs w:val="20"/>
              </w:rPr>
              <w:t>umentation and recordkeeping.</w:t>
            </w:r>
          </w:p>
          <w:p w14:paraId="078CB3FF" w14:textId="7DA264D1" w:rsidR="003D4211" w:rsidRPr="00DA7361" w:rsidRDefault="00EC4340" w:rsidP="005A1D47">
            <w:pPr>
              <w:pStyle w:val="ListParagraph"/>
              <w:numPr>
                <w:ilvl w:val="0"/>
                <w:numId w:val="58"/>
              </w:numPr>
              <w:ind w:left="1080"/>
              <w:rPr>
                <w:color w:val="000000"/>
                <w:sz w:val="20"/>
                <w:szCs w:val="20"/>
              </w:rPr>
            </w:pPr>
            <w:r w:rsidRPr="00DA7361">
              <w:rPr>
                <w:color w:val="000000"/>
                <w:sz w:val="20"/>
                <w:szCs w:val="20"/>
              </w:rPr>
              <w:t>Use of the training simulator mode allows for testing of the viability of alternate system configurations prior to switching operations and improves cold load pickups.</w:t>
            </w:r>
          </w:p>
          <w:p w14:paraId="5B5322C5" w14:textId="16D87BAB" w:rsidR="003D4211" w:rsidRPr="00DA7361" w:rsidRDefault="00EC4340" w:rsidP="005A1D47">
            <w:pPr>
              <w:ind w:left="360"/>
              <w:rPr>
                <w:color w:val="000000"/>
                <w:sz w:val="20"/>
                <w:szCs w:val="20"/>
              </w:rPr>
            </w:pPr>
            <w:r w:rsidRPr="00DA7361">
              <w:rPr>
                <w:b/>
                <w:color w:val="000000"/>
                <w:sz w:val="20"/>
                <w:szCs w:val="20"/>
              </w:rPr>
              <w:t>Safety:</w:t>
            </w:r>
            <w:r w:rsidRPr="00DA7361">
              <w:rPr>
                <w:color w:val="000000"/>
                <w:sz w:val="20"/>
                <w:szCs w:val="20"/>
              </w:rPr>
              <w:t xml:space="preserve"> </w:t>
            </w:r>
          </w:p>
          <w:p w14:paraId="7758D9F8" w14:textId="1F69BB0E" w:rsidR="00EC4340" w:rsidRPr="00DA7361" w:rsidRDefault="003D4211" w:rsidP="005A1D47">
            <w:pPr>
              <w:pStyle w:val="ListParagraph"/>
              <w:numPr>
                <w:ilvl w:val="0"/>
                <w:numId w:val="59"/>
              </w:numPr>
              <w:ind w:left="1080"/>
              <w:rPr>
                <w:color w:val="000000"/>
                <w:sz w:val="20"/>
                <w:szCs w:val="20"/>
              </w:rPr>
            </w:pPr>
            <w:r w:rsidRPr="00DA7361">
              <w:rPr>
                <w:color w:val="000000"/>
                <w:sz w:val="20"/>
                <w:szCs w:val="20"/>
              </w:rPr>
              <w:t>F</w:t>
            </w:r>
            <w:r w:rsidR="00EC4340" w:rsidRPr="00DA7361">
              <w:rPr>
                <w:color w:val="000000"/>
                <w:sz w:val="20"/>
                <w:szCs w:val="20"/>
              </w:rPr>
              <w:t>aster development of switch orders, with safety documents, reference and s</w:t>
            </w:r>
            <w:r w:rsidR="00D500D4" w:rsidRPr="00DA7361">
              <w:rPr>
                <w:color w:val="000000"/>
                <w:sz w:val="20"/>
                <w:szCs w:val="20"/>
              </w:rPr>
              <w:t xml:space="preserve">witch plan library capability. </w:t>
            </w:r>
          </w:p>
        </w:tc>
      </w:tr>
      <w:tr w:rsidR="00EC4340" w:rsidRPr="00DA7361" w14:paraId="7B2B7B71" w14:textId="77777777" w:rsidTr="005A1D47">
        <w:tc>
          <w:tcPr>
            <w:tcW w:w="5000" w:type="pct"/>
            <w:tcBorders>
              <w:top w:val="single" w:sz="2" w:space="0" w:color="7F7F7F" w:themeColor="text1" w:themeTint="80"/>
              <w:bottom w:val="nil"/>
            </w:tcBorders>
            <w:tcMar>
              <w:top w:w="58" w:type="dxa"/>
              <w:left w:w="58" w:type="dxa"/>
              <w:bottom w:w="58" w:type="dxa"/>
              <w:right w:w="58" w:type="dxa"/>
            </w:tcMar>
            <w:vAlign w:val="center"/>
            <w:hideMark/>
          </w:tcPr>
          <w:p w14:paraId="2148A696" w14:textId="52C65291" w:rsidR="00EC4340" w:rsidRPr="00DA7361" w:rsidRDefault="00EC4340" w:rsidP="001B72BD">
            <w:pPr>
              <w:rPr>
                <w:color w:val="000000"/>
                <w:sz w:val="20"/>
                <w:szCs w:val="20"/>
              </w:rPr>
            </w:pPr>
            <w:r w:rsidRPr="00DA7361">
              <w:rPr>
                <w:b/>
                <w:bCs/>
                <w:color w:val="6FC9C4"/>
                <w:sz w:val="20"/>
                <w:szCs w:val="20"/>
              </w:rPr>
              <w:t>Customer Impact:</w:t>
            </w:r>
            <w:r w:rsidRPr="00DA7361">
              <w:rPr>
                <w:color w:val="000000"/>
                <w:sz w:val="20"/>
                <w:szCs w:val="20"/>
              </w:rPr>
              <w:t xml:space="preserve"> The expected benefit to customers of the DMS is that outage frequency and </w:t>
            </w:r>
            <w:r w:rsidR="001B72BD">
              <w:rPr>
                <w:color w:val="000000"/>
                <w:sz w:val="20"/>
                <w:szCs w:val="20"/>
              </w:rPr>
              <w:t>restoration response</w:t>
            </w:r>
            <w:r w:rsidRPr="00DA7361">
              <w:rPr>
                <w:color w:val="000000"/>
                <w:sz w:val="20"/>
                <w:szCs w:val="20"/>
              </w:rPr>
              <w:t xml:space="preserve"> will be improved.</w:t>
            </w:r>
          </w:p>
        </w:tc>
      </w:tr>
    </w:tbl>
    <w:p w14:paraId="649E813A" w14:textId="77777777" w:rsidR="00105EF1" w:rsidRDefault="00105EF1">
      <w:r>
        <w:br w:type="page"/>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0A0" w:firstRow="1" w:lastRow="0" w:firstColumn="1" w:lastColumn="0" w:noHBand="0" w:noVBand="0"/>
      </w:tblPr>
      <w:tblGrid>
        <w:gridCol w:w="10916"/>
      </w:tblGrid>
      <w:tr w:rsidR="00EC4340" w:rsidRPr="00DA7361" w14:paraId="6D3515E5" w14:textId="77777777" w:rsidTr="00AF5F91">
        <w:tc>
          <w:tcPr>
            <w:tcW w:w="5000" w:type="pct"/>
            <w:tcBorders>
              <w:top w:val="nil"/>
              <w:bottom w:val="single" w:sz="2" w:space="0" w:color="7F7F7F" w:themeColor="text1" w:themeTint="80"/>
            </w:tcBorders>
            <w:tcMar>
              <w:top w:w="58" w:type="dxa"/>
              <w:left w:w="58" w:type="dxa"/>
              <w:bottom w:w="58" w:type="dxa"/>
              <w:right w:w="58" w:type="dxa"/>
            </w:tcMar>
            <w:vAlign w:val="center"/>
          </w:tcPr>
          <w:p w14:paraId="779A156E" w14:textId="22FC9343" w:rsidR="00EC4340" w:rsidRPr="00DA7361" w:rsidRDefault="00EC4340" w:rsidP="00F70701">
            <w:pPr>
              <w:rPr>
                <w:b/>
                <w:bCs/>
                <w:color w:val="000000"/>
                <w:sz w:val="20"/>
                <w:szCs w:val="20"/>
              </w:rPr>
            </w:pPr>
            <w:r w:rsidRPr="00DA7361">
              <w:rPr>
                <w:b/>
                <w:bCs/>
                <w:color w:val="6FC9C4"/>
                <w:sz w:val="20"/>
                <w:szCs w:val="20"/>
              </w:rPr>
              <w:t>Project:</w:t>
            </w:r>
            <w:r w:rsidRPr="00DA7361">
              <w:rPr>
                <w:b/>
                <w:bCs/>
                <w:color w:val="31849B" w:themeColor="accent5" w:themeShade="BF"/>
                <w:sz w:val="20"/>
                <w:szCs w:val="20"/>
              </w:rPr>
              <w:t xml:space="preserve"> </w:t>
            </w:r>
            <w:r w:rsidRPr="00DA7361">
              <w:rPr>
                <w:b/>
                <w:bCs/>
                <w:color w:val="000000"/>
                <w:sz w:val="20"/>
                <w:szCs w:val="20"/>
              </w:rPr>
              <w:t xml:space="preserve">Substation </w:t>
            </w:r>
            <w:r w:rsidR="00F70701">
              <w:rPr>
                <w:b/>
                <w:bCs/>
                <w:color w:val="000000"/>
                <w:sz w:val="20"/>
                <w:szCs w:val="20"/>
              </w:rPr>
              <w:t>Enhanced Communications (formerly Substation IP SCADA)</w:t>
            </w:r>
            <w:r w:rsidRPr="00DA7361">
              <w:rPr>
                <w:b/>
                <w:bCs/>
                <w:color w:val="000000"/>
                <w:sz w:val="20"/>
                <w:szCs w:val="20"/>
              </w:rPr>
              <w:t xml:space="preserve"> Project</w:t>
            </w:r>
          </w:p>
        </w:tc>
      </w:tr>
      <w:tr w:rsidR="00EC4340" w:rsidRPr="00DA7361" w14:paraId="59C14537" w14:textId="77777777" w:rsidTr="00C31B8D">
        <w:trPr>
          <w:trHeight w:val="3204"/>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2895D27A" w14:textId="2A0365EA" w:rsidR="00EC4340" w:rsidRPr="00DA7361" w:rsidRDefault="00EC4340" w:rsidP="00AF5F91">
            <w:pPr>
              <w:spacing w:before="120"/>
              <w:rPr>
                <w:bCs/>
                <w:color w:val="000000"/>
                <w:sz w:val="20"/>
                <w:szCs w:val="20"/>
              </w:rPr>
            </w:pPr>
            <w:r w:rsidRPr="00DA7361">
              <w:rPr>
                <w:b/>
                <w:bCs/>
                <w:color w:val="6FC9C4"/>
                <w:sz w:val="20"/>
                <w:szCs w:val="20"/>
              </w:rPr>
              <w:t>Project Description (including goal/purpose of technology):</w:t>
            </w:r>
            <w:r w:rsidRPr="00DA7361">
              <w:rPr>
                <w:bCs/>
                <w:color w:val="000000"/>
                <w:sz w:val="20"/>
                <w:szCs w:val="20"/>
              </w:rPr>
              <w:t xml:space="preserve"> Th</w:t>
            </w:r>
            <w:r w:rsidR="00F70701">
              <w:rPr>
                <w:bCs/>
                <w:color w:val="000000"/>
                <w:sz w:val="20"/>
                <w:szCs w:val="20"/>
              </w:rPr>
              <w:t xml:space="preserve">is project focuses on </w:t>
            </w:r>
            <w:r w:rsidRPr="00DA7361">
              <w:rPr>
                <w:bCs/>
                <w:color w:val="000000"/>
                <w:sz w:val="20"/>
                <w:szCs w:val="20"/>
              </w:rPr>
              <w:t>enhanc</w:t>
            </w:r>
            <w:r w:rsidR="00F70701">
              <w:rPr>
                <w:bCs/>
                <w:color w:val="000000"/>
                <w:sz w:val="20"/>
                <w:szCs w:val="20"/>
              </w:rPr>
              <w:t>ing</w:t>
            </w:r>
            <w:r w:rsidRPr="00DA7361">
              <w:rPr>
                <w:bCs/>
                <w:color w:val="000000"/>
                <w:sz w:val="20"/>
                <w:szCs w:val="20"/>
              </w:rPr>
              <w:t xml:space="preserve"> the communications between PSE substations</w:t>
            </w:r>
            <w:r w:rsidR="007846F6" w:rsidRPr="00DA7361">
              <w:rPr>
                <w:bCs/>
                <w:color w:val="000000"/>
                <w:sz w:val="20"/>
                <w:szCs w:val="20"/>
              </w:rPr>
              <w:t xml:space="preserve"> and the Energy Control Center.</w:t>
            </w:r>
            <w:r w:rsidRPr="00DA7361">
              <w:rPr>
                <w:bCs/>
                <w:color w:val="000000"/>
                <w:sz w:val="20"/>
                <w:szCs w:val="20"/>
              </w:rPr>
              <w:t xml:space="preserve"> The IP-based communications method increases the bandwidth over the legacy analog solution by two orders of magnitude and improves the availability of the entire SCADA </w:t>
            </w:r>
            <w:r w:rsidR="007846F6" w:rsidRPr="00DA7361">
              <w:rPr>
                <w:bCs/>
                <w:color w:val="000000"/>
                <w:sz w:val="20"/>
                <w:szCs w:val="20"/>
              </w:rPr>
              <w:t>system.</w:t>
            </w:r>
            <w:r w:rsidRPr="00DA7361">
              <w:rPr>
                <w:bCs/>
                <w:color w:val="000000"/>
                <w:sz w:val="20"/>
                <w:szCs w:val="20"/>
              </w:rPr>
              <w:t xml:space="preserve"> The </w:t>
            </w:r>
            <w:r w:rsidR="00CE6E31">
              <w:rPr>
                <w:bCs/>
                <w:color w:val="000000"/>
                <w:sz w:val="20"/>
                <w:szCs w:val="20"/>
              </w:rPr>
              <w:t>p</w:t>
            </w:r>
            <w:r w:rsidRPr="00DA7361">
              <w:rPr>
                <w:bCs/>
                <w:color w:val="000000"/>
                <w:sz w:val="20"/>
                <w:szCs w:val="20"/>
              </w:rPr>
              <w:t>roject allows PSE to meet the NERC Reliability Standard EOP-008-01, which requires Backup Control Center (BUCC) functionality with</w:t>
            </w:r>
            <w:r w:rsidR="007846F6" w:rsidRPr="00DA7361">
              <w:rPr>
                <w:bCs/>
                <w:color w:val="000000"/>
                <w:sz w:val="20"/>
                <w:szCs w:val="20"/>
              </w:rPr>
              <w:t>in two hours.</w:t>
            </w:r>
            <w:r w:rsidRPr="00DA7361">
              <w:rPr>
                <w:bCs/>
                <w:color w:val="000000"/>
                <w:sz w:val="20"/>
                <w:szCs w:val="20"/>
              </w:rPr>
              <w:t xml:space="preserve"> The mandatory compliance date of </w:t>
            </w:r>
            <w:r w:rsidR="001B72BD">
              <w:rPr>
                <w:bCs/>
                <w:color w:val="000000"/>
                <w:sz w:val="20"/>
                <w:szCs w:val="20"/>
              </w:rPr>
              <w:t>July 1, 2013</w:t>
            </w:r>
            <w:r w:rsidRPr="00DA7361">
              <w:rPr>
                <w:bCs/>
                <w:color w:val="000000"/>
                <w:sz w:val="20"/>
                <w:szCs w:val="20"/>
              </w:rPr>
              <w:t xml:space="preserve"> was met</w:t>
            </w:r>
            <w:r w:rsidR="007846F6" w:rsidRPr="00DA7361">
              <w:rPr>
                <w:bCs/>
                <w:color w:val="000000"/>
                <w:sz w:val="20"/>
                <w:szCs w:val="20"/>
              </w:rPr>
              <w:t xml:space="preserve">. </w:t>
            </w:r>
          </w:p>
          <w:p w14:paraId="3D01D316" w14:textId="772A4394" w:rsidR="00EC4340" w:rsidRPr="00DA7361" w:rsidRDefault="00EC4340" w:rsidP="00AF5F91">
            <w:pPr>
              <w:spacing w:before="120"/>
              <w:rPr>
                <w:color w:val="000000"/>
                <w:sz w:val="20"/>
                <w:szCs w:val="20"/>
              </w:rPr>
            </w:pPr>
            <w:r w:rsidRPr="00DA7361">
              <w:rPr>
                <w:color w:val="000000"/>
                <w:sz w:val="20"/>
                <w:szCs w:val="20"/>
              </w:rPr>
              <w:t xml:space="preserve">This project is ongoing and will continue to consist of several technology upgrades including incremental replacement of the existing analog SCADA communications infrastructure, telecom transport improvements, implementation of fiber isolation, battery backup and battery condition monitoring upgrades, installation of network cabinets, communication shelters, network routers &amp; switches, upgrading the Multiple </w:t>
            </w:r>
            <w:r w:rsidR="00887BC8">
              <w:rPr>
                <w:color w:val="000000"/>
                <w:sz w:val="20"/>
                <w:szCs w:val="20"/>
              </w:rPr>
              <w:t>A</w:t>
            </w:r>
            <w:r w:rsidRPr="00DA7361">
              <w:rPr>
                <w:color w:val="000000"/>
                <w:sz w:val="20"/>
                <w:szCs w:val="20"/>
              </w:rPr>
              <w:t xml:space="preserve">ddress </w:t>
            </w:r>
            <w:r w:rsidR="00887BC8">
              <w:rPr>
                <w:color w:val="000000"/>
                <w:sz w:val="20"/>
                <w:szCs w:val="20"/>
              </w:rPr>
              <w:t xml:space="preserve">(MAS) </w:t>
            </w:r>
            <w:r w:rsidRPr="00DA7361">
              <w:rPr>
                <w:color w:val="000000"/>
                <w:sz w:val="20"/>
                <w:szCs w:val="20"/>
              </w:rPr>
              <w:t>master &amp; remote radios, and the installation of a separate computer netw</w:t>
            </w:r>
            <w:r w:rsidR="005A1D47">
              <w:rPr>
                <w:color w:val="000000"/>
                <w:sz w:val="20"/>
                <w:szCs w:val="20"/>
              </w:rPr>
              <w:t>ork to handle Operational data.</w:t>
            </w:r>
          </w:p>
          <w:p w14:paraId="004B09BD" w14:textId="752AA734" w:rsidR="00EC4340" w:rsidRPr="00DA7361" w:rsidRDefault="00EC4340" w:rsidP="00AF5F91">
            <w:pPr>
              <w:spacing w:before="120"/>
              <w:rPr>
                <w:color w:val="000000"/>
                <w:sz w:val="20"/>
                <w:szCs w:val="20"/>
              </w:rPr>
            </w:pPr>
            <w:r w:rsidRPr="00DA7361">
              <w:rPr>
                <w:b/>
                <w:color w:val="000000"/>
                <w:sz w:val="20"/>
                <w:szCs w:val="20"/>
              </w:rPr>
              <w:t>New Project Elements:</w:t>
            </w:r>
            <w:r w:rsidRPr="00DA7361">
              <w:rPr>
                <w:color w:val="000000"/>
                <w:sz w:val="20"/>
                <w:szCs w:val="20"/>
              </w:rPr>
              <w:t xml:space="preserve"> PSE continues to expand IP SCADA through new SCADA additions and major rebuilds</w:t>
            </w:r>
            <w:r w:rsidR="00BB55B3">
              <w:rPr>
                <w:color w:val="000000"/>
                <w:sz w:val="20"/>
                <w:szCs w:val="20"/>
              </w:rPr>
              <w:t xml:space="preserve"> at substations</w:t>
            </w:r>
            <w:r w:rsidRPr="00DA7361">
              <w:rPr>
                <w:color w:val="000000"/>
                <w:sz w:val="20"/>
                <w:szCs w:val="20"/>
              </w:rPr>
              <w:t>.</w:t>
            </w:r>
          </w:p>
        </w:tc>
      </w:tr>
      <w:tr w:rsidR="00EC4340" w:rsidRPr="00DA7361" w14:paraId="291B9BA0" w14:textId="77777777" w:rsidTr="00AF5F91">
        <w:trPr>
          <w:trHeight w:val="3428"/>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6689399A" w14:textId="38FB1724" w:rsidR="00EC4340" w:rsidRPr="00DA7361" w:rsidRDefault="00EC4340" w:rsidP="005A1D47">
            <w:pPr>
              <w:rPr>
                <w:b/>
                <w:bCs/>
                <w:color w:val="6FC9C4"/>
                <w:sz w:val="20"/>
                <w:szCs w:val="20"/>
              </w:rPr>
            </w:pPr>
            <w:r w:rsidRPr="00DA7361">
              <w:rPr>
                <w:b/>
                <w:bCs/>
                <w:color w:val="6FC9C4"/>
                <w:sz w:val="20"/>
                <w:szCs w:val="20"/>
              </w:rPr>
              <w:t xml:space="preserve">Accomplishments to Date: </w:t>
            </w:r>
          </w:p>
          <w:p w14:paraId="3973C361" w14:textId="43A1E96E" w:rsidR="00EC4340" w:rsidRPr="00DA7361" w:rsidRDefault="00EC4340" w:rsidP="005A1D47">
            <w:pPr>
              <w:numPr>
                <w:ilvl w:val="0"/>
                <w:numId w:val="23"/>
              </w:numPr>
              <w:rPr>
                <w:sz w:val="20"/>
                <w:szCs w:val="20"/>
              </w:rPr>
            </w:pPr>
            <w:r w:rsidRPr="00DA7361">
              <w:rPr>
                <w:color w:val="000000"/>
                <w:sz w:val="20"/>
                <w:szCs w:val="20"/>
              </w:rPr>
              <w:t xml:space="preserve">PSE expanded the IP enablement </w:t>
            </w:r>
            <w:r w:rsidR="00BB55B3">
              <w:rPr>
                <w:color w:val="000000"/>
                <w:sz w:val="20"/>
                <w:szCs w:val="20"/>
              </w:rPr>
              <w:t xml:space="preserve">to </w:t>
            </w:r>
            <w:r w:rsidR="00C9256C">
              <w:rPr>
                <w:color w:val="000000"/>
                <w:sz w:val="20"/>
                <w:szCs w:val="20"/>
              </w:rPr>
              <w:t>8</w:t>
            </w:r>
            <w:r w:rsidRPr="00DA7361">
              <w:rPr>
                <w:color w:val="000000"/>
                <w:sz w:val="20"/>
                <w:szCs w:val="20"/>
              </w:rPr>
              <w:t>0 substations</w:t>
            </w:r>
            <w:r w:rsidR="00C9256C">
              <w:rPr>
                <w:color w:val="000000"/>
                <w:sz w:val="20"/>
                <w:szCs w:val="20"/>
              </w:rPr>
              <w:t>, 24 pad-mount switchgear, and 4 pole-mounted reclosers</w:t>
            </w:r>
            <w:r w:rsidR="007846F6" w:rsidRPr="00DA7361">
              <w:rPr>
                <w:color w:val="000000"/>
                <w:sz w:val="20"/>
                <w:szCs w:val="20"/>
              </w:rPr>
              <w:t>.</w:t>
            </w:r>
          </w:p>
          <w:p w14:paraId="291B3270" w14:textId="4273DBF5" w:rsidR="00EC4340" w:rsidRPr="00DA7361" w:rsidRDefault="00EC4340" w:rsidP="005A1D47">
            <w:pPr>
              <w:numPr>
                <w:ilvl w:val="0"/>
                <w:numId w:val="23"/>
              </w:numPr>
              <w:rPr>
                <w:sz w:val="20"/>
                <w:szCs w:val="20"/>
              </w:rPr>
            </w:pPr>
            <w:r w:rsidRPr="00DA7361">
              <w:rPr>
                <w:sz w:val="20"/>
                <w:szCs w:val="20"/>
              </w:rPr>
              <w:t xml:space="preserve">PSE continues to extend fiber optic cabling throughout its </w:t>
            </w:r>
            <w:r w:rsidR="00BB55B3">
              <w:rPr>
                <w:sz w:val="20"/>
                <w:szCs w:val="20"/>
              </w:rPr>
              <w:t>electric grid.</w:t>
            </w:r>
          </w:p>
          <w:p w14:paraId="136AB022" w14:textId="62AB7D1C" w:rsidR="00EC4340" w:rsidRPr="00DA7361" w:rsidRDefault="00EC4340" w:rsidP="005A1D47">
            <w:pPr>
              <w:numPr>
                <w:ilvl w:val="0"/>
                <w:numId w:val="23"/>
              </w:numPr>
              <w:rPr>
                <w:sz w:val="20"/>
                <w:szCs w:val="20"/>
              </w:rPr>
            </w:pPr>
            <w:r w:rsidRPr="00DA7361">
              <w:rPr>
                <w:sz w:val="20"/>
                <w:szCs w:val="20"/>
              </w:rPr>
              <w:t>Hardware and facilities standards were identified, including routers, remote terminal units (RTU), analog-to-IP converters, emergency power systems and new communications structures in 2010.</w:t>
            </w:r>
          </w:p>
          <w:p w14:paraId="7EF3B9BA" w14:textId="30AB0849" w:rsidR="00EC4340" w:rsidRPr="00DA7361" w:rsidRDefault="00EC4340" w:rsidP="005A1D47">
            <w:pPr>
              <w:numPr>
                <w:ilvl w:val="0"/>
                <w:numId w:val="23"/>
              </w:numPr>
              <w:rPr>
                <w:sz w:val="20"/>
                <w:szCs w:val="20"/>
              </w:rPr>
            </w:pPr>
            <w:r w:rsidRPr="00DA7361">
              <w:rPr>
                <w:sz w:val="20"/>
                <w:szCs w:val="20"/>
              </w:rPr>
              <w:t>Build out of the Operations Network core was completed by the end of 2011</w:t>
            </w:r>
            <w:r w:rsidR="00BB55B3">
              <w:rPr>
                <w:sz w:val="20"/>
                <w:szCs w:val="20"/>
              </w:rPr>
              <w:t>,</w:t>
            </w:r>
            <w:r w:rsidRPr="00DA7361">
              <w:rPr>
                <w:sz w:val="20"/>
                <w:szCs w:val="20"/>
              </w:rPr>
              <w:t xml:space="preserve"> providing a platform for IP delivery.</w:t>
            </w:r>
          </w:p>
          <w:p w14:paraId="6729094E" w14:textId="77777777" w:rsidR="00EC4340" w:rsidRPr="00DA7361" w:rsidRDefault="00EC4340" w:rsidP="005A1D47">
            <w:pPr>
              <w:numPr>
                <w:ilvl w:val="0"/>
                <w:numId w:val="23"/>
              </w:numPr>
              <w:rPr>
                <w:sz w:val="20"/>
                <w:szCs w:val="20"/>
              </w:rPr>
            </w:pPr>
            <w:r w:rsidRPr="00DA7361">
              <w:rPr>
                <w:sz w:val="20"/>
                <w:szCs w:val="20"/>
              </w:rPr>
              <w:t xml:space="preserve">Build out of the Operation’s Network Distribution Tier in mid-2013. </w:t>
            </w:r>
          </w:p>
          <w:p w14:paraId="1F10C111" w14:textId="3EB93A04" w:rsidR="00EC4340" w:rsidRPr="00DA7361" w:rsidRDefault="00EC4340" w:rsidP="005A1D47">
            <w:pPr>
              <w:numPr>
                <w:ilvl w:val="0"/>
                <w:numId w:val="23"/>
              </w:numPr>
              <w:rPr>
                <w:sz w:val="20"/>
                <w:szCs w:val="20"/>
              </w:rPr>
            </w:pPr>
            <w:r w:rsidRPr="00DA7361">
              <w:rPr>
                <w:sz w:val="20"/>
                <w:szCs w:val="20"/>
              </w:rPr>
              <w:t xml:space="preserve">PSE has </w:t>
            </w:r>
            <w:r w:rsidR="00C9256C">
              <w:rPr>
                <w:sz w:val="20"/>
                <w:szCs w:val="20"/>
              </w:rPr>
              <w:t>used IP SCADA as part of the Snoqualmie generation upgrade project in 2013</w:t>
            </w:r>
            <w:r w:rsidRPr="00DA7361">
              <w:rPr>
                <w:sz w:val="20"/>
                <w:szCs w:val="20"/>
              </w:rPr>
              <w:t xml:space="preserve">. </w:t>
            </w:r>
          </w:p>
          <w:p w14:paraId="425B05D2" w14:textId="77777777" w:rsidR="00C9256C" w:rsidRDefault="00C9256C" w:rsidP="005A1D47">
            <w:pPr>
              <w:numPr>
                <w:ilvl w:val="0"/>
                <w:numId w:val="23"/>
              </w:numPr>
              <w:rPr>
                <w:sz w:val="20"/>
                <w:szCs w:val="20"/>
              </w:rPr>
            </w:pPr>
            <w:r>
              <w:rPr>
                <w:sz w:val="20"/>
                <w:szCs w:val="20"/>
              </w:rPr>
              <w:t>IP SCADA was used for the Baker River Hydro project upgrade in 2015.</w:t>
            </w:r>
          </w:p>
          <w:p w14:paraId="2E6A8670" w14:textId="54054D52" w:rsidR="00A448DF" w:rsidRPr="00C9256C" w:rsidRDefault="00C9256C" w:rsidP="002215F2">
            <w:pPr>
              <w:numPr>
                <w:ilvl w:val="0"/>
                <w:numId w:val="23"/>
              </w:numPr>
              <w:rPr>
                <w:sz w:val="20"/>
                <w:szCs w:val="20"/>
              </w:rPr>
            </w:pPr>
            <w:r>
              <w:rPr>
                <w:sz w:val="20"/>
                <w:szCs w:val="20"/>
              </w:rPr>
              <w:t>IP SCADA was used for the Lower Snake River Wind Farm.</w:t>
            </w:r>
          </w:p>
          <w:p w14:paraId="2412D947" w14:textId="056F2B50" w:rsidR="00A448DF" w:rsidRDefault="00A448DF" w:rsidP="00926DA9">
            <w:pPr>
              <w:numPr>
                <w:ilvl w:val="0"/>
                <w:numId w:val="23"/>
              </w:numPr>
              <w:rPr>
                <w:sz w:val="20"/>
                <w:szCs w:val="20"/>
              </w:rPr>
            </w:pPr>
            <w:r w:rsidRPr="00926DA9">
              <w:rPr>
                <w:sz w:val="20"/>
                <w:szCs w:val="20"/>
              </w:rPr>
              <w:t xml:space="preserve">PSE used IP SCADA as part of the Snoqualmie </w:t>
            </w:r>
            <w:r w:rsidR="001E6297">
              <w:rPr>
                <w:sz w:val="20"/>
                <w:szCs w:val="20"/>
              </w:rPr>
              <w:t>g</w:t>
            </w:r>
            <w:r w:rsidRPr="00926DA9">
              <w:rPr>
                <w:sz w:val="20"/>
                <w:szCs w:val="20"/>
              </w:rPr>
              <w:t>eneration upgrade project</w:t>
            </w:r>
            <w:r>
              <w:rPr>
                <w:sz w:val="20"/>
                <w:szCs w:val="20"/>
              </w:rPr>
              <w:t xml:space="preserve"> in 2013</w:t>
            </w:r>
            <w:r w:rsidRPr="00926DA9">
              <w:rPr>
                <w:sz w:val="20"/>
                <w:szCs w:val="20"/>
              </w:rPr>
              <w:t xml:space="preserve">. </w:t>
            </w:r>
          </w:p>
          <w:p w14:paraId="7D8ACDC6" w14:textId="04D9CE63" w:rsidR="00A448DF" w:rsidRDefault="00A448DF" w:rsidP="00926DA9">
            <w:pPr>
              <w:numPr>
                <w:ilvl w:val="0"/>
                <w:numId w:val="23"/>
              </w:numPr>
              <w:rPr>
                <w:sz w:val="20"/>
                <w:szCs w:val="20"/>
              </w:rPr>
            </w:pPr>
            <w:r w:rsidRPr="00DA7361">
              <w:rPr>
                <w:sz w:val="20"/>
                <w:szCs w:val="20"/>
              </w:rPr>
              <w:t>Develop</w:t>
            </w:r>
            <w:r w:rsidR="001E6297">
              <w:rPr>
                <w:sz w:val="20"/>
                <w:szCs w:val="20"/>
              </w:rPr>
              <w:t>ed</w:t>
            </w:r>
            <w:r w:rsidRPr="00DA7361">
              <w:rPr>
                <w:sz w:val="20"/>
                <w:szCs w:val="20"/>
              </w:rPr>
              <w:t xml:space="preserve"> an IP SCADA business case in 201</w:t>
            </w:r>
            <w:r w:rsidR="00C9256C">
              <w:rPr>
                <w:sz w:val="20"/>
                <w:szCs w:val="20"/>
              </w:rPr>
              <w:t>6</w:t>
            </w:r>
            <w:r w:rsidRPr="00DA7361">
              <w:rPr>
                <w:sz w:val="20"/>
                <w:szCs w:val="20"/>
              </w:rPr>
              <w:t xml:space="preserve"> to determine the rate in which legacy SCADA </w:t>
            </w:r>
            <w:r w:rsidR="00C9256C">
              <w:rPr>
                <w:sz w:val="20"/>
                <w:szCs w:val="20"/>
              </w:rPr>
              <w:t xml:space="preserve">at all substations </w:t>
            </w:r>
            <w:r w:rsidRPr="00DA7361">
              <w:rPr>
                <w:sz w:val="20"/>
                <w:szCs w:val="20"/>
              </w:rPr>
              <w:t>are upgraded to the new IP communications protocol.</w:t>
            </w:r>
          </w:p>
          <w:p w14:paraId="4C2707FD" w14:textId="4E94D3C3" w:rsidR="00C9256C" w:rsidRPr="00926DA9" w:rsidRDefault="00C9256C" w:rsidP="00926DA9">
            <w:pPr>
              <w:numPr>
                <w:ilvl w:val="0"/>
                <w:numId w:val="23"/>
              </w:numPr>
              <w:rPr>
                <w:sz w:val="20"/>
                <w:szCs w:val="20"/>
              </w:rPr>
            </w:pPr>
            <w:r>
              <w:rPr>
                <w:sz w:val="20"/>
                <w:szCs w:val="20"/>
              </w:rPr>
              <w:t>Developed a Substation Network standard for all devices (SCADA, Meters, and Protective Relays).</w:t>
            </w:r>
          </w:p>
          <w:p w14:paraId="75D936E3" w14:textId="77777777" w:rsidR="00EC4340" w:rsidRPr="00DA7361" w:rsidRDefault="00EC4340" w:rsidP="00926DA9">
            <w:pPr>
              <w:ind w:left="1440"/>
              <w:rPr>
                <w:sz w:val="20"/>
                <w:szCs w:val="20"/>
              </w:rPr>
            </w:pPr>
          </w:p>
        </w:tc>
      </w:tr>
      <w:tr w:rsidR="00EC4340" w:rsidRPr="00DA7361" w14:paraId="3A5C8249" w14:textId="77777777" w:rsidTr="00AF5F91">
        <w:trPr>
          <w:trHeight w:val="908"/>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232E1807" w14:textId="24DC9FC9" w:rsidR="00EC4340" w:rsidRPr="00DA7361" w:rsidRDefault="00EC4340" w:rsidP="00AA2911">
            <w:pPr>
              <w:rPr>
                <w:sz w:val="20"/>
                <w:szCs w:val="20"/>
              </w:rPr>
            </w:pPr>
            <w:r w:rsidRPr="00DA7361">
              <w:rPr>
                <w:b/>
                <w:bCs/>
                <w:color w:val="6FC9C4"/>
                <w:sz w:val="20"/>
                <w:szCs w:val="20"/>
              </w:rPr>
              <w:t>Lessons Learned:</w:t>
            </w:r>
            <w:r w:rsidRPr="00DA7361">
              <w:rPr>
                <w:b/>
                <w:bCs/>
                <w:color w:val="31849B" w:themeColor="accent5" w:themeShade="BF"/>
                <w:sz w:val="20"/>
                <w:szCs w:val="20"/>
              </w:rPr>
              <w:t xml:space="preserve"> </w:t>
            </w:r>
            <w:r w:rsidR="00D05601">
              <w:rPr>
                <w:sz w:val="20"/>
                <w:szCs w:val="20"/>
              </w:rPr>
              <w:t xml:space="preserve">IP SCADA requires storage planning and construction for additional equipment in existing substation buildings or cabinets that were not designed to keep this type of equipment. As with other smart grid projects, </w:t>
            </w:r>
            <w:r w:rsidR="00AA2911">
              <w:rPr>
                <w:sz w:val="20"/>
                <w:szCs w:val="20"/>
              </w:rPr>
              <w:t xml:space="preserve">collaboration from </w:t>
            </w:r>
            <w:r w:rsidR="00D05601">
              <w:rPr>
                <w:sz w:val="20"/>
                <w:szCs w:val="20"/>
              </w:rPr>
              <w:t xml:space="preserve">an array of PSE employees from many different departments </w:t>
            </w:r>
            <w:r w:rsidRPr="00DA7361">
              <w:rPr>
                <w:sz w:val="20"/>
                <w:szCs w:val="20"/>
              </w:rPr>
              <w:t xml:space="preserve">was necessary for successful implementation and coordination. </w:t>
            </w:r>
          </w:p>
        </w:tc>
      </w:tr>
      <w:tr w:rsidR="00EC4340" w:rsidRPr="00DA7361" w14:paraId="07A23E17" w14:textId="77777777" w:rsidTr="002215F2">
        <w:trPr>
          <w:trHeight w:val="1701"/>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09FEF7C6" w14:textId="77777777" w:rsidR="00EC4340" w:rsidRPr="00DA7361" w:rsidRDefault="00EC4340" w:rsidP="005A1D47">
            <w:pPr>
              <w:rPr>
                <w:b/>
                <w:bCs/>
                <w:color w:val="6FC9C4"/>
                <w:sz w:val="20"/>
                <w:szCs w:val="20"/>
              </w:rPr>
            </w:pPr>
            <w:r w:rsidRPr="00DA7361">
              <w:rPr>
                <w:b/>
                <w:bCs/>
                <w:color w:val="6FC9C4"/>
                <w:sz w:val="20"/>
                <w:szCs w:val="20"/>
              </w:rPr>
              <w:t xml:space="preserve">Next Steps: </w:t>
            </w:r>
          </w:p>
          <w:p w14:paraId="157424D3" w14:textId="0820BEB6" w:rsidR="00EC4340" w:rsidRPr="00DA7361" w:rsidRDefault="00EC4340" w:rsidP="00E42D98">
            <w:pPr>
              <w:numPr>
                <w:ilvl w:val="0"/>
                <w:numId w:val="24"/>
              </w:numPr>
              <w:rPr>
                <w:sz w:val="20"/>
                <w:szCs w:val="20"/>
              </w:rPr>
            </w:pPr>
            <w:r w:rsidRPr="00DA7361">
              <w:rPr>
                <w:sz w:val="20"/>
                <w:szCs w:val="20"/>
              </w:rPr>
              <w:t xml:space="preserve">PSE </w:t>
            </w:r>
            <w:r w:rsidR="00926DA9">
              <w:rPr>
                <w:sz w:val="20"/>
                <w:szCs w:val="20"/>
              </w:rPr>
              <w:t>will continue to implement</w:t>
            </w:r>
            <w:r w:rsidRPr="00DA7361">
              <w:rPr>
                <w:sz w:val="20"/>
                <w:szCs w:val="20"/>
              </w:rPr>
              <w:t xml:space="preserve"> SCADA using IP technology for any new substations (or those with major rebuilds). </w:t>
            </w:r>
          </w:p>
          <w:p w14:paraId="2F16770A" w14:textId="7DDB16EF" w:rsidR="00C9256C" w:rsidRDefault="00C9256C" w:rsidP="00E42D98">
            <w:pPr>
              <w:numPr>
                <w:ilvl w:val="0"/>
                <w:numId w:val="24"/>
              </w:numPr>
              <w:rPr>
                <w:sz w:val="20"/>
                <w:szCs w:val="20"/>
              </w:rPr>
            </w:pPr>
            <w:r>
              <w:rPr>
                <w:sz w:val="20"/>
                <w:szCs w:val="20"/>
              </w:rPr>
              <w:t>Complete expansion of</w:t>
            </w:r>
            <w:r w:rsidR="007846F6" w:rsidRPr="00DA7361">
              <w:rPr>
                <w:sz w:val="20"/>
                <w:szCs w:val="20"/>
              </w:rPr>
              <w:t xml:space="preserve"> IP SCADA</w:t>
            </w:r>
            <w:r w:rsidR="00EC4340" w:rsidRPr="00DA7361">
              <w:rPr>
                <w:sz w:val="20"/>
                <w:szCs w:val="20"/>
              </w:rPr>
              <w:t xml:space="preserve"> for </w:t>
            </w:r>
            <w:r>
              <w:rPr>
                <w:sz w:val="20"/>
                <w:szCs w:val="20"/>
              </w:rPr>
              <w:t xml:space="preserve">all </w:t>
            </w:r>
            <w:r w:rsidR="00EC4340" w:rsidRPr="00DA7361">
              <w:rPr>
                <w:sz w:val="20"/>
                <w:szCs w:val="20"/>
              </w:rPr>
              <w:t>generation sites</w:t>
            </w:r>
          </w:p>
          <w:p w14:paraId="23B5677B" w14:textId="275654D5" w:rsidR="00EC4340" w:rsidRPr="00DA7361" w:rsidRDefault="00C9256C" w:rsidP="00E42D98">
            <w:pPr>
              <w:numPr>
                <w:ilvl w:val="0"/>
                <w:numId w:val="24"/>
              </w:numPr>
              <w:rPr>
                <w:sz w:val="20"/>
                <w:szCs w:val="20"/>
              </w:rPr>
            </w:pPr>
            <w:r>
              <w:rPr>
                <w:sz w:val="20"/>
                <w:szCs w:val="20"/>
              </w:rPr>
              <w:t>First fully networked substation using PSE’s Substation Network standard going into service in 2016.</w:t>
            </w:r>
          </w:p>
          <w:p w14:paraId="277326BF" w14:textId="2D0FB368" w:rsidR="00EC4340" w:rsidRPr="0051345A" w:rsidRDefault="00EC4340" w:rsidP="0051345A">
            <w:pPr>
              <w:numPr>
                <w:ilvl w:val="0"/>
                <w:numId w:val="24"/>
              </w:numPr>
              <w:rPr>
                <w:sz w:val="20"/>
                <w:szCs w:val="20"/>
              </w:rPr>
            </w:pPr>
            <w:r w:rsidRPr="00DA7361">
              <w:rPr>
                <w:sz w:val="20"/>
                <w:szCs w:val="20"/>
              </w:rPr>
              <w:t>By 202</w:t>
            </w:r>
            <w:r w:rsidR="00C9256C">
              <w:rPr>
                <w:sz w:val="20"/>
                <w:szCs w:val="20"/>
              </w:rPr>
              <w:t>2</w:t>
            </w:r>
            <w:r w:rsidRPr="00DA7361">
              <w:rPr>
                <w:sz w:val="20"/>
                <w:szCs w:val="20"/>
              </w:rPr>
              <w:t xml:space="preserve">, PSE will implement SCADA using IP technology at </w:t>
            </w:r>
            <w:r w:rsidR="00C9256C">
              <w:rPr>
                <w:sz w:val="20"/>
                <w:szCs w:val="20"/>
              </w:rPr>
              <w:t xml:space="preserve">most </w:t>
            </w:r>
            <w:r w:rsidRPr="00DA7361">
              <w:rPr>
                <w:sz w:val="20"/>
                <w:szCs w:val="20"/>
              </w:rPr>
              <w:t>substations</w:t>
            </w:r>
            <w:r w:rsidR="00C9256C">
              <w:rPr>
                <w:sz w:val="20"/>
                <w:szCs w:val="20"/>
              </w:rPr>
              <w:t xml:space="preserve"> on its electric system.</w:t>
            </w:r>
            <w:r w:rsidR="00C9256C" w:rsidRPr="00DA7361" w:rsidDel="00C9256C">
              <w:rPr>
                <w:sz w:val="20"/>
                <w:szCs w:val="20"/>
              </w:rPr>
              <w:t xml:space="preserve"> </w:t>
            </w:r>
          </w:p>
        </w:tc>
      </w:tr>
      <w:tr w:rsidR="00EC4340" w:rsidRPr="00DA7361" w14:paraId="5B8BD4C0" w14:textId="77777777" w:rsidTr="00AF5F91">
        <w:trPr>
          <w:trHeight w:val="395"/>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76349D84" w14:textId="65724F9C" w:rsidR="00EC4340" w:rsidRPr="00DA7361" w:rsidRDefault="00EC4340" w:rsidP="00C9256C">
            <w:pPr>
              <w:rPr>
                <w:color w:val="000000"/>
                <w:sz w:val="20"/>
                <w:szCs w:val="20"/>
              </w:rPr>
            </w:pPr>
            <w:r w:rsidRPr="00DA7361">
              <w:rPr>
                <w:b/>
                <w:bCs/>
                <w:color w:val="6FC9C4"/>
                <w:sz w:val="20"/>
                <w:szCs w:val="20"/>
              </w:rPr>
              <w:t>Total Estimated Costs:</w:t>
            </w:r>
            <w:r w:rsidRPr="00DA7361">
              <w:rPr>
                <w:b/>
                <w:bCs/>
                <w:color w:val="31849B" w:themeColor="accent5" w:themeShade="BF"/>
                <w:sz w:val="20"/>
                <w:szCs w:val="20"/>
              </w:rPr>
              <w:t xml:space="preserve"> </w:t>
            </w:r>
            <w:r w:rsidR="00C9256C">
              <w:rPr>
                <w:color w:val="000000"/>
                <w:sz w:val="20"/>
                <w:szCs w:val="20"/>
              </w:rPr>
              <w:t>Total proj</w:t>
            </w:r>
            <w:r w:rsidR="002215F2">
              <w:rPr>
                <w:color w:val="000000"/>
                <w:sz w:val="20"/>
                <w:szCs w:val="20"/>
              </w:rPr>
              <w:t>ect costs are projected to be</w:t>
            </w:r>
            <w:r w:rsidR="00C9256C">
              <w:rPr>
                <w:color w:val="000000"/>
                <w:sz w:val="20"/>
                <w:szCs w:val="20"/>
              </w:rPr>
              <w:t xml:space="preserve"> $26 million through scheduled completion in 2022</w:t>
            </w:r>
            <w:r w:rsidR="00614D80">
              <w:rPr>
                <w:color w:val="000000"/>
                <w:sz w:val="20"/>
                <w:szCs w:val="20"/>
              </w:rPr>
              <w:t>.</w:t>
            </w:r>
          </w:p>
        </w:tc>
      </w:tr>
      <w:tr w:rsidR="00EC4340" w:rsidRPr="00DA7361" w14:paraId="2BDD0502" w14:textId="77777777" w:rsidTr="00C31B8D">
        <w:trPr>
          <w:trHeight w:val="3717"/>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1E6DB713" w14:textId="77777777" w:rsidR="00EC4340" w:rsidRPr="00DA7361" w:rsidRDefault="00EC4340" w:rsidP="005A1D47">
            <w:pPr>
              <w:rPr>
                <w:b/>
                <w:bCs/>
                <w:color w:val="6FC9C4"/>
                <w:sz w:val="20"/>
                <w:szCs w:val="20"/>
              </w:rPr>
            </w:pPr>
            <w:r w:rsidRPr="00DA7361">
              <w:rPr>
                <w:b/>
                <w:bCs/>
                <w:color w:val="6FC9C4"/>
                <w:sz w:val="20"/>
                <w:szCs w:val="20"/>
              </w:rPr>
              <w:lastRenderedPageBreak/>
              <w:t xml:space="preserve">Benefits: </w:t>
            </w:r>
          </w:p>
          <w:p w14:paraId="0276E255" w14:textId="77777777" w:rsidR="000550E7" w:rsidRPr="00DA7361" w:rsidRDefault="00EC4340" w:rsidP="00AF5F91">
            <w:pPr>
              <w:ind w:left="360"/>
              <w:rPr>
                <w:b/>
                <w:bCs/>
                <w:color w:val="000000"/>
                <w:sz w:val="20"/>
                <w:szCs w:val="20"/>
              </w:rPr>
            </w:pPr>
            <w:r w:rsidRPr="00DA7361">
              <w:rPr>
                <w:b/>
                <w:bCs/>
                <w:color w:val="000000"/>
                <w:sz w:val="20"/>
                <w:szCs w:val="20"/>
              </w:rPr>
              <w:t xml:space="preserve">Dependability: </w:t>
            </w:r>
          </w:p>
          <w:p w14:paraId="0E0F60E1" w14:textId="77777777" w:rsidR="000550E7" w:rsidRPr="00DA7361" w:rsidRDefault="00EC4340" w:rsidP="00AF5F91">
            <w:pPr>
              <w:pStyle w:val="ListParagraph"/>
              <w:numPr>
                <w:ilvl w:val="0"/>
                <w:numId w:val="48"/>
              </w:numPr>
              <w:ind w:left="1080"/>
              <w:rPr>
                <w:bCs/>
                <w:color w:val="000000"/>
                <w:sz w:val="20"/>
                <w:szCs w:val="20"/>
              </w:rPr>
            </w:pPr>
            <w:r w:rsidRPr="00DA7361">
              <w:rPr>
                <w:bCs/>
                <w:color w:val="000000"/>
                <w:sz w:val="20"/>
                <w:szCs w:val="20"/>
              </w:rPr>
              <w:t xml:space="preserve">The system is designed to provide seamless SCADA control to critical substations communications with the loss of the primary Control Center. </w:t>
            </w:r>
          </w:p>
          <w:p w14:paraId="7BC08D04" w14:textId="4C67C1A6" w:rsidR="000550E7" w:rsidRPr="00DA7361" w:rsidRDefault="00C9256C" w:rsidP="00AF5F91">
            <w:pPr>
              <w:pStyle w:val="ListParagraph"/>
              <w:numPr>
                <w:ilvl w:val="0"/>
                <w:numId w:val="48"/>
              </w:numPr>
              <w:ind w:left="1080"/>
              <w:rPr>
                <w:color w:val="000000"/>
                <w:sz w:val="20"/>
                <w:szCs w:val="20"/>
              </w:rPr>
            </w:pPr>
            <w:r>
              <w:rPr>
                <w:color w:val="000000"/>
                <w:sz w:val="20"/>
                <w:szCs w:val="20"/>
              </w:rPr>
              <w:t>The system is designed to allow remote connection by technicians and engineers to facilitate faster restoration of services.</w:t>
            </w:r>
          </w:p>
          <w:p w14:paraId="654471F1" w14:textId="4D76CC7C" w:rsidR="000550E7" w:rsidRPr="00DA7361" w:rsidRDefault="00EC4340" w:rsidP="00AF5F91">
            <w:pPr>
              <w:ind w:left="360"/>
              <w:rPr>
                <w:color w:val="000000"/>
                <w:sz w:val="20"/>
                <w:szCs w:val="20"/>
              </w:rPr>
            </w:pPr>
            <w:r w:rsidRPr="00DA7361">
              <w:rPr>
                <w:b/>
                <w:bCs/>
                <w:color w:val="000000"/>
                <w:sz w:val="20"/>
                <w:szCs w:val="20"/>
              </w:rPr>
              <w:t>Efficiency:</w:t>
            </w:r>
            <w:r w:rsidR="007B2456" w:rsidRPr="00DA7361">
              <w:rPr>
                <w:color w:val="000000"/>
                <w:sz w:val="20"/>
                <w:szCs w:val="20"/>
              </w:rPr>
              <w:t xml:space="preserve"> </w:t>
            </w:r>
          </w:p>
          <w:p w14:paraId="1A8838B1" w14:textId="77777777" w:rsidR="000550E7" w:rsidRPr="00DA7361" w:rsidRDefault="007B2456" w:rsidP="00AF5F91">
            <w:pPr>
              <w:pStyle w:val="ListParagraph"/>
              <w:numPr>
                <w:ilvl w:val="0"/>
                <w:numId w:val="47"/>
              </w:numPr>
              <w:ind w:left="1080"/>
              <w:rPr>
                <w:color w:val="000000"/>
                <w:sz w:val="20"/>
                <w:szCs w:val="20"/>
              </w:rPr>
            </w:pPr>
            <w:r w:rsidRPr="00DA7361">
              <w:rPr>
                <w:color w:val="000000"/>
                <w:sz w:val="20"/>
                <w:szCs w:val="20"/>
              </w:rPr>
              <w:t>T</w:t>
            </w:r>
            <w:r w:rsidR="00EC4340" w:rsidRPr="00DA7361">
              <w:rPr>
                <w:color w:val="000000"/>
                <w:sz w:val="20"/>
                <w:szCs w:val="20"/>
              </w:rPr>
              <w:t xml:space="preserve">he IP SCADA project will allow for the elimination of traditional RTU equipment in the future, thus reducing the equipment footprint and need for copper wiring (mainly at new and rebuilt substations). </w:t>
            </w:r>
          </w:p>
          <w:p w14:paraId="77485D78" w14:textId="76F39B84" w:rsidR="000550E7" w:rsidRPr="00DA7361" w:rsidRDefault="00EC4340" w:rsidP="00AF5F91">
            <w:pPr>
              <w:pStyle w:val="ListParagraph"/>
              <w:numPr>
                <w:ilvl w:val="0"/>
                <w:numId w:val="47"/>
              </w:numPr>
              <w:ind w:left="1080"/>
              <w:rPr>
                <w:color w:val="000000"/>
                <w:sz w:val="20"/>
                <w:szCs w:val="20"/>
              </w:rPr>
            </w:pPr>
            <w:r w:rsidRPr="00DA7361">
              <w:rPr>
                <w:color w:val="000000"/>
                <w:sz w:val="20"/>
                <w:szCs w:val="20"/>
              </w:rPr>
              <w:t>The new systems will not require manual intervention to facilitate SCADA control from the BUCC.</w:t>
            </w:r>
          </w:p>
          <w:p w14:paraId="7AA20026" w14:textId="2870D2FC" w:rsidR="000550E7" w:rsidRPr="00DA7361" w:rsidRDefault="00EC4340" w:rsidP="00AF5F91">
            <w:pPr>
              <w:ind w:left="360"/>
              <w:rPr>
                <w:bCs/>
                <w:color w:val="000000"/>
                <w:sz w:val="20"/>
                <w:szCs w:val="20"/>
              </w:rPr>
            </w:pPr>
            <w:r w:rsidRPr="00DA7361">
              <w:rPr>
                <w:b/>
                <w:bCs/>
                <w:color w:val="000000"/>
                <w:sz w:val="20"/>
                <w:szCs w:val="20"/>
              </w:rPr>
              <w:t>Safety:</w:t>
            </w:r>
            <w:r w:rsidRPr="00DA7361">
              <w:rPr>
                <w:bCs/>
                <w:color w:val="000000"/>
                <w:sz w:val="20"/>
                <w:szCs w:val="20"/>
              </w:rPr>
              <w:t xml:space="preserve"> </w:t>
            </w:r>
          </w:p>
          <w:p w14:paraId="721507E6" w14:textId="33ECB2E8" w:rsidR="00EC4340" w:rsidRPr="00DA7361" w:rsidRDefault="00EC4340" w:rsidP="00AF5F91">
            <w:pPr>
              <w:pStyle w:val="ListParagraph"/>
              <w:numPr>
                <w:ilvl w:val="0"/>
                <w:numId w:val="46"/>
              </w:numPr>
              <w:ind w:left="1080"/>
              <w:rPr>
                <w:b/>
                <w:bCs/>
                <w:color w:val="000000"/>
                <w:sz w:val="20"/>
                <w:szCs w:val="20"/>
              </w:rPr>
            </w:pPr>
            <w:r w:rsidRPr="00DA7361">
              <w:rPr>
                <w:bCs/>
                <w:sz w:val="20"/>
                <w:szCs w:val="20"/>
              </w:rPr>
              <w:t>Using fiber for substation communications eliminates the potential for dangerous high voltage issues between the substation and public networks that exists with copper.</w:t>
            </w:r>
          </w:p>
        </w:tc>
      </w:tr>
      <w:tr w:rsidR="00EC4340" w:rsidRPr="00DA7361" w14:paraId="366639C9" w14:textId="77777777" w:rsidTr="00AF5F91">
        <w:trPr>
          <w:trHeight w:val="611"/>
        </w:trPr>
        <w:tc>
          <w:tcPr>
            <w:tcW w:w="5000" w:type="pct"/>
            <w:tcBorders>
              <w:top w:val="single" w:sz="2" w:space="0" w:color="7F7F7F" w:themeColor="text1" w:themeTint="80"/>
              <w:bottom w:val="nil"/>
            </w:tcBorders>
            <w:tcMar>
              <w:top w:w="58" w:type="dxa"/>
              <w:left w:w="58" w:type="dxa"/>
              <w:bottom w:w="58" w:type="dxa"/>
              <w:right w:w="58" w:type="dxa"/>
            </w:tcMar>
            <w:vAlign w:val="center"/>
          </w:tcPr>
          <w:p w14:paraId="5915DA58" w14:textId="77777777" w:rsidR="00EC4340" w:rsidRPr="00DA7361" w:rsidRDefault="00EC4340" w:rsidP="005A1D47">
            <w:pPr>
              <w:rPr>
                <w:color w:val="000000"/>
                <w:sz w:val="20"/>
                <w:szCs w:val="20"/>
              </w:rPr>
            </w:pPr>
            <w:r w:rsidRPr="00DA7361">
              <w:rPr>
                <w:b/>
                <w:bCs/>
                <w:color w:val="6FC9C4"/>
                <w:sz w:val="20"/>
                <w:szCs w:val="20"/>
              </w:rPr>
              <w:t>Customer Impact:</w:t>
            </w:r>
            <w:r w:rsidRPr="00DA7361">
              <w:rPr>
                <w:b/>
                <w:bCs/>
                <w:color w:val="31849B" w:themeColor="accent5" w:themeShade="BF"/>
                <w:sz w:val="20"/>
                <w:szCs w:val="20"/>
              </w:rPr>
              <w:t xml:space="preserve"> </w:t>
            </w:r>
            <w:r w:rsidRPr="00DA7361">
              <w:rPr>
                <w:color w:val="000000"/>
                <w:sz w:val="20"/>
                <w:szCs w:val="20"/>
              </w:rPr>
              <w:t>The substation IP SCADA project will improve PSE’s ability to monitor and restore transmission outages.</w:t>
            </w:r>
          </w:p>
        </w:tc>
      </w:tr>
    </w:tbl>
    <w:p w14:paraId="0AC3A95E" w14:textId="42ED7DF0" w:rsidR="007C3ACF" w:rsidRDefault="007C3ACF" w:rsidP="009A434D"/>
    <w:p w14:paraId="2C0541E5" w14:textId="77777777" w:rsidR="007C3ACF" w:rsidRDefault="007C3ACF">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16"/>
      </w:tblGrid>
      <w:tr w:rsidR="00EC4340" w:rsidRPr="00DA7361" w14:paraId="6B76A92B" w14:textId="77777777" w:rsidTr="00AF5F91">
        <w:trPr>
          <w:trHeight w:val="315"/>
        </w:trPr>
        <w:tc>
          <w:tcPr>
            <w:tcW w:w="5000" w:type="pct"/>
            <w:tcMar>
              <w:top w:w="58" w:type="dxa"/>
              <w:left w:w="58" w:type="dxa"/>
              <w:bottom w:w="58" w:type="dxa"/>
              <w:right w:w="58" w:type="dxa"/>
            </w:tcMar>
            <w:vAlign w:val="center"/>
            <w:hideMark/>
          </w:tcPr>
          <w:p w14:paraId="0F452A5B" w14:textId="35385D3F" w:rsidR="00EC4340" w:rsidRPr="00DA7361" w:rsidRDefault="00EC4340" w:rsidP="00530186">
            <w:pPr>
              <w:rPr>
                <w:b/>
                <w:bCs/>
                <w:color w:val="000000"/>
                <w:sz w:val="20"/>
                <w:szCs w:val="20"/>
              </w:rPr>
            </w:pPr>
            <w:r w:rsidRPr="00DA7361">
              <w:rPr>
                <w:b/>
                <w:bCs/>
                <w:color w:val="6FC9C4"/>
                <w:sz w:val="20"/>
                <w:szCs w:val="20"/>
              </w:rPr>
              <w:t xml:space="preserve">Project: </w:t>
            </w:r>
            <w:r w:rsidRPr="00DA7361">
              <w:rPr>
                <w:b/>
                <w:bCs/>
                <w:color w:val="000000"/>
                <w:sz w:val="20"/>
                <w:szCs w:val="20"/>
              </w:rPr>
              <w:t>Advanced Metering Infrastructure (AMI)</w:t>
            </w:r>
          </w:p>
        </w:tc>
      </w:tr>
      <w:tr w:rsidR="00EC4340" w:rsidRPr="00DA7361" w14:paraId="10D4F814" w14:textId="77777777" w:rsidTr="009958ED">
        <w:trPr>
          <w:trHeight w:val="3951"/>
        </w:trPr>
        <w:tc>
          <w:tcPr>
            <w:tcW w:w="5000" w:type="pct"/>
            <w:tcMar>
              <w:top w:w="58" w:type="dxa"/>
              <w:left w:w="58" w:type="dxa"/>
              <w:bottom w:w="58" w:type="dxa"/>
              <w:right w:w="58" w:type="dxa"/>
            </w:tcMar>
            <w:vAlign w:val="center"/>
            <w:hideMark/>
          </w:tcPr>
          <w:p w14:paraId="4244B4BB" w14:textId="61CFEFDD" w:rsidR="00EC4340" w:rsidRPr="00DA7361" w:rsidRDefault="00EC4340" w:rsidP="00AF5F91">
            <w:pPr>
              <w:rPr>
                <w:color w:val="000000"/>
                <w:sz w:val="20"/>
                <w:szCs w:val="20"/>
              </w:rPr>
            </w:pPr>
            <w:r w:rsidRPr="00DA7361">
              <w:rPr>
                <w:b/>
                <w:bCs/>
                <w:color w:val="6FC9C4"/>
                <w:sz w:val="20"/>
                <w:szCs w:val="20"/>
              </w:rPr>
              <w:t>Project Description (including goal/purpose of technology</w:t>
            </w:r>
            <w:r w:rsidR="00CD62D9">
              <w:rPr>
                <w:b/>
                <w:bCs/>
                <w:color w:val="6FC9C4"/>
                <w:sz w:val="20"/>
                <w:szCs w:val="20"/>
              </w:rPr>
              <w:t xml:space="preserve">): </w:t>
            </w:r>
            <w:r w:rsidRPr="00DA7361">
              <w:rPr>
                <w:color w:val="000000"/>
                <w:sz w:val="20"/>
                <w:szCs w:val="20"/>
              </w:rPr>
              <w:t xml:space="preserve">Today, PSE has </w:t>
            </w:r>
            <w:r w:rsidR="005A4469" w:rsidRPr="00DA7361">
              <w:rPr>
                <w:color w:val="000000"/>
                <w:sz w:val="20"/>
                <w:szCs w:val="20"/>
              </w:rPr>
              <w:t xml:space="preserve">over </w:t>
            </w:r>
            <w:r w:rsidRPr="00DA7361">
              <w:rPr>
                <w:color w:val="000000"/>
                <w:sz w:val="20"/>
                <w:szCs w:val="20"/>
              </w:rPr>
              <w:t>1.9 million AMR</w:t>
            </w:r>
            <w:r w:rsidR="00433525">
              <w:rPr>
                <w:color w:val="000000"/>
                <w:sz w:val="20"/>
                <w:szCs w:val="20"/>
              </w:rPr>
              <w:t xml:space="preserve"> electric</w:t>
            </w:r>
            <w:r w:rsidRPr="00DA7361">
              <w:rPr>
                <w:color w:val="000000"/>
                <w:sz w:val="20"/>
                <w:szCs w:val="20"/>
              </w:rPr>
              <w:t xml:space="preserve"> meters</w:t>
            </w:r>
            <w:r w:rsidR="00433525">
              <w:rPr>
                <w:color w:val="000000"/>
                <w:sz w:val="20"/>
                <w:szCs w:val="20"/>
              </w:rPr>
              <w:t xml:space="preserve"> and gas modules</w:t>
            </w:r>
            <w:r w:rsidRPr="00DA7361">
              <w:rPr>
                <w:color w:val="000000"/>
                <w:sz w:val="20"/>
                <w:szCs w:val="20"/>
              </w:rPr>
              <w:t xml:space="preserve"> installed that provide automated meter reads to support</w:t>
            </w:r>
            <w:r w:rsidR="00433525">
              <w:rPr>
                <w:color w:val="000000"/>
                <w:sz w:val="20"/>
                <w:szCs w:val="20"/>
              </w:rPr>
              <w:t xml:space="preserve"> electric and gas</w:t>
            </w:r>
            <w:r w:rsidRPr="00DA7361">
              <w:rPr>
                <w:color w:val="000000"/>
                <w:sz w:val="20"/>
                <w:szCs w:val="20"/>
              </w:rPr>
              <w:t xml:space="preserve"> billing, inform </w:t>
            </w:r>
            <w:r w:rsidR="00433525">
              <w:rPr>
                <w:color w:val="000000"/>
                <w:sz w:val="20"/>
                <w:szCs w:val="20"/>
              </w:rPr>
              <w:t xml:space="preserve">electric customer </w:t>
            </w:r>
            <w:r w:rsidRPr="00DA7361">
              <w:rPr>
                <w:color w:val="000000"/>
                <w:sz w:val="20"/>
                <w:szCs w:val="20"/>
              </w:rPr>
              <w:t>outage and restoration, and enhance customer engagement via a web portal.</w:t>
            </w:r>
            <w:r w:rsidR="006F48B8">
              <w:rPr>
                <w:color w:val="000000"/>
                <w:sz w:val="20"/>
                <w:szCs w:val="20"/>
              </w:rPr>
              <w:t xml:space="preserve"> PSE deployed its AMR system over fifteen years ago and is approaching the end of the design-life of the AMR system. </w:t>
            </w:r>
            <w:r w:rsidR="00CD62D9">
              <w:rPr>
                <w:color w:val="000000"/>
                <w:sz w:val="20"/>
                <w:szCs w:val="20"/>
              </w:rPr>
              <w:t xml:space="preserve">The obsolescence of PSE’s AMR network and modules has prompted PSE </w:t>
            </w:r>
            <w:r w:rsidR="00A64207">
              <w:rPr>
                <w:color w:val="000000"/>
                <w:sz w:val="20"/>
                <w:szCs w:val="20"/>
              </w:rPr>
              <w:t>to plan</w:t>
            </w:r>
            <w:r w:rsidR="00CD62D9">
              <w:rPr>
                <w:color w:val="000000"/>
                <w:sz w:val="20"/>
                <w:szCs w:val="20"/>
              </w:rPr>
              <w:t xml:space="preserve"> a path toward </w:t>
            </w:r>
            <w:r w:rsidR="006F48B8">
              <w:rPr>
                <w:color w:val="000000"/>
                <w:sz w:val="20"/>
                <w:szCs w:val="20"/>
              </w:rPr>
              <w:t xml:space="preserve">AMI to ensure that our meter reading operations are sustainable. </w:t>
            </w:r>
            <w:r w:rsidR="00CD62D9">
              <w:rPr>
                <w:color w:val="000000"/>
                <w:sz w:val="20"/>
                <w:szCs w:val="20"/>
              </w:rPr>
              <w:t>PSE will be working to effect this transition over the next decade.</w:t>
            </w:r>
            <w:r w:rsidR="00CD62D9" w:rsidRPr="00DA7361" w:rsidDel="00CD62D9">
              <w:rPr>
                <w:color w:val="000000"/>
                <w:sz w:val="20"/>
                <w:szCs w:val="20"/>
              </w:rPr>
              <w:t xml:space="preserve"> </w:t>
            </w:r>
            <w:r w:rsidRPr="00DA7361">
              <w:rPr>
                <w:color w:val="000000"/>
                <w:sz w:val="20"/>
                <w:szCs w:val="20"/>
              </w:rPr>
              <w:br/>
            </w:r>
            <w:r w:rsidRPr="00DA7361">
              <w:rPr>
                <w:color w:val="000000"/>
                <w:sz w:val="20"/>
                <w:szCs w:val="20"/>
              </w:rPr>
              <w:br/>
              <w:t xml:space="preserve">High-level strategic considerations within this project include: </w:t>
            </w:r>
          </w:p>
          <w:p w14:paraId="39EBF09C" w14:textId="77777777" w:rsidR="00CD62D9" w:rsidRDefault="00CD62D9" w:rsidP="00AF5F91">
            <w:pPr>
              <w:pStyle w:val="ListParagraph"/>
              <w:numPr>
                <w:ilvl w:val="0"/>
                <w:numId w:val="33"/>
              </w:numPr>
              <w:contextualSpacing w:val="0"/>
              <w:rPr>
                <w:color w:val="000000"/>
                <w:sz w:val="20"/>
                <w:szCs w:val="20"/>
              </w:rPr>
            </w:pPr>
            <w:r w:rsidRPr="00DA7361">
              <w:rPr>
                <w:color w:val="000000"/>
                <w:sz w:val="20"/>
                <w:szCs w:val="20"/>
              </w:rPr>
              <w:t>The obsolescence and end-of-life estimated for the current AMR meter infrastructure.</w:t>
            </w:r>
          </w:p>
          <w:p w14:paraId="60D6492A" w14:textId="2B7A65A4" w:rsidR="00EC4340" w:rsidRPr="00DA7361" w:rsidRDefault="00EC4340" w:rsidP="00AF5F91">
            <w:pPr>
              <w:pStyle w:val="ListParagraph"/>
              <w:numPr>
                <w:ilvl w:val="0"/>
                <w:numId w:val="33"/>
              </w:numPr>
              <w:contextualSpacing w:val="0"/>
              <w:rPr>
                <w:color w:val="000000"/>
                <w:sz w:val="20"/>
                <w:szCs w:val="20"/>
              </w:rPr>
            </w:pPr>
            <w:r w:rsidRPr="00DA7361">
              <w:rPr>
                <w:color w:val="000000"/>
                <w:sz w:val="20"/>
                <w:szCs w:val="20"/>
              </w:rPr>
              <w:t>The programs and services that PSE is interested in enabling with the AMI technology.</w:t>
            </w:r>
          </w:p>
          <w:p w14:paraId="7100342B" w14:textId="396007F4" w:rsidR="00E1793C" w:rsidRPr="00E1793C" w:rsidRDefault="00EC4340" w:rsidP="00E1793C">
            <w:pPr>
              <w:pStyle w:val="ListParagraph"/>
              <w:numPr>
                <w:ilvl w:val="0"/>
                <w:numId w:val="33"/>
              </w:numPr>
              <w:contextualSpacing w:val="0"/>
              <w:rPr>
                <w:color w:val="000000"/>
                <w:sz w:val="20"/>
                <w:szCs w:val="20"/>
              </w:rPr>
            </w:pPr>
            <w:r w:rsidRPr="00DA7361">
              <w:rPr>
                <w:color w:val="000000"/>
                <w:sz w:val="20"/>
                <w:szCs w:val="20"/>
              </w:rPr>
              <w:t>The costs and benefits of the technology.</w:t>
            </w:r>
          </w:p>
          <w:p w14:paraId="00A0B977" w14:textId="77777777" w:rsidR="00EC4340" w:rsidRDefault="00EC4340" w:rsidP="00AF5F91">
            <w:pPr>
              <w:pStyle w:val="ListParagraph"/>
              <w:numPr>
                <w:ilvl w:val="0"/>
                <w:numId w:val="33"/>
              </w:numPr>
              <w:contextualSpacing w:val="0"/>
              <w:rPr>
                <w:color w:val="000000"/>
                <w:sz w:val="20"/>
                <w:szCs w:val="20"/>
              </w:rPr>
            </w:pPr>
            <w:r w:rsidRPr="00DA7361">
              <w:rPr>
                <w:color w:val="000000"/>
                <w:sz w:val="20"/>
                <w:szCs w:val="20"/>
              </w:rPr>
              <w:t xml:space="preserve">The system architecture, network topology, interoperability of system components and the direction of the technology standards. </w:t>
            </w:r>
          </w:p>
          <w:p w14:paraId="30F7CD11" w14:textId="77777777" w:rsidR="00EC4340" w:rsidRPr="00DA7361" w:rsidRDefault="00EC4340" w:rsidP="00AF5F91">
            <w:pPr>
              <w:pStyle w:val="ListParagraph"/>
              <w:numPr>
                <w:ilvl w:val="0"/>
                <w:numId w:val="33"/>
              </w:numPr>
              <w:contextualSpacing w:val="0"/>
              <w:rPr>
                <w:color w:val="000000"/>
                <w:sz w:val="20"/>
                <w:szCs w:val="20"/>
              </w:rPr>
            </w:pPr>
            <w:r w:rsidRPr="00DA7361">
              <w:rPr>
                <w:color w:val="000000"/>
                <w:sz w:val="20"/>
                <w:szCs w:val="20"/>
              </w:rPr>
              <w:t>The impact of cyber security requirements and business continuity requirements on capabilities.</w:t>
            </w:r>
          </w:p>
          <w:p w14:paraId="2D82DFEB" w14:textId="5B4F21E5" w:rsidR="00EC4340" w:rsidRPr="00DA7361" w:rsidRDefault="00EC4340" w:rsidP="00A21A55">
            <w:pPr>
              <w:pStyle w:val="ListParagraph"/>
              <w:contextualSpacing w:val="0"/>
              <w:rPr>
                <w:color w:val="000000"/>
                <w:sz w:val="20"/>
                <w:szCs w:val="20"/>
              </w:rPr>
            </w:pPr>
          </w:p>
        </w:tc>
      </w:tr>
      <w:tr w:rsidR="00EC4340" w:rsidRPr="00DA7361" w14:paraId="6779C6E5" w14:textId="77777777" w:rsidTr="00B56F36">
        <w:trPr>
          <w:trHeight w:val="1674"/>
        </w:trPr>
        <w:tc>
          <w:tcPr>
            <w:tcW w:w="5000" w:type="pct"/>
            <w:tcMar>
              <w:top w:w="58" w:type="dxa"/>
              <w:left w:w="58" w:type="dxa"/>
              <w:bottom w:w="58" w:type="dxa"/>
              <w:right w:w="58" w:type="dxa"/>
            </w:tcMar>
            <w:hideMark/>
          </w:tcPr>
          <w:p w14:paraId="553DCDDA" w14:textId="77777777" w:rsidR="00EC4340" w:rsidRPr="00DA7361" w:rsidRDefault="00EC4340" w:rsidP="00A21A55">
            <w:pPr>
              <w:rPr>
                <w:b/>
                <w:bCs/>
                <w:color w:val="6FC9C4"/>
                <w:sz w:val="20"/>
                <w:szCs w:val="20"/>
              </w:rPr>
            </w:pPr>
            <w:r w:rsidRPr="00DA7361">
              <w:rPr>
                <w:b/>
                <w:bCs/>
                <w:color w:val="6FC9C4"/>
                <w:sz w:val="20"/>
                <w:szCs w:val="20"/>
              </w:rPr>
              <w:t xml:space="preserve">Accomplishments to Date: </w:t>
            </w:r>
          </w:p>
          <w:p w14:paraId="31D22F9F" w14:textId="00975AAB" w:rsidR="00EC4340" w:rsidRPr="00DA7361" w:rsidRDefault="00CD62D9" w:rsidP="00E1793C">
            <w:pPr>
              <w:numPr>
                <w:ilvl w:val="0"/>
                <w:numId w:val="25"/>
              </w:numPr>
              <w:rPr>
                <w:sz w:val="20"/>
                <w:szCs w:val="20"/>
              </w:rPr>
            </w:pPr>
            <w:r>
              <w:rPr>
                <w:sz w:val="20"/>
                <w:szCs w:val="20"/>
              </w:rPr>
              <w:t xml:space="preserve">In 2016, PSE initiated deployment of a new meter reading network to enable the use of AMI meters. PSE has also begun detailed planning for implementing the back-end IT capabilities and business processes to use AMI meters to </w:t>
            </w:r>
            <w:r w:rsidRPr="00DA7361">
              <w:rPr>
                <w:color w:val="000000"/>
                <w:sz w:val="20"/>
                <w:szCs w:val="20"/>
              </w:rPr>
              <w:t>provide automated meter reads to support billing, inform outage and restoration, and enhance customer engagement via a web portal.</w:t>
            </w:r>
            <w:r w:rsidR="00EC4340" w:rsidRPr="00DA7361">
              <w:rPr>
                <w:sz w:val="20"/>
                <w:szCs w:val="20"/>
              </w:rPr>
              <w:t xml:space="preserve"> </w:t>
            </w:r>
          </w:p>
        </w:tc>
      </w:tr>
      <w:tr w:rsidR="00EC4340" w:rsidRPr="00DA7361" w14:paraId="143F2D6C" w14:textId="77777777" w:rsidTr="00B56F36">
        <w:trPr>
          <w:trHeight w:val="3123"/>
        </w:trPr>
        <w:tc>
          <w:tcPr>
            <w:tcW w:w="5000" w:type="pct"/>
            <w:tcMar>
              <w:top w:w="58" w:type="dxa"/>
              <w:left w:w="58" w:type="dxa"/>
              <w:bottom w:w="58" w:type="dxa"/>
              <w:right w:w="58" w:type="dxa"/>
            </w:tcMar>
            <w:vAlign w:val="center"/>
            <w:hideMark/>
          </w:tcPr>
          <w:p w14:paraId="45D01AC1" w14:textId="77777777" w:rsidR="00EC4340" w:rsidRPr="00DA7361" w:rsidRDefault="00EC4340" w:rsidP="00AF5F91">
            <w:pPr>
              <w:rPr>
                <w:b/>
                <w:bCs/>
                <w:color w:val="6FC9C4"/>
                <w:sz w:val="20"/>
                <w:szCs w:val="20"/>
              </w:rPr>
            </w:pPr>
            <w:r w:rsidRPr="00DA7361">
              <w:rPr>
                <w:b/>
                <w:bCs/>
                <w:color w:val="6FC9C4"/>
                <w:sz w:val="20"/>
                <w:szCs w:val="20"/>
              </w:rPr>
              <w:t xml:space="preserve">Lessons Learned: </w:t>
            </w:r>
          </w:p>
          <w:p w14:paraId="5B9F369A" w14:textId="738C598A" w:rsidR="00EC4340" w:rsidRPr="00DA7361" w:rsidRDefault="00EC4340" w:rsidP="00AF5F91">
            <w:pPr>
              <w:numPr>
                <w:ilvl w:val="0"/>
                <w:numId w:val="26"/>
              </w:numPr>
              <w:rPr>
                <w:color w:val="000000"/>
                <w:sz w:val="20"/>
                <w:szCs w:val="20"/>
              </w:rPr>
            </w:pPr>
            <w:r w:rsidRPr="00DA7361">
              <w:rPr>
                <w:color w:val="000000"/>
                <w:sz w:val="20"/>
                <w:szCs w:val="20"/>
              </w:rPr>
              <w:t xml:space="preserve">Peer utilities deploying AMI systems have provided PSE with a wealth of lessons around customer engagement, technology capabilities, vendor </w:t>
            </w:r>
            <w:r w:rsidR="00CD62D9">
              <w:rPr>
                <w:color w:val="000000"/>
                <w:sz w:val="20"/>
                <w:szCs w:val="20"/>
              </w:rPr>
              <w:t>engagement</w:t>
            </w:r>
            <w:r w:rsidRPr="00DA7361">
              <w:rPr>
                <w:color w:val="000000"/>
                <w:sz w:val="20"/>
                <w:szCs w:val="20"/>
              </w:rPr>
              <w:t xml:space="preserve">, and deployment approaches. We have noted the customer concerns about RF safety, privacy and meter accuracy with advanced meters, and studied successful approaches to addressing these concerns. PSE has </w:t>
            </w:r>
            <w:r w:rsidR="00CD62D9">
              <w:rPr>
                <w:color w:val="000000"/>
                <w:sz w:val="20"/>
                <w:szCs w:val="20"/>
              </w:rPr>
              <w:t>continued discussions with peer</w:t>
            </w:r>
            <w:r w:rsidR="00CD62D9" w:rsidRPr="00DA7361">
              <w:rPr>
                <w:color w:val="000000"/>
                <w:sz w:val="20"/>
                <w:szCs w:val="20"/>
              </w:rPr>
              <w:t xml:space="preserve"> </w:t>
            </w:r>
            <w:r w:rsidRPr="00DA7361">
              <w:rPr>
                <w:color w:val="000000"/>
                <w:sz w:val="20"/>
                <w:szCs w:val="20"/>
              </w:rPr>
              <w:t xml:space="preserve">utilities </w:t>
            </w:r>
            <w:r w:rsidR="00BB4B5E">
              <w:rPr>
                <w:color w:val="000000"/>
                <w:sz w:val="20"/>
                <w:szCs w:val="20"/>
              </w:rPr>
              <w:t>deploying AMI</w:t>
            </w:r>
            <w:r w:rsidRPr="00DA7361">
              <w:rPr>
                <w:color w:val="000000"/>
                <w:sz w:val="20"/>
                <w:szCs w:val="20"/>
              </w:rPr>
              <w:t xml:space="preserve"> </w:t>
            </w:r>
            <w:r w:rsidR="00CD62D9">
              <w:rPr>
                <w:color w:val="000000"/>
                <w:sz w:val="20"/>
                <w:szCs w:val="20"/>
              </w:rPr>
              <w:t>technologies</w:t>
            </w:r>
            <w:r w:rsidRPr="00DA7361">
              <w:rPr>
                <w:color w:val="000000"/>
                <w:sz w:val="20"/>
                <w:szCs w:val="20"/>
              </w:rPr>
              <w:t xml:space="preserve"> to understand their approaches from a technological, economical and regulatory perspective. Finally, PSE has researched successful deployment strategies of several utilities. </w:t>
            </w:r>
          </w:p>
          <w:p w14:paraId="5B349723" w14:textId="77777777" w:rsidR="00EC4340" w:rsidRDefault="00EC4340" w:rsidP="00CD62D9">
            <w:pPr>
              <w:numPr>
                <w:ilvl w:val="0"/>
                <w:numId w:val="26"/>
              </w:numPr>
              <w:rPr>
                <w:color w:val="000000"/>
                <w:sz w:val="20"/>
                <w:szCs w:val="20"/>
              </w:rPr>
            </w:pPr>
            <w:r w:rsidRPr="00DA7361">
              <w:rPr>
                <w:color w:val="000000"/>
                <w:sz w:val="20"/>
                <w:szCs w:val="20"/>
              </w:rPr>
              <w:t xml:space="preserve">AMI technologies are likely to provide significant improvement for automated meter operations. However, </w:t>
            </w:r>
            <w:r w:rsidR="00CD62D9">
              <w:rPr>
                <w:color w:val="000000"/>
                <w:sz w:val="20"/>
                <w:szCs w:val="20"/>
              </w:rPr>
              <w:t>building up the capabilities incrementally, in a phased approach, will allow PSE to ensure that the business strategy, the customer and organizational readiness, and the technology implementation are each successful</w:t>
            </w:r>
            <w:r w:rsidRPr="00DA7361">
              <w:rPr>
                <w:color w:val="000000"/>
                <w:sz w:val="20"/>
                <w:szCs w:val="20"/>
              </w:rPr>
              <w:t>.</w:t>
            </w:r>
          </w:p>
          <w:p w14:paraId="05FE9FA5" w14:textId="716ECB9B" w:rsidR="00E1793C" w:rsidRPr="00DA7361" w:rsidRDefault="00E1793C" w:rsidP="005447BA">
            <w:pPr>
              <w:numPr>
                <w:ilvl w:val="0"/>
                <w:numId w:val="26"/>
              </w:numPr>
              <w:rPr>
                <w:color w:val="000000"/>
                <w:sz w:val="20"/>
                <w:szCs w:val="20"/>
              </w:rPr>
            </w:pPr>
            <w:r>
              <w:rPr>
                <w:sz w:val="20"/>
                <w:szCs w:val="20"/>
              </w:rPr>
              <w:t>Selection of standards-based AMI communications reduces risk</w:t>
            </w:r>
            <w:r w:rsidR="005447BA">
              <w:rPr>
                <w:sz w:val="20"/>
                <w:szCs w:val="20"/>
              </w:rPr>
              <w:t>s associated with a</w:t>
            </w:r>
            <w:r>
              <w:rPr>
                <w:sz w:val="20"/>
                <w:szCs w:val="20"/>
              </w:rPr>
              <w:t xml:space="preserve"> single-source</w:t>
            </w:r>
            <w:r w:rsidR="005447BA">
              <w:rPr>
                <w:sz w:val="20"/>
                <w:szCs w:val="20"/>
              </w:rPr>
              <w:t xml:space="preserve"> of supply,</w:t>
            </w:r>
            <w:r>
              <w:rPr>
                <w:sz w:val="20"/>
                <w:szCs w:val="20"/>
              </w:rPr>
              <w:t xml:space="preserve"> while opening possibilities for interoperability for future applications beyond the conventional meter reading application.</w:t>
            </w:r>
          </w:p>
        </w:tc>
      </w:tr>
      <w:tr w:rsidR="00EC4340" w:rsidRPr="00DA7361" w14:paraId="5E050442" w14:textId="77777777" w:rsidTr="00AF5F91">
        <w:trPr>
          <w:trHeight w:val="1673"/>
        </w:trPr>
        <w:tc>
          <w:tcPr>
            <w:tcW w:w="5000" w:type="pct"/>
            <w:tcMar>
              <w:top w:w="58" w:type="dxa"/>
              <w:left w:w="58" w:type="dxa"/>
              <w:bottom w:w="58" w:type="dxa"/>
              <w:right w:w="58" w:type="dxa"/>
            </w:tcMar>
            <w:vAlign w:val="center"/>
            <w:hideMark/>
          </w:tcPr>
          <w:p w14:paraId="56BE4FB7" w14:textId="6B98423A" w:rsidR="00EC4340" w:rsidRPr="00DA7361" w:rsidRDefault="00EC4340" w:rsidP="001142FD">
            <w:pPr>
              <w:rPr>
                <w:sz w:val="20"/>
                <w:szCs w:val="20"/>
              </w:rPr>
            </w:pPr>
            <w:r w:rsidRPr="00DA7361">
              <w:rPr>
                <w:b/>
                <w:bCs/>
                <w:color w:val="6FC9C4"/>
                <w:sz w:val="20"/>
                <w:szCs w:val="20"/>
              </w:rPr>
              <w:t>Next Steps:</w:t>
            </w:r>
            <w:r w:rsidRPr="00DA7361">
              <w:rPr>
                <w:b/>
                <w:bCs/>
                <w:color w:val="31849B" w:themeColor="accent5" w:themeShade="BF"/>
                <w:sz w:val="20"/>
                <w:szCs w:val="20"/>
              </w:rPr>
              <w:t xml:space="preserve"> </w:t>
            </w:r>
            <w:r w:rsidR="00CD62D9" w:rsidRPr="00DA7361">
              <w:rPr>
                <w:sz w:val="20"/>
                <w:szCs w:val="20"/>
              </w:rPr>
              <w:t>PSE</w:t>
            </w:r>
            <w:r w:rsidR="001142FD">
              <w:rPr>
                <w:sz w:val="20"/>
                <w:szCs w:val="20"/>
              </w:rPr>
              <w:t xml:space="preserve">’s next steps include </w:t>
            </w:r>
            <w:r w:rsidR="00CD62D9">
              <w:rPr>
                <w:sz w:val="20"/>
                <w:szCs w:val="20"/>
              </w:rPr>
              <w:t>install</w:t>
            </w:r>
            <w:r w:rsidR="001142FD">
              <w:rPr>
                <w:sz w:val="20"/>
                <w:szCs w:val="20"/>
              </w:rPr>
              <w:t>ing an</w:t>
            </w:r>
            <w:r w:rsidR="00CD62D9">
              <w:rPr>
                <w:sz w:val="20"/>
                <w:szCs w:val="20"/>
              </w:rPr>
              <w:t xml:space="preserve"> AMI network and head-end management software. In addition, PSE will be working to integrate the head-end management software to our back-office IT systems and to finalize the deployment strategy for the AMI</w:t>
            </w:r>
            <w:r w:rsidR="00CD62D9" w:rsidRPr="00DA7361">
              <w:rPr>
                <w:sz w:val="20"/>
                <w:szCs w:val="20"/>
              </w:rPr>
              <w:t xml:space="preserve"> </w:t>
            </w:r>
            <w:r w:rsidR="00433525">
              <w:rPr>
                <w:sz w:val="20"/>
                <w:szCs w:val="20"/>
              </w:rPr>
              <w:t xml:space="preserve">electric </w:t>
            </w:r>
            <w:r w:rsidR="00CD62D9" w:rsidRPr="00DA7361">
              <w:rPr>
                <w:sz w:val="20"/>
                <w:szCs w:val="20"/>
              </w:rPr>
              <w:t>meter</w:t>
            </w:r>
            <w:r w:rsidR="00CD62D9">
              <w:rPr>
                <w:sz w:val="20"/>
                <w:szCs w:val="20"/>
              </w:rPr>
              <w:t xml:space="preserve">s and </w:t>
            </w:r>
            <w:r w:rsidR="00433525">
              <w:rPr>
                <w:sz w:val="20"/>
                <w:szCs w:val="20"/>
              </w:rPr>
              <w:t xml:space="preserve">gas </w:t>
            </w:r>
            <w:r w:rsidR="00CD62D9">
              <w:rPr>
                <w:sz w:val="20"/>
                <w:szCs w:val="20"/>
              </w:rPr>
              <w:t>modules</w:t>
            </w:r>
            <w:r w:rsidR="00C27269">
              <w:rPr>
                <w:sz w:val="20"/>
                <w:szCs w:val="20"/>
              </w:rPr>
              <w:t>, to include an MDMS/SAP implementation</w:t>
            </w:r>
            <w:r w:rsidR="00CD62D9">
              <w:rPr>
                <w:sz w:val="20"/>
                <w:szCs w:val="20"/>
              </w:rPr>
              <w:t>.</w:t>
            </w:r>
            <w:r w:rsidR="00CD62D9" w:rsidRPr="00DA7361">
              <w:rPr>
                <w:sz w:val="20"/>
                <w:szCs w:val="20"/>
              </w:rPr>
              <w:t xml:space="preserve"> </w:t>
            </w:r>
            <w:r w:rsidR="00CD62D9" w:rsidRPr="00DA7361">
              <w:rPr>
                <w:color w:val="000000"/>
                <w:sz w:val="20"/>
                <w:szCs w:val="20"/>
              </w:rPr>
              <w:t>PSE will continue to refine both its business case on AMI as well as its ability to address technical considerations around migrating to AMI.</w:t>
            </w:r>
          </w:p>
        </w:tc>
      </w:tr>
      <w:tr w:rsidR="00EC4340" w:rsidRPr="00DA7361" w14:paraId="56243C4B" w14:textId="77777777" w:rsidTr="00AF5F91">
        <w:trPr>
          <w:trHeight w:val="900"/>
        </w:trPr>
        <w:tc>
          <w:tcPr>
            <w:tcW w:w="5000" w:type="pct"/>
            <w:tcMar>
              <w:top w:w="58" w:type="dxa"/>
              <w:left w:w="58" w:type="dxa"/>
              <w:bottom w:w="58" w:type="dxa"/>
              <w:right w:w="58" w:type="dxa"/>
            </w:tcMar>
            <w:vAlign w:val="center"/>
            <w:hideMark/>
          </w:tcPr>
          <w:p w14:paraId="01813D95" w14:textId="5C0D7093" w:rsidR="00EC4340" w:rsidRPr="00DA7361" w:rsidRDefault="00EC4340" w:rsidP="00BB4B5E">
            <w:pPr>
              <w:rPr>
                <w:color w:val="000000"/>
                <w:sz w:val="20"/>
                <w:szCs w:val="20"/>
              </w:rPr>
            </w:pPr>
            <w:r w:rsidRPr="00DA7361">
              <w:rPr>
                <w:b/>
                <w:bCs/>
                <w:color w:val="6FC9C4"/>
                <w:sz w:val="20"/>
                <w:szCs w:val="20"/>
              </w:rPr>
              <w:t>Total Estimated Costs:</w:t>
            </w:r>
            <w:r w:rsidRPr="00DA7361">
              <w:rPr>
                <w:b/>
                <w:bCs/>
                <w:color w:val="31849B" w:themeColor="accent5" w:themeShade="BF"/>
                <w:sz w:val="20"/>
                <w:szCs w:val="20"/>
              </w:rPr>
              <w:t xml:space="preserve"> </w:t>
            </w:r>
            <w:r w:rsidR="00A448DF" w:rsidRPr="00680578">
              <w:rPr>
                <w:color w:val="000000"/>
                <w:sz w:val="20"/>
                <w:szCs w:val="20"/>
              </w:rPr>
              <w:t>Costs</w:t>
            </w:r>
            <w:r w:rsidRPr="00DA7361">
              <w:rPr>
                <w:color w:val="000000"/>
                <w:sz w:val="20"/>
                <w:szCs w:val="20"/>
              </w:rPr>
              <w:t xml:space="preserve"> </w:t>
            </w:r>
            <w:r w:rsidR="00237883">
              <w:rPr>
                <w:color w:val="000000"/>
                <w:sz w:val="20"/>
                <w:szCs w:val="20"/>
              </w:rPr>
              <w:t xml:space="preserve">will </w:t>
            </w:r>
            <w:r w:rsidRPr="00DA7361">
              <w:rPr>
                <w:color w:val="000000"/>
                <w:sz w:val="20"/>
                <w:szCs w:val="20"/>
              </w:rPr>
              <w:t xml:space="preserve">depend </w:t>
            </w:r>
            <w:r w:rsidR="00237883">
              <w:rPr>
                <w:color w:val="000000"/>
                <w:sz w:val="20"/>
                <w:szCs w:val="20"/>
              </w:rPr>
              <w:t>up</w:t>
            </w:r>
            <w:r w:rsidRPr="00DA7361">
              <w:rPr>
                <w:color w:val="000000"/>
                <w:sz w:val="20"/>
                <w:szCs w:val="20"/>
              </w:rPr>
              <w:t>on</w:t>
            </w:r>
            <w:r w:rsidR="00237883">
              <w:rPr>
                <w:color w:val="000000"/>
                <w:sz w:val="20"/>
                <w:szCs w:val="20"/>
              </w:rPr>
              <w:t xml:space="preserve"> the</w:t>
            </w:r>
            <w:r w:rsidRPr="00DA7361">
              <w:rPr>
                <w:color w:val="000000"/>
                <w:sz w:val="20"/>
                <w:szCs w:val="20"/>
              </w:rPr>
              <w:t xml:space="preserve"> scope and scale of deployment</w:t>
            </w:r>
            <w:r w:rsidR="00CD62D9">
              <w:rPr>
                <w:color w:val="000000"/>
                <w:sz w:val="20"/>
                <w:szCs w:val="20"/>
              </w:rPr>
              <w:t xml:space="preserve">, the time horizon considered, and the enhanced customer and operational capabilities implemented. </w:t>
            </w:r>
            <w:r w:rsidRPr="00DA7361">
              <w:rPr>
                <w:color w:val="000000"/>
                <w:sz w:val="20"/>
                <w:szCs w:val="20"/>
              </w:rPr>
              <w:t xml:space="preserve">A full AMI deployment that replaces all of the electric meters and gas modules </w:t>
            </w:r>
            <w:r w:rsidR="00CD62D9">
              <w:rPr>
                <w:color w:val="000000"/>
                <w:sz w:val="20"/>
                <w:szCs w:val="20"/>
              </w:rPr>
              <w:t>will</w:t>
            </w:r>
            <w:r w:rsidRPr="00DA7361">
              <w:rPr>
                <w:color w:val="000000"/>
                <w:sz w:val="20"/>
                <w:szCs w:val="20"/>
              </w:rPr>
              <w:t xml:space="preserve"> exceed $</w:t>
            </w:r>
            <w:r w:rsidR="00CD62D9">
              <w:rPr>
                <w:color w:val="000000"/>
                <w:sz w:val="20"/>
                <w:szCs w:val="20"/>
              </w:rPr>
              <w:t>4</w:t>
            </w:r>
            <w:r w:rsidRPr="00DA7361">
              <w:rPr>
                <w:color w:val="000000"/>
                <w:sz w:val="20"/>
                <w:szCs w:val="20"/>
              </w:rPr>
              <w:t>00</w:t>
            </w:r>
            <w:r w:rsidR="00073C6F">
              <w:rPr>
                <w:color w:val="000000"/>
                <w:sz w:val="20"/>
                <w:szCs w:val="20"/>
              </w:rPr>
              <w:t xml:space="preserve"> </w:t>
            </w:r>
            <w:r w:rsidR="00073C6F" w:rsidRPr="009301F9">
              <w:rPr>
                <w:color w:val="000000"/>
                <w:sz w:val="20"/>
                <w:szCs w:val="20"/>
              </w:rPr>
              <w:t>million</w:t>
            </w:r>
            <w:r w:rsidRPr="00DA7361">
              <w:rPr>
                <w:color w:val="000000"/>
                <w:sz w:val="20"/>
                <w:szCs w:val="20"/>
              </w:rPr>
              <w:t xml:space="preserve">. </w:t>
            </w:r>
          </w:p>
        </w:tc>
      </w:tr>
      <w:tr w:rsidR="00EC4340" w:rsidRPr="00DA7361" w14:paraId="2BD57CEE" w14:textId="77777777" w:rsidTr="00AF5F91">
        <w:trPr>
          <w:trHeight w:val="4724"/>
        </w:trPr>
        <w:tc>
          <w:tcPr>
            <w:tcW w:w="5000" w:type="pct"/>
            <w:tcMar>
              <w:top w:w="58" w:type="dxa"/>
              <w:left w:w="58" w:type="dxa"/>
              <w:bottom w:w="58" w:type="dxa"/>
              <w:right w:w="58" w:type="dxa"/>
            </w:tcMar>
            <w:vAlign w:val="center"/>
            <w:hideMark/>
          </w:tcPr>
          <w:p w14:paraId="5FDF075B" w14:textId="77777777" w:rsidR="00CD62D9" w:rsidRPr="00DA7361" w:rsidRDefault="007B2456" w:rsidP="00CD62D9">
            <w:pPr>
              <w:rPr>
                <w:color w:val="000000"/>
                <w:sz w:val="20"/>
                <w:szCs w:val="20"/>
              </w:rPr>
            </w:pPr>
            <w:r w:rsidRPr="00DA7361">
              <w:rPr>
                <w:b/>
                <w:bCs/>
                <w:color w:val="6FC9C4"/>
                <w:sz w:val="20"/>
                <w:szCs w:val="20"/>
              </w:rPr>
              <w:lastRenderedPageBreak/>
              <w:t>Benefits:</w:t>
            </w:r>
            <w:r w:rsidRPr="00DA7361">
              <w:rPr>
                <w:b/>
                <w:bCs/>
                <w:color w:val="31849B" w:themeColor="accent5" w:themeShade="BF"/>
                <w:sz w:val="20"/>
                <w:szCs w:val="20"/>
              </w:rPr>
              <w:t xml:space="preserve"> </w:t>
            </w:r>
            <w:r w:rsidR="00CD62D9" w:rsidRPr="00DA7361">
              <w:rPr>
                <w:color w:val="000000"/>
                <w:sz w:val="20"/>
                <w:szCs w:val="20"/>
              </w:rPr>
              <w:t xml:space="preserve">PSE </w:t>
            </w:r>
            <w:r w:rsidR="00CD62D9">
              <w:rPr>
                <w:color w:val="000000"/>
                <w:sz w:val="20"/>
                <w:szCs w:val="20"/>
              </w:rPr>
              <w:t xml:space="preserve">continues to refine </w:t>
            </w:r>
            <w:r w:rsidR="00CD62D9" w:rsidRPr="00DA7361">
              <w:rPr>
                <w:color w:val="000000"/>
                <w:sz w:val="20"/>
                <w:szCs w:val="20"/>
              </w:rPr>
              <w:t>the benefits of AMI in detail</w:t>
            </w:r>
            <w:r w:rsidR="00CD62D9">
              <w:rPr>
                <w:color w:val="000000"/>
                <w:sz w:val="20"/>
                <w:szCs w:val="20"/>
              </w:rPr>
              <w:t xml:space="preserve">, and would introduce these capabilities as they are considered and deemed suitable by stakeholders. </w:t>
            </w:r>
            <w:r w:rsidR="00CD62D9" w:rsidRPr="00DA7361">
              <w:rPr>
                <w:color w:val="000000"/>
                <w:sz w:val="20"/>
                <w:szCs w:val="20"/>
              </w:rPr>
              <w:t xml:space="preserve">AMI has provided the following </w:t>
            </w:r>
            <w:r w:rsidR="00CD62D9">
              <w:rPr>
                <w:color w:val="000000"/>
                <w:sz w:val="20"/>
                <w:szCs w:val="20"/>
              </w:rPr>
              <w:t xml:space="preserve">proven </w:t>
            </w:r>
            <w:r w:rsidR="00CD62D9" w:rsidRPr="00DA7361">
              <w:rPr>
                <w:color w:val="000000"/>
                <w:sz w:val="20"/>
                <w:szCs w:val="20"/>
              </w:rPr>
              <w:t xml:space="preserve">benefits to other utilities that have deployed AMI. </w:t>
            </w:r>
          </w:p>
          <w:p w14:paraId="0A2A1B4F" w14:textId="77777777" w:rsidR="00CD62D9" w:rsidRPr="00DA7361" w:rsidRDefault="00CD62D9" w:rsidP="00CD62D9">
            <w:pPr>
              <w:ind w:left="360"/>
              <w:rPr>
                <w:b/>
                <w:bCs/>
                <w:color w:val="000000"/>
                <w:sz w:val="20"/>
                <w:szCs w:val="20"/>
              </w:rPr>
            </w:pPr>
            <w:r w:rsidRPr="00DA7361">
              <w:rPr>
                <w:b/>
                <w:bCs/>
                <w:color w:val="000000"/>
                <w:sz w:val="20"/>
                <w:szCs w:val="20"/>
              </w:rPr>
              <w:t xml:space="preserve">Dependability: </w:t>
            </w:r>
          </w:p>
          <w:p w14:paraId="0C6652BC" w14:textId="77777777" w:rsidR="00CD62D9" w:rsidRDefault="00CD62D9" w:rsidP="00CD62D9">
            <w:pPr>
              <w:pStyle w:val="ListParagraph"/>
              <w:numPr>
                <w:ilvl w:val="0"/>
                <w:numId w:val="51"/>
              </w:numPr>
              <w:ind w:left="1080"/>
              <w:rPr>
                <w:color w:val="000000"/>
                <w:sz w:val="20"/>
                <w:szCs w:val="20"/>
              </w:rPr>
            </w:pPr>
            <w:r>
              <w:rPr>
                <w:color w:val="000000"/>
                <w:sz w:val="20"/>
                <w:szCs w:val="20"/>
              </w:rPr>
              <w:t>AMI will replace an aging AMR system which will ensure customers can continue to receive timely and accurate bills.</w:t>
            </w:r>
          </w:p>
          <w:p w14:paraId="4C80B024" w14:textId="54A13994" w:rsidR="00CD62D9" w:rsidRPr="00DA7361" w:rsidRDefault="00CD62D9" w:rsidP="00CD62D9">
            <w:pPr>
              <w:pStyle w:val="ListParagraph"/>
              <w:numPr>
                <w:ilvl w:val="0"/>
                <w:numId w:val="51"/>
              </w:numPr>
              <w:ind w:left="1080"/>
              <w:rPr>
                <w:color w:val="000000"/>
                <w:sz w:val="20"/>
                <w:szCs w:val="20"/>
              </w:rPr>
            </w:pPr>
            <w:r w:rsidRPr="00DA7361">
              <w:rPr>
                <w:color w:val="000000"/>
                <w:sz w:val="20"/>
                <w:szCs w:val="20"/>
              </w:rPr>
              <w:t xml:space="preserve">Outage and restoration management are enhanced with AMI, allowing utilities to communicate to the </w:t>
            </w:r>
            <w:r w:rsidR="00433525">
              <w:rPr>
                <w:color w:val="000000"/>
                <w:sz w:val="20"/>
                <w:szCs w:val="20"/>
              </w:rPr>
              <w:t xml:space="preserve">electric </w:t>
            </w:r>
            <w:r w:rsidRPr="00DA7361">
              <w:rPr>
                <w:color w:val="000000"/>
                <w:sz w:val="20"/>
                <w:szCs w:val="20"/>
              </w:rPr>
              <w:t xml:space="preserve">meter to confirm restoration. </w:t>
            </w:r>
          </w:p>
          <w:p w14:paraId="7FF2379B" w14:textId="77777777" w:rsidR="00CD62D9" w:rsidRPr="00DA7361" w:rsidRDefault="00CD62D9" w:rsidP="00CD62D9">
            <w:pPr>
              <w:pStyle w:val="ListParagraph"/>
              <w:numPr>
                <w:ilvl w:val="0"/>
                <w:numId w:val="51"/>
              </w:numPr>
              <w:ind w:left="1080"/>
              <w:rPr>
                <w:color w:val="000000"/>
                <w:sz w:val="20"/>
                <w:szCs w:val="20"/>
              </w:rPr>
            </w:pPr>
            <w:r w:rsidRPr="00DA7361">
              <w:rPr>
                <w:color w:val="000000"/>
                <w:sz w:val="20"/>
                <w:szCs w:val="20"/>
              </w:rPr>
              <w:t>The AMI network can be used to enable automation in the distribution grid for smart switching and device control to minimize the impact of planned and unplanned outages on the grid.</w:t>
            </w:r>
          </w:p>
          <w:p w14:paraId="0A4C300B" w14:textId="77777777" w:rsidR="00CD62D9" w:rsidRPr="00DA7361" w:rsidRDefault="00CD62D9" w:rsidP="00CD62D9">
            <w:pPr>
              <w:ind w:left="360"/>
              <w:rPr>
                <w:b/>
                <w:bCs/>
                <w:color w:val="000000"/>
                <w:sz w:val="20"/>
                <w:szCs w:val="20"/>
              </w:rPr>
            </w:pPr>
            <w:r w:rsidRPr="00DA7361">
              <w:rPr>
                <w:b/>
                <w:bCs/>
                <w:color w:val="000000"/>
                <w:sz w:val="20"/>
                <w:szCs w:val="20"/>
              </w:rPr>
              <w:t xml:space="preserve">Efficiency: </w:t>
            </w:r>
          </w:p>
          <w:p w14:paraId="27DBDDB4" w14:textId="7B32FDC8" w:rsidR="00CD62D9" w:rsidRPr="00DA7361" w:rsidRDefault="00CD62D9" w:rsidP="00CD62D9">
            <w:pPr>
              <w:pStyle w:val="ListParagraph"/>
              <w:numPr>
                <w:ilvl w:val="0"/>
                <w:numId w:val="50"/>
              </w:numPr>
              <w:ind w:left="1080"/>
              <w:rPr>
                <w:color w:val="000000"/>
                <w:sz w:val="20"/>
                <w:szCs w:val="20"/>
              </w:rPr>
            </w:pPr>
            <w:r w:rsidRPr="00DA7361">
              <w:rPr>
                <w:color w:val="000000"/>
                <w:sz w:val="20"/>
                <w:szCs w:val="20"/>
              </w:rPr>
              <w:t>AMI will provide more</w:t>
            </w:r>
            <w:r w:rsidR="00AB7169">
              <w:rPr>
                <w:color w:val="000000"/>
                <w:sz w:val="20"/>
                <w:szCs w:val="20"/>
              </w:rPr>
              <w:t xml:space="preserve"> and</w:t>
            </w:r>
            <w:r w:rsidRPr="00DA7361">
              <w:rPr>
                <w:color w:val="000000"/>
                <w:sz w:val="20"/>
                <w:szCs w:val="20"/>
              </w:rPr>
              <w:t xml:space="preserve"> higher fidelity data </w:t>
            </w:r>
            <w:r w:rsidR="00BB4B5E">
              <w:rPr>
                <w:color w:val="000000"/>
                <w:sz w:val="20"/>
                <w:szCs w:val="20"/>
              </w:rPr>
              <w:t xml:space="preserve">and control capability </w:t>
            </w:r>
            <w:r w:rsidRPr="00DA7361">
              <w:rPr>
                <w:color w:val="000000"/>
                <w:sz w:val="20"/>
                <w:szCs w:val="20"/>
              </w:rPr>
              <w:t xml:space="preserve">that can be used to enhance </w:t>
            </w:r>
            <w:r w:rsidR="00BB4B5E">
              <w:rPr>
                <w:color w:val="000000"/>
                <w:sz w:val="20"/>
                <w:szCs w:val="20"/>
              </w:rPr>
              <w:t>energy efficiency offering</w:t>
            </w:r>
            <w:r w:rsidR="00AB7169">
              <w:rPr>
                <w:color w:val="000000"/>
                <w:sz w:val="20"/>
                <w:szCs w:val="20"/>
              </w:rPr>
              <w:t>s</w:t>
            </w:r>
            <w:r w:rsidR="00BB4B5E">
              <w:rPr>
                <w:color w:val="000000"/>
                <w:sz w:val="20"/>
                <w:szCs w:val="20"/>
              </w:rPr>
              <w:t>, build advanced analytics to pinpoint anomalies on the grid</w:t>
            </w:r>
            <w:r w:rsidR="00AB7169">
              <w:rPr>
                <w:color w:val="000000"/>
                <w:sz w:val="20"/>
                <w:szCs w:val="20"/>
              </w:rPr>
              <w:t>,</w:t>
            </w:r>
            <w:r w:rsidR="00BB4B5E">
              <w:rPr>
                <w:color w:val="000000"/>
                <w:sz w:val="20"/>
                <w:szCs w:val="20"/>
              </w:rPr>
              <w:t xml:space="preserve"> and offer the ability to remotely or automatically perform operations that previously required field visits or manual actions.</w:t>
            </w:r>
            <w:r w:rsidRPr="00DA7361">
              <w:rPr>
                <w:color w:val="000000"/>
                <w:sz w:val="20"/>
                <w:szCs w:val="20"/>
              </w:rPr>
              <w:t xml:space="preserve"> Furthermore, AMI can </w:t>
            </w:r>
            <w:r>
              <w:rPr>
                <w:color w:val="000000"/>
                <w:sz w:val="20"/>
                <w:szCs w:val="20"/>
              </w:rPr>
              <w:t>provide a foundation to implement</w:t>
            </w:r>
            <w:r w:rsidRPr="00DA7361">
              <w:rPr>
                <w:color w:val="000000"/>
                <w:sz w:val="20"/>
                <w:szCs w:val="20"/>
              </w:rPr>
              <w:t xml:space="preserve"> demand response, dynamic rates and enable voltage conservation to more efficien</w:t>
            </w:r>
            <w:r w:rsidR="00AB7169">
              <w:rPr>
                <w:color w:val="000000"/>
                <w:sz w:val="20"/>
                <w:szCs w:val="20"/>
              </w:rPr>
              <w:t>tl</w:t>
            </w:r>
            <w:r w:rsidRPr="00DA7361">
              <w:rPr>
                <w:color w:val="000000"/>
                <w:sz w:val="20"/>
                <w:szCs w:val="20"/>
              </w:rPr>
              <w:t>y use energy and capacity.</w:t>
            </w:r>
          </w:p>
          <w:p w14:paraId="3D0F2AE7" w14:textId="15170E46" w:rsidR="000550E7" w:rsidRPr="00DA7361" w:rsidRDefault="00EC4340" w:rsidP="00AF5F91">
            <w:pPr>
              <w:ind w:left="360"/>
              <w:rPr>
                <w:color w:val="000000"/>
                <w:sz w:val="20"/>
                <w:szCs w:val="20"/>
              </w:rPr>
            </w:pPr>
            <w:r w:rsidRPr="00DA7361">
              <w:rPr>
                <w:b/>
                <w:bCs/>
                <w:color w:val="000000"/>
                <w:sz w:val="20"/>
                <w:szCs w:val="20"/>
              </w:rPr>
              <w:t>Safety:</w:t>
            </w:r>
            <w:r w:rsidRPr="00DA7361">
              <w:rPr>
                <w:color w:val="000000"/>
                <w:sz w:val="20"/>
                <w:szCs w:val="20"/>
              </w:rPr>
              <w:t xml:space="preserve"> </w:t>
            </w:r>
          </w:p>
          <w:p w14:paraId="7E7AEA79" w14:textId="77777777" w:rsidR="000550E7" w:rsidRPr="00DA7361" w:rsidRDefault="00EC4340" w:rsidP="00AF5F91">
            <w:pPr>
              <w:pStyle w:val="ListParagraph"/>
              <w:numPr>
                <w:ilvl w:val="0"/>
                <w:numId w:val="49"/>
              </w:numPr>
              <w:ind w:left="1080"/>
              <w:rPr>
                <w:color w:val="000000"/>
                <w:sz w:val="20"/>
                <w:szCs w:val="20"/>
              </w:rPr>
            </w:pPr>
            <w:r w:rsidRPr="00DA7361">
              <w:rPr>
                <w:color w:val="000000"/>
                <w:sz w:val="20"/>
                <w:szCs w:val="20"/>
              </w:rPr>
              <w:t xml:space="preserve">Data gathered from AMI can provide added safety of field crews by enabling better information about the status of grid equipment and devices. </w:t>
            </w:r>
          </w:p>
          <w:p w14:paraId="5E66E113" w14:textId="6E8C9A39" w:rsidR="00C10C16" w:rsidRPr="00DA7361" w:rsidRDefault="000550E7" w:rsidP="00AF5F91">
            <w:pPr>
              <w:pStyle w:val="ListParagraph"/>
              <w:numPr>
                <w:ilvl w:val="0"/>
                <w:numId w:val="49"/>
              </w:numPr>
              <w:ind w:left="1080"/>
              <w:rPr>
                <w:color w:val="000000"/>
                <w:sz w:val="20"/>
                <w:szCs w:val="20"/>
              </w:rPr>
            </w:pPr>
            <w:r w:rsidRPr="00DA7361">
              <w:rPr>
                <w:color w:val="000000"/>
                <w:sz w:val="20"/>
                <w:szCs w:val="20"/>
              </w:rPr>
              <w:t>T</w:t>
            </w:r>
            <w:r w:rsidR="00EC4340" w:rsidRPr="00DA7361">
              <w:rPr>
                <w:color w:val="000000"/>
                <w:sz w:val="20"/>
                <w:szCs w:val="20"/>
              </w:rPr>
              <w:t>he use of remote disconnect switches enhance the safe delivery of services by not putting a field crewmember at risk of electric arc when disconnecting a</w:t>
            </w:r>
            <w:r w:rsidR="00433525">
              <w:rPr>
                <w:color w:val="000000"/>
                <w:sz w:val="20"/>
                <w:szCs w:val="20"/>
              </w:rPr>
              <w:t>n electric</w:t>
            </w:r>
            <w:r w:rsidR="00EC4340" w:rsidRPr="00DA7361">
              <w:rPr>
                <w:color w:val="000000"/>
                <w:sz w:val="20"/>
                <w:szCs w:val="20"/>
              </w:rPr>
              <w:t xml:space="preserve"> meter.</w:t>
            </w:r>
          </w:p>
        </w:tc>
      </w:tr>
      <w:tr w:rsidR="00EC4340" w:rsidRPr="00DA7361" w14:paraId="39135BD0" w14:textId="77777777" w:rsidTr="00AF5F91">
        <w:trPr>
          <w:trHeight w:val="1709"/>
        </w:trPr>
        <w:tc>
          <w:tcPr>
            <w:tcW w:w="5000" w:type="pct"/>
            <w:tcMar>
              <w:top w:w="58" w:type="dxa"/>
              <w:left w:w="58" w:type="dxa"/>
              <w:bottom w:w="58" w:type="dxa"/>
              <w:right w:w="58" w:type="dxa"/>
            </w:tcMar>
            <w:vAlign w:val="center"/>
            <w:hideMark/>
          </w:tcPr>
          <w:p w14:paraId="382686EF" w14:textId="21FEF933" w:rsidR="00EC4340" w:rsidRPr="00DA7361" w:rsidRDefault="00EC4340" w:rsidP="00AA2911">
            <w:pPr>
              <w:rPr>
                <w:color w:val="000000"/>
                <w:sz w:val="20"/>
                <w:szCs w:val="20"/>
              </w:rPr>
            </w:pPr>
            <w:r w:rsidRPr="00DA7361">
              <w:rPr>
                <w:b/>
                <w:bCs/>
                <w:color w:val="6FC9C4"/>
                <w:sz w:val="20"/>
                <w:szCs w:val="20"/>
              </w:rPr>
              <w:t>Customer Impact:</w:t>
            </w:r>
            <w:r w:rsidR="00CD62D9" w:rsidRPr="00DA7361">
              <w:rPr>
                <w:b/>
                <w:bCs/>
                <w:color w:val="31849B" w:themeColor="accent5" w:themeShade="BF"/>
                <w:sz w:val="20"/>
                <w:szCs w:val="20"/>
              </w:rPr>
              <w:t xml:space="preserve"> </w:t>
            </w:r>
            <w:r w:rsidR="00CD62D9" w:rsidRPr="000A217F">
              <w:rPr>
                <w:bCs/>
                <w:sz w:val="20"/>
                <w:szCs w:val="20"/>
              </w:rPr>
              <w:t>PSE is initiating this effort to address the age and obsolescence of the AMR system. To that end, customers will continue to receive timely and accurate bills. PSE</w:t>
            </w:r>
            <w:r w:rsidR="00AA2911">
              <w:rPr>
                <w:bCs/>
                <w:sz w:val="20"/>
                <w:szCs w:val="20"/>
              </w:rPr>
              <w:t xml:space="preserve"> aims to</w:t>
            </w:r>
            <w:r w:rsidR="00CD62D9" w:rsidRPr="000A217F">
              <w:rPr>
                <w:bCs/>
                <w:sz w:val="20"/>
                <w:szCs w:val="20"/>
              </w:rPr>
              <w:t xml:space="preserve"> </w:t>
            </w:r>
            <w:r w:rsidR="00BB4B5E">
              <w:rPr>
                <w:bCs/>
                <w:sz w:val="20"/>
                <w:szCs w:val="20"/>
              </w:rPr>
              <w:t>enable advanced AMI</w:t>
            </w:r>
            <w:r w:rsidR="00BB4B5E" w:rsidRPr="000A217F">
              <w:rPr>
                <w:bCs/>
                <w:sz w:val="20"/>
                <w:szCs w:val="20"/>
              </w:rPr>
              <w:t xml:space="preserve"> </w:t>
            </w:r>
            <w:r w:rsidR="00CD62D9" w:rsidRPr="000A217F">
              <w:rPr>
                <w:bCs/>
                <w:sz w:val="20"/>
                <w:szCs w:val="20"/>
              </w:rPr>
              <w:t>capabilities</w:t>
            </w:r>
            <w:r w:rsidR="00AA2911">
              <w:rPr>
                <w:bCs/>
                <w:sz w:val="20"/>
                <w:szCs w:val="20"/>
              </w:rPr>
              <w:t xml:space="preserve"> that would allow </w:t>
            </w:r>
            <w:r w:rsidR="00CD62D9" w:rsidRPr="000A217F">
              <w:rPr>
                <w:sz w:val="20"/>
                <w:szCs w:val="20"/>
              </w:rPr>
              <w:t xml:space="preserve">customers </w:t>
            </w:r>
            <w:r w:rsidR="00AA2911">
              <w:rPr>
                <w:color w:val="000000"/>
                <w:sz w:val="20"/>
                <w:szCs w:val="20"/>
              </w:rPr>
              <w:t>to</w:t>
            </w:r>
            <w:r w:rsidR="00AA2911" w:rsidRPr="00DA7361">
              <w:rPr>
                <w:color w:val="000000"/>
                <w:sz w:val="20"/>
                <w:szCs w:val="20"/>
              </w:rPr>
              <w:t xml:space="preserve"> </w:t>
            </w:r>
            <w:r w:rsidRPr="00DA7361">
              <w:rPr>
                <w:color w:val="000000"/>
                <w:sz w:val="20"/>
                <w:szCs w:val="20"/>
              </w:rPr>
              <w:t xml:space="preserve">experience a faster outage response, </w:t>
            </w:r>
            <w:r w:rsidR="00AA2911">
              <w:rPr>
                <w:color w:val="000000"/>
                <w:sz w:val="20"/>
                <w:szCs w:val="20"/>
              </w:rPr>
              <w:t xml:space="preserve">receive </w:t>
            </w:r>
            <w:r w:rsidRPr="00DA7361">
              <w:rPr>
                <w:color w:val="000000"/>
                <w:sz w:val="20"/>
                <w:szCs w:val="20"/>
              </w:rPr>
              <w:t xml:space="preserve">more accurate and granular information on energy consumption patterns to inform conservation actions, and </w:t>
            </w:r>
            <w:r w:rsidR="00AA2911">
              <w:rPr>
                <w:color w:val="000000"/>
                <w:sz w:val="20"/>
                <w:szCs w:val="20"/>
              </w:rPr>
              <w:t xml:space="preserve">choose from </w:t>
            </w:r>
            <w:r w:rsidRPr="00DA7361">
              <w:rPr>
                <w:color w:val="000000"/>
                <w:sz w:val="20"/>
                <w:szCs w:val="20"/>
              </w:rPr>
              <w:t xml:space="preserve">new products and services enabled by the meter communications. Some customers may experience improved accuracy in billing due to less estimation or due to a faster response to resolution when a meter issue occurs. Customer's energy data will continue to be collected in confidence. </w:t>
            </w:r>
          </w:p>
        </w:tc>
      </w:tr>
    </w:tbl>
    <w:p w14:paraId="36B5FE00" w14:textId="77777777" w:rsidR="00EC4340" w:rsidRDefault="00EC4340" w:rsidP="009A434D"/>
    <w:p w14:paraId="7EDE0BC1" w14:textId="77777777" w:rsidR="00EC4340" w:rsidRDefault="00EC4340" w:rsidP="009A434D"/>
    <w:p w14:paraId="0931C071" w14:textId="20D5C585" w:rsidR="00EC4340" w:rsidRDefault="007C3ACF" w:rsidP="009A434D">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16"/>
      </w:tblGrid>
      <w:tr w:rsidR="00EA7D06" w:rsidRPr="00DA7361" w14:paraId="6F203F24" w14:textId="77777777" w:rsidTr="00F07B7B">
        <w:trPr>
          <w:trHeight w:val="321"/>
        </w:trPr>
        <w:tc>
          <w:tcPr>
            <w:tcW w:w="5000" w:type="pct"/>
            <w:tcMar>
              <w:top w:w="58" w:type="dxa"/>
              <w:left w:w="58" w:type="dxa"/>
              <w:bottom w:w="58" w:type="dxa"/>
              <w:right w:w="58" w:type="dxa"/>
            </w:tcMar>
            <w:vAlign w:val="center"/>
            <w:hideMark/>
          </w:tcPr>
          <w:p w14:paraId="340CEE57" w14:textId="73B628ED" w:rsidR="00EA7D06" w:rsidRPr="00DA7361" w:rsidRDefault="00EA7D06" w:rsidP="00EA7D06">
            <w:pPr>
              <w:rPr>
                <w:b/>
                <w:bCs/>
                <w:color w:val="000000"/>
                <w:sz w:val="20"/>
                <w:szCs w:val="20"/>
              </w:rPr>
            </w:pPr>
            <w:r w:rsidRPr="00DA7361">
              <w:rPr>
                <w:b/>
                <w:bCs/>
                <w:color w:val="6FC9C4"/>
                <w:sz w:val="20"/>
                <w:szCs w:val="20"/>
              </w:rPr>
              <w:t>Project:</w:t>
            </w:r>
            <w:r w:rsidRPr="00DA7361">
              <w:rPr>
                <w:b/>
                <w:bCs/>
                <w:color w:val="31849B" w:themeColor="accent5" w:themeShade="BF"/>
                <w:sz w:val="20"/>
                <w:szCs w:val="20"/>
              </w:rPr>
              <w:t xml:space="preserve"> </w:t>
            </w:r>
            <w:r w:rsidRPr="00DA7361">
              <w:rPr>
                <w:b/>
                <w:bCs/>
                <w:color w:val="000000"/>
                <w:sz w:val="20"/>
                <w:szCs w:val="20"/>
              </w:rPr>
              <w:t xml:space="preserve">Energy </w:t>
            </w:r>
            <w:r>
              <w:rPr>
                <w:b/>
                <w:bCs/>
                <w:color w:val="000000"/>
                <w:sz w:val="20"/>
                <w:szCs w:val="20"/>
              </w:rPr>
              <w:t>Imbalance Market</w:t>
            </w:r>
            <w:r w:rsidRPr="00DA7361">
              <w:rPr>
                <w:b/>
                <w:bCs/>
                <w:color w:val="000000"/>
                <w:sz w:val="20"/>
                <w:szCs w:val="20"/>
              </w:rPr>
              <w:t xml:space="preserve"> (E</w:t>
            </w:r>
            <w:r>
              <w:rPr>
                <w:b/>
                <w:bCs/>
                <w:color w:val="000000"/>
                <w:sz w:val="20"/>
                <w:szCs w:val="20"/>
              </w:rPr>
              <w:t>IM) Entrance</w:t>
            </w:r>
          </w:p>
        </w:tc>
      </w:tr>
      <w:tr w:rsidR="00607A6C" w:rsidRPr="00DA7361" w14:paraId="1735C21C" w14:textId="77777777" w:rsidTr="00B245F3">
        <w:trPr>
          <w:trHeight w:val="3222"/>
        </w:trPr>
        <w:tc>
          <w:tcPr>
            <w:tcW w:w="5000" w:type="pct"/>
            <w:tcMar>
              <w:top w:w="58" w:type="dxa"/>
              <w:left w:w="58" w:type="dxa"/>
              <w:bottom w:w="58" w:type="dxa"/>
              <w:right w:w="58" w:type="dxa"/>
            </w:tcMar>
            <w:vAlign w:val="center"/>
            <w:hideMark/>
          </w:tcPr>
          <w:p w14:paraId="6A1FF6E9" w14:textId="74B59B7E" w:rsidR="00607A6C" w:rsidRDefault="00607A6C" w:rsidP="00607A6C">
            <w:pPr>
              <w:rPr>
                <w:color w:val="000000"/>
                <w:sz w:val="20"/>
                <w:szCs w:val="20"/>
              </w:rPr>
            </w:pPr>
            <w:r w:rsidRPr="00DA7361">
              <w:rPr>
                <w:b/>
                <w:bCs/>
                <w:color w:val="6FC9C4"/>
                <w:sz w:val="20"/>
                <w:szCs w:val="20"/>
              </w:rPr>
              <w:t>Project Description:</w:t>
            </w:r>
            <w:r w:rsidRPr="00DA7361">
              <w:rPr>
                <w:b/>
                <w:bCs/>
                <w:color w:val="000000"/>
                <w:sz w:val="20"/>
                <w:szCs w:val="20"/>
              </w:rPr>
              <w:t xml:space="preserve"> </w:t>
            </w:r>
            <w:r>
              <w:rPr>
                <w:color w:val="000000"/>
                <w:sz w:val="20"/>
                <w:szCs w:val="20"/>
              </w:rPr>
              <w:t>In 2015, PSE announced its intention to participate in the California Independent System Operator (CAISO) EIM. The market automatically balances demand every 15 minutes and dispatches power plants to meet demand every 5 minutes with the lowest cost, secured constrained dispatch.</w:t>
            </w:r>
            <w:r w:rsidR="00A40535">
              <w:rPr>
                <w:color w:val="000000"/>
                <w:sz w:val="20"/>
                <w:szCs w:val="20"/>
              </w:rPr>
              <w:t xml:space="preserve"> </w:t>
            </w:r>
          </w:p>
          <w:p w14:paraId="6750386F" w14:textId="77777777" w:rsidR="00607A6C" w:rsidRDefault="00607A6C" w:rsidP="00607A6C">
            <w:pPr>
              <w:rPr>
                <w:color w:val="000000"/>
                <w:sz w:val="20"/>
                <w:szCs w:val="20"/>
              </w:rPr>
            </w:pPr>
          </w:p>
          <w:p w14:paraId="0B91FAD4" w14:textId="1013FAB6" w:rsidR="00607A6C" w:rsidRDefault="00607A6C" w:rsidP="00607A6C">
            <w:pPr>
              <w:rPr>
                <w:color w:val="000000"/>
                <w:sz w:val="20"/>
                <w:szCs w:val="20"/>
              </w:rPr>
            </w:pPr>
            <w:r>
              <w:rPr>
                <w:color w:val="000000"/>
                <w:sz w:val="20"/>
                <w:szCs w:val="20"/>
              </w:rPr>
              <w:t xml:space="preserve">Currently, real-time power transactions are primarily conducted over the phone on an hourly basis. In contrast, </w:t>
            </w:r>
            <w:r w:rsidRPr="00244B59">
              <w:rPr>
                <w:color w:val="000000"/>
                <w:sz w:val="20"/>
                <w:szCs w:val="20"/>
              </w:rPr>
              <w:t xml:space="preserve">EIM </w:t>
            </w:r>
            <w:r>
              <w:rPr>
                <w:color w:val="000000"/>
                <w:sz w:val="20"/>
                <w:szCs w:val="20"/>
              </w:rPr>
              <w:t xml:space="preserve">is an automatic, sub-hourly way to match resources to demand from </w:t>
            </w:r>
            <w:r w:rsidRPr="00244B59">
              <w:rPr>
                <w:color w:val="000000"/>
                <w:sz w:val="20"/>
                <w:szCs w:val="20"/>
              </w:rPr>
              <w:t xml:space="preserve">multiple </w:t>
            </w:r>
            <w:r>
              <w:rPr>
                <w:color w:val="000000"/>
                <w:sz w:val="20"/>
                <w:szCs w:val="20"/>
              </w:rPr>
              <w:t>Balancing Area Authorities (BAA)</w:t>
            </w:r>
            <w:r w:rsidRPr="00244B59">
              <w:rPr>
                <w:color w:val="000000"/>
                <w:sz w:val="20"/>
                <w:szCs w:val="20"/>
              </w:rPr>
              <w:t xml:space="preserve"> </w:t>
            </w:r>
            <w:r>
              <w:rPr>
                <w:color w:val="000000"/>
                <w:sz w:val="20"/>
                <w:szCs w:val="20"/>
              </w:rPr>
              <w:t>across several states</w:t>
            </w:r>
            <w:r w:rsidRPr="00244B59">
              <w:rPr>
                <w:color w:val="000000"/>
                <w:sz w:val="20"/>
                <w:szCs w:val="20"/>
              </w:rPr>
              <w:t xml:space="preserve">. This </w:t>
            </w:r>
            <w:r>
              <w:rPr>
                <w:color w:val="000000"/>
                <w:sz w:val="20"/>
                <w:szCs w:val="20"/>
              </w:rPr>
              <w:t xml:space="preserve">regional market of BAAs </w:t>
            </w:r>
            <w:r w:rsidRPr="00244B59">
              <w:rPr>
                <w:color w:val="000000"/>
                <w:sz w:val="20"/>
                <w:szCs w:val="20"/>
              </w:rPr>
              <w:t xml:space="preserve">can increase the economic efficiency of the </w:t>
            </w:r>
            <w:r>
              <w:rPr>
                <w:color w:val="000000"/>
                <w:sz w:val="20"/>
                <w:szCs w:val="20"/>
              </w:rPr>
              <w:t>grid by providing this</w:t>
            </w:r>
            <w:r w:rsidRPr="00244B59">
              <w:rPr>
                <w:color w:val="000000"/>
                <w:sz w:val="20"/>
                <w:szCs w:val="20"/>
              </w:rPr>
              <w:t xml:space="preserve"> centralized, automated, and region-wide economic dispatch.</w:t>
            </w:r>
          </w:p>
          <w:p w14:paraId="7A505E32" w14:textId="77777777" w:rsidR="00607A6C" w:rsidRDefault="00607A6C" w:rsidP="00607A6C">
            <w:pPr>
              <w:rPr>
                <w:color w:val="000000"/>
                <w:sz w:val="20"/>
                <w:szCs w:val="20"/>
              </w:rPr>
            </w:pPr>
          </w:p>
          <w:p w14:paraId="4C19DCBB" w14:textId="2AB0D4AF" w:rsidR="00607A6C" w:rsidRPr="00DA7361" w:rsidRDefault="00607A6C" w:rsidP="00AB7169">
            <w:r>
              <w:rPr>
                <w:color w:val="000000"/>
                <w:sz w:val="20"/>
                <w:szCs w:val="20"/>
              </w:rPr>
              <w:t xml:space="preserve">To effect its entrance into the EIM, PSE first completed a cost/benefit analysis and implementation agreement, and is currently undertaking implementation activities including system integration and testing, followed by market simulation before </w:t>
            </w:r>
            <w:r w:rsidR="00B4343A">
              <w:rPr>
                <w:color w:val="000000"/>
                <w:sz w:val="20"/>
                <w:szCs w:val="20"/>
              </w:rPr>
              <w:t>entering the</w:t>
            </w:r>
            <w:r>
              <w:rPr>
                <w:color w:val="000000"/>
                <w:sz w:val="20"/>
                <w:szCs w:val="20"/>
              </w:rPr>
              <w:t xml:space="preserve"> EIM, which is slated for October 1, 2016. </w:t>
            </w:r>
          </w:p>
        </w:tc>
      </w:tr>
      <w:tr w:rsidR="00607A6C" w:rsidRPr="005F1A13" w14:paraId="1BC15D71" w14:textId="77777777" w:rsidTr="00F07B7B">
        <w:trPr>
          <w:trHeight w:val="899"/>
        </w:trPr>
        <w:tc>
          <w:tcPr>
            <w:tcW w:w="5000" w:type="pct"/>
            <w:tcMar>
              <w:top w:w="58" w:type="dxa"/>
              <w:left w:w="58" w:type="dxa"/>
              <w:bottom w:w="58" w:type="dxa"/>
              <w:right w:w="58" w:type="dxa"/>
            </w:tcMar>
            <w:vAlign w:val="center"/>
            <w:hideMark/>
          </w:tcPr>
          <w:p w14:paraId="04646D4A" w14:textId="6AA7BFC5" w:rsidR="00607A6C" w:rsidRPr="005F1A13" w:rsidRDefault="00607A6C" w:rsidP="00A32204">
            <w:pPr>
              <w:rPr>
                <w:sz w:val="20"/>
                <w:szCs w:val="20"/>
              </w:rPr>
            </w:pPr>
            <w:r w:rsidRPr="001F693F">
              <w:rPr>
                <w:b/>
                <w:bCs/>
                <w:color w:val="6FC9C4"/>
                <w:sz w:val="20"/>
                <w:szCs w:val="20"/>
              </w:rPr>
              <w:t>Accomplishments to Date:</w:t>
            </w:r>
            <w:r w:rsidRPr="00F13C8C">
              <w:rPr>
                <w:sz w:val="20"/>
                <w:szCs w:val="20"/>
              </w:rPr>
              <w:t xml:space="preserve"> </w:t>
            </w:r>
            <w:r w:rsidRPr="00A147E2">
              <w:rPr>
                <w:sz w:val="20"/>
                <w:szCs w:val="20"/>
              </w:rPr>
              <w:t>Since</w:t>
            </w:r>
            <w:r>
              <w:rPr>
                <w:sz w:val="20"/>
                <w:szCs w:val="20"/>
              </w:rPr>
              <w:t xml:space="preserve"> announcing its intent to enter the EIM, PSE has successfully integrated its Full Network Model into the CAISO EIM. On April 29, 2016, the Federal Energy Regulatory Commission conditionally approved PSE’s filing of Open Access Transmission Tariff amendments related to the EIM. PSE filed its compliance filing related to this Conditional Approval in May 2016.</w:t>
            </w:r>
          </w:p>
        </w:tc>
      </w:tr>
      <w:tr w:rsidR="00607A6C" w:rsidRPr="005F1A13" w14:paraId="4CEFCEBF" w14:textId="77777777" w:rsidTr="00F07B7B">
        <w:trPr>
          <w:trHeight w:val="620"/>
        </w:trPr>
        <w:tc>
          <w:tcPr>
            <w:tcW w:w="5000" w:type="pct"/>
            <w:tcMar>
              <w:top w:w="58" w:type="dxa"/>
              <w:left w:w="58" w:type="dxa"/>
              <w:bottom w:w="58" w:type="dxa"/>
              <w:right w:w="58" w:type="dxa"/>
            </w:tcMar>
            <w:vAlign w:val="center"/>
            <w:hideMark/>
          </w:tcPr>
          <w:p w14:paraId="642A7C4F" w14:textId="2AC626AC" w:rsidR="00607A6C" w:rsidRPr="005F1A13" w:rsidRDefault="00607A6C" w:rsidP="00C31B8D">
            <w:pPr>
              <w:rPr>
                <w:color w:val="000000"/>
                <w:sz w:val="20"/>
                <w:szCs w:val="20"/>
              </w:rPr>
            </w:pPr>
            <w:r w:rsidRPr="001F693F">
              <w:rPr>
                <w:b/>
                <w:bCs/>
                <w:color w:val="6FC9C4"/>
                <w:sz w:val="20"/>
                <w:szCs w:val="20"/>
              </w:rPr>
              <w:t>Lessons Learned</w:t>
            </w:r>
            <w:r w:rsidRPr="00531D57">
              <w:rPr>
                <w:b/>
                <w:bCs/>
                <w:color w:val="6FC9C4"/>
                <w:sz w:val="20"/>
                <w:szCs w:val="20"/>
              </w:rPr>
              <w:t>:</w:t>
            </w:r>
            <w:r w:rsidRPr="00456367">
              <w:rPr>
                <w:sz w:val="20"/>
                <w:szCs w:val="20"/>
              </w:rPr>
              <w:t xml:space="preserve"> </w:t>
            </w:r>
            <w:r>
              <w:rPr>
                <w:sz w:val="20"/>
                <w:szCs w:val="20"/>
              </w:rPr>
              <w:t xml:space="preserve">PSE found that developing the Full Network Model is a critical component of CAISO entrance process, with IT and business collaboration just as important to success. PSE built upon lessons learned with NV Energy’s and PacifiCorp’s earlier EIM implementation. Additionally, the 24/7 operations environment of the EIM imparts an additional level of complexity to successful communication, engagement, and organizational change management of such a significant scale. </w:t>
            </w:r>
          </w:p>
        </w:tc>
      </w:tr>
      <w:tr w:rsidR="00607A6C" w:rsidRPr="00DA7361" w14:paraId="2155DB92" w14:textId="77777777" w:rsidTr="00B245F3">
        <w:trPr>
          <w:trHeight w:val="459"/>
        </w:trPr>
        <w:tc>
          <w:tcPr>
            <w:tcW w:w="5000" w:type="pct"/>
            <w:tcMar>
              <w:top w:w="58" w:type="dxa"/>
              <w:left w:w="58" w:type="dxa"/>
              <w:bottom w:w="58" w:type="dxa"/>
              <w:right w:w="58" w:type="dxa"/>
            </w:tcMar>
            <w:vAlign w:val="center"/>
            <w:hideMark/>
          </w:tcPr>
          <w:p w14:paraId="460DFAA8" w14:textId="08E64091" w:rsidR="00607A6C" w:rsidRPr="00DA7361" w:rsidRDefault="00607A6C" w:rsidP="00181C27">
            <w:pPr>
              <w:rPr>
                <w:sz w:val="20"/>
                <w:szCs w:val="20"/>
              </w:rPr>
            </w:pPr>
            <w:r w:rsidRPr="001F693F">
              <w:rPr>
                <w:b/>
                <w:bCs/>
                <w:color w:val="6FC9C4"/>
                <w:sz w:val="20"/>
                <w:szCs w:val="20"/>
              </w:rPr>
              <w:t>Next Steps:</w:t>
            </w:r>
            <w:r w:rsidRPr="001F693F">
              <w:rPr>
                <w:b/>
                <w:bCs/>
                <w:color w:val="000000"/>
                <w:sz w:val="20"/>
                <w:szCs w:val="20"/>
              </w:rPr>
              <w:t xml:space="preserve"> </w:t>
            </w:r>
            <w:r w:rsidRPr="001F693F">
              <w:rPr>
                <w:sz w:val="20"/>
                <w:szCs w:val="20"/>
              </w:rPr>
              <w:t>PSE intends to enter the EIM in October 2016.</w:t>
            </w:r>
            <w:r>
              <w:rPr>
                <w:sz w:val="20"/>
                <w:szCs w:val="20"/>
              </w:rPr>
              <w:t xml:space="preserve"> </w:t>
            </w:r>
          </w:p>
        </w:tc>
      </w:tr>
      <w:tr w:rsidR="00607A6C" w:rsidRPr="00DA7361" w14:paraId="0EA05B08" w14:textId="77777777" w:rsidTr="00F07B7B">
        <w:trPr>
          <w:trHeight w:val="350"/>
        </w:trPr>
        <w:tc>
          <w:tcPr>
            <w:tcW w:w="5000" w:type="pct"/>
            <w:tcMar>
              <w:top w:w="58" w:type="dxa"/>
              <w:left w:w="58" w:type="dxa"/>
              <w:bottom w:w="58" w:type="dxa"/>
              <w:right w:w="58" w:type="dxa"/>
            </w:tcMar>
            <w:vAlign w:val="center"/>
            <w:hideMark/>
          </w:tcPr>
          <w:p w14:paraId="75D53006" w14:textId="504E4F2C" w:rsidR="00607A6C" w:rsidRPr="00DA7361" w:rsidRDefault="00607A6C" w:rsidP="005F1A13">
            <w:pPr>
              <w:rPr>
                <w:color w:val="000000"/>
                <w:sz w:val="20"/>
                <w:szCs w:val="20"/>
              </w:rPr>
            </w:pPr>
            <w:r w:rsidRPr="00DA7361">
              <w:rPr>
                <w:b/>
                <w:bCs/>
                <w:color w:val="6FC9C4"/>
                <w:sz w:val="20"/>
                <w:szCs w:val="20"/>
              </w:rPr>
              <w:t>Total Estimated Costs:</w:t>
            </w:r>
            <w:r w:rsidRPr="00DA7361">
              <w:rPr>
                <w:b/>
                <w:bCs/>
                <w:color w:val="000000"/>
                <w:sz w:val="20"/>
                <w:szCs w:val="20"/>
              </w:rPr>
              <w:t xml:space="preserve"> </w:t>
            </w:r>
            <w:r w:rsidRPr="00444DAE">
              <w:rPr>
                <w:sz w:val="20"/>
                <w:szCs w:val="20"/>
              </w:rPr>
              <w:t>PSE estimates startup costs will be approximately $1</w:t>
            </w:r>
            <w:r>
              <w:rPr>
                <w:sz w:val="20"/>
                <w:szCs w:val="20"/>
              </w:rPr>
              <w:t>6</w:t>
            </w:r>
            <w:r w:rsidRPr="00444DAE">
              <w:rPr>
                <w:sz w:val="20"/>
                <w:szCs w:val="20"/>
              </w:rPr>
              <w:t>.2 million, with ongoing annual costs of $</w:t>
            </w:r>
            <w:r>
              <w:rPr>
                <w:sz w:val="20"/>
                <w:szCs w:val="20"/>
              </w:rPr>
              <w:t>2</w:t>
            </w:r>
            <w:r w:rsidRPr="00444DAE">
              <w:rPr>
                <w:sz w:val="20"/>
                <w:szCs w:val="20"/>
              </w:rPr>
              <w:t xml:space="preserve"> million.</w:t>
            </w:r>
            <w:r>
              <w:rPr>
                <w:b/>
                <w:bCs/>
                <w:color w:val="000000"/>
                <w:sz w:val="20"/>
                <w:szCs w:val="20"/>
              </w:rPr>
              <w:t xml:space="preserve">                        </w:t>
            </w:r>
          </w:p>
        </w:tc>
      </w:tr>
      <w:tr w:rsidR="00607A6C" w:rsidRPr="00DA7361" w14:paraId="1F03FDAC" w14:textId="77777777" w:rsidTr="00607A6C">
        <w:trPr>
          <w:trHeight w:val="3671"/>
        </w:trPr>
        <w:tc>
          <w:tcPr>
            <w:tcW w:w="5000" w:type="pct"/>
            <w:tcMar>
              <w:top w:w="58" w:type="dxa"/>
              <w:left w:w="58" w:type="dxa"/>
              <w:bottom w:w="58" w:type="dxa"/>
              <w:right w:w="58" w:type="dxa"/>
            </w:tcMar>
            <w:hideMark/>
          </w:tcPr>
          <w:p w14:paraId="31571C8D" w14:textId="77777777" w:rsidR="00607A6C" w:rsidRPr="00DA7361" w:rsidRDefault="00607A6C" w:rsidP="00607A6C">
            <w:pPr>
              <w:pStyle w:val="NoSpacing"/>
              <w:spacing w:line="276" w:lineRule="auto"/>
              <w:rPr>
                <w:rFonts w:asciiTheme="minorHAnsi" w:eastAsiaTheme="minorEastAsia" w:hAnsiTheme="minorHAnsi" w:cstheme="minorBidi"/>
                <w:b/>
                <w:bCs/>
                <w:color w:val="6FC9C4"/>
                <w:sz w:val="20"/>
                <w:szCs w:val="20"/>
              </w:rPr>
            </w:pPr>
            <w:r w:rsidRPr="00DA7361">
              <w:rPr>
                <w:rFonts w:asciiTheme="minorHAnsi" w:eastAsiaTheme="minorEastAsia" w:hAnsiTheme="minorHAnsi" w:cstheme="minorBidi"/>
                <w:b/>
                <w:bCs/>
                <w:color w:val="6FC9C4"/>
                <w:sz w:val="20"/>
                <w:szCs w:val="20"/>
              </w:rPr>
              <w:t xml:space="preserve">Benefits:  </w:t>
            </w:r>
          </w:p>
          <w:p w14:paraId="75EF2AF4" w14:textId="77777777" w:rsidR="00607A6C" w:rsidRPr="00DA7361" w:rsidRDefault="00607A6C" w:rsidP="00607A6C">
            <w:pPr>
              <w:pStyle w:val="NoSpacing"/>
              <w:spacing w:line="276" w:lineRule="auto"/>
              <w:ind w:left="360"/>
              <w:rPr>
                <w:b/>
                <w:bCs/>
                <w:sz w:val="20"/>
                <w:szCs w:val="20"/>
              </w:rPr>
            </w:pPr>
            <w:r w:rsidRPr="00DA7361">
              <w:rPr>
                <w:b/>
                <w:bCs/>
                <w:sz w:val="20"/>
                <w:szCs w:val="20"/>
              </w:rPr>
              <w:t xml:space="preserve">Efficiency: </w:t>
            </w:r>
          </w:p>
          <w:p w14:paraId="734FDBC2" w14:textId="77777777" w:rsidR="00607A6C" w:rsidRPr="007611F0" w:rsidRDefault="00607A6C" w:rsidP="00607A6C">
            <w:pPr>
              <w:pStyle w:val="NoSpacing"/>
              <w:numPr>
                <w:ilvl w:val="0"/>
                <w:numId w:val="53"/>
              </w:numPr>
              <w:spacing w:line="276" w:lineRule="auto"/>
              <w:ind w:left="1080"/>
              <w:rPr>
                <w:b/>
                <w:bCs/>
                <w:sz w:val="20"/>
                <w:szCs w:val="20"/>
              </w:rPr>
            </w:pPr>
            <w:r>
              <w:rPr>
                <w:sz w:val="20"/>
                <w:szCs w:val="20"/>
              </w:rPr>
              <w:t xml:space="preserve">A third party study </w:t>
            </w:r>
            <w:r w:rsidRPr="007611F0">
              <w:rPr>
                <w:sz w:val="20"/>
                <w:szCs w:val="20"/>
              </w:rPr>
              <w:t>estimates that PSE customers will realize annual savings between $18 and $30 million annually.</w:t>
            </w:r>
          </w:p>
          <w:p w14:paraId="59AE8AC0" w14:textId="77777777" w:rsidR="00607A6C" w:rsidRPr="001F693F" w:rsidRDefault="00607A6C" w:rsidP="00607A6C">
            <w:pPr>
              <w:pStyle w:val="NoSpacing"/>
              <w:numPr>
                <w:ilvl w:val="0"/>
                <w:numId w:val="53"/>
              </w:numPr>
              <w:spacing w:line="276" w:lineRule="auto"/>
              <w:ind w:left="1080"/>
              <w:rPr>
                <w:b/>
                <w:bCs/>
                <w:sz w:val="20"/>
                <w:szCs w:val="20"/>
              </w:rPr>
            </w:pPr>
            <w:r>
              <w:rPr>
                <w:sz w:val="20"/>
                <w:szCs w:val="20"/>
              </w:rPr>
              <w:t>Efficient dispatch of PSE’s generating resources, resulting in lower energy costs for our customers.</w:t>
            </w:r>
          </w:p>
          <w:p w14:paraId="180DC989" w14:textId="2E52E67F" w:rsidR="00607A6C" w:rsidRPr="00444DAE" w:rsidRDefault="00607A6C" w:rsidP="00607A6C">
            <w:pPr>
              <w:pStyle w:val="NoSpacing"/>
              <w:numPr>
                <w:ilvl w:val="0"/>
                <w:numId w:val="53"/>
              </w:numPr>
              <w:spacing w:line="276" w:lineRule="auto"/>
              <w:ind w:left="1080"/>
              <w:rPr>
                <w:b/>
                <w:bCs/>
                <w:sz w:val="20"/>
                <w:szCs w:val="20"/>
              </w:rPr>
            </w:pPr>
            <w:r>
              <w:rPr>
                <w:sz w:val="20"/>
                <w:szCs w:val="20"/>
              </w:rPr>
              <w:t>Enhanced system reliability</w:t>
            </w:r>
            <w:r w:rsidR="00EE3287">
              <w:rPr>
                <w:sz w:val="20"/>
                <w:szCs w:val="20"/>
              </w:rPr>
              <w:t>.</w:t>
            </w:r>
          </w:p>
          <w:p w14:paraId="63F941D1" w14:textId="77777777" w:rsidR="00607A6C" w:rsidRPr="00444DAE" w:rsidRDefault="00607A6C" w:rsidP="00607A6C">
            <w:pPr>
              <w:pStyle w:val="NoSpacing"/>
              <w:numPr>
                <w:ilvl w:val="0"/>
                <w:numId w:val="53"/>
              </w:numPr>
              <w:spacing w:line="276" w:lineRule="auto"/>
              <w:ind w:left="1080"/>
              <w:rPr>
                <w:b/>
                <w:bCs/>
                <w:sz w:val="20"/>
                <w:szCs w:val="20"/>
              </w:rPr>
            </w:pPr>
            <w:r>
              <w:rPr>
                <w:sz w:val="20"/>
                <w:szCs w:val="20"/>
              </w:rPr>
              <w:t>Leverages geographic diversity of generating resources and electricity demand.</w:t>
            </w:r>
          </w:p>
          <w:p w14:paraId="6C5EDFD7" w14:textId="77777777" w:rsidR="00607A6C" w:rsidRPr="00444DAE" w:rsidRDefault="00607A6C" w:rsidP="00607A6C">
            <w:pPr>
              <w:pStyle w:val="NoSpacing"/>
              <w:numPr>
                <w:ilvl w:val="0"/>
                <w:numId w:val="53"/>
              </w:numPr>
              <w:spacing w:line="276" w:lineRule="auto"/>
              <w:ind w:left="1080"/>
              <w:rPr>
                <w:b/>
                <w:bCs/>
                <w:sz w:val="20"/>
                <w:szCs w:val="20"/>
              </w:rPr>
            </w:pPr>
            <w:r>
              <w:rPr>
                <w:sz w:val="20"/>
                <w:szCs w:val="20"/>
              </w:rPr>
              <w:t xml:space="preserve">Promotes integration and higher utilization rates of variable energy resources. </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0A0" w:firstRow="1" w:lastRow="0" w:firstColumn="1" w:lastColumn="0" w:noHBand="0" w:noVBand="0"/>
            </w:tblPr>
            <w:tblGrid>
              <w:gridCol w:w="10800"/>
            </w:tblGrid>
            <w:tr w:rsidR="00C31B8D" w:rsidRPr="00DA7361" w14:paraId="1515B5FD" w14:textId="77777777" w:rsidTr="000534ED">
              <w:trPr>
                <w:trHeight w:val="818"/>
              </w:trPr>
              <w:tc>
                <w:tcPr>
                  <w:tcW w:w="5000" w:type="pct"/>
                  <w:tcBorders>
                    <w:top w:val="single" w:sz="2" w:space="0" w:color="7F7F7F" w:themeColor="text1" w:themeTint="80"/>
                    <w:bottom w:val="nil"/>
                  </w:tcBorders>
                  <w:tcMar>
                    <w:top w:w="58" w:type="dxa"/>
                    <w:left w:w="58" w:type="dxa"/>
                    <w:bottom w:w="58" w:type="dxa"/>
                    <w:right w:w="58" w:type="dxa"/>
                  </w:tcMar>
                  <w:vAlign w:val="center"/>
                </w:tcPr>
                <w:p w14:paraId="56CD17C5" w14:textId="48D74171" w:rsidR="00C31B8D" w:rsidRPr="00DA7361" w:rsidRDefault="00C31B8D" w:rsidP="00EE3287">
                  <w:pPr>
                    <w:rPr>
                      <w:rFonts w:eastAsia="Times New Roman" w:cs="Arial"/>
                      <w:sz w:val="20"/>
                      <w:szCs w:val="20"/>
                    </w:rPr>
                  </w:pPr>
                  <w:r w:rsidRPr="00DA7361">
                    <w:rPr>
                      <w:b/>
                      <w:bCs/>
                      <w:color w:val="6FC9C4"/>
                      <w:sz w:val="20"/>
                      <w:szCs w:val="20"/>
                    </w:rPr>
                    <w:t xml:space="preserve">Customer Impact: </w:t>
                  </w:r>
                  <w:r w:rsidRPr="00EE3287">
                    <w:rPr>
                      <w:rFonts w:ascii="Calibri" w:eastAsia="Times New Roman" w:hAnsi="Calibri" w:cs="Times New Roman"/>
                      <w:sz w:val="20"/>
                      <w:szCs w:val="20"/>
                    </w:rPr>
                    <w:t>Through the use of pooled resources</w:t>
                  </w:r>
                  <w:r w:rsidR="00EE3287" w:rsidRPr="00EE3287">
                    <w:rPr>
                      <w:rFonts w:ascii="Calibri" w:eastAsia="Times New Roman" w:hAnsi="Calibri" w:cs="Times New Roman"/>
                      <w:sz w:val="20"/>
                      <w:szCs w:val="20"/>
                    </w:rPr>
                    <w:t xml:space="preserve"> and higher utilization of generation resources</w:t>
                  </w:r>
                  <w:r w:rsidRPr="00EE3287">
                    <w:rPr>
                      <w:rFonts w:ascii="Calibri" w:eastAsia="Times New Roman" w:hAnsi="Calibri" w:cs="Times New Roman"/>
                      <w:sz w:val="20"/>
                      <w:szCs w:val="20"/>
                    </w:rPr>
                    <w:t>, the EIM can lower overall customer costs by requiring a lower reserve margin of generation</w:t>
                  </w:r>
                  <w:r w:rsidR="00B118AE">
                    <w:rPr>
                      <w:rFonts w:ascii="Calibri" w:eastAsia="Times New Roman" w:hAnsi="Calibri" w:cs="Times New Roman"/>
                      <w:sz w:val="20"/>
                      <w:szCs w:val="20"/>
                    </w:rPr>
                    <w:t xml:space="preserve"> capacity</w:t>
                  </w:r>
                  <w:r w:rsidRPr="00EE3287">
                    <w:rPr>
                      <w:rFonts w:ascii="Calibri" w:eastAsia="Times New Roman" w:hAnsi="Calibri" w:cs="Times New Roman"/>
                      <w:sz w:val="20"/>
                      <w:szCs w:val="20"/>
                    </w:rPr>
                    <w:t>.</w:t>
                  </w:r>
                  <w:r>
                    <w:rPr>
                      <w:b/>
                      <w:bCs/>
                      <w:color w:val="6FC9C4"/>
                      <w:sz w:val="20"/>
                      <w:szCs w:val="20"/>
                    </w:rPr>
                    <w:t xml:space="preserve"> </w:t>
                  </w:r>
                </w:p>
              </w:tc>
            </w:tr>
          </w:tbl>
          <w:p w14:paraId="01651C86" w14:textId="111972E4" w:rsidR="00607A6C" w:rsidRPr="00DA7361" w:rsidRDefault="00607A6C" w:rsidP="007F2DA5">
            <w:pPr>
              <w:pStyle w:val="NoSpacing"/>
              <w:spacing w:line="276" w:lineRule="auto"/>
              <w:ind w:left="1080"/>
              <w:rPr>
                <w:sz w:val="20"/>
                <w:szCs w:val="20"/>
              </w:rPr>
            </w:pPr>
          </w:p>
        </w:tc>
      </w:tr>
    </w:tbl>
    <w:p w14:paraId="3879B6FE" w14:textId="77777777" w:rsidR="007C3ACF" w:rsidRDefault="007C3ACF" w:rsidP="009A434D"/>
    <w:p w14:paraId="710913E6" w14:textId="22C74EB3" w:rsidR="00A32204" w:rsidRDefault="00A32204" w:rsidP="009A434D"/>
    <w:p w14:paraId="1E1039C1" w14:textId="70CF759B" w:rsidR="00607A6C" w:rsidRDefault="00607A6C" w:rsidP="009A434D"/>
    <w:p w14:paraId="676D8D37" w14:textId="77777777" w:rsidR="00607A6C" w:rsidRDefault="00607A6C" w:rsidP="009A434D"/>
    <w:p w14:paraId="1B3386CE" w14:textId="77777777" w:rsidR="00A32204" w:rsidRDefault="00A32204" w:rsidP="009A434D"/>
    <w:p w14:paraId="2B305687" w14:textId="77777777" w:rsidR="001943BE" w:rsidRDefault="001943BE" w:rsidP="009A434D">
      <w:pPr>
        <w:rPr>
          <w:b/>
          <w:sz w:val="32"/>
        </w:rPr>
      </w:pPr>
    </w:p>
    <w:p w14:paraId="54B065D3" w14:textId="77777777" w:rsidR="00EC4340" w:rsidRDefault="00EC4340" w:rsidP="009A434D">
      <w:pPr>
        <w:rPr>
          <w:b/>
          <w:sz w:val="32"/>
        </w:rPr>
      </w:pPr>
      <w:r w:rsidRPr="009609E3">
        <w:rPr>
          <w:b/>
          <w:sz w:val="32"/>
        </w:rPr>
        <w:t>Customer Information and Empowerment</w:t>
      </w:r>
    </w:p>
    <w:p w14:paraId="26E2C710" w14:textId="530C005B" w:rsidR="00EC4340" w:rsidRPr="00AF5F91" w:rsidRDefault="00EC4340" w:rsidP="00C348A4">
      <w:pPr>
        <w:spacing w:before="120" w:after="0"/>
        <w:rPr>
          <w:sz w:val="20"/>
          <w:szCs w:val="20"/>
        </w:rPr>
      </w:pPr>
      <w:r w:rsidRPr="00AF5F91">
        <w:rPr>
          <w:sz w:val="20"/>
          <w:szCs w:val="20"/>
        </w:rPr>
        <w:t xml:space="preserve">In the area of customer information and energy empowerment, PSE will </w:t>
      </w:r>
      <w:r w:rsidR="007330CD">
        <w:rPr>
          <w:sz w:val="20"/>
          <w:szCs w:val="20"/>
        </w:rPr>
        <w:t>continue using pilot projects</w:t>
      </w:r>
      <w:r w:rsidRPr="00AF5F91">
        <w:rPr>
          <w:sz w:val="20"/>
          <w:szCs w:val="20"/>
        </w:rPr>
        <w:t xml:space="preserve"> </w:t>
      </w:r>
      <w:r w:rsidR="007330CD">
        <w:rPr>
          <w:sz w:val="20"/>
          <w:szCs w:val="20"/>
        </w:rPr>
        <w:t>to</w:t>
      </w:r>
      <w:r w:rsidR="007330CD" w:rsidRPr="00AF5F91">
        <w:rPr>
          <w:sz w:val="20"/>
          <w:szCs w:val="20"/>
        </w:rPr>
        <w:t xml:space="preserve"> </w:t>
      </w:r>
      <w:r w:rsidRPr="00AF5F91">
        <w:rPr>
          <w:sz w:val="20"/>
          <w:szCs w:val="20"/>
        </w:rPr>
        <w:t>test the capabilities of new technologies</w:t>
      </w:r>
      <w:r w:rsidR="00B4343A">
        <w:rPr>
          <w:sz w:val="20"/>
          <w:szCs w:val="20"/>
        </w:rPr>
        <w:t xml:space="preserve"> that </w:t>
      </w:r>
      <w:r w:rsidR="007330CD">
        <w:rPr>
          <w:sz w:val="20"/>
          <w:szCs w:val="20"/>
        </w:rPr>
        <w:t xml:space="preserve">improve network operations, </w:t>
      </w:r>
      <w:r w:rsidR="00B4343A">
        <w:rPr>
          <w:sz w:val="20"/>
          <w:szCs w:val="20"/>
        </w:rPr>
        <w:t xml:space="preserve">support </w:t>
      </w:r>
      <w:r w:rsidR="007330CD">
        <w:rPr>
          <w:sz w:val="20"/>
          <w:szCs w:val="20"/>
        </w:rPr>
        <w:t xml:space="preserve">information </w:t>
      </w:r>
      <w:r w:rsidR="00B4343A">
        <w:rPr>
          <w:sz w:val="20"/>
          <w:szCs w:val="20"/>
        </w:rPr>
        <w:t>delivery to customers and empower customers to manage their energy use</w:t>
      </w:r>
      <w:r w:rsidRPr="00AF5F91">
        <w:rPr>
          <w:sz w:val="20"/>
          <w:szCs w:val="20"/>
        </w:rPr>
        <w:t>.</w:t>
      </w:r>
      <w:r w:rsidR="007C3ACF" w:rsidRPr="00AF5F91">
        <w:rPr>
          <w:sz w:val="20"/>
          <w:szCs w:val="20"/>
        </w:rPr>
        <w:t xml:space="preserve"> </w:t>
      </w:r>
      <w:r w:rsidR="007330CD">
        <w:rPr>
          <w:sz w:val="20"/>
          <w:szCs w:val="20"/>
        </w:rPr>
        <w:t>C</w:t>
      </w:r>
      <w:r w:rsidRPr="00AF5F91">
        <w:rPr>
          <w:sz w:val="20"/>
          <w:szCs w:val="20"/>
        </w:rPr>
        <w:t>ustomer interest</w:t>
      </w:r>
      <w:r w:rsidR="007330CD">
        <w:rPr>
          <w:sz w:val="20"/>
          <w:szCs w:val="20"/>
        </w:rPr>
        <w:t xml:space="preserve"> levels</w:t>
      </w:r>
      <w:r w:rsidRPr="00AF5F91">
        <w:rPr>
          <w:sz w:val="20"/>
          <w:szCs w:val="20"/>
        </w:rPr>
        <w:t xml:space="preserve"> in energy management </w:t>
      </w:r>
      <w:r w:rsidR="006D3306">
        <w:rPr>
          <w:sz w:val="20"/>
          <w:szCs w:val="20"/>
        </w:rPr>
        <w:t>may</w:t>
      </w:r>
      <w:r w:rsidR="007330CD" w:rsidRPr="00AF5F91">
        <w:rPr>
          <w:sz w:val="20"/>
          <w:szCs w:val="20"/>
        </w:rPr>
        <w:t xml:space="preserve"> </w:t>
      </w:r>
      <w:r w:rsidRPr="00AF5F91">
        <w:rPr>
          <w:sz w:val="20"/>
          <w:szCs w:val="20"/>
        </w:rPr>
        <w:t>drive the need for more</w:t>
      </w:r>
      <w:r w:rsidR="007330CD">
        <w:rPr>
          <w:sz w:val="20"/>
          <w:szCs w:val="20"/>
        </w:rPr>
        <w:t xml:space="preserve"> robust energy management and </w:t>
      </w:r>
      <w:r w:rsidRPr="00AF5F91">
        <w:rPr>
          <w:sz w:val="20"/>
          <w:szCs w:val="20"/>
        </w:rPr>
        <w:t>reporting tools</w:t>
      </w:r>
      <w:r w:rsidR="006D3306">
        <w:rPr>
          <w:sz w:val="20"/>
          <w:szCs w:val="20"/>
        </w:rPr>
        <w:t>, while t</w:t>
      </w:r>
      <w:r w:rsidRPr="00AF5F91">
        <w:rPr>
          <w:sz w:val="20"/>
          <w:szCs w:val="20"/>
        </w:rPr>
        <w:t>wo-way automated metering technology can give customer</w:t>
      </w:r>
      <w:r w:rsidR="007330CD">
        <w:rPr>
          <w:sz w:val="20"/>
          <w:szCs w:val="20"/>
        </w:rPr>
        <w:t>s</w:t>
      </w:r>
      <w:r w:rsidRPr="00AF5F91">
        <w:rPr>
          <w:sz w:val="20"/>
          <w:szCs w:val="20"/>
        </w:rPr>
        <w:t xml:space="preserve"> </w:t>
      </w:r>
      <w:r w:rsidR="00B4343A">
        <w:rPr>
          <w:sz w:val="20"/>
          <w:szCs w:val="20"/>
        </w:rPr>
        <w:t xml:space="preserve">detailed </w:t>
      </w:r>
      <w:r w:rsidRPr="00AF5F91">
        <w:rPr>
          <w:sz w:val="20"/>
          <w:szCs w:val="20"/>
        </w:rPr>
        <w:t xml:space="preserve">household energy usage information to make energy decisions. </w:t>
      </w:r>
      <w:r w:rsidR="007330CD">
        <w:rPr>
          <w:sz w:val="20"/>
          <w:szCs w:val="20"/>
        </w:rPr>
        <w:t xml:space="preserve">How these </w:t>
      </w:r>
      <w:r w:rsidRPr="00AF5F91">
        <w:rPr>
          <w:sz w:val="20"/>
          <w:szCs w:val="20"/>
        </w:rPr>
        <w:t xml:space="preserve">customer needs and desires </w:t>
      </w:r>
      <w:r w:rsidR="007330CD">
        <w:rPr>
          <w:sz w:val="20"/>
          <w:szCs w:val="20"/>
        </w:rPr>
        <w:t xml:space="preserve">evolve </w:t>
      </w:r>
      <w:r w:rsidRPr="00AF5F91">
        <w:rPr>
          <w:sz w:val="20"/>
          <w:szCs w:val="20"/>
        </w:rPr>
        <w:t xml:space="preserve">will drive our </w:t>
      </w:r>
      <w:r w:rsidR="007330CD">
        <w:rPr>
          <w:sz w:val="20"/>
          <w:szCs w:val="20"/>
        </w:rPr>
        <w:t>adoption of</w:t>
      </w:r>
      <w:r w:rsidRPr="00AF5F91">
        <w:rPr>
          <w:sz w:val="20"/>
          <w:szCs w:val="20"/>
        </w:rPr>
        <w:t xml:space="preserve"> new solutions for security and customer privacy.</w:t>
      </w:r>
    </w:p>
    <w:p w14:paraId="64FB6928" w14:textId="334FC45E" w:rsidR="00EC4340" w:rsidRPr="00AF5F91" w:rsidRDefault="007330CD" w:rsidP="00C348A4">
      <w:pPr>
        <w:spacing w:before="120" w:after="0"/>
        <w:rPr>
          <w:sz w:val="20"/>
          <w:szCs w:val="20"/>
        </w:rPr>
      </w:pPr>
      <w:r>
        <w:rPr>
          <w:sz w:val="20"/>
          <w:szCs w:val="20"/>
        </w:rPr>
        <w:t xml:space="preserve">Within home automation, </w:t>
      </w:r>
      <w:r w:rsidR="006D3306">
        <w:rPr>
          <w:sz w:val="20"/>
          <w:szCs w:val="20"/>
        </w:rPr>
        <w:t xml:space="preserve">most </w:t>
      </w:r>
      <w:r w:rsidR="00EC4340" w:rsidRPr="00AF5F91">
        <w:rPr>
          <w:sz w:val="20"/>
          <w:szCs w:val="20"/>
        </w:rPr>
        <w:t>home living space</w:t>
      </w:r>
      <w:r w:rsidR="006D3306">
        <w:rPr>
          <w:sz w:val="20"/>
          <w:szCs w:val="20"/>
        </w:rPr>
        <w:t>s</w:t>
      </w:r>
      <w:r w:rsidR="00EC4340" w:rsidRPr="00AF5F91">
        <w:rPr>
          <w:sz w:val="20"/>
          <w:szCs w:val="20"/>
        </w:rPr>
        <w:t xml:space="preserve"> or home appliances </w:t>
      </w:r>
      <w:r w:rsidR="006D3306">
        <w:rPr>
          <w:sz w:val="20"/>
          <w:szCs w:val="20"/>
        </w:rPr>
        <w:t xml:space="preserve">could have some form of “smart home automation.” </w:t>
      </w:r>
      <w:r>
        <w:rPr>
          <w:sz w:val="20"/>
          <w:szCs w:val="20"/>
        </w:rPr>
        <w:t>Potential c</w:t>
      </w:r>
      <w:r w:rsidRPr="00AF5F91">
        <w:rPr>
          <w:sz w:val="20"/>
          <w:szCs w:val="20"/>
        </w:rPr>
        <w:t xml:space="preserve">haracteristics </w:t>
      </w:r>
      <w:r w:rsidR="00EC4340" w:rsidRPr="00AF5F91">
        <w:rPr>
          <w:sz w:val="20"/>
          <w:szCs w:val="20"/>
        </w:rPr>
        <w:t xml:space="preserve">of </w:t>
      </w:r>
      <w:r w:rsidR="006D3306">
        <w:rPr>
          <w:sz w:val="20"/>
          <w:szCs w:val="20"/>
        </w:rPr>
        <w:t>these technologies</w:t>
      </w:r>
      <w:r w:rsidR="00EC4340" w:rsidRPr="00AF5F91">
        <w:rPr>
          <w:sz w:val="20"/>
          <w:szCs w:val="20"/>
        </w:rPr>
        <w:t xml:space="preserve"> </w:t>
      </w:r>
      <w:r>
        <w:rPr>
          <w:sz w:val="20"/>
          <w:szCs w:val="20"/>
        </w:rPr>
        <w:t>include</w:t>
      </w:r>
      <w:r w:rsidR="00EC4340" w:rsidRPr="00AF5F91">
        <w:rPr>
          <w:sz w:val="20"/>
          <w:szCs w:val="20"/>
        </w:rPr>
        <w:t>:</w:t>
      </w:r>
    </w:p>
    <w:p w14:paraId="1BFE1427" w14:textId="77777777" w:rsidR="00EC4340" w:rsidRPr="00AF5F91" w:rsidRDefault="00EC4340" w:rsidP="00C348A4">
      <w:pPr>
        <w:pStyle w:val="ListParagraph"/>
        <w:numPr>
          <w:ilvl w:val="0"/>
          <w:numId w:val="34"/>
        </w:numPr>
        <w:spacing w:before="120" w:after="0"/>
        <w:rPr>
          <w:sz w:val="20"/>
          <w:szCs w:val="20"/>
        </w:rPr>
      </w:pPr>
      <w:r w:rsidRPr="00AF5F91">
        <w:rPr>
          <w:sz w:val="20"/>
          <w:szCs w:val="20"/>
        </w:rPr>
        <w:t xml:space="preserve">Smart appliances and thermostats that allow customers to set their energy consumption preferences </w:t>
      </w:r>
    </w:p>
    <w:p w14:paraId="7D57CFDD" w14:textId="77777777" w:rsidR="00EC4340" w:rsidRPr="00AF5F91" w:rsidRDefault="00EC4340" w:rsidP="00C348A4">
      <w:pPr>
        <w:pStyle w:val="ListParagraph"/>
        <w:numPr>
          <w:ilvl w:val="0"/>
          <w:numId w:val="34"/>
        </w:numPr>
        <w:spacing w:before="120" w:after="0"/>
        <w:rPr>
          <w:sz w:val="20"/>
          <w:szCs w:val="20"/>
        </w:rPr>
      </w:pPr>
      <w:r w:rsidRPr="00AF5F91">
        <w:rPr>
          <w:sz w:val="20"/>
          <w:szCs w:val="20"/>
        </w:rPr>
        <w:t>Solar panels that collect energy which can be sent back to the grid and netted against home energy usage expenses</w:t>
      </w:r>
    </w:p>
    <w:p w14:paraId="2CCE5E3A" w14:textId="65E1DFFB" w:rsidR="00EC4340" w:rsidRPr="00AF5F91" w:rsidRDefault="00B4343A" w:rsidP="00C348A4">
      <w:pPr>
        <w:pStyle w:val="ListParagraph"/>
        <w:numPr>
          <w:ilvl w:val="0"/>
          <w:numId w:val="34"/>
        </w:numPr>
        <w:spacing w:before="120" w:after="0"/>
        <w:rPr>
          <w:sz w:val="20"/>
          <w:szCs w:val="20"/>
        </w:rPr>
      </w:pPr>
      <w:r>
        <w:rPr>
          <w:sz w:val="20"/>
          <w:szCs w:val="20"/>
        </w:rPr>
        <w:t>A</w:t>
      </w:r>
      <w:r w:rsidR="00EC4340" w:rsidRPr="00AF5F91">
        <w:rPr>
          <w:sz w:val="20"/>
          <w:szCs w:val="20"/>
        </w:rPr>
        <w:t>ccess to a Web portal that allows customers to view real-time information on energy usage</w:t>
      </w:r>
    </w:p>
    <w:p w14:paraId="0401A42D" w14:textId="77777777" w:rsidR="00EC4340" w:rsidRPr="00AF5F91" w:rsidRDefault="00EC4340" w:rsidP="00C348A4">
      <w:pPr>
        <w:pStyle w:val="ListParagraph"/>
        <w:numPr>
          <w:ilvl w:val="0"/>
          <w:numId w:val="34"/>
        </w:numPr>
        <w:spacing w:before="120" w:after="0"/>
        <w:rPr>
          <w:sz w:val="20"/>
          <w:szCs w:val="20"/>
        </w:rPr>
      </w:pPr>
      <w:r w:rsidRPr="00AF5F91">
        <w:rPr>
          <w:sz w:val="20"/>
          <w:szCs w:val="20"/>
        </w:rPr>
        <w:t>Smart thermostats that can automatically adjust room temperatures based upon communications with the grid—and which can also display to customers what they are currently paying for power per kilowatt hour</w:t>
      </w:r>
    </w:p>
    <w:p w14:paraId="4E04024D" w14:textId="1E61F7FE" w:rsidR="00EC4340" w:rsidRPr="00AF5F91" w:rsidRDefault="00EC4340" w:rsidP="00C348A4">
      <w:pPr>
        <w:pStyle w:val="ListParagraph"/>
        <w:numPr>
          <w:ilvl w:val="0"/>
          <w:numId w:val="34"/>
        </w:numPr>
        <w:spacing w:before="120" w:after="0"/>
        <w:rPr>
          <w:sz w:val="20"/>
          <w:szCs w:val="20"/>
        </w:rPr>
      </w:pPr>
      <w:r w:rsidRPr="00AF5F91">
        <w:rPr>
          <w:sz w:val="20"/>
          <w:szCs w:val="20"/>
        </w:rPr>
        <w:t>Smart appliances</w:t>
      </w:r>
      <w:r w:rsidR="007A4F67" w:rsidRPr="00AF5F91">
        <w:rPr>
          <w:sz w:val="20"/>
          <w:szCs w:val="20"/>
        </w:rPr>
        <w:t>,</w:t>
      </w:r>
      <w:r w:rsidRPr="00AF5F91">
        <w:rPr>
          <w:sz w:val="20"/>
          <w:szCs w:val="20"/>
        </w:rPr>
        <w:t xml:space="preserve"> such as washers and dryers</w:t>
      </w:r>
      <w:r w:rsidR="007A4F67" w:rsidRPr="00AF5F91">
        <w:rPr>
          <w:sz w:val="20"/>
          <w:szCs w:val="20"/>
        </w:rPr>
        <w:t>,</w:t>
      </w:r>
      <w:r w:rsidRPr="00AF5F91">
        <w:rPr>
          <w:sz w:val="20"/>
          <w:szCs w:val="20"/>
        </w:rPr>
        <w:t xml:space="preserve"> with on-board computer chips that can sense grid conditions and turn off or on as needed</w:t>
      </w:r>
    </w:p>
    <w:p w14:paraId="0AD92768" w14:textId="4C2E2F28" w:rsidR="00EC4340" w:rsidRPr="00AF5F91" w:rsidRDefault="00D21586" w:rsidP="00C348A4">
      <w:pPr>
        <w:pStyle w:val="ListParagraph"/>
        <w:numPr>
          <w:ilvl w:val="0"/>
          <w:numId w:val="34"/>
        </w:numPr>
        <w:spacing w:before="120" w:after="0"/>
        <w:rPr>
          <w:sz w:val="20"/>
          <w:szCs w:val="20"/>
        </w:rPr>
      </w:pPr>
      <w:r>
        <w:rPr>
          <w:sz w:val="20"/>
          <w:szCs w:val="20"/>
        </w:rPr>
        <w:t>P</w:t>
      </w:r>
      <w:r w:rsidR="00EC4340" w:rsidRPr="00AF5F91">
        <w:rPr>
          <w:sz w:val="20"/>
          <w:szCs w:val="20"/>
        </w:rPr>
        <w:t xml:space="preserve">lug-in </w:t>
      </w:r>
      <w:r w:rsidRPr="00AF5F91">
        <w:rPr>
          <w:sz w:val="20"/>
          <w:szCs w:val="20"/>
        </w:rPr>
        <w:t xml:space="preserve">Electric </w:t>
      </w:r>
      <w:r w:rsidR="00EC4340" w:rsidRPr="00AF5F91">
        <w:rPr>
          <w:sz w:val="20"/>
          <w:szCs w:val="20"/>
        </w:rPr>
        <w:t>vehicles that can also act as back-up generators for homes and supplement the grid during peak hours, while they charge during low peak hours at lower costs</w:t>
      </w:r>
    </w:p>
    <w:p w14:paraId="47C975AE" w14:textId="77777777" w:rsidR="00EC4340" w:rsidRPr="00AF5F91" w:rsidRDefault="00EC4340" w:rsidP="00C348A4">
      <w:pPr>
        <w:pStyle w:val="ListParagraph"/>
        <w:numPr>
          <w:ilvl w:val="0"/>
          <w:numId w:val="34"/>
        </w:numPr>
        <w:spacing w:before="120" w:after="0"/>
        <w:rPr>
          <w:sz w:val="20"/>
          <w:szCs w:val="20"/>
        </w:rPr>
      </w:pPr>
      <w:r w:rsidRPr="00AF5F91">
        <w:rPr>
          <w:sz w:val="20"/>
          <w:szCs w:val="20"/>
        </w:rPr>
        <w:t>Two-way smart meters that provide bi-directional communications between customers and the utility, and that automate the meter reading process</w:t>
      </w:r>
    </w:p>
    <w:p w14:paraId="244D6A9E" w14:textId="262396EA" w:rsidR="00EC4340" w:rsidRPr="00AF5F91" w:rsidRDefault="00EC4340" w:rsidP="00C348A4">
      <w:pPr>
        <w:spacing w:before="120" w:after="0"/>
        <w:rPr>
          <w:sz w:val="20"/>
          <w:szCs w:val="20"/>
        </w:rPr>
      </w:pPr>
      <w:r w:rsidRPr="00AF5F91">
        <w:rPr>
          <w:sz w:val="20"/>
          <w:szCs w:val="20"/>
        </w:rPr>
        <w:t xml:space="preserve">It will ultimately be up to customers to determine if or how they will take advantage of the levels of automation and energy management that PSE may offer. PSE’s goal is to </w:t>
      </w:r>
      <w:r w:rsidR="006D3306">
        <w:rPr>
          <w:sz w:val="20"/>
          <w:szCs w:val="20"/>
        </w:rPr>
        <w:t>equip</w:t>
      </w:r>
      <w:r w:rsidR="006D3306" w:rsidRPr="00AF5F91">
        <w:rPr>
          <w:sz w:val="20"/>
          <w:szCs w:val="20"/>
        </w:rPr>
        <w:t xml:space="preserve"> </w:t>
      </w:r>
      <w:r w:rsidRPr="00AF5F91">
        <w:rPr>
          <w:sz w:val="20"/>
          <w:szCs w:val="20"/>
        </w:rPr>
        <w:t xml:space="preserve">its customers with the information and educational resources that </w:t>
      </w:r>
      <w:r w:rsidR="006D3306">
        <w:rPr>
          <w:sz w:val="20"/>
          <w:szCs w:val="20"/>
        </w:rPr>
        <w:t>help</w:t>
      </w:r>
      <w:r w:rsidR="006D3306" w:rsidRPr="00AF5F91">
        <w:rPr>
          <w:sz w:val="20"/>
          <w:szCs w:val="20"/>
        </w:rPr>
        <w:t xml:space="preserve"> </w:t>
      </w:r>
      <w:r w:rsidRPr="00AF5F91">
        <w:rPr>
          <w:sz w:val="20"/>
          <w:szCs w:val="20"/>
        </w:rPr>
        <w:t>them to make informed decisions</w:t>
      </w:r>
      <w:r w:rsidR="006D3306">
        <w:rPr>
          <w:sz w:val="20"/>
          <w:szCs w:val="20"/>
        </w:rPr>
        <w:t xml:space="preserve">. To do so, PSE </w:t>
      </w:r>
      <w:r w:rsidRPr="00AF5F91">
        <w:rPr>
          <w:sz w:val="20"/>
          <w:szCs w:val="20"/>
        </w:rPr>
        <w:t>run</w:t>
      </w:r>
      <w:r w:rsidR="006D3306">
        <w:rPr>
          <w:sz w:val="20"/>
          <w:szCs w:val="20"/>
        </w:rPr>
        <w:t>s</w:t>
      </w:r>
      <w:r w:rsidRPr="00AF5F91">
        <w:rPr>
          <w:sz w:val="20"/>
          <w:szCs w:val="20"/>
        </w:rPr>
        <w:t xml:space="preserve"> pilot projects that evaluate consumer comfort levels with new technology </w:t>
      </w:r>
      <w:r w:rsidR="006D3306">
        <w:rPr>
          <w:sz w:val="20"/>
          <w:szCs w:val="20"/>
        </w:rPr>
        <w:t>and measure</w:t>
      </w:r>
      <w:r w:rsidRPr="00AF5F91">
        <w:rPr>
          <w:sz w:val="20"/>
          <w:szCs w:val="20"/>
        </w:rPr>
        <w:t xml:space="preserve"> the cost-</w:t>
      </w:r>
      <w:r w:rsidR="006D3306">
        <w:rPr>
          <w:sz w:val="20"/>
          <w:szCs w:val="20"/>
        </w:rPr>
        <w:t>effectiveness</w:t>
      </w:r>
      <w:r w:rsidRPr="00AF5F91">
        <w:rPr>
          <w:sz w:val="20"/>
          <w:szCs w:val="20"/>
        </w:rPr>
        <w:t xml:space="preserve"> and quality</w:t>
      </w:r>
      <w:r w:rsidR="00FD04CF" w:rsidRPr="00AF5F91">
        <w:rPr>
          <w:sz w:val="20"/>
          <w:szCs w:val="20"/>
        </w:rPr>
        <w:t xml:space="preserve"> of the technology itself.</w:t>
      </w:r>
    </w:p>
    <w:p w14:paraId="13E4A4EB" w14:textId="1BD9B7A2" w:rsidR="00AF5F91" w:rsidRDefault="00EC4340" w:rsidP="00C348A4">
      <w:pPr>
        <w:spacing w:before="120" w:after="0"/>
        <w:rPr>
          <w:sz w:val="20"/>
          <w:szCs w:val="20"/>
        </w:rPr>
      </w:pPr>
      <w:r w:rsidRPr="00AF5F91">
        <w:rPr>
          <w:sz w:val="20"/>
          <w:szCs w:val="20"/>
        </w:rPr>
        <w:t>On a final note, PSE is sensitive to customer concerns regarding protection of private customer information, and already has a detailed privacy policy to protect such information. As the company continues to evaluate and implement smart grid technologies and various customer-focused components, safeguards for customer privacy and data security will be taken into account.</w:t>
      </w:r>
    </w:p>
    <w:p w14:paraId="0A667375" w14:textId="77777777" w:rsidR="00AF5F91" w:rsidRDefault="00AF5F91">
      <w:pPr>
        <w:rPr>
          <w:sz w:val="20"/>
          <w:szCs w:val="20"/>
        </w:rPr>
      </w:pPr>
      <w:r>
        <w:rPr>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0A0" w:firstRow="1" w:lastRow="0" w:firstColumn="1" w:lastColumn="0" w:noHBand="0" w:noVBand="0"/>
      </w:tblPr>
      <w:tblGrid>
        <w:gridCol w:w="10916"/>
      </w:tblGrid>
      <w:tr w:rsidR="00FD04CF" w:rsidRPr="00DA7361" w14:paraId="21B70BAE" w14:textId="77777777" w:rsidTr="00AF5F91">
        <w:trPr>
          <w:trHeight w:val="315"/>
        </w:trPr>
        <w:tc>
          <w:tcPr>
            <w:tcW w:w="5000" w:type="pct"/>
            <w:tcBorders>
              <w:top w:val="nil"/>
              <w:bottom w:val="single" w:sz="2" w:space="0" w:color="7F7F7F" w:themeColor="text1" w:themeTint="80"/>
            </w:tcBorders>
            <w:tcMar>
              <w:top w:w="58" w:type="dxa"/>
              <w:left w:w="58" w:type="dxa"/>
              <w:bottom w:w="58" w:type="dxa"/>
              <w:right w:w="58" w:type="dxa"/>
            </w:tcMar>
            <w:vAlign w:val="center"/>
          </w:tcPr>
          <w:p w14:paraId="637F323C" w14:textId="77777777" w:rsidR="00FD04CF" w:rsidRPr="00DA7361" w:rsidRDefault="00FD04CF" w:rsidP="00AF5F91">
            <w:pPr>
              <w:rPr>
                <w:b/>
                <w:bCs/>
                <w:color w:val="000000"/>
                <w:sz w:val="20"/>
                <w:szCs w:val="20"/>
              </w:rPr>
            </w:pPr>
            <w:r w:rsidRPr="00DA7361">
              <w:rPr>
                <w:b/>
                <w:bCs/>
                <w:color w:val="6FC9C4"/>
                <w:sz w:val="20"/>
                <w:szCs w:val="20"/>
              </w:rPr>
              <w:t xml:space="preserve">Project: </w:t>
            </w:r>
            <w:r w:rsidRPr="00DA7361">
              <w:rPr>
                <w:b/>
                <w:bCs/>
                <w:color w:val="000000"/>
                <w:sz w:val="20"/>
                <w:szCs w:val="20"/>
              </w:rPr>
              <w:t>PSE.com Online Tools</w:t>
            </w:r>
          </w:p>
        </w:tc>
      </w:tr>
      <w:tr w:rsidR="00FD04CF" w:rsidRPr="00DA7361" w14:paraId="34CD8155" w14:textId="77777777" w:rsidTr="00AF5F91">
        <w:trPr>
          <w:trHeight w:val="5786"/>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0647CA90" w14:textId="77777777" w:rsidR="00FD04CF" w:rsidRPr="00DA7361" w:rsidRDefault="00FD04CF" w:rsidP="00AF5F91">
            <w:pPr>
              <w:rPr>
                <w:b/>
                <w:bCs/>
                <w:color w:val="6FC9C4"/>
                <w:sz w:val="20"/>
                <w:szCs w:val="20"/>
              </w:rPr>
            </w:pPr>
            <w:r w:rsidRPr="00DA7361">
              <w:rPr>
                <w:b/>
                <w:bCs/>
                <w:color w:val="6FC9C4"/>
                <w:sz w:val="20"/>
                <w:szCs w:val="20"/>
              </w:rPr>
              <w:t xml:space="preserve">Project Description (including goal/purpose of technology):  </w:t>
            </w:r>
          </w:p>
          <w:p w14:paraId="2F5296F5" w14:textId="275974EC" w:rsidR="00FD04CF" w:rsidRPr="00DA7361" w:rsidRDefault="00FD04CF" w:rsidP="00BA576D">
            <w:pPr>
              <w:autoSpaceDE w:val="0"/>
              <w:autoSpaceDN w:val="0"/>
              <w:adjustRightInd w:val="0"/>
              <w:spacing w:before="120"/>
              <w:rPr>
                <w:rFonts w:cs="HelveticaNeueLTCom-Lt"/>
                <w:sz w:val="20"/>
                <w:szCs w:val="20"/>
              </w:rPr>
            </w:pPr>
            <w:r w:rsidRPr="00DA7361">
              <w:rPr>
                <w:rFonts w:cs="HelveticaNeueLTCom-Lt"/>
                <w:sz w:val="20"/>
                <w:szCs w:val="20"/>
              </w:rPr>
              <w:t xml:space="preserve">PSE uses </w:t>
            </w:r>
            <w:r w:rsidR="00D21586">
              <w:rPr>
                <w:rFonts w:cs="HelveticaNeueLTCom-Lt"/>
                <w:sz w:val="20"/>
                <w:szCs w:val="20"/>
              </w:rPr>
              <w:t>W</w:t>
            </w:r>
            <w:r w:rsidRPr="00DA7361">
              <w:rPr>
                <w:rFonts w:cs="HelveticaNeueLTCom-Lt"/>
                <w:sz w:val="20"/>
                <w:szCs w:val="20"/>
              </w:rPr>
              <w:t>eb-based technologies to communicate information that empowers residential and commercial customers to make smart decisions regarding their energy use. PSE’s AMR system provides data that allows customers to view their previous day’s energy consumption</w:t>
            </w:r>
            <w:r w:rsidR="00896598">
              <w:rPr>
                <w:rFonts w:cs="HelveticaNeueLTCom-Lt"/>
                <w:sz w:val="20"/>
                <w:szCs w:val="20"/>
              </w:rPr>
              <w:t xml:space="preserve"> online</w:t>
            </w:r>
            <w:r w:rsidRPr="00DA7361">
              <w:rPr>
                <w:rFonts w:cs="HelveticaNeueLTCom-Lt"/>
                <w:sz w:val="20"/>
                <w:szCs w:val="20"/>
              </w:rPr>
              <w:t xml:space="preserve">. </w:t>
            </w:r>
          </w:p>
          <w:p w14:paraId="0E75F539" w14:textId="77907BA8" w:rsidR="00FD04CF" w:rsidRPr="00DA7361" w:rsidRDefault="00FD04CF" w:rsidP="00531D1A">
            <w:pPr>
              <w:autoSpaceDE w:val="0"/>
              <w:autoSpaceDN w:val="0"/>
              <w:adjustRightInd w:val="0"/>
              <w:spacing w:before="120"/>
              <w:rPr>
                <w:rFonts w:cs="HelveticaNeueLTCom-Lt"/>
                <w:sz w:val="20"/>
                <w:szCs w:val="20"/>
              </w:rPr>
            </w:pPr>
            <w:r w:rsidRPr="00DA7361">
              <w:rPr>
                <w:rFonts w:cs="HelveticaNeueLTCom-Lt"/>
                <w:sz w:val="20"/>
                <w:szCs w:val="20"/>
              </w:rPr>
              <w:t>As part of its energy efficiency program, PSE also provides customers with information to help them make cost-effective energy efficiency investment decisions. This information encourage</w:t>
            </w:r>
            <w:r w:rsidR="00896598">
              <w:rPr>
                <w:rFonts w:cs="HelveticaNeueLTCom-Lt"/>
                <w:sz w:val="20"/>
                <w:szCs w:val="20"/>
              </w:rPr>
              <w:t>s</w:t>
            </w:r>
            <w:r w:rsidRPr="00DA7361">
              <w:rPr>
                <w:rFonts w:cs="HelveticaNeueLTCom-Lt"/>
                <w:sz w:val="20"/>
                <w:szCs w:val="20"/>
              </w:rPr>
              <w:t xml:space="preserve"> customers to participate in energy efficiency programs and services while simplifying the process to take action. </w:t>
            </w:r>
          </w:p>
          <w:p w14:paraId="5E4D325E" w14:textId="17D1365E" w:rsidR="00FD04CF" w:rsidRPr="00DA7361" w:rsidRDefault="00FD04CF" w:rsidP="00AA170F">
            <w:pPr>
              <w:autoSpaceDE w:val="0"/>
              <w:autoSpaceDN w:val="0"/>
              <w:adjustRightInd w:val="0"/>
              <w:spacing w:before="120"/>
              <w:rPr>
                <w:rFonts w:cs="HelveticaNeueLTCom-Lt"/>
                <w:sz w:val="20"/>
                <w:szCs w:val="20"/>
              </w:rPr>
            </w:pPr>
            <w:r w:rsidRPr="00DA7361">
              <w:rPr>
                <w:rFonts w:cs="HelveticaNeueLTCom-Lt"/>
                <w:sz w:val="20"/>
                <w:szCs w:val="20"/>
              </w:rPr>
              <w:t>Today, PSE uses its website (</w:t>
            </w:r>
            <w:r w:rsidR="00D21586">
              <w:rPr>
                <w:rFonts w:cs="HelveticaNeueLTCom-Lt"/>
                <w:sz w:val="20"/>
                <w:szCs w:val="20"/>
              </w:rPr>
              <w:t>PSE</w:t>
            </w:r>
            <w:r w:rsidRPr="00DA7361">
              <w:rPr>
                <w:rFonts w:cs="HelveticaNeueLTCom-Lt"/>
                <w:sz w:val="20"/>
                <w:szCs w:val="20"/>
              </w:rPr>
              <w:t>.com) to communicate with customers, in addition to brochures and bill statement inserts, covering several topics:</w:t>
            </w:r>
          </w:p>
          <w:p w14:paraId="49B7BFE7" w14:textId="77777777" w:rsidR="00896598" w:rsidRPr="00DA7361" w:rsidRDefault="00896598" w:rsidP="00347D7A">
            <w:pPr>
              <w:numPr>
                <w:ilvl w:val="1"/>
                <w:numId w:val="37"/>
              </w:numPr>
              <w:tabs>
                <w:tab w:val="clear" w:pos="1440"/>
                <w:tab w:val="num" w:pos="820"/>
              </w:tabs>
              <w:autoSpaceDE w:val="0"/>
              <w:autoSpaceDN w:val="0"/>
              <w:adjustRightInd w:val="0"/>
              <w:spacing w:before="120"/>
              <w:ind w:left="821"/>
              <w:rPr>
                <w:rFonts w:cs="HelveticaNeueLTCom-Lt"/>
                <w:sz w:val="20"/>
                <w:szCs w:val="20"/>
              </w:rPr>
            </w:pPr>
            <w:r w:rsidRPr="00DA7361">
              <w:rPr>
                <w:rFonts w:cs="HelveticaNeueLTCom-Lt"/>
                <w:sz w:val="20"/>
                <w:szCs w:val="20"/>
              </w:rPr>
              <w:t>Billing and energy use</w:t>
            </w:r>
          </w:p>
          <w:p w14:paraId="2949CDCC" w14:textId="77777777" w:rsidR="00896598" w:rsidRDefault="00896598" w:rsidP="00347D7A">
            <w:pPr>
              <w:numPr>
                <w:ilvl w:val="1"/>
                <w:numId w:val="37"/>
              </w:numPr>
              <w:tabs>
                <w:tab w:val="clear" w:pos="1440"/>
                <w:tab w:val="num" w:pos="820"/>
              </w:tabs>
              <w:autoSpaceDE w:val="0"/>
              <w:autoSpaceDN w:val="0"/>
              <w:adjustRightInd w:val="0"/>
              <w:spacing w:before="120"/>
              <w:ind w:left="821"/>
              <w:contextualSpacing/>
              <w:rPr>
                <w:rFonts w:cs="HelveticaNeueLTCom-Lt"/>
                <w:sz w:val="20"/>
                <w:szCs w:val="20"/>
              </w:rPr>
            </w:pPr>
            <w:r>
              <w:rPr>
                <w:rFonts w:cs="HelveticaNeueLTCom-Lt"/>
                <w:sz w:val="20"/>
                <w:szCs w:val="20"/>
              </w:rPr>
              <w:t>Tips</w:t>
            </w:r>
            <w:r w:rsidRPr="00DA7361">
              <w:rPr>
                <w:rFonts w:cs="HelveticaNeueLTCom-Lt"/>
                <w:sz w:val="20"/>
                <w:szCs w:val="20"/>
              </w:rPr>
              <w:t xml:space="preserve"> on how to</w:t>
            </w:r>
            <w:r>
              <w:rPr>
                <w:rFonts w:cs="HelveticaNeueLTCom-Lt"/>
                <w:sz w:val="20"/>
                <w:szCs w:val="20"/>
              </w:rPr>
              <w:t xml:space="preserve"> conserve and manage energy</w:t>
            </w:r>
          </w:p>
          <w:p w14:paraId="0F68CC86" w14:textId="77777777" w:rsidR="00896598" w:rsidRPr="00DA7361" w:rsidRDefault="00896598" w:rsidP="00347D7A">
            <w:pPr>
              <w:numPr>
                <w:ilvl w:val="1"/>
                <w:numId w:val="37"/>
              </w:numPr>
              <w:tabs>
                <w:tab w:val="clear" w:pos="1440"/>
                <w:tab w:val="num" w:pos="820"/>
              </w:tabs>
              <w:autoSpaceDE w:val="0"/>
              <w:autoSpaceDN w:val="0"/>
              <w:adjustRightInd w:val="0"/>
              <w:spacing w:before="120"/>
              <w:ind w:left="821"/>
              <w:contextualSpacing/>
              <w:rPr>
                <w:rFonts w:cs="HelveticaNeueLTCom-Lt"/>
                <w:sz w:val="20"/>
                <w:szCs w:val="20"/>
              </w:rPr>
            </w:pPr>
            <w:r>
              <w:rPr>
                <w:rFonts w:cs="HelveticaNeueLTCom-Lt"/>
                <w:sz w:val="20"/>
                <w:szCs w:val="20"/>
              </w:rPr>
              <w:t>I</w:t>
            </w:r>
            <w:r w:rsidRPr="00DA7361">
              <w:rPr>
                <w:rFonts w:cs="HelveticaNeueLTCom-Lt"/>
                <w:sz w:val="20"/>
                <w:szCs w:val="20"/>
              </w:rPr>
              <w:t>nformation about PSE rebate</w:t>
            </w:r>
            <w:r>
              <w:rPr>
                <w:rFonts w:cs="HelveticaNeueLTCom-Lt"/>
                <w:sz w:val="20"/>
                <w:szCs w:val="20"/>
              </w:rPr>
              <w:t xml:space="preserve"> and</w:t>
            </w:r>
            <w:r w:rsidRPr="00DA7361">
              <w:rPr>
                <w:rFonts w:cs="HelveticaNeueLTCom-Lt"/>
                <w:sz w:val="20"/>
                <w:szCs w:val="20"/>
              </w:rPr>
              <w:t xml:space="preserve"> incentive programs</w:t>
            </w:r>
          </w:p>
          <w:p w14:paraId="427AFA1C" w14:textId="77777777" w:rsidR="00896598" w:rsidRPr="00DA7361" w:rsidRDefault="00896598" w:rsidP="00347D7A">
            <w:pPr>
              <w:numPr>
                <w:ilvl w:val="1"/>
                <w:numId w:val="37"/>
              </w:numPr>
              <w:tabs>
                <w:tab w:val="clear" w:pos="1440"/>
                <w:tab w:val="num" w:pos="820"/>
              </w:tabs>
              <w:autoSpaceDE w:val="0"/>
              <w:autoSpaceDN w:val="0"/>
              <w:adjustRightInd w:val="0"/>
              <w:spacing w:before="120"/>
              <w:ind w:left="821"/>
              <w:contextualSpacing/>
              <w:rPr>
                <w:rFonts w:cs="HelveticaNeueLTCom-Lt"/>
                <w:sz w:val="20"/>
                <w:szCs w:val="20"/>
              </w:rPr>
            </w:pPr>
            <w:r w:rsidRPr="00DA7361">
              <w:rPr>
                <w:rFonts w:cs="HelveticaNeueLTCom-Lt"/>
                <w:sz w:val="20"/>
                <w:szCs w:val="20"/>
              </w:rPr>
              <w:t>Information and education on renewable energy, along with the promotion of PSE’s energy-matching programs, which allow customers to purchase all or a portion of their energy from green energy sources</w:t>
            </w:r>
          </w:p>
          <w:p w14:paraId="02D9DE51" w14:textId="77777777" w:rsidR="00896598" w:rsidRPr="00DA7361" w:rsidRDefault="00896598" w:rsidP="00347D7A">
            <w:pPr>
              <w:numPr>
                <w:ilvl w:val="1"/>
                <w:numId w:val="37"/>
              </w:numPr>
              <w:tabs>
                <w:tab w:val="clear" w:pos="1440"/>
                <w:tab w:val="num" w:pos="820"/>
              </w:tabs>
              <w:autoSpaceDE w:val="0"/>
              <w:autoSpaceDN w:val="0"/>
              <w:adjustRightInd w:val="0"/>
              <w:spacing w:before="120"/>
              <w:ind w:left="821"/>
              <w:contextualSpacing/>
              <w:rPr>
                <w:rFonts w:cs="HelveticaNeueLTCom-Lt"/>
                <w:sz w:val="20"/>
                <w:szCs w:val="20"/>
              </w:rPr>
            </w:pPr>
            <w:r w:rsidRPr="00DA7361">
              <w:rPr>
                <w:rFonts w:cs="HelveticaNeueLTCom-Lt"/>
                <w:sz w:val="20"/>
                <w:szCs w:val="20"/>
              </w:rPr>
              <w:t xml:space="preserve">Opportunities for customers to sign up for on-premise </w:t>
            </w:r>
            <w:r>
              <w:rPr>
                <w:rFonts w:cs="HelveticaNeueLTCom-Lt"/>
                <w:sz w:val="20"/>
                <w:szCs w:val="20"/>
              </w:rPr>
              <w:t>energy assessments</w:t>
            </w:r>
            <w:r w:rsidRPr="00DA7361">
              <w:rPr>
                <w:rFonts w:cs="HelveticaNeueLTCom-Lt"/>
                <w:sz w:val="20"/>
                <w:szCs w:val="20"/>
              </w:rPr>
              <w:t xml:space="preserve"> </w:t>
            </w:r>
          </w:p>
          <w:p w14:paraId="7B326A3E" w14:textId="3E5ECAC4" w:rsidR="00896598" w:rsidRDefault="00896598" w:rsidP="00347D7A">
            <w:pPr>
              <w:numPr>
                <w:ilvl w:val="1"/>
                <w:numId w:val="37"/>
              </w:numPr>
              <w:tabs>
                <w:tab w:val="clear" w:pos="1440"/>
                <w:tab w:val="num" w:pos="820"/>
              </w:tabs>
              <w:autoSpaceDE w:val="0"/>
              <w:autoSpaceDN w:val="0"/>
              <w:adjustRightInd w:val="0"/>
              <w:spacing w:before="120"/>
              <w:ind w:left="821"/>
              <w:contextualSpacing/>
              <w:rPr>
                <w:rFonts w:cs="HelveticaNeueLTCom-Lt"/>
                <w:sz w:val="20"/>
                <w:szCs w:val="20"/>
              </w:rPr>
            </w:pPr>
            <w:r>
              <w:rPr>
                <w:rFonts w:cs="HelveticaNeueLTCom-Lt"/>
                <w:sz w:val="20"/>
                <w:szCs w:val="20"/>
              </w:rPr>
              <w:t>Details on low-income assistance and</w:t>
            </w:r>
            <w:r w:rsidRPr="00DA7361">
              <w:rPr>
                <w:rFonts w:cs="HelveticaNeueLTCom-Lt"/>
                <w:sz w:val="20"/>
                <w:szCs w:val="20"/>
              </w:rPr>
              <w:t xml:space="preserve"> tax incentives</w:t>
            </w:r>
            <w:r>
              <w:rPr>
                <w:rFonts w:cs="HelveticaNeueLTCom-Lt"/>
                <w:sz w:val="20"/>
                <w:szCs w:val="20"/>
              </w:rPr>
              <w:t xml:space="preserve"> for energy-efficient products</w:t>
            </w:r>
          </w:p>
          <w:p w14:paraId="6B051E0D" w14:textId="1ADF4FF6" w:rsidR="00896598" w:rsidRDefault="00896598" w:rsidP="00347D7A">
            <w:pPr>
              <w:numPr>
                <w:ilvl w:val="1"/>
                <w:numId w:val="37"/>
              </w:numPr>
              <w:tabs>
                <w:tab w:val="clear" w:pos="1440"/>
                <w:tab w:val="num" w:pos="820"/>
              </w:tabs>
              <w:autoSpaceDE w:val="0"/>
              <w:autoSpaceDN w:val="0"/>
              <w:adjustRightInd w:val="0"/>
              <w:spacing w:before="120"/>
              <w:ind w:left="821"/>
              <w:contextualSpacing/>
              <w:rPr>
                <w:rFonts w:cs="HelveticaNeueLTCom-Lt"/>
                <w:sz w:val="20"/>
                <w:szCs w:val="20"/>
              </w:rPr>
            </w:pPr>
            <w:r>
              <w:rPr>
                <w:rFonts w:cs="HelveticaNeueLTCom-Lt"/>
                <w:sz w:val="20"/>
                <w:szCs w:val="20"/>
              </w:rPr>
              <w:t>Goals and results of PSE’s overall energy efficiency savings achievements</w:t>
            </w:r>
          </w:p>
          <w:p w14:paraId="7B57B696" w14:textId="77777777" w:rsidR="00896598" w:rsidRDefault="00896598" w:rsidP="00347D7A">
            <w:pPr>
              <w:pStyle w:val="ListParagraph"/>
              <w:spacing w:before="120"/>
              <w:ind w:left="10"/>
              <w:contextualSpacing w:val="0"/>
              <w:rPr>
                <w:rFonts w:cs="HelveticaNeueLTCom-Lt"/>
                <w:sz w:val="20"/>
                <w:szCs w:val="20"/>
              </w:rPr>
            </w:pPr>
            <w:r>
              <w:rPr>
                <w:rFonts w:cs="HelveticaNeueLTCom-Lt"/>
                <w:sz w:val="20"/>
                <w:szCs w:val="20"/>
              </w:rPr>
              <w:t>Detailed e</w:t>
            </w:r>
            <w:r w:rsidRPr="00DA7361">
              <w:rPr>
                <w:rFonts w:cs="HelveticaNeueLTCom-Lt"/>
                <w:sz w:val="20"/>
                <w:szCs w:val="20"/>
              </w:rPr>
              <w:t xml:space="preserve">nergy usage reports are </w:t>
            </w:r>
            <w:r>
              <w:rPr>
                <w:rFonts w:cs="HelveticaNeueLTCom-Lt"/>
                <w:sz w:val="20"/>
                <w:szCs w:val="20"/>
              </w:rPr>
              <w:t>available to</w:t>
            </w:r>
            <w:r w:rsidRPr="00DA7361">
              <w:rPr>
                <w:rFonts w:cs="HelveticaNeueLTCom-Lt"/>
                <w:sz w:val="20"/>
                <w:szCs w:val="20"/>
              </w:rPr>
              <w:t xml:space="preserve"> customers via </w:t>
            </w:r>
            <w:r>
              <w:rPr>
                <w:rFonts w:cs="HelveticaNeueLTCom-Lt"/>
                <w:sz w:val="20"/>
                <w:szCs w:val="20"/>
              </w:rPr>
              <w:t>PSE.com</w:t>
            </w:r>
            <w:r w:rsidRPr="00DA7361">
              <w:rPr>
                <w:rFonts w:cs="HelveticaNeueLTCom-Lt"/>
                <w:sz w:val="20"/>
                <w:szCs w:val="20"/>
              </w:rPr>
              <w:t xml:space="preserve">, with customers able to access their household or business data in a secure environment. This is similar to the way the Green Button initiative gives customers easy access to their energy usage data. </w:t>
            </w:r>
          </w:p>
          <w:p w14:paraId="4C38A98E" w14:textId="727B3686" w:rsidR="00FD04CF" w:rsidRPr="00DA7361" w:rsidRDefault="00896598" w:rsidP="00BA576D">
            <w:pPr>
              <w:pStyle w:val="ListParagraph"/>
              <w:spacing w:before="120"/>
              <w:ind w:left="10"/>
              <w:contextualSpacing w:val="0"/>
              <w:rPr>
                <w:color w:val="0070C0"/>
                <w:sz w:val="20"/>
                <w:szCs w:val="20"/>
              </w:rPr>
            </w:pPr>
            <w:r w:rsidRPr="00DA7361">
              <w:rPr>
                <w:rFonts w:cs="HelveticaNeueLTCom-Lt"/>
                <w:sz w:val="20"/>
                <w:szCs w:val="20"/>
              </w:rPr>
              <w:t>PSE also provides whole building energy usage reports for building owners, operators, and their contractors by signing up through our web-service (MyData.pse.com). Building owners can use MyData to automatically upload their building usage data to Energy Star’s Portfolio Manager or simply obtain the data to benchmark their building for their own energy efficiency projects.</w:t>
            </w:r>
          </w:p>
        </w:tc>
      </w:tr>
      <w:tr w:rsidR="00FD04CF" w:rsidRPr="00DA7361" w14:paraId="76469B46" w14:textId="77777777" w:rsidTr="00AF5F91">
        <w:trPr>
          <w:trHeight w:val="1700"/>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4AE75E10" w14:textId="77777777" w:rsidR="00FD04CF" w:rsidRPr="00DA7361" w:rsidRDefault="00FD04CF" w:rsidP="00AF5F91">
            <w:pPr>
              <w:rPr>
                <w:b/>
                <w:bCs/>
                <w:color w:val="6FC9C4"/>
                <w:sz w:val="20"/>
                <w:szCs w:val="20"/>
              </w:rPr>
            </w:pPr>
            <w:r w:rsidRPr="00DA7361">
              <w:rPr>
                <w:b/>
                <w:bCs/>
                <w:color w:val="6FC9C4"/>
                <w:sz w:val="20"/>
                <w:szCs w:val="20"/>
              </w:rPr>
              <w:t xml:space="preserve">Accomplishments to Date: </w:t>
            </w:r>
          </w:p>
          <w:p w14:paraId="30721C4C" w14:textId="77777777" w:rsidR="00896598" w:rsidRPr="00985B8A" w:rsidRDefault="00896598" w:rsidP="00347D7A">
            <w:pPr>
              <w:rPr>
                <w:b/>
                <w:bCs/>
                <w:color w:val="6FC9C4"/>
                <w:sz w:val="20"/>
                <w:szCs w:val="20"/>
              </w:rPr>
            </w:pPr>
            <w:r w:rsidRPr="00DA7361">
              <w:rPr>
                <w:rFonts w:cs="Arial"/>
                <w:sz w:val="20"/>
                <w:szCs w:val="20"/>
              </w:rPr>
              <w:t xml:space="preserve">In </w:t>
            </w:r>
            <w:r>
              <w:rPr>
                <w:rFonts w:cs="Arial"/>
                <w:sz w:val="20"/>
                <w:szCs w:val="20"/>
              </w:rPr>
              <w:t>2014 and 2015</w:t>
            </w:r>
            <w:r w:rsidRPr="00DA7361">
              <w:rPr>
                <w:rFonts w:cs="Arial"/>
                <w:sz w:val="20"/>
                <w:szCs w:val="20"/>
              </w:rPr>
              <w:t xml:space="preserve">, PSE invested in the development of </w:t>
            </w:r>
            <w:r>
              <w:rPr>
                <w:rFonts w:cs="Arial"/>
                <w:sz w:val="20"/>
                <w:szCs w:val="20"/>
              </w:rPr>
              <w:t xml:space="preserve">enhanced, personalized </w:t>
            </w:r>
            <w:r w:rsidRPr="00DA7361">
              <w:rPr>
                <w:rFonts w:cs="Arial"/>
                <w:sz w:val="20"/>
                <w:szCs w:val="20"/>
              </w:rPr>
              <w:t xml:space="preserve">tools </w:t>
            </w:r>
            <w:r>
              <w:rPr>
                <w:rFonts w:cs="Arial"/>
                <w:sz w:val="20"/>
                <w:szCs w:val="20"/>
              </w:rPr>
              <w:t xml:space="preserve">within the myPSE account Energy Center </w:t>
            </w:r>
            <w:r w:rsidRPr="00DA7361">
              <w:rPr>
                <w:rFonts w:cs="Arial"/>
                <w:sz w:val="20"/>
                <w:szCs w:val="20"/>
              </w:rPr>
              <w:t>to help PSE's residential and business customers take better control of their energy usage</w:t>
            </w:r>
            <w:r>
              <w:rPr>
                <w:rFonts w:cs="Arial"/>
                <w:sz w:val="20"/>
                <w:szCs w:val="20"/>
              </w:rPr>
              <w:t xml:space="preserve">. </w:t>
            </w:r>
            <w:r w:rsidRPr="006E338F">
              <w:rPr>
                <w:rFonts w:cs="Arial"/>
                <w:sz w:val="20"/>
                <w:szCs w:val="20"/>
              </w:rPr>
              <w:t>These tools</w:t>
            </w:r>
            <w:r>
              <w:rPr>
                <w:rFonts w:cs="Arial"/>
                <w:sz w:val="20"/>
                <w:szCs w:val="20"/>
              </w:rPr>
              <w:t>:</w:t>
            </w:r>
          </w:p>
          <w:p w14:paraId="24B46ED8" w14:textId="77777777" w:rsidR="00896598" w:rsidRPr="0097506F" w:rsidRDefault="00896598" w:rsidP="00347D7A">
            <w:pPr>
              <w:pStyle w:val="ListParagraph"/>
              <w:numPr>
                <w:ilvl w:val="0"/>
                <w:numId w:val="78"/>
              </w:numPr>
              <w:tabs>
                <w:tab w:val="left" w:pos="540"/>
              </w:tabs>
              <w:rPr>
                <w:rFonts w:cs="Arial"/>
                <w:sz w:val="20"/>
                <w:szCs w:val="20"/>
              </w:rPr>
            </w:pPr>
            <w:r w:rsidRPr="0097506F">
              <w:rPr>
                <w:rFonts w:cs="Arial"/>
                <w:sz w:val="20"/>
                <w:szCs w:val="20"/>
              </w:rPr>
              <w:t>Help customers understand the spec</w:t>
            </w:r>
            <w:r>
              <w:rPr>
                <w:rFonts w:cs="Arial"/>
                <w:sz w:val="20"/>
                <w:szCs w:val="20"/>
              </w:rPr>
              <w:t>ifics behind their energy usage with interactive graphs and charts</w:t>
            </w:r>
            <w:r w:rsidRPr="0097506F">
              <w:rPr>
                <w:rFonts w:cs="Arial"/>
                <w:sz w:val="20"/>
                <w:szCs w:val="20"/>
              </w:rPr>
              <w:t xml:space="preserve"> </w:t>
            </w:r>
          </w:p>
          <w:p w14:paraId="390D2923" w14:textId="77777777" w:rsidR="00896598" w:rsidRPr="0097506F" w:rsidRDefault="00896598" w:rsidP="00347D7A">
            <w:pPr>
              <w:pStyle w:val="ListParagraph"/>
              <w:numPr>
                <w:ilvl w:val="0"/>
                <w:numId w:val="78"/>
              </w:numPr>
              <w:tabs>
                <w:tab w:val="left" w:pos="540"/>
              </w:tabs>
              <w:rPr>
                <w:rFonts w:cs="Arial"/>
                <w:sz w:val="20"/>
                <w:szCs w:val="20"/>
              </w:rPr>
            </w:pPr>
            <w:r>
              <w:rPr>
                <w:rFonts w:cs="Arial"/>
                <w:sz w:val="20"/>
                <w:szCs w:val="20"/>
              </w:rPr>
              <w:t>S</w:t>
            </w:r>
            <w:r w:rsidRPr="0097506F">
              <w:rPr>
                <w:rFonts w:cs="Arial"/>
                <w:sz w:val="20"/>
                <w:szCs w:val="20"/>
              </w:rPr>
              <w:t>how neighbor compar</w:t>
            </w:r>
            <w:r>
              <w:rPr>
                <w:rFonts w:cs="Arial"/>
                <w:sz w:val="20"/>
                <w:szCs w:val="20"/>
              </w:rPr>
              <w:t>isons between residential customers</w:t>
            </w:r>
          </w:p>
          <w:p w14:paraId="48F0074B" w14:textId="77777777" w:rsidR="00896598" w:rsidRPr="0097506F" w:rsidRDefault="00896598" w:rsidP="00347D7A">
            <w:pPr>
              <w:pStyle w:val="ListParagraph"/>
              <w:numPr>
                <w:ilvl w:val="0"/>
                <w:numId w:val="78"/>
              </w:numPr>
              <w:tabs>
                <w:tab w:val="left" w:pos="540"/>
              </w:tabs>
              <w:rPr>
                <w:rFonts w:cs="Arial"/>
                <w:sz w:val="20"/>
                <w:szCs w:val="20"/>
              </w:rPr>
            </w:pPr>
            <w:r>
              <w:rPr>
                <w:rFonts w:cs="Arial"/>
                <w:sz w:val="20"/>
                <w:szCs w:val="20"/>
              </w:rPr>
              <w:t>N</w:t>
            </w:r>
            <w:r w:rsidRPr="0097506F">
              <w:rPr>
                <w:rFonts w:cs="Arial"/>
                <w:sz w:val="20"/>
                <w:szCs w:val="20"/>
              </w:rPr>
              <w:t>otify custo</w:t>
            </w:r>
            <w:r>
              <w:rPr>
                <w:rFonts w:cs="Arial"/>
                <w:sz w:val="20"/>
                <w:szCs w:val="20"/>
              </w:rPr>
              <w:t>mers of higher than usual usage</w:t>
            </w:r>
            <w:r w:rsidRPr="0097506F">
              <w:rPr>
                <w:rFonts w:cs="Arial"/>
                <w:sz w:val="20"/>
                <w:szCs w:val="20"/>
              </w:rPr>
              <w:t xml:space="preserve"> </w:t>
            </w:r>
          </w:p>
          <w:p w14:paraId="3B54B172" w14:textId="77777777" w:rsidR="00896598" w:rsidRDefault="00896598" w:rsidP="00347D7A">
            <w:pPr>
              <w:pStyle w:val="ListParagraph"/>
              <w:numPr>
                <w:ilvl w:val="0"/>
                <w:numId w:val="78"/>
              </w:numPr>
              <w:tabs>
                <w:tab w:val="left" w:pos="540"/>
              </w:tabs>
              <w:rPr>
                <w:rFonts w:cs="Arial"/>
                <w:sz w:val="20"/>
                <w:szCs w:val="20"/>
              </w:rPr>
            </w:pPr>
            <w:r>
              <w:rPr>
                <w:rFonts w:cs="Arial"/>
                <w:sz w:val="20"/>
                <w:szCs w:val="20"/>
              </w:rPr>
              <w:t>P</w:t>
            </w:r>
            <w:r w:rsidRPr="0097506F">
              <w:rPr>
                <w:rFonts w:cs="Arial"/>
                <w:sz w:val="20"/>
                <w:szCs w:val="20"/>
              </w:rPr>
              <w:t xml:space="preserve">rovide new ways to encourage efficient behaviors, by suggesting personalized tips, tools, ideas and checklists, based on a customer’s automated energy usage profile </w:t>
            </w:r>
            <w:r>
              <w:rPr>
                <w:rFonts w:cs="Arial"/>
                <w:sz w:val="20"/>
                <w:szCs w:val="20"/>
              </w:rPr>
              <w:t>and self-assessment information</w:t>
            </w:r>
          </w:p>
          <w:p w14:paraId="3B283D27" w14:textId="77777777" w:rsidR="00896598" w:rsidRPr="00BC5A2A" w:rsidRDefault="00896598" w:rsidP="00347D7A">
            <w:pPr>
              <w:pStyle w:val="ListParagraph"/>
              <w:tabs>
                <w:tab w:val="left" w:pos="540"/>
              </w:tabs>
              <w:ind w:left="900"/>
              <w:rPr>
                <w:rFonts w:cs="Arial"/>
                <w:sz w:val="20"/>
                <w:szCs w:val="20"/>
              </w:rPr>
            </w:pPr>
          </w:p>
          <w:p w14:paraId="11BED9BD" w14:textId="77777777" w:rsidR="00896598" w:rsidRPr="00985B8A" w:rsidRDefault="00896598" w:rsidP="00347D7A">
            <w:pPr>
              <w:rPr>
                <w:b/>
                <w:bCs/>
                <w:color w:val="6FC9C4"/>
                <w:sz w:val="20"/>
                <w:szCs w:val="20"/>
              </w:rPr>
            </w:pPr>
            <w:r w:rsidRPr="00BC5A2A">
              <w:rPr>
                <w:rFonts w:cs="Arial"/>
                <w:sz w:val="20"/>
                <w:szCs w:val="20"/>
              </w:rPr>
              <w:t xml:space="preserve">These capabilities complement the first phase and second phases of Web tools development and improved website organization </w:t>
            </w:r>
            <w:r>
              <w:rPr>
                <w:rFonts w:cs="Arial"/>
                <w:sz w:val="20"/>
                <w:szCs w:val="20"/>
              </w:rPr>
              <w:t>launched</w:t>
            </w:r>
            <w:r w:rsidRPr="00BC5A2A">
              <w:rPr>
                <w:rFonts w:cs="Arial"/>
                <w:sz w:val="20"/>
                <w:szCs w:val="20"/>
              </w:rPr>
              <w:t xml:space="preserve"> in 2011, 2012 and 2013 (as outlined in PSE’s 2012 Smart Grid Technology Report’s Customer Energy Use Information and Feedback section and in PSE’s 2014 Smart Grid Technology Report’s Customer Information and Empowerment section).</w:t>
            </w:r>
          </w:p>
          <w:p w14:paraId="303B8413" w14:textId="3F3B5FC6" w:rsidR="00FD04CF" w:rsidRPr="00AF5F91" w:rsidRDefault="00FD04CF" w:rsidP="0006318C">
            <w:pPr>
              <w:pStyle w:val="ListParagraph"/>
              <w:tabs>
                <w:tab w:val="left" w:pos="540"/>
              </w:tabs>
              <w:ind w:left="0"/>
            </w:pPr>
          </w:p>
        </w:tc>
      </w:tr>
      <w:tr w:rsidR="00FD04CF" w:rsidRPr="00DA7361" w14:paraId="1BFE9440" w14:textId="77777777" w:rsidTr="00AA00FB">
        <w:trPr>
          <w:trHeight w:val="1647"/>
        </w:trPr>
        <w:tc>
          <w:tcPr>
            <w:tcW w:w="5000" w:type="pct"/>
            <w:tcBorders>
              <w:top w:val="single" w:sz="2" w:space="0" w:color="7F7F7F" w:themeColor="text1" w:themeTint="80"/>
              <w:bottom w:val="single" w:sz="2" w:space="0" w:color="7F7F7F" w:themeColor="text1" w:themeTint="80"/>
            </w:tcBorders>
            <w:shd w:val="clear" w:color="auto" w:fill="auto"/>
            <w:tcMar>
              <w:top w:w="58" w:type="dxa"/>
              <w:left w:w="58" w:type="dxa"/>
              <w:bottom w:w="58" w:type="dxa"/>
              <w:right w:w="58" w:type="dxa"/>
            </w:tcMar>
            <w:vAlign w:val="center"/>
          </w:tcPr>
          <w:p w14:paraId="35D3DE29" w14:textId="26EDFF85" w:rsidR="00E14B60" w:rsidRPr="00DF6E4A" w:rsidRDefault="00FD04CF" w:rsidP="00531D57">
            <w:pPr>
              <w:rPr>
                <w:rFonts w:ascii="Arial" w:hAnsi="Arial" w:cs="Arial"/>
                <w:sz w:val="20"/>
                <w:szCs w:val="20"/>
              </w:rPr>
            </w:pPr>
            <w:r w:rsidRPr="00DA7361">
              <w:rPr>
                <w:b/>
                <w:bCs/>
                <w:color w:val="6FC9C4"/>
                <w:sz w:val="20"/>
                <w:szCs w:val="20"/>
              </w:rPr>
              <w:t>Lessons Learned:</w:t>
            </w:r>
            <w:r w:rsidRPr="00DA7361">
              <w:rPr>
                <w:b/>
                <w:bCs/>
                <w:color w:val="31849B" w:themeColor="accent5" w:themeShade="BF"/>
                <w:sz w:val="20"/>
                <w:szCs w:val="20"/>
              </w:rPr>
              <w:t xml:space="preserve"> </w:t>
            </w:r>
            <w:r w:rsidR="00896598" w:rsidRPr="00BC5A2A">
              <w:rPr>
                <w:rFonts w:cs="Arial"/>
                <w:sz w:val="20"/>
                <w:szCs w:val="20"/>
              </w:rPr>
              <w:t xml:space="preserve">Customers </w:t>
            </w:r>
            <w:r w:rsidR="00896598">
              <w:rPr>
                <w:rFonts w:cs="Arial"/>
                <w:sz w:val="20"/>
                <w:szCs w:val="20"/>
              </w:rPr>
              <w:t xml:space="preserve">increasingly </w:t>
            </w:r>
            <w:r w:rsidR="00896598" w:rsidRPr="00BC5A2A">
              <w:rPr>
                <w:rFonts w:cs="Arial"/>
                <w:sz w:val="20"/>
                <w:szCs w:val="20"/>
              </w:rPr>
              <w:t xml:space="preserve">want sophisticated personalized tools to manage their energy usage and </w:t>
            </w:r>
            <w:r w:rsidR="00896598">
              <w:rPr>
                <w:rFonts w:cs="Arial"/>
                <w:sz w:val="20"/>
                <w:szCs w:val="20"/>
              </w:rPr>
              <w:t>monitor</w:t>
            </w:r>
            <w:r w:rsidR="00896598" w:rsidRPr="00BC5A2A">
              <w:rPr>
                <w:rFonts w:cs="Arial"/>
                <w:sz w:val="20"/>
                <w:szCs w:val="20"/>
              </w:rPr>
              <w:t xml:space="preserve"> th</w:t>
            </w:r>
            <w:r w:rsidR="00896598">
              <w:rPr>
                <w:rFonts w:cs="Arial"/>
                <w:sz w:val="20"/>
                <w:szCs w:val="20"/>
              </w:rPr>
              <w:t>eir</w:t>
            </w:r>
            <w:r w:rsidR="00896598" w:rsidRPr="00BC5A2A">
              <w:rPr>
                <w:rFonts w:cs="Arial"/>
                <w:sz w:val="20"/>
                <w:szCs w:val="20"/>
              </w:rPr>
              <w:t xml:space="preserve"> usage data. Continuous improvement of these tools is necessary as PSE’s technology and customer experience expectations evolve.</w:t>
            </w:r>
            <w:r w:rsidR="00896598">
              <w:rPr>
                <w:rFonts w:cs="Arial"/>
                <w:sz w:val="20"/>
                <w:szCs w:val="20"/>
              </w:rPr>
              <w:t xml:space="preserve"> </w:t>
            </w:r>
            <w:r w:rsidR="00896598" w:rsidRPr="00DA7361">
              <w:rPr>
                <w:rFonts w:cs="Arial"/>
                <w:sz w:val="20"/>
                <w:szCs w:val="20"/>
              </w:rPr>
              <w:t xml:space="preserve">The MyData web-service is integrated with </w:t>
            </w:r>
            <w:r w:rsidR="00896598">
              <w:rPr>
                <w:rFonts w:cs="Arial"/>
                <w:sz w:val="20"/>
                <w:szCs w:val="20"/>
              </w:rPr>
              <w:t>the ENERGY STAR®</w:t>
            </w:r>
            <w:r w:rsidR="00896598" w:rsidRPr="00DA7361">
              <w:rPr>
                <w:rFonts w:cs="Arial"/>
                <w:sz w:val="20"/>
                <w:szCs w:val="20"/>
              </w:rPr>
              <w:t xml:space="preserve"> Portfolio Manager website as required by state law; therefore the architecture of Portfolio Manager’s website dictated how our web-service was constructed to some degree. This integration requires ongoing coordinated maintenance with Portfolio Manager website upgrades or changes.</w:t>
            </w:r>
          </w:p>
        </w:tc>
      </w:tr>
      <w:tr w:rsidR="00FD04CF" w:rsidRPr="00DA7361" w14:paraId="143866AB" w14:textId="77777777" w:rsidTr="00AF5F91">
        <w:trPr>
          <w:trHeight w:val="629"/>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1648B722" w14:textId="77777777" w:rsidR="00896598" w:rsidRDefault="00FD04CF" w:rsidP="00347D7A">
            <w:pPr>
              <w:rPr>
                <w:sz w:val="20"/>
                <w:szCs w:val="20"/>
              </w:rPr>
            </w:pPr>
            <w:r w:rsidRPr="00DA7361">
              <w:rPr>
                <w:b/>
                <w:bCs/>
                <w:color w:val="6FC9C4"/>
                <w:sz w:val="20"/>
                <w:szCs w:val="20"/>
              </w:rPr>
              <w:t>Next Steps:</w:t>
            </w:r>
            <w:r w:rsidR="00A41445">
              <w:rPr>
                <w:rFonts w:eastAsia="Times New Roman" w:cs="Arial"/>
                <w:sz w:val="20"/>
                <w:szCs w:val="20"/>
              </w:rPr>
              <w:t xml:space="preserve"> </w:t>
            </w:r>
            <w:r w:rsidR="00896598">
              <w:rPr>
                <w:rFonts w:eastAsia="Times New Roman" w:cs="Arial"/>
                <w:sz w:val="20"/>
                <w:szCs w:val="20"/>
              </w:rPr>
              <w:t xml:space="preserve">In 2016-2017, PSE plans continued investment in </w:t>
            </w:r>
            <w:r w:rsidR="00896598" w:rsidRPr="00B71032">
              <w:rPr>
                <w:sz w:val="20"/>
                <w:szCs w:val="20"/>
              </w:rPr>
              <w:t>personalized online energy management tools</w:t>
            </w:r>
            <w:r w:rsidR="00896598">
              <w:rPr>
                <w:sz w:val="20"/>
                <w:szCs w:val="20"/>
              </w:rPr>
              <w:t>, along with improvements in how these tools are promoted on PSE.com and how customers navigate to them.</w:t>
            </w:r>
          </w:p>
          <w:p w14:paraId="2023B08A" w14:textId="13CB34D0" w:rsidR="00FD04CF" w:rsidRPr="00DA7361" w:rsidRDefault="00FD04CF" w:rsidP="00BA576D">
            <w:pPr>
              <w:rPr>
                <w:b/>
                <w:bCs/>
                <w:color w:val="000000"/>
                <w:sz w:val="20"/>
                <w:szCs w:val="20"/>
              </w:rPr>
            </w:pPr>
          </w:p>
        </w:tc>
      </w:tr>
      <w:tr w:rsidR="00FD04CF" w:rsidRPr="00DA7361" w14:paraId="6D60BC9F" w14:textId="77777777" w:rsidTr="00AF5F91">
        <w:trPr>
          <w:trHeight w:val="602"/>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3660B4E8" w14:textId="77777777" w:rsidR="00370DF8" w:rsidRDefault="00FD04CF" w:rsidP="00347D7A">
            <w:pPr>
              <w:rPr>
                <w:rFonts w:eastAsia="Times New Roman" w:cs="Arial"/>
                <w:sz w:val="20"/>
                <w:szCs w:val="20"/>
              </w:rPr>
            </w:pPr>
            <w:r w:rsidRPr="00DA7361">
              <w:rPr>
                <w:b/>
                <w:bCs/>
                <w:color w:val="6FC9C4"/>
                <w:sz w:val="20"/>
                <w:szCs w:val="20"/>
              </w:rPr>
              <w:lastRenderedPageBreak/>
              <w:t>Total Estimated Costs:</w:t>
            </w:r>
            <w:r w:rsidRPr="00DA7361">
              <w:rPr>
                <w:b/>
                <w:bCs/>
                <w:color w:val="31849B" w:themeColor="accent5" w:themeShade="BF"/>
                <w:sz w:val="20"/>
                <w:szCs w:val="20"/>
              </w:rPr>
              <w:t xml:space="preserve"> </w:t>
            </w:r>
            <w:r w:rsidR="00370DF8" w:rsidRPr="00DA7361">
              <w:rPr>
                <w:rFonts w:eastAsia="Times New Roman" w:cs="Arial"/>
                <w:sz w:val="20"/>
                <w:szCs w:val="20"/>
              </w:rPr>
              <w:t>As outlined in the Energy Efficiency Services Conservation Rider Saving Goals and Budgets, the customer online experience budge</w:t>
            </w:r>
            <w:r w:rsidR="00370DF8">
              <w:rPr>
                <w:rFonts w:eastAsia="Times New Roman" w:cs="Arial"/>
                <w:sz w:val="20"/>
                <w:szCs w:val="20"/>
              </w:rPr>
              <w:t>t for 2014-2015</w:t>
            </w:r>
            <w:r w:rsidR="00370DF8" w:rsidRPr="00DA7361">
              <w:rPr>
                <w:rFonts w:eastAsia="Times New Roman" w:cs="Arial"/>
                <w:sz w:val="20"/>
                <w:szCs w:val="20"/>
              </w:rPr>
              <w:t xml:space="preserve"> was $</w:t>
            </w:r>
            <w:r w:rsidR="00370DF8" w:rsidRPr="004F1A63">
              <w:rPr>
                <w:rFonts w:eastAsia="Times New Roman" w:cs="Arial"/>
                <w:sz w:val="20"/>
                <w:szCs w:val="20"/>
              </w:rPr>
              <w:t>1</w:t>
            </w:r>
            <w:r w:rsidR="00370DF8">
              <w:rPr>
                <w:rFonts w:eastAsia="Times New Roman" w:cs="Arial"/>
                <w:sz w:val="20"/>
                <w:szCs w:val="20"/>
              </w:rPr>
              <w:t>,</w:t>
            </w:r>
            <w:r w:rsidR="00370DF8" w:rsidRPr="004F1A63">
              <w:rPr>
                <w:rFonts w:eastAsia="Times New Roman" w:cs="Arial"/>
                <w:sz w:val="20"/>
                <w:szCs w:val="20"/>
              </w:rPr>
              <w:t>318</w:t>
            </w:r>
            <w:r w:rsidR="00370DF8">
              <w:rPr>
                <w:rFonts w:eastAsia="Times New Roman" w:cs="Arial"/>
                <w:sz w:val="20"/>
                <w:szCs w:val="20"/>
              </w:rPr>
              <w:t>,</w:t>
            </w:r>
            <w:r w:rsidR="00370DF8" w:rsidRPr="004F1A63">
              <w:rPr>
                <w:rFonts w:eastAsia="Times New Roman" w:cs="Arial"/>
                <w:sz w:val="20"/>
                <w:szCs w:val="20"/>
              </w:rPr>
              <w:t>630</w:t>
            </w:r>
            <w:r w:rsidR="00370DF8" w:rsidRPr="00DA7361">
              <w:rPr>
                <w:rFonts w:eastAsia="Times New Roman" w:cs="Arial"/>
                <w:sz w:val="20"/>
                <w:szCs w:val="20"/>
              </w:rPr>
              <w:t>.</w:t>
            </w:r>
            <w:r w:rsidR="00370DF8">
              <w:rPr>
                <w:rFonts w:eastAsia="Times New Roman" w:cs="Arial"/>
                <w:sz w:val="20"/>
                <w:szCs w:val="20"/>
              </w:rPr>
              <w:t xml:space="preserve"> In 2016, PSE plans to invest $677,000 in its online tools and services.</w:t>
            </w:r>
          </w:p>
          <w:p w14:paraId="44FB07A2" w14:textId="6917686F" w:rsidR="00FD04CF" w:rsidRPr="00DA7361" w:rsidRDefault="00FD04CF" w:rsidP="00BA576D">
            <w:pPr>
              <w:autoSpaceDE w:val="0"/>
              <w:autoSpaceDN w:val="0"/>
              <w:adjustRightInd w:val="0"/>
              <w:rPr>
                <w:rFonts w:eastAsia="Times New Roman" w:cs="Arial"/>
                <w:sz w:val="20"/>
                <w:szCs w:val="20"/>
              </w:rPr>
            </w:pPr>
          </w:p>
        </w:tc>
      </w:tr>
      <w:tr w:rsidR="00FD04CF" w:rsidRPr="00DA7361" w14:paraId="11F2D299" w14:textId="77777777" w:rsidTr="00AF5F91">
        <w:trPr>
          <w:trHeight w:val="872"/>
        </w:trPr>
        <w:tc>
          <w:tcPr>
            <w:tcW w:w="5000" w:type="pct"/>
            <w:tcBorders>
              <w:top w:val="single" w:sz="2" w:space="0" w:color="7F7F7F" w:themeColor="text1" w:themeTint="80"/>
              <w:bottom w:val="single" w:sz="2" w:space="0" w:color="7F7F7F" w:themeColor="text1" w:themeTint="80"/>
            </w:tcBorders>
            <w:tcMar>
              <w:top w:w="58" w:type="dxa"/>
              <w:left w:w="58" w:type="dxa"/>
              <w:bottom w:w="58" w:type="dxa"/>
              <w:right w:w="58" w:type="dxa"/>
            </w:tcMar>
            <w:vAlign w:val="center"/>
          </w:tcPr>
          <w:p w14:paraId="333119BF" w14:textId="77777777" w:rsidR="00FD04CF" w:rsidRPr="00DA7361" w:rsidRDefault="00FD04CF" w:rsidP="00BA576D">
            <w:pPr>
              <w:rPr>
                <w:b/>
                <w:bCs/>
                <w:color w:val="6FC9C4"/>
                <w:sz w:val="20"/>
                <w:szCs w:val="20"/>
              </w:rPr>
            </w:pPr>
            <w:r w:rsidRPr="00DA7361">
              <w:rPr>
                <w:b/>
                <w:bCs/>
                <w:color w:val="6FC9C4"/>
                <w:sz w:val="20"/>
                <w:szCs w:val="20"/>
              </w:rPr>
              <w:t xml:space="preserve">Benefits: </w:t>
            </w:r>
          </w:p>
          <w:p w14:paraId="7DB58322" w14:textId="77777777" w:rsidR="00FD04CF" w:rsidRDefault="00FD04CF" w:rsidP="00531D1A">
            <w:pPr>
              <w:pStyle w:val="NoSpacing"/>
              <w:spacing w:line="276" w:lineRule="auto"/>
              <w:ind w:left="612" w:hanging="180"/>
              <w:rPr>
                <w:rFonts w:asciiTheme="minorHAnsi" w:hAnsiTheme="minorHAnsi" w:cs="Arial"/>
                <w:b/>
                <w:sz w:val="20"/>
                <w:szCs w:val="20"/>
              </w:rPr>
            </w:pPr>
            <w:r w:rsidRPr="00DA7361">
              <w:rPr>
                <w:rFonts w:asciiTheme="minorHAnsi" w:hAnsiTheme="minorHAnsi" w:cs="Arial"/>
                <w:b/>
                <w:sz w:val="20"/>
                <w:szCs w:val="20"/>
              </w:rPr>
              <w:t>Efficiency:</w:t>
            </w:r>
          </w:p>
          <w:p w14:paraId="3774ABE2" w14:textId="77777777" w:rsidR="00FD04CF" w:rsidRPr="00DA7361" w:rsidRDefault="00FD04CF" w:rsidP="00AA170F">
            <w:pPr>
              <w:pStyle w:val="NoSpacing"/>
              <w:numPr>
                <w:ilvl w:val="0"/>
                <w:numId w:val="56"/>
              </w:numPr>
              <w:spacing w:line="276" w:lineRule="auto"/>
              <w:rPr>
                <w:rFonts w:asciiTheme="minorHAnsi" w:hAnsiTheme="minorHAnsi" w:cs="Arial"/>
                <w:sz w:val="20"/>
                <w:szCs w:val="20"/>
              </w:rPr>
            </w:pPr>
            <w:r w:rsidRPr="00DA7361">
              <w:rPr>
                <w:rFonts w:asciiTheme="minorHAnsi" w:hAnsiTheme="minorHAnsi" w:cs="Arial"/>
                <w:sz w:val="20"/>
                <w:szCs w:val="20"/>
              </w:rPr>
              <w:t>PSE aims to enable and empower self-service energy management and community distribution networks.</w:t>
            </w:r>
          </w:p>
        </w:tc>
      </w:tr>
      <w:tr w:rsidR="00FD04CF" w:rsidRPr="00DA7361" w14:paraId="1D308A8D" w14:textId="77777777" w:rsidTr="00AF5F91">
        <w:trPr>
          <w:trHeight w:val="818"/>
        </w:trPr>
        <w:tc>
          <w:tcPr>
            <w:tcW w:w="5000" w:type="pct"/>
            <w:tcBorders>
              <w:top w:val="single" w:sz="2" w:space="0" w:color="7F7F7F" w:themeColor="text1" w:themeTint="80"/>
              <w:bottom w:val="nil"/>
            </w:tcBorders>
            <w:tcMar>
              <w:top w:w="58" w:type="dxa"/>
              <w:left w:w="58" w:type="dxa"/>
              <w:bottom w:w="58" w:type="dxa"/>
              <w:right w:w="58" w:type="dxa"/>
            </w:tcMar>
            <w:vAlign w:val="center"/>
          </w:tcPr>
          <w:p w14:paraId="4D0A3F70" w14:textId="638503E4" w:rsidR="00FD04CF" w:rsidRPr="00DA7361" w:rsidRDefault="00FD04CF" w:rsidP="00BA576D">
            <w:pPr>
              <w:rPr>
                <w:rFonts w:eastAsia="Times New Roman" w:cs="Arial"/>
                <w:sz w:val="20"/>
                <w:szCs w:val="20"/>
              </w:rPr>
            </w:pPr>
            <w:r w:rsidRPr="00DA7361">
              <w:rPr>
                <w:b/>
                <w:bCs/>
                <w:color w:val="6FC9C4"/>
                <w:sz w:val="20"/>
                <w:szCs w:val="20"/>
              </w:rPr>
              <w:t xml:space="preserve">Customer Impact: </w:t>
            </w:r>
            <w:r w:rsidRPr="00DA7361">
              <w:rPr>
                <w:rFonts w:eastAsia="Times New Roman" w:cs="Arial"/>
                <w:sz w:val="20"/>
                <w:szCs w:val="20"/>
              </w:rPr>
              <w:t>This project focuses on empowering PSE customers with tools to track and manage their own energy consumption in a way that is both effective and intuitive. These online tools serve as one platform for a wide variety of its customers to mak</w:t>
            </w:r>
            <w:r w:rsidR="00D500D4" w:rsidRPr="00DA7361">
              <w:rPr>
                <w:rFonts w:eastAsia="Times New Roman" w:cs="Arial"/>
                <w:sz w:val="20"/>
                <w:szCs w:val="20"/>
              </w:rPr>
              <w:t xml:space="preserve">e informed energy decisions. </w:t>
            </w:r>
          </w:p>
        </w:tc>
      </w:tr>
    </w:tbl>
    <w:p w14:paraId="4BEC8378" w14:textId="11A09F71" w:rsidR="00042012" w:rsidRDefault="00042012" w:rsidP="009A434D"/>
    <w:p w14:paraId="5A1159FC" w14:textId="17B00832" w:rsidR="00042012" w:rsidRDefault="00042012"/>
    <w:p w14:paraId="65F1C7DC" w14:textId="77777777" w:rsidR="00553726" w:rsidRDefault="00553726"/>
    <w:tbl>
      <w:tblPr>
        <w:tblStyle w:val="TableGrid"/>
        <w:tblpPr w:leftFromText="180" w:rightFromText="180" w:vertAnchor="page" w:horzAnchor="margin" w:tblpY="5491"/>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8"/>
      </w:tblGrid>
      <w:tr w:rsidR="00706E4A" w:rsidRPr="00DA7361" w14:paraId="7B0C588C" w14:textId="77777777" w:rsidTr="00840CE1">
        <w:trPr>
          <w:trHeight w:val="452"/>
        </w:trPr>
        <w:tc>
          <w:tcPr>
            <w:tcW w:w="10998" w:type="dxa"/>
          </w:tcPr>
          <w:p w14:paraId="5C566FD0" w14:textId="3B191E23" w:rsidR="00706E4A" w:rsidRPr="00DA7361" w:rsidRDefault="00706E4A" w:rsidP="009A434D">
            <w:pPr>
              <w:rPr>
                <w:b/>
                <w:bCs/>
                <w:sz w:val="20"/>
                <w:szCs w:val="20"/>
              </w:rPr>
            </w:pPr>
          </w:p>
        </w:tc>
      </w:tr>
      <w:tr w:rsidR="00706E4A" w:rsidRPr="00DA7361" w14:paraId="642FD486" w14:textId="77777777" w:rsidTr="00840CE1">
        <w:trPr>
          <w:trHeight w:val="1151"/>
        </w:trPr>
        <w:tc>
          <w:tcPr>
            <w:tcW w:w="10998" w:type="dxa"/>
          </w:tcPr>
          <w:p w14:paraId="23ADF8D5" w14:textId="2CCB1827" w:rsidR="00706E4A" w:rsidRPr="00DA7361" w:rsidRDefault="00706E4A" w:rsidP="009A434D">
            <w:pPr>
              <w:rPr>
                <w:color w:val="000000"/>
                <w:sz w:val="20"/>
                <w:szCs w:val="20"/>
              </w:rPr>
            </w:pPr>
          </w:p>
        </w:tc>
      </w:tr>
      <w:tr w:rsidR="00706E4A" w:rsidRPr="00DA7361" w14:paraId="24608919" w14:textId="77777777" w:rsidTr="00840CE1">
        <w:trPr>
          <w:trHeight w:val="2510"/>
        </w:trPr>
        <w:tc>
          <w:tcPr>
            <w:tcW w:w="10998" w:type="dxa"/>
          </w:tcPr>
          <w:p w14:paraId="09DAA7B5" w14:textId="05E9B6D2" w:rsidR="00706E4A" w:rsidRPr="00DA7361" w:rsidRDefault="00706E4A" w:rsidP="00840CE1">
            <w:pPr>
              <w:pStyle w:val="ListParagraph"/>
              <w:rPr>
                <w:color w:val="000000"/>
                <w:sz w:val="20"/>
                <w:szCs w:val="20"/>
              </w:rPr>
            </w:pPr>
          </w:p>
        </w:tc>
      </w:tr>
      <w:tr w:rsidR="00706E4A" w:rsidRPr="00DA7361" w14:paraId="53DF1672" w14:textId="77777777" w:rsidTr="00840CE1">
        <w:trPr>
          <w:trHeight w:val="3041"/>
        </w:trPr>
        <w:tc>
          <w:tcPr>
            <w:tcW w:w="10998" w:type="dxa"/>
          </w:tcPr>
          <w:p w14:paraId="1B883828" w14:textId="74855EC9" w:rsidR="00706E4A" w:rsidRPr="00042012" w:rsidRDefault="00706E4A" w:rsidP="009A434D"/>
        </w:tc>
      </w:tr>
    </w:tbl>
    <w:tbl>
      <w:tblPr>
        <w:tblStyle w:val="TableGrid"/>
        <w:tblpPr w:leftFromText="180" w:rightFromText="180" w:vertAnchor="page" w:horzAnchor="margin" w:tblpY="764"/>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916"/>
      </w:tblGrid>
      <w:tr w:rsidR="00042012" w:rsidRPr="00042012" w14:paraId="702785DA" w14:textId="77777777" w:rsidTr="00042012">
        <w:tc>
          <w:tcPr>
            <w:tcW w:w="5000" w:type="pct"/>
            <w:tcBorders>
              <w:top w:val="nil"/>
              <w:bottom w:val="single" w:sz="2" w:space="0" w:color="7F7F7F" w:themeColor="text1" w:themeTint="80"/>
            </w:tcBorders>
            <w:tcMar>
              <w:top w:w="43" w:type="dxa"/>
              <w:left w:w="58" w:type="dxa"/>
              <w:bottom w:w="43" w:type="dxa"/>
              <w:right w:w="58" w:type="dxa"/>
            </w:tcMar>
          </w:tcPr>
          <w:p w14:paraId="53428DCC" w14:textId="77777777" w:rsidR="00553726" w:rsidRDefault="00553726" w:rsidP="002215F2">
            <w:pPr>
              <w:spacing w:line="276" w:lineRule="auto"/>
              <w:rPr>
                <w:b/>
                <w:bCs/>
                <w:color w:val="6FC9C4"/>
                <w:sz w:val="20"/>
                <w:szCs w:val="20"/>
              </w:rPr>
            </w:pPr>
          </w:p>
          <w:p w14:paraId="08278BB6" w14:textId="00B00AB9" w:rsidR="00042012" w:rsidRPr="00042012" w:rsidRDefault="00042012" w:rsidP="002215F2">
            <w:pPr>
              <w:spacing w:line="276" w:lineRule="auto"/>
              <w:rPr>
                <w:b/>
                <w:color w:val="000000"/>
                <w:sz w:val="20"/>
                <w:szCs w:val="20"/>
              </w:rPr>
            </w:pPr>
            <w:r w:rsidRPr="00042012">
              <w:rPr>
                <w:b/>
                <w:bCs/>
                <w:color w:val="6FC9C4"/>
                <w:sz w:val="20"/>
                <w:szCs w:val="20"/>
              </w:rPr>
              <w:t>Project:</w:t>
            </w:r>
            <w:r w:rsidRPr="00042012">
              <w:rPr>
                <w:b/>
                <w:bCs/>
                <w:color w:val="31849B" w:themeColor="accent5" w:themeShade="BF"/>
                <w:sz w:val="20"/>
                <w:szCs w:val="20"/>
              </w:rPr>
              <w:t xml:space="preserve"> </w:t>
            </w:r>
            <w:r w:rsidR="00FD0C3F" w:rsidRPr="005B3644">
              <w:rPr>
                <w:b/>
                <w:color w:val="000000"/>
                <w:sz w:val="20"/>
                <w:szCs w:val="20"/>
              </w:rPr>
              <w:t>Plug-in</w:t>
            </w:r>
            <w:r w:rsidR="00FD0C3F">
              <w:rPr>
                <w:b/>
                <w:bCs/>
                <w:color w:val="31849B" w:themeColor="accent5" w:themeShade="BF"/>
                <w:sz w:val="20"/>
                <w:szCs w:val="20"/>
              </w:rPr>
              <w:t xml:space="preserve"> </w:t>
            </w:r>
            <w:r w:rsidRPr="00042012">
              <w:rPr>
                <w:b/>
                <w:color w:val="000000"/>
                <w:sz w:val="20"/>
                <w:szCs w:val="20"/>
              </w:rPr>
              <w:t>Electric Vehicle</w:t>
            </w:r>
            <w:r w:rsidR="00FD0C3F">
              <w:rPr>
                <w:b/>
                <w:color w:val="000000"/>
                <w:sz w:val="20"/>
                <w:szCs w:val="20"/>
              </w:rPr>
              <w:t xml:space="preserve"> (PEV)</w:t>
            </w:r>
          </w:p>
        </w:tc>
      </w:tr>
      <w:tr w:rsidR="00042012" w:rsidRPr="00042012" w14:paraId="38F1AAF1" w14:textId="77777777" w:rsidTr="00042012">
        <w:tc>
          <w:tcPr>
            <w:tcW w:w="5000" w:type="pct"/>
            <w:tcBorders>
              <w:top w:val="single" w:sz="2" w:space="0" w:color="7F7F7F" w:themeColor="text1" w:themeTint="80"/>
              <w:bottom w:val="single" w:sz="2" w:space="0" w:color="7F7F7F" w:themeColor="text1" w:themeTint="80"/>
            </w:tcBorders>
            <w:tcMar>
              <w:top w:w="43" w:type="dxa"/>
              <w:left w:w="58" w:type="dxa"/>
              <w:bottom w:w="43" w:type="dxa"/>
              <w:right w:w="58" w:type="dxa"/>
            </w:tcMar>
          </w:tcPr>
          <w:p w14:paraId="3746FA00" w14:textId="4A43CE00" w:rsidR="00042012" w:rsidRPr="003171DD" w:rsidRDefault="00042012" w:rsidP="00B245F3">
            <w:pPr>
              <w:rPr>
                <w:color w:val="000000"/>
                <w:sz w:val="18"/>
                <w:szCs w:val="18"/>
              </w:rPr>
            </w:pPr>
            <w:r w:rsidRPr="003171DD">
              <w:rPr>
                <w:b/>
                <w:bCs/>
                <w:color w:val="6FC9C4"/>
                <w:sz w:val="18"/>
                <w:szCs w:val="18"/>
              </w:rPr>
              <w:t>Project Description (including goal/purpose of technology):</w:t>
            </w:r>
            <w:r w:rsidRPr="003171DD">
              <w:rPr>
                <w:b/>
                <w:bCs/>
                <w:color w:val="31849B" w:themeColor="accent5" w:themeShade="BF"/>
                <w:sz w:val="18"/>
                <w:szCs w:val="18"/>
              </w:rPr>
              <w:t xml:space="preserve"> </w:t>
            </w:r>
            <w:r w:rsidRPr="00845990">
              <w:rPr>
                <w:color w:val="000000"/>
                <w:sz w:val="20"/>
                <w:szCs w:val="18"/>
              </w:rPr>
              <w:t xml:space="preserve">The purpose of this project is to ensure that PSE is prepared for, and to encourage the arrival and adoption of mass-market plug-in electric vehicles. </w:t>
            </w:r>
            <w:r w:rsidR="00DB71C4">
              <w:rPr>
                <w:color w:val="000000"/>
                <w:sz w:val="20"/>
                <w:szCs w:val="18"/>
              </w:rPr>
              <w:t>As of August 2014, PSE has operated a pilot program focused on collecting data on predominance of home charging and its potential long term contribution to peak energy demand curves, and how to potentially mitigate this peak impact.</w:t>
            </w:r>
            <w:r w:rsidRPr="00845990">
              <w:rPr>
                <w:color w:val="000000"/>
                <w:sz w:val="20"/>
                <w:szCs w:val="18"/>
              </w:rPr>
              <w:t xml:space="preserve"> It is important to note that while PEVs have been growing</w:t>
            </w:r>
            <w:r w:rsidR="00DB71C4">
              <w:rPr>
                <w:color w:val="000000"/>
                <w:sz w:val="20"/>
                <w:szCs w:val="18"/>
              </w:rPr>
              <w:t xml:space="preserve"> rapidly</w:t>
            </w:r>
            <w:r w:rsidRPr="00845990">
              <w:rPr>
                <w:color w:val="000000"/>
                <w:sz w:val="20"/>
                <w:szCs w:val="18"/>
              </w:rPr>
              <w:t xml:space="preserve"> in number in the Puget Sound region, the</w:t>
            </w:r>
            <w:r w:rsidR="00DB71C4">
              <w:rPr>
                <w:color w:val="000000"/>
                <w:sz w:val="20"/>
                <w:szCs w:val="18"/>
              </w:rPr>
              <w:t xml:space="preserve"> total number in PSE’s electric service territory is still relatively small. As of April 2016, there were approximately 8,500 </w:t>
            </w:r>
            <w:r w:rsidRPr="00845990">
              <w:rPr>
                <w:color w:val="000000"/>
                <w:sz w:val="20"/>
                <w:szCs w:val="18"/>
              </w:rPr>
              <w:t xml:space="preserve">registered PEVs in PSE’s electric service territory. </w:t>
            </w:r>
          </w:p>
        </w:tc>
      </w:tr>
      <w:tr w:rsidR="00042012" w:rsidRPr="00042012" w14:paraId="6F8E83F6" w14:textId="77777777" w:rsidTr="00042012">
        <w:tc>
          <w:tcPr>
            <w:tcW w:w="5000" w:type="pct"/>
            <w:tcBorders>
              <w:top w:val="single" w:sz="2" w:space="0" w:color="7F7F7F" w:themeColor="text1" w:themeTint="80"/>
              <w:bottom w:val="single" w:sz="2" w:space="0" w:color="7F7F7F" w:themeColor="text1" w:themeTint="80"/>
            </w:tcBorders>
            <w:tcMar>
              <w:top w:w="43" w:type="dxa"/>
              <w:left w:w="58" w:type="dxa"/>
              <w:bottom w:w="43" w:type="dxa"/>
              <w:right w:w="58" w:type="dxa"/>
            </w:tcMar>
          </w:tcPr>
          <w:p w14:paraId="4217C6AB" w14:textId="6CA033E7" w:rsidR="00DB71C4" w:rsidRDefault="00042012" w:rsidP="00B245F3">
            <w:pPr>
              <w:rPr>
                <w:b/>
                <w:bCs/>
                <w:color w:val="31849B" w:themeColor="accent5" w:themeShade="BF"/>
                <w:sz w:val="20"/>
                <w:szCs w:val="20"/>
              </w:rPr>
            </w:pPr>
            <w:r w:rsidRPr="00042012">
              <w:rPr>
                <w:b/>
                <w:bCs/>
                <w:color w:val="6FC9C4"/>
                <w:sz w:val="20"/>
                <w:szCs w:val="20"/>
              </w:rPr>
              <w:t>Accomplishments to Date:</w:t>
            </w:r>
            <w:r w:rsidRPr="00042012">
              <w:rPr>
                <w:b/>
                <w:bCs/>
                <w:color w:val="31849B" w:themeColor="accent5" w:themeShade="BF"/>
                <w:sz w:val="20"/>
                <w:szCs w:val="20"/>
              </w:rPr>
              <w:t xml:space="preserve"> </w:t>
            </w:r>
          </w:p>
          <w:p w14:paraId="3F42D9AB" w14:textId="77777777" w:rsidR="00D42C2A" w:rsidRDefault="00D42C2A" w:rsidP="00B245F3">
            <w:pPr>
              <w:rPr>
                <w:color w:val="000000"/>
                <w:sz w:val="20"/>
                <w:szCs w:val="20"/>
              </w:rPr>
            </w:pPr>
            <w:r>
              <w:rPr>
                <w:color w:val="000000"/>
                <w:sz w:val="20"/>
                <w:szCs w:val="20"/>
              </w:rPr>
              <w:t xml:space="preserve">2014-2016: </w:t>
            </w:r>
          </w:p>
          <w:p w14:paraId="699338FC" w14:textId="22FF3DEF" w:rsidR="00DB71C4" w:rsidRPr="00845990" w:rsidRDefault="00D42C2A" w:rsidP="00B245F3">
            <w:pPr>
              <w:pStyle w:val="ListParagraph"/>
              <w:numPr>
                <w:ilvl w:val="0"/>
                <w:numId w:val="84"/>
              </w:numPr>
              <w:rPr>
                <w:color w:val="000000"/>
                <w:sz w:val="20"/>
                <w:szCs w:val="20"/>
              </w:rPr>
            </w:pPr>
            <w:r w:rsidRPr="00845990">
              <w:rPr>
                <w:color w:val="000000"/>
                <w:sz w:val="20"/>
                <w:szCs w:val="20"/>
              </w:rPr>
              <w:t>Launched data pilot program to collect interval data collected from EV owners. As of May 2016, the program has approximately 1,100 customers enrolled, with ~850</w:t>
            </w:r>
            <w:r w:rsidR="0017292C">
              <w:rPr>
                <w:color w:val="000000"/>
                <w:sz w:val="20"/>
                <w:szCs w:val="20"/>
              </w:rPr>
              <w:t xml:space="preserve"> metered to</w:t>
            </w:r>
            <w:r w:rsidRPr="00845990">
              <w:rPr>
                <w:color w:val="000000"/>
                <w:sz w:val="20"/>
                <w:szCs w:val="20"/>
              </w:rPr>
              <w:t xml:space="preserve"> report interval </w:t>
            </w:r>
            <w:r w:rsidR="0017292C">
              <w:rPr>
                <w:color w:val="000000"/>
                <w:sz w:val="20"/>
                <w:szCs w:val="20"/>
              </w:rPr>
              <w:t xml:space="preserve">usage </w:t>
            </w:r>
            <w:r w:rsidRPr="00845990">
              <w:rPr>
                <w:color w:val="000000"/>
                <w:sz w:val="20"/>
                <w:szCs w:val="20"/>
              </w:rPr>
              <w:t xml:space="preserve">data, and 40 customers equipped with data loggers to measure electric vehicle usage. </w:t>
            </w:r>
          </w:p>
          <w:p w14:paraId="68D548EC" w14:textId="0017F271" w:rsidR="00D42C2A" w:rsidRPr="00845990" w:rsidRDefault="00D42C2A" w:rsidP="00B245F3">
            <w:pPr>
              <w:pStyle w:val="ListParagraph"/>
              <w:numPr>
                <w:ilvl w:val="0"/>
                <w:numId w:val="84"/>
              </w:numPr>
              <w:rPr>
                <w:color w:val="000000"/>
                <w:sz w:val="20"/>
                <w:szCs w:val="20"/>
              </w:rPr>
            </w:pPr>
            <w:r w:rsidRPr="00845990">
              <w:rPr>
                <w:color w:val="000000"/>
                <w:sz w:val="20"/>
                <w:szCs w:val="20"/>
              </w:rPr>
              <w:t>Shifted from yearly to monthly tracking of PEV’s in PSE’s electric service territory.</w:t>
            </w:r>
          </w:p>
          <w:p w14:paraId="31BC9897" w14:textId="77777777" w:rsidR="00D42C2A" w:rsidRPr="00845990" w:rsidRDefault="00D42C2A" w:rsidP="00B245F3">
            <w:pPr>
              <w:pStyle w:val="ListParagraph"/>
              <w:numPr>
                <w:ilvl w:val="0"/>
                <w:numId w:val="84"/>
              </w:numPr>
              <w:rPr>
                <w:color w:val="000000"/>
                <w:sz w:val="20"/>
                <w:szCs w:val="20"/>
              </w:rPr>
            </w:pPr>
            <w:r w:rsidRPr="00845990">
              <w:rPr>
                <w:color w:val="000000"/>
                <w:sz w:val="20"/>
                <w:szCs w:val="20"/>
              </w:rPr>
              <w:t>Collaborating with King County to develop pilot of electric buses in the Bellevue area.</w:t>
            </w:r>
          </w:p>
          <w:p w14:paraId="3120FF47" w14:textId="15EA2765" w:rsidR="00D42C2A" w:rsidRPr="00845990" w:rsidRDefault="00D42C2A" w:rsidP="00B245F3">
            <w:pPr>
              <w:pStyle w:val="ListParagraph"/>
              <w:numPr>
                <w:ilvl w:val="0"/>
                <w:numId w:val="84"/>
              </w:numPr>
              <w:rPr>
                <w:color w:val="000000"/>
                <w:sz w:val="20"/>
                <w:szCs w:val="20"/>
              </w:rPr>
            </w:pPr>
            <w:r w:rsidRPr="00845990">
              <w:rPr>
                <w:color w:val="000000"/>
                <w:sz w:val="20"/>
                <w:szCs w:val="20"/>
              </w:rPr>
              <w:t>Continued installations of PEV charging infrastructure and use of electric vehicles in PSE’s vehicle fleet.</w:t>
            </w:r>
          </w:p>
          <w:p w14:paraId="5C39D158" w14:textId="77777777" w:rsidR="00D42C2A" w:rsidRDefault="00D42C2A" w:rsidP="00B245F3">
            <w:pPr>
              <w:rPr>
                <w:color w:val="000000"/>
                <w:sz w:val="20"/>
                <w:szCs w:val="20"/>
              </w:rPr>
            </w:pPr>
          </w:p>
          <w:p w14:paraId="2A37AA55" w14:textId="4185108D" w:rsidR="00042012" w:rsidRPr="00042012" w:rsidRDefault="00DB71C4" w:rsidP="00B245F3">
            <w:pPr>
              <w:rPr>
                <w:color w:val="000000"/>
                <w:sz w:val="20"/>
                <w:szCs w:val="20"/>
              </w:rPr>
            </w:pPr>
            <w:r>
              <w:rPr>
                <w:color w:val="000000"/>
                <w:sz w:val="20"/>
                <w:szCs w:val="20"/>
              </w:rPr>
              <w:t xml:space="preserve">2010-2014: </w:t>
            </w:r>
            <w:r w:rsidR="00042012" w:rsidRPr="00042012">
              <w:rPr>
                <w:color w:val="000000"/>
                <w:sz w:val="20"/>
                <w:szCs w:val="20"/>
              </w:rPr>
              <w:t>Completed a comprehensive analysis of PEV sales forecasts, energy and peak load impacts, and financial implications</w:t>
            </w:r>
            <w:r w:rsidR="00D42C2A">
              <w:rPr>
                <w:color w:val="000000"/>
                <w:sz w:val="20"/>
                <w:szCs w:val="20"/>
              </w:rPr>
              <w:t xml:space="preserve"> based on available vehicle technologies</w:t>
            </w:r>
            <w:r w:rsidR="00042012" w:rsidRPr="00042012">
              <w:rPr>
                <w:color w:val="000000"/>
                <w:sz w:val="20"/>
                <w:szCs w:val="20"/>
              </w:rPr>
              <w:t>.</w:t>
            </w:r>
            <w:r w:rsidR="00D42C2A">
              <w:rPr>
                <w:color w:val="000000"/>
                <w:sz w:val="20"/>
                <w:szCs w:val="20"/>
              </w:rPr>
              <w:t xml:space="preserve"> </w:t>
            </w:r>
          </w:p>
          <w:p w14:paraId="348E3CFF" w14:textId="458EB1A4" w:rsidR="00042012" w:rsidRPr="00042012" w:rsidRDefault="00042012" w:rsidP="00B245F3">
            <w:pPr>
              <w:numPr>
                <w:ilvl w:val="0"/>
                <w:numId w:val="28"/>
              </w:numPr>
              <w:rPr>
                <w:color w:val="000000"/>
                <w:sz w:val="20"/>
                <w:szCs w:val="20"/>
              </w:rPr>
            </w:pPr>
            <w:r w:rsidRPr="00042012">
              <w:rPr>
                <w:color w:val="000000"/>
                <w:sz w:val="20"/>
                <w:szCs w:val="20"/>
              </w:rPr>
              <w:t xml:space="preserve">Distribution system study </w:t>
            </w:r>
            <w:r w:rsidR="00D42C2A">
              <w:rPr>
                <w:color w:val="000000"/>
                <w:sz w:val="20"/>
                <w:szCs w:val="20"/>
              </w:rPr>
              <w:t>c</w:t>
            </w:r>
            <w:r w:rsidRPr="00042012">
              <w:rPr>
                <w:color w:val="000000"/>
                <w:sz w:val="20"/>
                <w:szCs w:val="20"/>
              </w:rPr>
              <w:t>omplete</w:t>
            </w:r>
            <w:r w:rsidR="00D42C2A">
              <w:rPr>
                <w:color w:val="000000"/>
                <w:sz w:val="20"/>
                <w:szCs w:val="20"/>
              </w:rPr>
              <w:t>d, with modest system impacts expected.</w:t>
            </w:r>
          </w:p>
          <w:p w14:paraId="4FC6CC5E" w14:textId="77777777" w:rsidR="00042012" w:rsidRPr="00042012" w:rsidRDefault="00042012" w:rsidP="00B245F3">
            <w:pPr>
              <w:numPr>
                <w:ilvl w:val="0"/>
                <w:numId w:val="28"/>
              </w:numPr>
              <w:rPr>
                <w:sz w:val="20"/>
                <w:szCs w:val="20"/>
              </w:rPr>
            </w:pPr>
            <w:r w:rsidRPr="00042012">
              <w:rPr>
                <w:color w:val="000000"/>
                <w:sz w:val="20"/>
                <w:szCs w:val="20"/>
              </w:rPr>
              <w:t xml:space="preserve">Demonstration vehicles are being used in the company </w:t>
            </w:r>
            <w:r w:rsidRPr="00042012">
              <w:rPr>
                <w:sz w:val="20"/>
                <w:szCs w:val="20"/>
              </w:rPr>
              <w:t>fleet (Two Nissan Leafs, two Toyota Prius Plug-Ins)</w:t>
            </w:r>
          </w:p>
          <w:p w14:paraId="189B01CD" w14:textId="77777777" w:rsidR="00042012" w:rsidRPr="00042012" w:rsidRDefault="00042012" w:rsidP="00B245F3">
            <w:pPr>
              <w:numPr>
                <w:ilvl w:val="0"/>
                <w:numId w:val="28"/>
              </w:numPr>
              <w:rPr>
                <w:color w:val="000000"/>
                <w:sz w:val="20"/>
                <w:szCs w:val="20"/>
              </w:rPr>
            </w:pPr>
            <w:r w:rsidRPr="00042012">
              <w:rPr>
                <w:color w:val="000000"/>
                <w:sz w:val="20"/>
                <w:szCs w:val="20"/>
              </w:rPr>
              <w:t>PSE is working closely with entities/partners working to site and interconnect public PEV charging infrastructure.</w:t>
            </w:r>
          </w:p>
          <w:p w14:paraId="0DA0CC2C" w14:textId="77777777" w:rsidR="00042012" w:rsidRPr="00042012" w:rsidRDefault="00042012" w:rsidP="00B245F3">
            <w:pPr>
              <w:numPr>
                <w:ilvl w:val="0"/>
                <w:numId w:val="28"/>
              </w:numPr>
              <w:rPr>
                <w:color w:val="000000"/>
                <w:sz w:val="20"/>
                <w:szCs w:val="20"/>
              </w:rPr>
            </w:pPr>
            <w:r w:rsidRPr="00042012">
              <w:rPr>
                <w:color w:val="000000"/>
                <w:sz w:val="20"/>
                <w:szCs w:val="20"/>
              </w:rPr>
              <w:t>Participation on the State PEV Task Force</w:t>
            </w:r>
          </w:p>
          <w:p w14:paraId="6CC57E63" w14:textId="77777777" w:rsidR="00042012" w:rsidRPr="00042012" w:rsidRDefault="00042012" w:rsidP="00B245F3">
            <w:pPr>
              <w:numPr>
                <w:ilvl w:val="0"/>
                <w:numId w:val="28"/>
              </w:numPr>
              <w:rPr>
                <w:color w:val="000000"/>
                <w:sz w:val="20"/>
                <w:szCs w:val="20"/>
              </w:rPr>
            </w:pPr>
            <w:r w:rsidRPr="00042012">
              <w:rPr>
                <w:color w:val="000000"/>
                <w:sz w:val="20"/>
                <w:szCs w:val="20"/>
              </w:rPr>
              <w:t>Participation in the EV Project. Washington State data from the EV Project validated PSE’s earlier forecasts for EV loads.</w:t>
            </w:r>
          </w:p>
        </w:tc>
      </w:tr>
      <w:tr w:rsidR="00042012" w:rsidRPr="00042012" w14:paraId="111B3DDA" w14:textId="77777777" w:rsidTr="00042012">
        <w:tc>
          <w:tcPr>
            <w:tcW w:w="5000" w:type="pct"/>
            <w:tcBorders>
              <w:top w:val="single" w:sz="2" w:space="0" w:color="7F7F7F" w:themeColor="text1" w:themeTint="80"/>
              <w:bottom w:val="single" w:sz="2" w:space="0" w:color="7F7F7F" w:themeColor="text1" w:themeTint="80"/>
            </w:tcBorders>
            <w:tcMar>
              <w:top w:w="43" w:type="dxa"/>
              <w:left w:w="58" w:type="dxa"/>
              <w:bottom w:w="43" w:type="dxa"/>
              <w:right w:w="58" w:type="dxa"/>
            </w:tcMar>
          </w:tcPr>
          <w:p w14:paraId="49697911" w14:textId="1D2DD93D" w:rsidR="00042012" w:rsidRPr="00042012" w:rsidRDefault="00042012" w:rsidP="00B245F3">
            <w:pPr>
              <w:rPr>
                <w:color w:val="000000"/>
                <w:sz w:val="20"/>
                <w:szCs w:val="20"/>
              </w:rPr>
            </w:pPr>
            <w:r w:rsidRPr="00042012">
              <w:rPr>
                <w:b/>
                <w:bCs/>
                <w:color w:val="6FC9C4"/>
                <w:sz w:val="20"/>
                <w:szCs w:val="20"/>
              </w:rPr>
              <w:t>Lessons Learned:</w:t>
            </w:r>
            <w:r w:rsidRPr="00042012">
              <w:rPr>
                <w:b/>
                <w:bCs/>
                <w:color w:val="31849B" w:themeColor="accent5" w:themeShade="BF"/>
                <w:sz w:val="20"/>
                <w:szCs w:val="20"/>
              </w:rPr>
              <w:t xml:space="preserve"> </w:t>
            </w:r>
            <w:r w:rsidRPr="00042012">
              <w:rPr>
                <w:color w:val="000000"/>
                <w:sz w:val="20"/>
                <w:szCs w:val="20"/>
              </w:rPr>
              <w:t xml:space="preserve">PEVs pose minimal impacts to generation and transmission in the short run. Impacts to the distribution system are small but significant, and </w:t>
            </w:r>
            <w:r w:rsidR="007F3543">
              <w:rPr>
                <w:color w:val="000000"/>
                <w:sz w:val="20"/>
                <w:szCs w:val="20"/>
              </w:rPr>
              <w:t>likely</w:t>
            </w:r>
            <w:r w:rsidR="007F3543" w:rsidRPr="00042012">
              <w:rPr>
                <w:color w:val="000000"/>
                <w:sz w:val="20"/>
                <w:szCs w:val="20"/>
              </w:rPr>
              <w:t xml:space="preserve"> </w:t>
            </w:r>
            <w:r w:rsidRPr="00042012">
              <w:rPr>
                <w:color w:val="000000"/>
                <w:sz w:val="20"/>
                <w:szCs w:val="20"/>
              </w:rPr>
              <w:t>manageable.</w:t>
            </w:r>
          </w:p>
          <w:p w14:paraId="6E564F06" w14:textId="77777777" w:rsidR="00042012" w:rsidRPr="00042012" w:rsidRDefault="00042012" w:rsidP="00B245F3">
            <w:pPr>
              <w:numPr>
                <w:ilvl w:val="0"/>
                <w:numId w:val="29"/>
              </w:numPr>
              <w:rPr>
                <w:color w:val="000000"/>
                <w:sz w:val="20"/>
                <w:szCs w:val="20"/>
              </w:rPr>
            </w:pPr>
            <w:r w:rsidRPr="00042012">
              <w:rPr>
                <w:color w:val="000000"/>
                <w:sz w:val="20"/>
                <w:szCs w:val="20"/>
              </w:rPr>
              <w:t>In the long-run, the additional load and margin from PEVs is greater than the costs to prepare for and encourage this market, yielding a positive benefit for customers.</w:t>
            </w:r>
          </w:p>
          <w:p w14:paraId="00228ED2" w14:textId="77777777" w:rsidR="00042012" w:rsidRPr="00042012" w:rsidRDefault="00042012" w:rsidP="00B245F3">
            <w:pPr>
              <w:rPr>
                <w:color w:val="000000"/>
                <w:sz w:val="20"/>
                <w:szCs w:val="20"/>
              </w:rPr>
            </w:pPr>
            <w:r w:rsidRPr="00042012">
              <w:rPr>
                <w:color w:val="000000"/>
                <w:sz w:val="20"/>
                <w:szCs w:val="20"/>
              </w:rPr>
              <w:t>Lessons from the industry:</w:t>
            </w:r>
          </w:p>
          <w:p w14:paraId="48CDC882" w14:textId="77777777" w:rsidR="00042012" w:rsidRPr="00042012" w:rsidRDefault="00042012" w:rsidP="00B245F3">
            <w:pPr>
              <w:numPr>
                <w:ilvl w:val="0"/>
                <w:numId w:val="29"/>
              </w:numPr>
              <w:rPr>
                <w:color w:val="000000"/>
                <w:sz w:val="20"/>
                <w:szCs w:val="20"/>
              </w:rPr>
            </w:pPr>
            <w:r w:rsidRPr="00042012">
              <w:rPr>
                <w:color w:val="000000"/>
                <w:sz w:val="20"/>
                <w:szCs w:val="20"/>
              </w:rPr>
              <w:t>PEV rollout by vehicle manufacturers has been slower than expected</w:t>
            </w:r>
          </w:p>
          <w:p w14:paraId="1992023D" w14:textId="77777777" w:rsidR="00042012" w:rsidRPr="00042012" w:rsidRDefault="00042012" w:rsidP="00B245F3">
            <w:pPr>
              <w:numPr>
                <w:ilvl w:val="0"/>
                <w:numId w:val="29"/>
              </w:numPr>
              <w:rPr>
                <w:color w:val="000000"/>
                <w:sz w:val="20"/>
                <w:szCs w:val="20"/>
              </w:rPr>
            </w:pPr>
            <w:r w:rsidRPr="00042012">
              <w:rPr>
                <w:color w:val="000000"/>
                <w:sz w:val="20"/>
                <w:szCs w:val="20"/>
              </w:rPr>
              <w:t>PEV customer adoption has been lower than all forecasts, but it is too early to conclude what the long-term adoption will be. PSE remains optimistic that PEVs will be successful; even it remains a niche market for several years.</w:t>
            </w:r>
          </w:p>
          <w:p w14:paraId="57249413" w14:textId="77777777" w:rsidR="00042012" w:rsidRDefault="00042012" w:rsidP="00B245F3">
            <w:pPr>
              <w:numPr>
                <w:ilvl w:val="0"/>
                <w:numId w:val="29"/>
              </w:numPr>
              <w:rPr>
                <w:color w:val="000000"/>
                <w:sz w:val="20"/>
                <w:szCs w:val="20"/>
              </w:rPr>
            </w:pPr>
            <w:r w:rsidRPr="00042012">
              <w:rPr>
                <w:color w:val="000000"/>
                <w:sz w:val="20"/>
                <w:szCs w:val="20"/>
              </w:rPr>
              <w:t>Smart-grid related efforts in this arena still appear premature. Automakers are reluctant to engage in vehicle-to-grid; other tactics to reduce peak load, such as TOU pricing are likely to be more cost-effective in the short-run.</w:t>
            </w:r>
          </w:p>
          <w:p w14:paraId="116CAC50" w14:textId="32CACCB9" w:rsidR="003A2A5A" w:rsidRPr="00042012" w:rsidRDefault="003A2A5A" w:rsidP="00B245F3">
            <w:pPr>
              <w:numPr>
                <w:ilvl w:val="0"/>
                <w:numId w:val="29"/>
              </w:numPr>
              <w:rPr>
                <w:color w:val="000000"/>
                <w:sz w:val="20"/>
                <w:szCs w:val="20"/>
              </w:rPr>
            </w:pPr>
            <w:r>
              <w:rPr>
                <w:color w:val="000000"/>
                <w:sz w:val="20"/>
                <w:szCs w:val="20"/>
              </w:rPr>
              <w:t>Several studies have shown that Level 2 charging is more efficient than Level 1 charging.</w:t>
            </w:r>
          </w:p>
        </w:tc>
      </w:tr>
      <w:tr w:rsidR="00042012" w:rsidRPr="00042012" w14:paraId="428BF3F8" w14:textId="77777777" w:rsidTr="00042012">
        <w:tc>
          <w:tcPr>
            <w:tcW w:w="5000" w:type="pct"/>
            <w:tcBorders>
              <w:top w:val="single" w:sz="2" w:space="0" w:color="7F7F7F" w:themeColor="text1" w:themeTint="80"/>
              <w:bottom w:val="single" w:sz="2" w:space="0" w:color="7F7F7F" w:themeColor="text1" w:themeTint="80"/>
            </w:tcBorders>
            <w:tcMar>
              <w:top w:w="43" w:type="dxa"/>
              <w:left w:w="58" w:type="dxa"/>
              <w:bottom w:w="43" w:type="dxa"/>
              <w:right w:w="58" w:type="dxa"/>
            </w:tcMar>
          </w:tcPr>
          <w:p w14:paraId="5D207DEE" w14:textId="00501FAF" w:rsidR="00042012" w:rsidRPr="00042012" w:rsidRDefault="00042012" w:rsidP="00B245F3">
            <w:pPr>
              <w:rPr>
                <w:sz w:val="20"/>
                <w:szCs w:val="20"/>
              </w:rPr>
            </w:pPr>
            <w:r w:rsidRPr="00042012">
              <w:rPr>
                <w:b/>
                <w:bCs/>
                <w:color w:val="6FC9C4"/>
                <w:sz w:val="20"/>
                <w:szCs w:val="20"/>
              </w:rPr>
              <w:t>Next Steps:</w:t>
            </w:r>
            <w:r w:rsidRPr="00042012">
              <w:rPr>
                <w:b/>
                <w:color w:val="31849B" w:themeColor="accent5" w:themeShade="BF"/>
                <w:sz w:val="20"/>
                <w:szCs w:val="20"/>
              </w:rPr>
              <w:t xml:space="preserve"> </w:t>
            </w:r>
            <w:r w:rsidRPr="00042012">
              <w:rPr>
                <w:sz w:val="20"/>
                <w:szCs w:val="20"/>
              </w:rPr>
              <w:t xml:space="preserve">PSE </w:t>
            </w:r>
            <w:r w:rsidR="00D42C2A">
              <w:rPr>
                <w:sz w:val="20"/>
                <w:szCs w:val="20"/>
              </w:rPr>
              <w:t xml:space="preserve">will continue to implement </w:t>
            </w:r>
            <w:r w:rsidR="00070F73">
              <w:rPr>
                <w:sz w:val="20"/>
                <w:szCs w:val="20"/>
              </w:rPr>
              <w:t>the</w:t>
            </w:r>
            <w:r w:rsidRPr="00042012">
              <w:rPr>
                <w:sz w:val="20"/>
                <w:szCs w:val="20"/>
              </w:rPr>
              <w:t xml:space="preserve"> E</w:t>
            </w:r>
            <w:r w:rsidR="00070F73">
              <w:rPr>
                <w:sz w:val="20"/>
                <w:szCs w:val="20"/>
              </w:rPr>
              <w:t xml:space="preserve">lectric </w:t>
            </w:r>
            <w:r w:rsidRPr="00042012">
              <w:rPr>
                <w:sz w:val="20"/>
                <w:szCs w:val="20"/>
              </w:rPr>
              <w:t>V</w:t>
            </w:r>
            <w:r w:rsidR="00070F73">
              <w:rPr>
                <w:sz w:val="20"/>
                <w:szCs w:val="20"/>
              </w:rPr>
              <w:t>ehicle</w:t>
            </w:r>
            <w:r w:rsidRPr="00042012">
              <w:rPr>
                <w:sz w:val="20"/>
                <w:szCs w:val="20"/>
              </w:rPr>
              <w:t xml:space="preserve"> Charger </w:t>
            </w:r>
            <w:r w:rsidR="00070F73">
              <w:rPr>
                <w:sz w:val="20"/>
                <w:szCs w:val="20"/>
              </w:rPr>
              <w:t xml:space="preserve">Incentive </w:t>
            </w:r>
            <w:r w:rsidRPr="00042012">
              <w:rPr>
                <w:sz w:val="20"/>
                <w:szCs w:val="20"/>
              </w:rPr>
              <w:t xml:space="preserve">Program </w:t>
            </w:r>
            <w:r w:rsidR="006C65E9">
              <w:rPr>
                <w:sz w:val="20"/>
                <w:szCs w:val="20"/>
              </w:rPr>
              <w:t>per electric Schedule 195</w:t>
            </w:r>
            <w:r w:rsidR="00D42C2A">
              <w:rPr>
                <w:sz w:val="20"/>
                <w:szCs w:val="20"/>
              </w:rPr>
              <w:t xml:space="preserve">, </w:t>
            </w:r>
            <w:r w:rsidRPr="00042012">
              <w:rPr>
                <w:sz w:val="20"/>
                <w:szCs w:val="20"/>
              </w:rPr>
              <w:t>gather</w:t>
            </w:r>
            <w:r w:rsidR="005B3644">
              <w:rPr>
                <w:sz w:val="20"/>
                <w:szCs w:val="20"/>
              </w:rPr>
              <w:t>ing</w:t>
            </w:r>
            <w:r w:rsidRPr="00042012">
              <w:rPr>
                <w:sz w:val="20"/>
                <w:szCs w:val="20"/>
              </w:rPr>
              <w:t xml:space="preserve"> information on vehicle charging locations and load curves</w:t>
            </w:r>
            <w:r w:rsidR="006C65E9">
              <w:rPr>
                <w:sz w:val="20"/>
                <w:szCs w:val="20"/>
              </w:rPr>
              <w:t xml:space="preserve"> that is</w:t>
            </w:r>
            <w:r w:rsidRPr="00042012">
              <w:rPr>
                <w:sz w:val="20"/>
                <w:szCs w:val="20"/>
              </w:rPr>
              <w:t xml:space="preserve"> specific to PSE’s customer</w:t>
            </w:r>
            <w:r w:rsidR="005B3644">
              <w:rPr>
                <w:sz w:val="20"/>
                <w:szCs w:val="20"/>
              </w:rPr>
              <w:t xml:space="preserve"> base</w:t>
            </w:r>
            <w:r w:rsidRPr="00042012">
              <w:rPr>
                <w:sz w:val="20"/>
                <w:szCs w:val="20"/>
              </w:rPr>
              <w:t xml:space="preserve">. </w:t>
            </w:r>
            <w:r w:rsidR="006C65E9">
              <w:rPr>
                <w:sz w:val="20"/>
                <w:szCs w:val="20"/>
              </w:rPr>
              <w:t>PSE</w:t>
            </w:r>
            <w:r w:rsidRPr="00042012">
              <w:rPr>
                <w:sz w:val="20"/>
                <w:szCs w:val="20"/>
              </w:rPr>
              <w:t xml:space="preserve"> will compare the</w:t>
            </w:r>
            <w:r w:rsidR="006C65E9">
              <w:rPr>
                <w:sz w:val="20"/>
                <w:szCs w:val="20"/>
              </w:rPr>
              <w:t xml:space="preserve"> information </w:t>
            </w:r>
            <w:r w:rsidRPr="00042012">
              <w:rPr>
                <w:sz w:val="20"/>
                <w:szCs w:val="20"/>
              </w:rPr>
              <w:t xml:space="preserve">with earlier </w:t>
            </w:r>
            <w:r w:rsidR="006C65E9">
              <w:rPr>
                <w:sz w:val="20"/>
                <w:szCs w:val="20"/>
              </w:rPr>
              <w:t xml:space="preserve">PEV </w:t>
            </w:r>
            <w:r w:rsidRPr="00042012">
              <w:rPr>
                <w:sz w:val="20"/>
                <w:szCs w:val="20"/>
              </w:rPr>
              <w:t>analys</w:t>
            </w:r>
            <w:r w:rsidR="006C65E9">
              <w:rPr>
                <w:sz w:val="20"/>
                <w:szCs w:val="20"/>
              </w:rPr>
              <w:t>e</w:t>
            </w:r>
            <w:r w:rsidRPr="00042012">
              <w:rPr>
                <w:sz w:val="20"/>
                <w:szCs w:val="20"/>
              </w:rPr>
              <w:t xml:space="preserve">s, PSE’s normal system load shape, and renewable resource availability. </w:t>
            </w:r>
            <w:r w:rsidR="00D42C2A">
              <w:rPr>
                <w:sz w:val="20"/>
                <w:szCs w:val="20"/>
              </w:rPr>
              <w:t xml:space="preserve">Also under this program, </w:t>
            </w:r>
            <w:r w:rsidRPr="00042012">
              <w:rPr>
                <w:sz w:val="20"/>
                <w:szCs w:val="20"/>
              </w:rPr>
              <w:t xml:space="preserve">PSE </w:t>
            </w:r>
            <w:r w:rsidR="00D42C2A">
              <w:rPr>
                <w:sz w:val="20"/>
                <w:szCs w:val="20"/>
              </w:rPr>
              <w:t>is comparing</w:t>
            </w:r>
            <w:r w:rsidRPr="00042012">
              <w:rPr>
                <w:sz w:val="20"/>
                <w:szCs w:val="20"/>
              </w:rPr>
              <w:t xml:space="preserve"> methods to monitor PEV energy usage, including monitoring through “smart chargers</w:t>
            </w:r>
            <w:r w:rsidR="003A2A5A">
              <w:rPr>
                <w:sz w:val="20"/>
                <w:szCs w:val="20"/>
              </w:rPr>
              <w:t>,</w:t>
            </w:r>
            <w:r w:rsidRPr="00042012">
              <w:rPr>
                <w:sz w:val="20"/>
                <w:szCs w:val="20"/>
              </w:rPr>
              <w:t>” using PSE’s existing meter systems</w:t>
            </w:r>
            <w:r w:rsidR="003A2A5A">
              <w:rPr>
                <w:sz w:val="20"/>
                <w:szCs w:val="20"/>
              </w:rPr>
              <w:t xml:space="preserve"> and data logging.</w:t>
            </w:r>
            <w:r w:rsidRPr="00042012">
              <w:rPr>
                <w:sz w:val="20"/>
                <w:szCs w:val="20"/>
              </w:rPr>
              <w:t xml:space="preserve"> In the same vein, PSE will</w:t>
            </w:r>
            <w:r w:rsidR="003A2A5A">
              <w:rPr>
                <w:sz w:val="20"/>
                <w:szCs w:val="20"/>
              </w:rPr>
              <w:t xml:space="preserve"> continue to</w:t>
            </w:r>
            <w:r w:rsidRPr="00042012">
              <w:rPr>
                <w:sz w:val="20"/>
                <w:szCs w:val="20"/>
              </w:rPr>
              <w:t xml:space="preserve"> assess the capabilities and compatibility of “smart chargers” as they relate to PEVs.</w:t>
            </w:r>
          </w:p>
        </w:tc>
      </w:tr>
      <w:tr w:rsidR="00042012" w:rsidRPr="00042012" w14:paraId="47D1879A" w14:textId="77777777" w:rsidTr="00042012">
        <w:tc>
          <w:tcPr>
            <w:tcW w:w="5000" w:type="pct"/>
            <w:tcBorders>
              <w:top w:val="single" w:sz="2" w:space="0" w:color="7F7F7F" w:themeColor="text1" w:themeTint="80"/>
              <w:bottom w:val="single" w:sz="2" w:space="0" w:color="7F7F7F" w:themeColor="text1" w:themeTint="80"/>
            </w:tcBorders>
            <w:tcMar>
              <w:top w:w="43" w:type="dxa"/>
              <w:left w:w="58" w:type="dxa"/>
              <w:bottom w:w="43" w:type="dxa"/>
              <w:right w:w="58" w:type="dxa"/>
            </w:tcMar>
          </w:tcPr>
          <w:p w14:paraId="0E1B4923" w14:textId="6382C25D" w:rsidR="00042012" w:rsidRPr="00042012" w:rsidRDefault="00042012" w:rsidP="00B245F3">
            <w:pPr>
              <w:rPr>
                <w:color w:val="000000"/>
                <w:sz w:val="20"/>
                <w:szCs w:val="20"/>
              </w:rPr>
            </w:pPr>
            <w:r w:rsidRPr="00042012">
              <w:rPr>
                <w:b/>
                <w:bCs/>
                <w:color w:val="6FC9C4"/>
                <w:sz w:val="20"/>
                <w:szCs w:val="20"/>
              </w:rPr>
              <w:t>Total Estimated Costs:</w:t>
            </w:r>
            <w:r w:rsidRPr="00042012">
              <w:rPr>
                <w:b/>
                <w:bCs/>
                <w:color w:val="31849B" w:themeColor="accent5" w:themeShade="BF"/>
                <w:sz w:val="20"/>
                <w:szCs w:val="20"/>
              </w:rPr>
              <w:t xml:space="preserve"> </w:t>
            </w:r>
            <w:r w:rsidRPr="00042012">
              <w:rPr>
                <w:color w:val="000000"/>
                <w:sz w:val="20"/>
                <w:szCs w:val="20"/>
              </w:rPr>
              <w:t xml:space="preserve">Approximately $400,000 </w:t>
            </w:r>
            <w:r w:rsidR="001B372A">
              <w:rPr>
                <w:color w:val="000000"/>
                <w:sz w:val="20"/>
                <w:szCs w:val="20"/>
              </w:rPr>
              <w:t xml:space="preserve">for 2016 </w:t>
            </w:r>
            <w:r w:rsidRPr="00042012">
              <w:rPr>
                <w:color w:val="000000"/>
                <w:sz w:val="20"/>
                <w:szCs w:val="20"/>
              </w:rPr>
              <w:t xml:space="preserve">for program administration, data collection, and analysis. This estimate does not include incentives for residential chargers as proposed under </w:t>
            </w:r>
            <w:r w:rsidR="00FD0C3F">
              <w:rPr>
                <w:color w:val="000000"/>
                <w:sz w:val="20"/>
                <w:szCs w:val="20"/>
              </w:rPr>
              <w:t xml:space="preserve">PSE electric </w:t>
            </w:r>
            <w:r w:rsidRPr="00042012">
              <w:rPr>
                <w:color w:val="000000"/>
                <w:sz w:val="20"/>
                <w:szCs w:val="20"/>
              </w:rPr>
              <w:t>Schedule 195.</w:t>
            </w:r>
          </w:p>
        </w:tc>
      </w:tr>
      <w:tr w:rsidR="00042012" w:rsidRPr="00042012" w14:paraId="2354DDDC" w14:textId="77777777" w:rsidTr="00042012">
        <w:tc>
          <w:tcPr>
            <w:tcW w:w="5000" w:type="pct"/>
            <w:tcBorders>
              <w:top w:val="single" w:sz="2" w:space="0" w:color="7F7F7F" w:themeColor="text1" w:themeTint="80"/>
              <w:bottom w:val="single" w:sz="2" w:space="0" w:color="7F7F7F" w:themeColor="text1" w:themeTint="80"/>
            </w:tcBorders>
            <w:tcMar>
              <w:top w:w="43" w:type="dxa"/>
              <w:left w:w="58" w:type="dxa"/>
              <w:bottom w:w="43" w:type="dxa"/>
              <w:right w:w="58" w:type="dxa"/>
            </w:tcMar>
          </w:tcPr>
          <w:p w14:paraId="4C4BE826" w14:textId="77777777" w:rsidR="00042012" w:rsidRPr="00042012" w:rsidRDefault="00042012" w:rsidP="00B245F3">
            <w:pPr>
              <w:rPr>
                <w:b/>
                <w:bCs/>
                <w:color w:val="31849B" w:themeColor="accent5" w:themeShade="BF"/>
                <w:sz w:val="20"/>
                <w:szCs w:val="20"/>
              </w:rPr>
            </w:pPr>
            <w:r w:rsidRPr="00042012">
              <w:rPr>
                <w:b/>
                <w:bCs/>
                <w:color w:val="6FC9C4"/>
                <w:sz w:val="20"/>
                <w:szCs w:val="20"/>
              </w:rPr>
              <w:t>Benefits:</w:t>
            </w:r>
            <w:r w:rsidRPr="00042012">
              <w:rPr>
                <w:b/>
                <w:bCs/>
                <w:color w:val="31849B" w:themeColor="accent5" w:themeShade="BF"/>
                <w:sz w:val="20"/>
                <w:szCs w:val="20"/>
              </w:rPr>
              <w:t xml:space="preserve"> </w:t>
            </w:r>
          </w:p>
          <w:p w14:paraId="1715E568" w14:textId="77777777" w:rsidR="00042012" w:rsidRPr="00042012" w:rsidRDefault="00042012" w:rsidP="00B245F3">
            <w:pPr>
              <w:rPr>
                <w:sz w:val="20"/>
                <w:szCs w:val="20"/>
              </w:rPr>
            </w:pPr>
            <w:r w:rsidRPr="00042012">
              <w:rPr>
                <w:b/>
                <w:bCs/>
                <w:sz w:val="20"/>
                <w:szCs w:val="20"/>
              </w:rPr>
              <w:t>Efficiency:</w:t>
            </w:r>
          </w:p>
          <w:p w14:paraId="3E0E73F7" w14:textId="0465C540" w:rsidR="00042012" w:rsidRPr="00042012" w:rsidRDefault="00042012" w:rsidP="00B245F3">
            <w:pPr>
              <w:numPr>
                <w:ilvl w:val="0"/>
                <w:numId w:val="31"/>
              </w:numPr>
              <w:rPr>
                <w:color w:val="000000"/>
                <w:sz w:val="20"/>
                <w:szCs w:val="20"/>
              </w:rPr>
            </w:pPr>
            <w:r w:rsidRPr="00042012">
              <w:rPr>
                <w:color w:val="000000"/>
                <w:sz w:val="20"/>
                <w:szCs w:val="20"/>
              </w:rPr>
              <w:t>In significant numbers, the additional load from PEVs can enhance the efficiency and economics of our electric system</w:t>
            </w:r>
            <w:r w:rsidR="003A2A5A">
              <w:rPr>
                <w:color w:val="000000"/>
                <w:sz w:val="20"/>
                <w:szCs w:val="20"/>
              </w:rPr>
              <w:t xml:space="preserve">, with greater results achieved by encouraging off-peak charging </w:t>
            </w:r>
            <w:r w:rsidRPr="00042012">
              <w:rPr>
                <w:color w:val="000000"/>
                <w:sz w:val="20"/>
                <w:szCs w:val="20"/>
              </w:rPr>
              <w:t xml:space="preserve">when our system has spare capacity. Increasing </w:t>
            </w:r>
            <w:r w:rsidR="003A2A5A">
              <w:rPr>
                <w:color w:val="000000"/>
                <w:sz w:val="20"/>
                <w:szCs w:val="20"/>
              </w:rPr>
              <w:t>off-peak use</w:t>
            </w:r>
            <w:r w:rsidRPr="00042012">
              <w:rPr>
                <w:color w:val="000000"/>
                <w:sz w:val="20"/>
                <w:szCs w:val="20"/>
              </w:rPr>
              <w:t xml:space="preserve"> may ease rate pressures</w:t>
            </w:r>
            <w:r w:rsidR="003A2A5A">
              <w:rPr>
                <w:color w:val="000000"/>
                <w:sz w:val="20"/>
                <w:szCs w:val="20"/>
              </w:rPr>
              <w:t xml:space="preserve"> under current flat rate structures</w:t>
            </w:r>
            <w:r w:rsidRPr="00042012">
              <w:rPr>
                <w:color w:val="000000"/>
                <w:sz w:val="20"/>
                <w:szCs w:val="20"/>
              </w:rPr>
              <w:t xml:space="preserve">.  </w:t>
            </w:r>
          </w:p>
          <w:p w14:paraId="4B839283" w14:textId="77777777" w:rsidR="00042012" w:rsidRPr="00042012" w:rsidRDefault="00042012" w:rsidP="00B245F3">
            <w:pPr>
              <w:numPr>
                <w:ilvl w:val="0"/>
                <w:numId w:val="30"/>
              </w:numPr>
              <w:rPr>
                <w:color w:val="000000"/>
                <w:sz w:val="20"/>
                <w:szCs w:val="20"/>
              </w:rPr>
            </w:pPr>
            <w:r w:rsidRPr="00042012">
              <w:rPr>
                <w:color w:val="000000"/>
                <w:sz w:val="20"/>
                <w:szCs w:val="20"/>
              </w:rPr>
              <w:t>PEVs reduce air pollution, particularly in urban areas.</w:t>
            </w:r>
          </w:p>
          <w:p w14:paraId="119885E2" w14:textId="77777777" w:rsidR="00042012" w:rsidRPr="00042012" w:rsidRDefault="00042012" w:rsidP="00B245F3">
            <w:pPr>
              <w:numPr>
                <w:ilvl w:val="0"/>
                <w:numId w:val="30"/>
              </w:numPr>
              <w:rPr>
                <w:color w:val="000000"/>
                <w:sz w:val="20"/>
                <w:szCs w:val="20"/>
              </w:rPr>
            </w:pPr>
            <w:r w:rsidRPr="00042012">
              <w:rPr>
                <w:color w:val="000000"/>
                <w:sz w:val="20"/>
                <w:szCs w:val="20"/>
              </w:rPr>
              <w:t>PEVs reduce our State and country’s dependence on foreign oil and can reduce our customer’s exposure to volatile gasoline and diesel prices.</w:t>
            </w:r>
          </w:p>
        </w:tc>
      </w:tr>
      <w:tr w:rsidR="00042012" w:rsidRPr="00042012" w14:paraId="7AB5D547" w14:textId="77777777" w:rsidTr="00042012">
        <w:tc>
          <w:tcPr>
            <w:tcW w:w="5000" w:type="pct"/>
            <w:tcBorders>
              <w:top w:val="single" w:sz="2" w:space="0" w:color="7F7F7F" w:themeColor="text1" w:themeTint="80"/>
              <w:bottom w:val="nil"/>
            </w:tcBorders>
            <w:tcMar>
              <w:top w:w="43" w:type="dxa"/>
              <w:left w:w="58" w:type="dxa"/>
              <w:bottom w:w="43" w:type="dxa"/>
              <w:right w:w="58" w:type="dxa"/>
            </w:tcMar>
          </w:tcPr>
          <w:p w14:paraId="09D00197" w14:textId="77777777" w:rsidR="00042012" w:rsidRPr="00842F71" w:rsidRDefault="00042012" w:rsidP="00B245F3">
            <w:pPr>
              <w:rPr>
                <w:b/>
                <w:bCs/>
                <w:color w:val="6FC9C4"/>
                <w:sz w:val="20"/>
                <w:szCs w:val="18"/>
              </w:rPr>
            </w:pPr>
            <w:r w:rsidRPr="00842F71">
              <w:rPr>
                <w:b/>
                <w:bCs/>
                <w:color w:val="6FC9C4"/>
                <w:sz w:val="20"/>
                <w:szCs w:val="18"/>
              </w:rPr>
              <w:t xml:space="preserve">Customer Impact: </w:t>
            </w:r>
          </w:p>
          <w:p w14:paraId="0BD9A7F8" w14:textId="77777777" w:rsidR="00042012" w:rsidRPr="00842F71" w:rsidRDefault="00042012" w:rsidP="00B245F3">
            <w:pPr>
              <w:numPr>
                <w:ilvl w:val="0"/>
                <w:numId w:val="32"/>
              </w:numPr>
              <w:rPr>
                <w:color w:val="000000"/>
                <w:sz w:val="20"/>
                <w:szCs w:val="18"/>
              </w:rPr>
            </w:pPr>
            <w:r w:rsidRPr="00842F71">
              <w:rPr>
                <w:color w:val="000000"/>
                <w:sz w:val="20"/>
                <w:szCs w:val="18"/>
              </w:rPr>
              <w:t xml:space="preserve">PEV customers benefit from lower fuel costs. In PSE’s analysis, however, few PEVs are less expensive than a comparable </w:t>
            </w:r>
            <w:r w:rsidRPr="00842F71">
              <w:rPr>
                <w:color w:val="000000"/>
                <w:sz w:val="20"/>
                <w:szCs w:val="18"/>
              </w:rPr>
              <w:lastRenderedPageBreak/>
              <w:t>internal combustion and/or hybrid on a total cost of ownership basis, despite substantial State and Federal incentives for PEVs.</w:t>
            </w:r>
          </w:p>
          <w:p w14:paraId="380D8BB8" w14:textId="77777777" w:rsidR="00042012" w:rsidRPr="00042012" w:rsidRDefault="00042012" w:rsidP="00B245F3">
            <w:pPr>
              <w:numPr>
                <w:ilvl w:val="0"/>
                <w:numId w:val="32"/>
              </w:numPr>
              <w:rPr>
                <w:color w:val="000000"/>
                <w:sz w:val="20"/>
                <w:szCs w:val="20"/>
              </w:rPr>
            </w:pPr>
            <w:r w:rsidRPr="00842F71">
              <w:rPr>
                <w:color w:val="000000"/>
                <w:sz w:val="20"/>
                <w:szCs w:val="18"/>
              </w:rPr>
              <w:t>PEV customers benefit from fuel price stability and the convenience of not having to visit gas stations, though they may sacrifice range if driving a pure electric vehicle.</w:t>
            </w:r>
          </w:p>
        </w:tc>
      </w:tr>
    </w:tbl>
    <w:p w14:paraId="34E37E9B" w14:textId="77777777" w:rsidR="003171DD" w:rsidRDefault="003171DD">
      <w:r>
        <w:lastRenderedPageBreak/>
        <w:br w:type="page"/>
      </w:r>
    </w:p>
    <w:tbl>
      <w:tblPr>
        <w:tblStyle w:val="TableGrid"/>
        <w:tblW w:w="10998" w:type="dxa"/>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98"/>
      </w:tblGrid>
      <w:tr w:rsidR="00042012" w:rsidRPr="003171DD" w14:paraId="74336B2D" w14:textId="77777777" w:rsidTr="003171DD">
        <w:trPr>
          <w:cantSplit/>
        </w:trPr>
        <w:tc>
          <w:tcPr>
            <w:tcW w:w="10998" w:type="dxa"/>
            <w:tcMar>
              <w:top w:w="58" w:type="dxa"/>
              <w:left w:w="58" w:type="dxa"/>
              <w:bottom w:w="58" w:type="dxa"/>
              <w:right w:w="58" w:type="dxa"/>
            </w:tcMar>
            <w:hideMark/>
          </w:tcPr>
          <w:p w14:paraId="2D38B98F" w14:textId="540D06AC" w:rsidR="00042012" w:rsidRPr="003171DD" w:rsidRDefault="00042012" w:rsidP="002215F2">
            <w:pPr>
              <w:spacing w:line="276" w:lineRule="auto"/>
              <w:rPr>
                <w:b/>
                <w:bCs/>
                <w:sz w:val="20"/>
                <w:szCs w:val="20"/>
              </w:rPr>
            </w:pPr>
            <w:r w:rsidRPr="003171DD">
              <w:rPr>
                <w:sz w:val="20"/>
                <w:szCs w:val="20"/>
              </w:rPr>
              <w:br w:type="page"/>
            </w:r>
            <w:r w:rsidRPr="003171DD">
              <w:rPr>
                <w:b/>
                <w:bCs/>
                <w:color w:val="6FC9C4"/>
                <w:sz w:val="20"/>
                <w:szCs w:val="20"/>
              </w:rPr>
              <w:t>Project:</w:t>
            </w:r>
            <w:r w:rsidRPr="003171DD">
              <w:rPr>
                <w:b/>
                <w:bCs/>
                <w:sz w:val="20"/>
                <w:szCs w:val="20"/>
              </w:rPr>
              <w:t xml:space="preserve"> Net Metering (</w:t>
            </w:r>
            <w:r w:rsidR="004028F7">
              <w:rPr>
                <w:b/>
                <w:bCs/>
                <w:sz w:val="20"/>
                <w:szCs w:val="20"/>
              </w:rPr>
              <w:t>Customer Energy Generation</w:t>
            </w:r>
            <w:r w:rsidRPr="003171DD">
              <w:rPr>
                <w:b/>
                <w:bCs/>
                <w:sz w:val="20"/>
                <w:szCs w:val="20"/>
              </w:rPr>
              <w:t>)</w:t>
            </w:r>
          </w:p>
        </w:tc>
      </w:tr>
      <w:tr w:rsidR="00042012" w:rsidRPr="003171DD" w14:paraId="6775753E" w14:textId="77777777" w:rsidTr="003171DD">
        <w:trPr>
          <w:cantSplit/>
        </w:trPr>
        <w:tc>
          <w:tcPr>
            <w:tcW w:w="10998" w:type="dxa"/>
            <w:tcMar>
              <w:top w:w="58" w:type="dxa"/>
              <w:left w:w="58" w:type="dxa"/>
              <w:bottom w:w="58" w:type="dxa"/>
              <w:right w:w="58" w:type="dxa"/>
            </w:tcMar>
            <w:hideMark/>
          </w:tcPr>
          <w:p w14:paraId="73A3A172" w14:textId="35D7C6D4" w:rsidR="00042012" w:rsidRPr="003171DD" w:rsidRDefault="00042012" w:rsidP="00B245F3">
            <w:pPr>
              <w:rPr>
                <w:color w:val="000000"/>
                <w:sz w:val="20"/>
                <w:szCs w:val="20"/>
              </w:rPr>
            </w:pPr>
            <w:r w:rsidRPr="003171DD">
              <w:rPr>
                <w:b/>
                <w:bCs/>
                <w:color w:val="6FC9C4"/>
                <w:sz w:val="20"/>
                <w:szCs w:val="20"/>
              </w:rPr>
              <w:t>Project Description:</w:t>
            </w:r>
            <w:r w:rsidRPr="003171DD">
              <w:rPr>
                <w:b/>
                <w:bCs/>
                <w:color w:val="31849B" w:themeColor="accent5" w:themeShade="BF"/>
                <w:sz w:val="20"/>
                <w:szCs w:val="20"/>
              </w:rPr>
              <w:t xml:space="preserve"> </w:t>
            </w:r>
            <w:r w:rsidRPr="003171DD">
              <w:rPr>
                <w:color w:val="000000"/>
                <w:sz w:val="20"/>
                <w:szCs w:val="20"/>
              </w:rPr>
              <w:t>At the end of 201</w:t>
            </w:r>
            <w:r w:rsidR="000705D9">
              <w:rPr>
                <w:color w:val="000000"/>
                <w:sz w:val="20"/>
                <w:szCs w:val="20"/>
              </w:rPr>
              <w:t>5</w:t>
            </w:r>
            <w:r w:rsidRPr="003171DD">
              <w:rPr>
                <w:color w:val="000000"/>
                <w:sz w:val="20"/>
                <w:szCs w:val="20"/>
              </w:rPr>
              <w:t xml:space="preserve">, PSE had </w:t>
            </w:r>
            <w:r w:rsidR="000705D9">
              <w:rPr>
                <w:color w:val="000000"/>
                <w:sz w:val="20"/>
                <w:szCs w:val="20"/>
              </w:rPr>
              <w:t>3,925</w:t>
            </w:r>
            <w:r w:rsidRPr="003171DD">
              <w:rPr>
                <w:color w:val="000000"/>
                <w:sz w:val="20"/>
                <w:szCs w:val="20"/>
              </w:rPr>
              <w:t xml:space="preserve"> net metered customers. Most of these customers own residential solar </w:t>
            </w:r>
            <w:r w:rsidR="000705D9">
              <w:rPr>
                <w:color w:val="000000"/>
                <w:sz w:val="20"/>
                <w:szCs w:val="20"/>
              </w:rPr>
              <w:t xml:space="preserve">photovoltaic (PV) </w:t>
            </w:r>
            <w:r w:rsidRPr="003171DD">
              <w:rPr>
                <w:color w:val="000000"/>
                <w:sz w:val="20"/>
                <w:szCs w:val="20"/>
              </w:rPr>
              <w:t>systems. The</w:t>
            </w:r>
            <w:r w:rsidR="002837C5">
              <w:rPr>
                <w:color w:val="000000"/>
                <w:sz w:val="20"/>
                <w:szCs w:val="20"/>
              </w:rPr>
              <w:t xml:space="preserve">se </w:t>
            </w:r>
            <w:r w:rsidR="00540522">
              <w:rPr>
                <w:color w:val="000000"/>
                <w:sz w:val="20"/>
                <w:szCs w:val="20"/>
              </w:rPr>
              <w:t>c</w:t>
            </w:r>
            <w:r w:rsidR="002837C5">
              <w:rPr>
                <w:color w:val="000000"/>
                <w:sz w:val="20"/>
                <w:szCs w:val="20"/>
              </w:rPr>
              <w:t xml:space="preserve">ustomer </w:t>
            </w:r>
            <w:r w:rsidR="00540522">
              <w:rPr>
                <w:color w:val="000000"/>
                <w:sz w:val="20"/>
                <w:szCs w:val="20"/>
              </w:rPr>
              <w:t>g</w:t>
            </w:r>
            <w:r w:rsidR="002837C5">
              <w:rPr>
                <w:color w:val="000000"/>
                <w:sz w:val="20"/>
                <w:szCs w:val="20"/>
              </w:rPr>
              <w:t>eneration</w:t>
            </w:r>
            <w:r w:rsidRPr="003171DD">
              <w:rPr>
                <w:color w:val="000000"/>
                <w:sz w:val="20"/>
                <w:szCs w:val="20"/>
              </w:rPr>
              <w:t xml:space="preserve"> systems have two PSE meters: </w:t>
            </w:r>
            <w:r w:rsidR="000705D9">
              <w:rPr>
                <w:color w:val="000000"/>
                <w:sz w:val="20"/>
                <w:szCs w:val="20"/>
              </w:rPr>
              <w:t>a</w:t>
            </w:r>
            <w:r w:rsidR="000705D9" w:rsidRPr="003171DD">
              <w:rPr>
                <w:color w:val="000000"/>
                <w:sz w:val="20"/>
                <w:szCs w:val="20"/>
              </w:rPr>
              <w:t xml:space="preserve"> </w:t>
            </w:r>
            <w:r w:rsidRPr="003171DD">
              <w:rPr>
                <w:color w:val="000000"/>
                <w:sz w:val="20"/>
                <w:szCs w:val="20"/>
              </w:rPr>
              <w:t xml:space="preserve">service meter which measures electricity both from the grid and to the grid; and </w:t>
            </w:r>
            <w:r w:rsidR="000705D9">
              <w:rPr>
                <w:color w:val="000000"/>
                <w:sz w:val="20"/>
                <w:szCs w:val="20"/>
              </w:rPr>
              <w:t>a</w:t>
            </w:r>
            <w:r w:rsidR="000705D9" w:rsidRPr="003171DD">
              <w:rPr>
                <w:color w:val="000000"/>
                <w:sz w:val="20"/>
                <w:szCs w:val="20"/>
              </w:rPr>
              <w:t xml:space="preserve"> </w:t>
            </w:r>
            <w:r w:rsidRPr="003171DD">
              <w:rPr>
                <w:color w:val="000000"/>
                <w:sz w:val="20"/>
                <w:szCs w:val="20"/>
              </w:rPr>
              <w:t>production meter which measures output from the system in AC. This project aims to ensure that customers are interconnected while meeting standards for safety and reliability.</w:t>
            </w:r>
          </w:p>
        </w:tc>
      </w:tr>
      <w:tr w:rsidR="00042012" w:rsidRPr="003171DD" w14:paraId="206B29ED" w14:textId="77777777" w:rsidTr="003171DD">
        <w:trPr>
          <w:cantSplit/>
        </w:trPr>
        <w:tc>
          <w:tcPr>
            <w:tcW w:w="10998" w:type="dxa"/>
            <w:tcMar>
              <w:top w:w="58" w:type="dxa"/>
              <w:left w:w="58" w:type="dxa"/>
              <w:bottom w:w="58" w:type="dxa"/>
              <w:right w:w="58" w:type="dxa"/>
            </w:tcMar>
            <w:hideMark/>
          </w:tcPr>
          <w:p w14:paraId="201FBBD8" w14:textId="77777777" w:rsidR="00042012" w:rsidRPr="003171DD" w:rsidRDefault="00042012" w:rsidP="00B245F3">
            <w:pPr>
              <w:rPr>
                <w:b/>
                <w:bCs/>
                <w:color w:val="6FC9C4"/>
                <w:sz w:val="20"/>
                <w:szCs w:val="20"/>
              </w:rPr>
            </w:pPr>
            <w:r w:rsidRPr="003171DD">
              <w:rPr>
                <w:b/>
                <w:bCs/>
                <w:color w:val="6FC9C4"/>
                <w:sz w:val="20"/>
                <w:szCs w:val="20"/>
              </w:rPr>
              <w:t>Accomplishments to Date:</w:t>
            </w:r>
          </w:p>
          <w:p w14:paraId="7C760BA8" w14:textId="1BE9E532" w:rsidR="00042012" w:rsidRPr="003171DD" w:rsidRDefault="00042012" w:rsidP="00B245F3">
            <w:pPr>
              <w:pStyle w:val="ListParagraph"/>
              <w:numPr>
                <w:ilvl w:val="0"/>
                <w:numId w:val="45"/>
              </w:numPr>
              <w:contextualSpacing w:val="0"/>
              <w:rPr>
                <w:color w:val="000000"/>
                <w:sz w:val="20"/>
                <w:szCs w:val="20"/>
              </w:rPr>
            </w:pPr>
            <w:r w:rsidRPr="003171DD">
              <w:rPr>
                <w:rFonts w:cs="Arial"/>
                <w:sz w:val="20"/>
                <w:szCs w:val="20"/>
              </w:rPr>
              <w:t xml:space="preserve">PSE’s Net Metering Program has grown </w:t>
            </w:r>
            <w:r w:rsidR="000705D9">
              <w:rPr>
                <w:rFonts w:cs="Arial"/>
                <w:sz w:val="20"/>
                <w:szCs w:val="20"/>
              </w:rPr>
              <w:t>at over</w:t>
            </w:r>
            <w:r w:rsidR="000705D9" w:rsidRPr="003171DD">
              <w:rPr>
                <w:rFonts w:cs="Arial"/>
                <w:sz w:val="20"/>
                <w:szCs w:val="20"/>
              </w:rPr>
              <w:t xml:space="preserve"> </w:t>
            </w:r>
            <w:r w:rsidRPr="003171DD">
              <w:rPr>
                <w:rFonts w:cs="Arial"/>
                <w:sz w:val="20"/>
                <w:szCs w:val="20"/>
              </w:rPr>
              <w:t>5</w:t>
            </w:r>
            <w:r w:rsidR="000705D9">
              <w:rPr>
                <w:rFonts w:cs="Arial"/>
                <w:sz w:val="20"/>
                <w:szCs w:val="20"/>
              </w:rPr>
              <w:t>0</w:t>
            </w:r>
            <w:r w:rsidRPr="003171DD">
              <w:rPr>
                <w:rFonts w:cs="Arial"/>
                <w:sz w:val="20"/>
                <w:szCs w:val="20"/>
              </w:rPr>
              <w:t>% each year over the last 10 years, and it cross</w:t>
            </w:r>
            <w:r w:rsidR="002837C5">
              <w:rPr>
                <w:rFonts w:cs="Arial"/>
                <w:sz w:val="20"/>
                <w:szCs w:val="20"/>
              </w:rPr>
              <w:t>ed</w:t>
            </w:r>
            <w:r w:rsidRPr="003171DD">
              <w:rPr>
                <w:rFonts w:cs="Arial"/>
                <w:sz w:val="20"/>
                <w:szCs w:val="20"/>
              </w:rPr>
              <w:t xml:space="preserve"> over the </w:t>
            </w:r>
            <w:r w:rsidR="000705D9">
              <w:rPr>
                <w:rFonts w:cs="Arial"/>
                <w:sz w:val="20"/>
                <w:szCs w:val="20"/>
              </w:rPr>
              <w:t>4</w:t>
            </w:r>
            <w:r w:rsidRPr="003171DD">
              <w:rPr>
                <w:rFonts w:cs="Arial"/>
                <w:sz w:val="20"/>
                <w:szCs w:val="20"/>
              </w:rPr>
              <w:t>,000 customer mark</w:t>
            </w:r>
            <w:r w:rsidR="002837C5">
              <w:rPr>
                <w:rFonts w:cs="Arial"/>
                <w:sz w:val="20"/>
                <w:szCs w:val="20"/>
              </w:rPr>
              <w:t xml:space="preserve"> in 201</w:t>
            </w:r>
            <w:r w:rsidR="000705D9">
              <w:rPr>
                <w:rFonts w:cs="Arial"/>
                <w:sz w:val="20"/>
                <w:szCs w:val="20"/>
              </w:rPr>
              <w:t>5</w:t>
            </w:r>
            <w:r w:rsidRPr="003171DD">
              <w:rPr>
                <w:rFonts w:cs="Arial"/>
                <w:sz w:val="20"/>
                <w:szCs w:val="20"/>
              </w:rPr>
              <w:t>.</w:t>
            </w:r>
            <w:r w:rsidRPr="003171DD">
              <w:rPr>
                <w:color w:val="000000"/>
                <w:sz w:val="20"/>
                <w:szCs w:val="20"/>
              </w:rPr>
              <w:t xml:space="preserve"> All systems that can feed electricity into PSE’s distribution network are known and mapped by location, technology and capacity.</w:t>
            </w:r>
          </w:p>
          <w:p w14:paraId="57AA2317" w14:textId="434174DA" w:rsidR="00042012" w:rsidRPr="003171DD" w:rsidRDefault="00042012" w:rsidP="00B245F3">
            <w:pPr>
              <w:pStyle w:val="ListParagraph"/>
              <w:numPr>
                <w:ilvl w:val="0"/>
                <w:numId w:val="45"/>
              </w:numPr>
              <w:contextualSpacing w:val="0"/>
              <w:rPr>
                <w:color w:val="000000"/>
                <w:sz w:val="20"/>
                <w:szCs w:val="20"/>
              </w:rPr>
            </w:pPr>
            <w:r w:rsidRPr="003171DD">
              <w:rPr>
                <w:color w:val="000000"/>
                <w:sz w:val="20"/>
                <w:szCs w:val="20"/>
              </w:rPr>
              <w:t xml:space="preserve">New customer interconnection processes improvements for systems </w:t>
            </w:r>
            <w:r w:rsidR="002837C5">
              <w:rPr>
                <w:color w:val="000000"/>
                <w:sz w:val="20"/>
                <w:szCs w:val="20"/>
              </w:rPr>
              <w:t xml:space="preserve">less than </w:t>
            </w:r>
            <w:r w:rsidRPr="003171DD">
              <w:rPr>
                <w:color w:val="000000"/>
                <w:sz w:val="20"/>
                <w:szCs w:val="20"/>
              </w:rPr>
              <w:t>100kW have been made to simplify customer applications and interconnection.</w:t>
            </w:r>
          </w:p>
          <w:p w14:paraId="35111B53" w14:textId="0C594D89" w:rsidR="00042012" w:rsidRPr="003171DD" w:rsidRDefault="00042012" w:rsidP="00B245F3">
            <w:pPr>
              <w:pStyle w:val="ListParagraph"/>
              <w:numPr>
                <w:ilvl w:val="0"/>
                <w:numId w:val="45"/>
              </w:numPr>
              <w:contextualSpacing w:val="0"/>
              <w:rPr>
                <w:color w:val="000000"/>
                <w:sz w:val="20"/>
                <w:szCs w:val="20"/>
              </w:rPr>
            </w:pPr>
            <w:r w:rsidRPr="003171DD">
              <w:rPr>
                <w:color w:val="000000"/>
                <w:sz w:val="20"/>
                <w:szCs w:val="20"/>
              </w:rPr>
              <w:t xml:space="preserve">Application and interconnection process improvements for 100kW to 5MW projects </w:t>
            </w:r>
            <w:r w:rsidR="007F3543">
              <w:rPr>
                <w:color w:val="000000"/>
                <w:sz w:val="20"/>
                <w:szCs w:val="20"/>
              </w:rPr>
              <w:t>are</w:t>
            </w:r>
            <w:r w:rsidRPr="003171DD">
              <w:rPr>
                <w:color w:val="000000"/>
                <w:sz w:val="20"/>
                <w:szCs w:val="20"/>
              </w:rPr>
              <w:t xml:space="preserve"> ongoing.</w:t>
            </w:r>
          </w:p>
          <w:p w14:paraId="2D3A25E7" w14:textId="77777777" w:rsidR="000705D9" w:rsidRDefault="00042012" w:rsidP="00B245F3">
            <w:pPr>
              <w:pStyle w:val="ListParagraph"/>
              <w:numPr>
                <w:ilvl w:val="0"/>
                <w:numId w:val="45"/>
              </w:numPr>
              <w:contextualSpacing w:val="0"/>
              <w:rPr>
                <w:color w:val="000000"/>
                <w:sz w:val="20"/>
                <w:szCs w:val="20"/>
              </w:rPr>
            </w:pPr>
            <w:r w:rsidRPr="003171DD">
              <w:rPr>
                <w:color w:val="000000"/>
                <w:sz w:val="20"/>
                <w:szCs w:val="20"/>
              </w:rPr>
              <w:t>In 2013, PSE implemented new billing software that automated all aspects of Net Metering billing.</w:t>
            </w:r>
          </w:p>
          <w:p w14:paraId="6C51FD31" w14:textId="18DF1470" w:rsidR="00042012" w:rsidRPr="003171DD" w:rsidRDefault="000705D9" w:rsidP="00B245F3">
            <w:pPr>
              <w:pStyle w:val="ListParagraph"/>
              <w:numPr>
                <w:ilvl w:val="0"/>
                <w:numId w:val="45"/>
              </w:numPr>
              <w:contextualSpacing w:val="0"/>
              <w:rPr>
                <w:color w:val="000000"/>
                <w:sz w:val="20"/>
                <w:szCs w:val="20"/>
              </w:rPr>
            </w:pPr>
            <w:r>
              <w:rPr>
                <w:color w:val="000000"/>
                <w:sz w:val="20"/>
                <w:szCs w:val="20"/>
              </w:rPr>
              <w:t>In 2015, PSE began researching software packages to automate the onboarding process of PV customer applications, and intends to roll out this software in 2016.</w:t>
            </w:r>
            <w:r w:rsidR="00042012" w:rsidRPr="003171DD">
              <w:rPr>
                <w:color w:val="000000"/>
                <w:sz w:val="20"/>
                <w:szCs w:val="20"/>
              </w:rPr>
              <w:t xml:space="preserve">  </w:t>
            </w:r>
          </w:p>
        </w:tc>
      </w:tr>
      <w:tr w:rsidR="00042012" w:rsidRPr="003171DD" w14:paraId="5957340F" w14:textId="77777777" w:rsidTr="003171DD">
        <w:trPr>
          <w:cantSplit/>
        </w:trPr>
        <w:tc>
          <w:tcPr>
            <w:tcW w:w="10998" w:type="dxa"/>
            <w:tcMar>
              <w:top w:w="58" w:type="dxa"/>
              <w:left w:w="58" w:type="dxa"/>
              <w:bottom w:w="58" w:type="dxa"/>
              <w:right w:w="58" w:type="dxa"/>
            </w:tcMar>
          </w:tcPr>
          <w:p w14:paraId="5112CD34" w14:textId="135C05F6" w:rsidR="00042012" w:rsidRPr="003171DD" w:rsidRDefault="00042012" w:rsidP="00B245F3">
            <w:pPr>
              <w:rPr>
                <w:color w:val="000000"/>
                <w:sz w:val="20"/>
                <w:szCs w:val="20"/>
              </w:rPr>
            </w:pPr>
            <w:r w:rsidRPr="003171DD">
              <w:rPr>
                <w:b/>
                <w:bCs/>
                <w:color w:val="6FC9C4"/>
                <w:sz w:val="20"/>
                <w:szCs w:val="20"/>
              </w:rPr>
              <w:t>Lessons Learned:</w:t>
            </w:r>
            <w:r w:rsidRPr="003171DD">
              <w:rPr>
                <w:b/>
                <w:bCs/>
                <w:color w:val="31849B" w:themeColor="accent5" w:themeShade="BF"/>
                <w:sz w:val="20"/>
                <w:szCs w:val="20"/>
              </w:rPr>
              <w:t xml:space="preserve"> </w:t>
            </w:r>
            <w:r w:rsidRPr="003171DD">
              <w:rPr>
                <w:color w:val="000000"/>
                <w:sz w:val="20"/>
                <w:szCs w:val="20"/>
              </w:rPr>
              <w:t xml:space="preserve">As the number of customers grows, the need for automation and reduction </w:t>
            </w:r>
            <w:r w:rsidR="00845990">
              <w:rPr>
                <w:color w:val="000000"/>
                <w:sz w:val="20"/>
                <w:szCs w:val="20"/>
              </w:rPr>
              <w:t>of</w:t>
            </w:r>
            <w:r w:rsidR="00845990" w:rsidRPr="003171DD">
              <w:rPr>
                <w:color w:val="000000"/>
                <w:sz w:val="20"/>
                <w:szCs w:val="20"/>
              </w:rPr>
              <w:t xml:space="preserve"> </w:t>
            </w:r>
            <w:r w:rsidR="00845990">
              <w:rPr>
                <w:color w:val="000000"/>
                <w:sz w:val="20"/>
                <w:szCs w:val="20"/>
              </w:rPr>
              <w:t>manual processes related to net metering</w:t>
            </w:r>
            <w:r w:rsidRPr="003171DD">
              <w:rPr>
                <w:color w:val="000000"/>
                <w:sz w:val="20"/>
                <w:szCs w:val="20"/>
              </w:rPr>
              <w:t xml:space="preserve"> grows. In 2013, PSE implemented new billing software on SAP that automated all aspects of net metering billing. Prior to this upgrade, every monthly bill of the net metered customers had to </w:t>
            </w:r>
            <w:r w:rsidR="007F3543">
              <w:rPr>
                <w:color w:val="000000"/>
                <w:sz w:val="20"/>
                <w:szCs w:val="20"/>
              </w:rPr>
              <w:t xml:space="preserve">be </w:t>
            </w:r>
            <w:r w:rsidRPr="003171DD">
              <w:rPr>
                <w:color w:val="000000"/>
                <w:sz w:val="20"/>
                <w:szCs w:val="20"/>
              </w:rPr>
              <w:t>adjusted by hand. One of the lessons learned is that with automation</w:t>
            </w:r>
            <w:r w:rsidR="007F3543">
              <w:rPr>
                <w:color w:val="000000"/>
                <w:sz w:val="20"/>
                <w:szCs w:val="20"/>
              </w:rPr>
              <w:t xml:space="preserve"> </w:t>
            </w:r>
            <w:r w:rsidRPr="003171DD">
              <w:rPr>
                <w:color w:val="000000"/>
                <w:sz w:val="20"/>
                <w:szCs w:val="20"/>
              </w:rPr>
              <w:t xml:space="preserve">PSE employees are not examining every single bill on a monthly basis. While this saves money, the unforeseen downside is that we no longer have employees actively watching for billing issues. </w:t>
            </w:r>
          </w:p>
        </w:tc>
      </w:tr>
      <w:tr w:rsidR="00042012" w:rsidRPr="003171DD" w14:paraId="7FAA371D" w14:textId="77777777" w:rsidTr="003171DD">
        <w:trPr>
          <w:cantSplit/>
        </w:trPr>
        <w:tc>
          <w:tcPr>
            <w:tcW w:w="10998" w:type="dxa"/>
            <w:tcMar>
              <w:top w:w="58" w:type="dxa"/>
              <w:left w:w="58" w:type="dxa"/>
              <w:bottom w:w="58" w:type="dxa"/>
              <w:right w:w="58" w:type="dxa"/>
            </w:tcMar>
            <w:hideMark/>
          </w:tcPr>
          <w:p w14:paraId="0174FA12" w14:textId="55B71544" w:rsidR="00042012" w:rsidRPr="003171DD" w:rsidRDefault="00042012" w:rsidP="00B245F3">
            <w:pPr>
              <w:rPr>
                <w:color w:val="000000"/>
                <w:sz w:val="20"/>
                <w:szCs w:val="20"/>
              </w:rPr>
            </w:pPr>
            <w:r w:rsidRPr="003171DD">
              <w:rPr>
                <w:b/>
                <w:bCs/>
                <w:color w:val="6FC9C4"/>
                <w:sz w:val="20"/>
                <w:szCs w:val="20"/>
              </w:rPr>
              <w:t>Next Steps:</w:t>
            </w:r>
            <w:r w:rsidRPr="003171DD">
              <w:rPr>
                <w:b/>
                <w:bCs/>
                <w:color w:val="31849B" w:themeColor="accent5" w:themeShade="BF"/>
                <w:sz w:val="20"/>
                <w:szCs w:val="20"/>
              </w:rPr>
              <w:t xml:space="preserve"> </w:t>
            </w:r>
            <w:r w:rsidR="007C7F39" w:rsidRPr="007C7F39">
              <w:rPr>
                <w:color w:val="000000"/>
                <w:sz w:val="20"/>
                <w:szCs w:val="20"/>
              </w:rPr>
              <w:t xml:space="preserve">Changes being implemented for </w:t>
            </w:r>
            <w:r w:rsidR="000705D9">
              <w:rPr>
                <w:color w:val="000000"/>
                <w:sz w:val="20"/>
                <w:szCs w:val="20"/>
              </w:rPr>
              <w:t xml:space="preserve">2016-2017 include introducing software </w:t>
            </w:r>
            <w:r w:rsidR="00CF17BD">
              <w:rPr>
                <w:color w:val="000000"/>
                <w:sz w:val="20"/>
                <w:szCs w:val="20"/>
              </w:rPr>
              <w:t xml:space="preserve">which </w:t>
            </w:r>
            <w:r w:rsidR="000705D9">
              <w:rPr>
                <w:color w:val="000000"/>
                <w:sz w:val="20"/>
                <w:szCs w:val="20"/>
              </w:rPr>
              <w:t>let</w:t>
            </w:r>
            <w:r w:rsidR="00CF17BD">
              <w:rPr>
                <w:color w:val="000000"/>
                <w:sz w:val="20"/>
                <w:szCs w:val="20"/>
              </w:rPr>
              <w:t>s</w:t>
            </w:r>
            <w:r w:rsidR="000705D9">
              <w:rPr>
                <w:color w:val="000000"/>
                <w:sz w:val="20"/>
                <w:szCs w:val="20"/>
              </w:rPr>
              <w:t xml:space="preserve"> PSE’s Net Metering team better track all timelines associated with the program, route projects more effectively through the company, and give </w:t>
            </w:r>
            <w:r w:rsidR="0026600B">
              <w:rPr>
                <w:color w:val="000000"/>
                <w:sz w:val="20"/>
                <w:szCs w:val="20"/>
              </w:rPr>
              <w:t>customers</w:t>
            </w:r>
            <w:r w:rsidR="000705D9">
              <w:rPr>
                <w:color w:val="000000"/>
                <w:sz w:val="20"/>
                <w:szCs w:val="20"/>
              </w:rPr>
              <w:t xml:space="preserve"> visibility to project status. This workflow application will help speed the interconnection process, reducing customer calls and project timeline uncertainty.</w:t>
            </w:r>
          </w:p>
        </w:tc>
      </w:tr>
      <w:tr w:rsidR="00042012" w:rsidRPr="003171DD" w14:paraId="718490DD" w14:textId="77777777" w:rsidTr="003171DD">
        <w:trPr>
          <w:cantSplit/>
        </w:trPr>
        <w:tc>
          <w:tcPr>
            <w:tcW w:w="10998" w:type="dxa"/>
            <w:tcMar>
              <w:top w:w="58" w:type="dxa"/>
              <w:left w:w="58" w:type="dxa"/>
              <w:bottom w:w="58" w:type="dxa"/>
              <w:right w:w="58" w:type="dxa"/>
            </w:tcMar>
            <w:hideMark/>
          </w:tcPr>
          <w:p w14:paraId="401144AE" w14:textId="54EF0B20" w:rsidR="00042012" w:rsidRPr="003171DD" w:rsidRDefault="00042012" w:rsidP="00B245F3">
            <w:pPr>
              <w:rPr>
                <w:color w:val="000000"/>
                <w:sz w:val="20"/>
                <w:szCs w:val="20"/>
              </w:rPr>
            </w:pPr>
            <w:r w:rsidRPr="003171DD">
              <w:rPr>
                <w:b/>
                <w:bCs/>
                <w:color w:val="6FC9C4"/>
                <w:sz w:val="20"/>
                <w:szCs w:val="20"/>
              </w:rPr>
              <w:t>Estimated Costs:</w:t>
            </w:r>
            <w:r w:rsidRPr="003171DD">
              <w:rPr>
                <w:b/>
                <w:bCs/>
                <w:color w:val="31849B" w:themeColor="accent5" w:themeShade="BF"/>
                <w:sz w:val="20"/>
                <w:szCs w:val="20"/>
              </w:rPr>
              <w:t xml:space="preserve"> </w:t>
            </w:r>
            <w:r w:rsidR="00563501">
              <w:rPr>
                <w:color w:val="000000"/>
                <w:sz w:val="20"/>
                <w:szCs w:val="20"/>
              </w:rPr>
              <w:t>For 2016, PSE’s Net Metering program costs are approximately $400,000.</w:t>
            </w:r>
          </w:p>
        </w:tc>
      </w:tr>
      <w:tr w:rsidR="00042012" w:rsidRPr="003171DD" w14:paraId="402740B3" w14:textId="77777777" w:rsidTr="003171DD">
        <w:trPr>
          <w:cantSplit/>
        </w:trPr>
        <w:tc>
          <w:tcPr>
            <w:tcW w:w="10998" w:type="dxa"/>
            <w:tcMar>
              <w:top w:w="58" w:type="dxa"/>
              <w:left w:w="58" w:type="dxa"/>
              <w:bottom w:w="58" w:type="dxa"/>
              <w:right w:w="58" w:type="dxa"/>
            </w:tcMar>
          </w:tcPr>
          <w:p w14:paraId="05B65D55" w14:textId="7B97E3C1" w:rsidR="00042012" w:rsidRPr="003171DD" w:rsidRDefault="00042012" w:rsidP="00B245F3">
            <w:pPr>
              <w:rPr>
                <w:color w:val="000000"/>
                <w:sz w:val="20"/>
                <w:szCs w:val="20"/>
              </w:rPr>
            </w:pPr>
            <w:r w:rsidRPr="003171DD">
              <w:rPr>
                <w:b/>
                <w:bCs/>
                <w:color w:val="6FC9C4"/>
                <w:sz w:val="20"/>
                <w:szCs w:val="20"/>
              </w:rPr>
              <w:t>Benefits:</w:t>
            </w:r>
            <w:r w:rsidRPr="003171DD">
              <w:rPr>
                <w:b/>
                <w:bCs/>
                <w:color w:val="31849B" w:themeColor="accent5" w:themeShade="BF"/>
                <w:sz w:val="20"/>
                <w:szCs w:val="20"/>
              </w:rPr>
              <w:t xml:space="preserve"> </w:t>
            </w:r>
            <w:r w:rsidRPr="003171DD">
              <w:rPr>
                <w:color w:val="000000"/>
                <w:sz w:val="20"/>
                <w:szCs w:val="20"/>
              </w:rPr>
              <w:t xml:space="preserve">Most of the discussion of </w:t>
            </w:r>
            <w:r w:rsidR="00093467" w:rsidRPr="003171DD">
              <w:rPr>
                <w:color w:val="000000"/>
                <w:sz w:val="20"/>
                <w:szCs w:val="20"/>
              </w:rPr>
              <w:t>solar PV distributed generation</w:t>
            </w:r>
            <w:r w:rsidRPr="003171DD">
              <w:rPr>
                <w:color w:val="000000"/>
                <w:sz w:val="20"/>
                <w:szCs w:val="20"/>
              </w:rPr>
              <w:t xml:space="preserve">’s impact on the local distribution system is </w:t>
            </w:r>
            <w:r w:rsidR="007F3543">
              <w:rPr>
                <w:color w:val="000000"/>
                <w:sz w:val="20"/>
                <w:szCs w:val="20"/>
              </w:rPr>
              <w:t>general and specific benefits must be evaluated on a case-by-case basis</w:t>
            </w:r>
            <w:r w:rsidRPr="003171DD">
              <w:rPr>
                <w:color w:val="000000"/>
                <w:sz w:val="20"/>
                <w:szCs w:val="20"/>
              </w:rPr>
              <w:t xml:space="preserve">. Knowing the location of </w:t>
            </w:r>
            <w:r w:rsidR="00093467" w:rsidRPr="003171DD">
              <w:rPr>
                <w:color w:val="000000"/>
                <w:sz w:val="20"/>
                <w:szCs w:val="20"/>
              </w:rPr>
              <w:t>solar PV distributed generation</w:t>
            </w:r>
            <w:r w:rsidR="00093467">
              <w:rPr>
                <w:color w:val="000000"/>
                <w:sz w:val="20"/>
                <w:szCs w:val="20"/>
              </w:rPr>
              <w:t xml:space="preserve"> systems</w:t>
            </w:r>
            <w:r w:rsidRPr="003171DD">
              <w:rPr>
                <w:color w:val="000000"/>
                <w:sz w:val="20"/>
                <w:szCs w:val="20"/>
              </w:rPr>
              <w:t xml:space="preserve">, down to the circuit, allows us to determine the real </w:t>
            </w:r>
            <w:r w:rsidR="007F3543">
              <w:rPr>
                <w:color w:val="000000"/>
                <w:sz w:val="20"/>
                <w:szCs w:val="20"/>
              </w:rPr>
              <w:t>benefits</w:t>
            </w:r>
            <w:r w:rsidR="007F3543" w:rsidRPr="003171DD">
              <w:rPr>
                <w:color w:val="000000"/>
                <w:sz w:val="20"/>
                <w:szCs w:val="20"/>
              </w:rPr>
              <w:t xml:space="preserve"> </w:t>
            </w:r>
            <w:r w:rsidRPr="003171DD">
              <w:rPr>
                <w:color w:val="000000"/>
                <w:sz w:val="20"/>
                <w:szCs w:val="20"/>
              </w:rPr>
              <w:t xml:space="preserve">as the </w:t>
            </w:r>
            <w:r w:rsidR="007F3543">
              <w:rPr>
                <w:color w:val="000000"/>
                <w:sz w:val="20"/>
                <w:szCs w:val="20"/>
              </w:rPr>
              <w:t>loads on these circuits</w:t>
            </w:r>
            <w:r w:rsidRPr="003171DD">
              <w:rPr>
                <w:color w:val="000000"/>
                <w:sz w:val="20"/>
                <w:szCs w:val="20"/>
              </w:rPr>
              <w:t xml:space="preserve"> grow. This will allow upgrades to be made with better knowledge and better results.</w:t>
            </w:r>
          </w:p>
        </w:tc>
      </w:tr>
      <w:tr w:rsidR="00042012" w:rsidRPr="003171DD" w14:paraId="72D24D9B" w14:textId="77777777" w:rsidTr="003171DD">
        <w:trPr>
          <w:cantSplit/>
        </w:trPr>
        <w:tc>
          <w:tcPr>
            <w:tcW w:w="10998" w:type="dxa"/>
            <w:tcMar>
              <w:top w:w="58" w:type="dxa"/>
              <w:left w:w="58" w:type="dxa"/>
              <w:bottom w:w="58" w:type="dxa"/>
              <w:right w:w="58" w:type="dxa"/>
            </w:tcMar>
            <w:hideMark/>
          </w:tcPr>
          <w:p w14:paraId="3CE9DD0F" w14:textId="71317048" w:rsidR="00042012" w:rsidRPr="003171DD" w:rsidRDefault="00042012" w:rsidP="00B245F3">
            <w:pPr>
              <w:rPr>
                <w:color w:val="000000"/>
                <w:sz w:val="20"/>
                <w:szCs w:val="20"/>
              </w:rPr>
            </w:pPr>
            <w:r w:rsidRPr="003171DD">
              <w:rPr>
                <w:b/>
                <w:bCs/>
                <w:color w:val="6FC9C4"/>
                <w:sz w:val="20"/>
                <w:szCs w:val="20"/>
              </w:rPr>
              <w:t>Customer Impact:</w:t>
            </w:r>
            <w:r w:rsidRPr="003171DD">
              <w:rPr>
                <w:b/>
                <w:bCs/>
                <w:color w:val="31849B" w:themeColor="accent5" w:themeShade="BF"/>
                <w:sz w:val="20"/>
                <w:szCs w:val="20"/>
              </w:rPr>
              <w:t xml:space="preserve"> </w:t>
            </w:r>
            <w:r w:rsidRPr="003171DD">
              <w:rPr>
                <w:color w:val="000000"/>
                <w:sz w:val="20"/>
                <w:szCs w:val="20"/>
              </w:rPr>
              <w:t>In general, PSE’s efforts to improve its own efficiency in facilitating distributed generation benefit the customer. We continue to look for cost-effective means to prepare for and manage a mass adoption of solar PV</w:t>
            </w:r>
            <w:r w:rsidR="00093467">
              <w:rPr>
                <w:color w:val="000000"/>
                <w:sz w:val="20"/>
                <w:szCs w:val="20"/>
              </w:rPr>
              <w:t xml:space="preserve"> </w:t>
            </w:r>
            <w:r w:rsidR="00093467" w:rsidRPr="003171DD">
              <w:rPr>
                <w:color w:val="000000"/>
                <w:sz w:val="20"/>
                <w:szCs w:val="20"/>
              </w:rPr>
              <w:t>distributed generation</w:t>
            </w:r>
            <w:r w:rsidR="00093467">
              <w:rPr>
                <w:color w:val="000000"/>
                <w:sz w:val="20"/>
                <w:szCs w:val="20"/>
              </w:rPr>
              <w:t xml:space="preserve"> systems</w:t>
            </w:r>
            <w:r w:rsidRPr="003171DD">
              <w:rPr>
                <w:color w:val="000000"/>
                <w:sz w:val="20"/>
                <w:szCs w:val="20"/>
              </w:rPr>
              <w:t>.</w:t>
            </w:r>
          </w:p>
        </w:tc>
      </w:tr>
    </w:tbl>
    <w:p w14:paraId="221FB54B" w14:textId="77777777" w:rsidR="00413258" w:rsidRDefault="00413258"/>
    <w:p w14:paraId="16106D3C" w14:textId="77777777" w:rsidR="00413258" w:rsidRDefault="00413258"/>
    <w:p w14:paraId="5178A442" w14:textId="77777777" w:rsidR="00413258" w:rsidRDefault="00413258"/>
    <w:p w14:paraId="2FBE740A" w14:textId="77777777" w:rsidR="00413258" w:rsidRDefault="00413258"/>
    <w:p w14:paraId="2FD75223" w14:textId="77777777" w:rsidR="00413258" w:rsidRDefault="00413258"/>
    <w:p w14:paraId="68C9495F" w14:textId="3FE4DA78" w:rsidR="005A20A8" w:rsidRDefault="005A20A8"/>
    <w:p w14:paraId="6D737749" w14:textId="77777777" w:rsidR="00B245F3" w:rsidRDefault="00B245F3"/>
    <w:p w14:paraId="6DBB54A5" w14:textId="78ED3A26" w:rsidR="00413258" w:rsidRDefault="00413258"/>
    <w:tbl>
      <w:tblPr>
        <w:tblW w:w="5000" w:type="pct"/>
        <w:tblBorders>
          <w:insideH w:val="single" w:sz="2" w:space="0" w:color="7F7F7F" w:themeColor="text1" w:themeTint="80"/>
          <w:insideV w:val="single" w:sz="4" w:space="0" w:color="auto"/>
        </w:tblBorders>
        <w:tblLook w:val="01E0" w:firstRow="1" w:lastRow="1" w:firstColumn="1" w:lastColumn="1" w:noHBand="0" w:noVBand="0"/>
      </w:tblPr>
      <w:tblGrid>
        <w:gridCol w:w="10916"/>
      </w:tblGrid>
      <w:tr w:rsidR="00413258" w:rsidRPr="00DA7361" w14:paraId="260A0D5E" w14:textId="77777777" w:rsidTr="00623D4A">
        <w:tc>
          <w:tcPr>
            <w:tcW w:w="5000" w:type="pct"/>
            <w:tcMar>
              <w:top w:w="58" w:type="dxa"/>
              <w:left w:w="58" w:type="dxa"/>
              <w:bottom w:w="58" w:type="dxa"/>
              <w:right w:w="58" w:type="dxa"/>
            </w:tcMar>
          </w:tcPr>
          <w:p w14:paraId="5B7B8EA5" w14:textId="77777777" w:rsidR="00553726" w:rsidRDefault="00553726" w:rsidP="00413258">
            <w:pPr>
              <w:spacing w:before="100" w:beforeAutospacing="1" w:after="100" w:afterAutospacing="1"/>
              <w:rPr>
                <w:b/>
                <w:bCs/>
                <w:color w:val="6FC9C4"/>
                <w:sz w:val="20"/>
                <w:szCs w:val="20"/>
              </w:rPr>
            </w:pPr>
          </w:p>
          <w:p w14:paraId="4BE4DD49" w14:textId="12DA38AC" w:rsidR="00413258" w:rsidRPr="00DA7361" w:rsidRDefault="00413258" w:rsidP="00413258">
            <w:pPr>
              <w:spacing w:before="100" w:beforeAutospacing="1" w:after="100" w:afterAutospacing="1"/>
              <w:rPr>
                <w:sz w:val="20"/>
                <w:szCs w:val="20"/>
              </w:rPr>
            </w:pPr>
            <w:r w:rsidRPr="00DA7361">
              <w:rPr>
                <w:b/>
                <w:bCs/>
                <w:color w:val="6FC9C4"/>
                <w:sz w:val="20"/>
                <w:szCs w:val="20"/>
              </w:rPr>
              <w:lastRenderedPageBreak/>
              <w:t>Project:</w:t>
            </w:r>
            <w:r>
              <w:rPr>
                <w:b/>
                <w:bCs/>
                <w:color w:val="6FC9C4"/>
                <w:sz w:val="20"/>
                <w:szCs w:val="20"/>
              </w:rPr>
              <w:t xml:space="preserve"> </w:t>
            </w:r>
            <w:r w:rsidRPr="005A20A8">
              <w:rPr>
                <w:b/>
                <w:bCs/>
                <w:sz w:val="20"/>
                <w:szCs w:val="20"/>
              </w:rPr>
              <w:t>Demand Response</w:t>
            </w:r>
          </w:p>
        </w:tc>
      </w:tr>
      <w:tr w:rsidR="00413258" w:rsidRPr="00DA7361" w14:paraId="7AD99FDF" w14:textId="77777777" w:rsidTr="00623D4A">
        <w:tc>
          <w:tcPr>
            <w:tcW w:w="5000" w:type="pct"/>
            <w:tcMar>
              <w:top w:w="58" w:type="dxa"/>
              <w:left w:w="58" w:type="dxa"/>
              <w:bottom w:w="58" w:type="dxa"/>
              <w:right w:w="58" w:type="dxa"/>
            </w:tcMar>
          </w:tcPr>
          <w:p w14:paraId="5F7A88A9" w14:textId="61509F1C" w:rsidR="00413258" w:rsidRPr="00DA7361" w:rsidRDefault="00413258" w:rsidP="00B245F3">
            <w:pPr>
              <w:spacing w:after="0" w:line="240" w:lineRule="auto"/>
            </w:pPr>
            <w:r w:rsidRPr="00DA7361">
              <w:rPr>
                <w:b/>
                <w:bCs/>
                <w:color w:val="6FC9C4"/>
                <w:sz w:val="20"/>
                <w:szCs w:val="20"/>
              </w:rPr>
              <w:lastRenderedPageBreak/>
              <w:t>Project Description (including goal/purpose of technology):</w:t>
            </w:r>
            <w:r w:rsidRPr="00DA7361">
              <w:rPr>
                <w:b/>
                <w:bCs/>
                <w:color w:val="31849B" w:themeColor="accent5" w:themeShade="BF"/>
                <w:sz w:val="20"/>
                <w:szCs w:val="20"/>
              </w:rPr>
              <w:t xml:space="preserve"> </w:t>
            </w:r>
            <w:r w:rsidRPr="00845990">
              <w:rPr>
                <w:iCs/>
                <w:sz w:val="20"/>
              </w:rPr>
              <w:t>PSE’s 2015 Integrated Resource Plan (IRP) presented achievable estimated demand response capacity potential for residential, commercial and industrial customer sectors. Based on the resource needs identified in the IRP, PSE is developing an acquisition process and strategy for demand response. A strategy for developing a cost-effective portfolio of demand response programs through 2021 will be completed in late 2016.   </w:t>
            </w:r>
            <w:r w:rsidRPr="00DA7361">
              <w:t xml:space="preserve"> </w:t>
            </w:r>
          </w:p>
        </w:tc>
      </w:tr>
      <w:tr w:rsidR="00413258" w:rsidRPr="00DA7361" w14:paraId="1CAAC176" w14:textId="77777777" w:rsidTr="002215F2">
        <w:trPr>
          <w:trHeight w:val="630"/>
        </w:trPr>
        <w:tc>
          <w:tcPr>
            <w:tcW w:w="5000" w:type="pct"/>
            <w:tcMar>
              <w:top w:w="58" w:type="dxa"/>
              <w:left w:w="58" w:type="dxa"/>
              <w:bottom w:w="58" w:type="dxa"/>
              <w:right w:w="58" w:type="dxa"/>
            </w:tcMar>
          </w:tcPr>
          <w:p w14:paraId="09D71E1C" w14:textId="5BF2E95F" w:rsidR="00413258" w:rsidRPr="00DA7361" w:rsidRDefault="00413258" w:rsidP="00B245F3">
            <w:pPr>
              <w:spacing w:before="100" w:beforeAutospacing="1" w:after="100" w:afterAutospacing="1" w:line="240" w:lineRule="auto"/>
              <w:rPr>
                <w:sz w:val="20"/>
                <w:szCs w:val="20"/>
              </w:rPr>
            </w:pPr>
            <w:r w:rsidRPr="00DA7361">
              <w:rPr>
                <w:b/>
                <w:bCs/>
                <w:color w:val="6FC9C4"/>
                <w:sz w:val="20"/>
                <w:szCs w:val="20"/>
              </w:rPr>
              <w:t>Accomplishments to Date:</w:t>
            </w:r>
            <w:r w:rsidRPr="00DA7361">
              <w:rPr>
                <w:b/>
                <w:bCs/>
                <w:color w:val="31849B" w:themeColor="accent5" w:themeShade="BF"/>
                <w:sz w:val="20"/>
                <w:szCs w:val="20"/>
              </w:rPr>
              <w:t xml:space="preserve"> </w:t>
            </w:r>
            <w:r w:rsidR="005136BD" w:rsidRPr="00845990">
              <w:rPr>
                <w:rFonts w:cs="Berthold Akzidenz Grotesk"/>
                <w:iCs/>
                <w:color w:val="000000"/>
                <w:sz w:val="20"/>
              </w:rPr>
              <w:t>A market and technology assessment for fast demand response (&lt;10 minute response) was conducted for high demand commercial and industrial customers in 2015.</w:t>
            </w:r>
          </w:p>
        </w:tc>
      </w:tr>
      <w:tr w:rsidR="00413258" w:rsidRPr="00DA7361" w14:paraId="09B9BF15" w14:textId="77777777" w:rsidTr="00623D4A">
        <w:tc>
          <w:tcPr>
            <w:tcW w:w="5000" w:type="pct"/>
            <w:tcMar>
              <w:top w:w="58" w:type="dxa"/>
              <w:left w:w="58" w:type="dxa"/>
              <w:bottom w:w="58" w:type="dxa"/>
              <w:right w:w="58" w:type="dxa"/>
            </w:tcMar>
          </w:tcPr>
          <w:p w14:paraId="5DCC8290" w14:textId="21F82057" w:rsidR="00413258" w:rsidRPr="00DA7361" w:rsidRDefault="00413258" w:rsidP="00B245F3">
            <w:pPr>
              <w:spacing w:before="100" w:beforeAutospacing="1" w:after="100" w:afterAutospacing="1" w:line="240" w:lineRule="auto"/>
              <w:rPr>
                <w:sz w:val="20"/>
                <w:szCs w:val="20"/>
              </w:rPr>
            </w:pPr>
            <w:r w:rsidRPr="005136BD">
              <w:rPr>
                <w:b/>
                <w:bCs/>
                <w:color w:val="6FC9C4"/>
                <w:sz w:val="20"/>
                <w:szCs w:val="20"/>
              </w:rPr>
              <w:t>Lessons Learned:</w:t>
            </w:r>
            <w:r w:rsidRPr="00DA7361">
              <w:rPr>
                <w:b/>
                <w:bCs/>
                <w:color w:val="31849B" w:themeColor="accent5" w:themeShade="BF"/>
                <w:sz w:val="20"/>
                <w:szCs w:val="20"/>
              </w:rPr>
              <w:t xml:space="preserve"> </w:t>
            </w:r>
            <w:r w:rsidR="005136BD" w:rsidRPr="00845990">
              <w:rPr>
                <w:rFonts w:cs="Berthold Akzidenz Grotesk"/>
                <w:iCs/>
                <w:color w:val="000000"/>
                <w:sz w:val="20"/>
              </w:rPr>
              <w:t>In its market and technology assessment, PSE’s primary focus was to evaluate the technical potential of various resources that could be provided with a fast demand response platform, and to determine the process and requirements for enablement of such a system at customer sites and with PSE’s Energy Management System. The business case for a fast DR system was determined to be positive.</w:t>
            </w:r>
            <w:r w:rsidR="005136BD" w:rsidRPr="000A217F">
              <w:rPr>
                <w:bCs/>
                <w:color w:val="31849B" w:themeColor="accent5" w:themeShade="BF"/>
                <w:sz w:val="20"/>
                <w:szCs w:val="20"/>
              </w:rPr>
              <w:t xml:space="preserve">    </w:t>
            </w:r>
          </w:p>
        </w:tc>
      </w:tr>
      <w:tr w:rsidR="00413258" w:rsidRPr="00DA7361" w14:paraId="1201F10A" w14:textId="77777777" w:rsidTr="00623D4A">
        <w:tc>
          <w:tcPr>
            <w:tcW w:w="5000" w:type="pct"/>
            <w:tcMar>
              <w:top w:w="58" w:type="dxa"/>
              <w:left w:w="58" w:type="dxa"/>
              <w:bottom w:w="58" w:type="dxa"/>
              <w:right w:w="58" w:type="dxa"/>
            </w:tcMar>
          </w:tcPr>
          <w:p w14:paraId="35E44A44" w14:textId="038F4CE6" w:rsidR="00413258" w:rsidRPr="00DA7361" w:rsidRDefault="00413258" w:rsidP="00B245F3">
            <w:pPr>
              <w:spacing w:before="100" w:beforeAutospacing="1" w:after="100" w:afterAutospacing="1" w:line="240" w:lineRule="auto"/>
              <w:rPr>
                <w:sz w:val="20"/>
                <w:szCs w:val="20"/>
              </w:rPr>
            </w:pPr>
            <w:r w:rsidRPr="005A20A8">
              <w:rPr>
                <w:b/>
                <w:bCs/>
                <w:color w:val="6FC9C4"/>
                <w:sz w:val="20"/>
                <w:szCs w:val="20"/>
              </w:rPr>
              <w:t>Next Steps:</w:t>
            </w:r>
            <w:r w:rsidRPr="00DA7361">
              <w:rPr>
                <w:b/>
                <w:bCs/>
                <w:color w:val="31849B" w:themeColor="accent5" w:themeShade="BF"/>
                <w:sz w:val="20"/>
                <w:szCs w:val="20"/>
              </w:rPr>
              <w:t xml:space="preserve"> </w:t>
            </w:r>
            <w:r>
              <w:rPr>
                <w:sz w:val="20"/>
                <w:szCs w:val="20"/>
              </w:rPr>
              <w:t xml:space="preserve">PSE will begin </w:t>
            </w:r>
            <w:r w:rsidR="007F3543">
              <w:rPr>
                <w:sz w:val="20"/>
                <w:szCs w:val="20"/>
              </w:rPr>
              <w:t xml:space="preserve">with </w:t>
            </w:r>
            <w:r>
              <w:rPr>
                <w:sz w:val="20"/>
                <w:szCs w:val="20"/>
              </w:rPr>
              <w:t>capabilit</w:t>
            </w:r>
            <w:r w:rsidR="007F3543">
              <w:rPr>
                <w:sz w:val="20"/>
                <w:szCs w:val="20"/>
              </w:rPr>
              <w:t>y</w:t>
            </w:r>
            <w:r>
              <w:rPr>
                <w:sz w:val="20"/>
                <w:szCs w:val="20"/>
              </w:rPr>
              <w:t xml:space="preserve"> comparisons between Demand Response solution providers, and use this information to carry forward with an RFP process.</w:t>
            </w:r>
          </w:p>
        </w:tc>
      </w:tr>
      <w:tr w:rsidR="00413258" w:rsidRPr="00DA7361" w14:paraId="702FB673" w14:textId="77777777" w:rsidTr="00623D4A">
        <w:tc>
          <w:tcPr>
            <w:tcW w:w="5000" w:type="pct"/>
            <w:tcMar>
              <w:top w:w="58" w:type="dxa"/>
              <w:left w:w="58" w:type="dxa"/>
              <w:bottom w:w="58" w:type="dxa"/>
              <w:right w:w="58" w:type="dxa"/>
            </w:tcMar>
          </w:tcPr>
          <w:p w14:paraId="6F88DA68" w14:textId="52EB7989" w:rsidR="00413258" w:rsidRPr="00896598" w:rsidRDefault="00413258" w:rsidP="00B245F3">
            <w:pPr>
              <w:spacing w:before="100" w:beforeAutospacing="1" w:after="100" w:afterAutospacing="1" w:line="240" w:lineRule="auto"/>
              <w:rPr>
                <w:sz w:val="20"/>
                <w:szCs w:val="20"/>
              </w:rPr>
            </w:pPr>
            <w:r w:rsidRPr="005136BD">
              <w:rPr>
                <w:b/>
                <w:bCs/>
                <w:color w:val="6FC9C4"/>
                <w:sz w:val="20"/>
                <w:szCs w:val="20"/>
              </w:rPr>
              <w:t>Total Estimated Costs:</w:t>
            </w:r>
            <w:r w:rsidRPr="005136BD">
              <w:rPr>
                <w:b/>
                <w:bCs/>
                <w:color w:val="31849B" w:themeColor="accent5" w:themeShade="BF"/>
                <w:sz w:val="20"/>
                <w:szCs w:val="20"/>
              </w:rPr>
              <w:t xml:space="preserve"> </w:t>
            </w:r>
            <w:r w:rsidR="005136BD" w:rsidRPr="007F2DA5">
              <w:rPr>
                <w:rFonts w:cs="Berthold Akzidenz Grotesk"/>
                <w:iCs/>
                <w:color w:val="000000"/>
                <w:sz w:val="20"/>
              </w:rPr>
              <w:t>Any future project costs will be dependent upon the size and scope of future DR strategy, as well as the solution or technology selected.</w:t>
            </w:r>
          </w:p>
        </w:tc>
      </w:tr>
      <w:tr w:rsidR="00413258" w:rsidRPr="00DA7361" w14:paraId="6A94FDE9" w14:textId="77777777" w:rsidTr="00623D4A">
        <w:tc>
          <w:tcPr>
            <w:tcW w:w="5000" w:type="pct"/>
            <w:tcMar>
              <w:top w:w="58" w:type="dxa"/>
              <w:left w:w="58" w:type="dxa"/>
              <w:bottom w:w="58" w:type="dxa"/>
              <w:right w:w="58" w:type="dxa"/>
            </w:tcMar>
          </w:tcPr>
          <w:p w14:paraId="71773E8E" w14:textId="77777777" w:rsidR="00413258" w:rsidRPr="00DA7361" w:rsidRDefault="00413258" w:rsidP="00B245F3">
            <w:pPr>
              <w:spacing w:after="0" w:line="240" w:lineRule="auto"/>
              <w:rPr>
                <w:b/>
                <w:bCs/>
                <w:color w:val="31849B" w:themeColor="accent5" w:themeShade="BF"/>
                <w:sz w:val="20"/>
                <w:szCs w:val="20"/>
              </w:rPr>
            </w:pPr>
            <w:r w:rsidRPr="00DA7361">
              <w:rPr>
                <w:b/>
                <w:bCs/>
                <w:color w:val="6FC9C4"/>
                <w:sz w:val="20"/>
                <w:szCs w:val="20"/>
              </w:rPr>
              <w:t>Benefits:</w:t>
            </w:r>
            <w:r w:rsidRPr="00DA7361">
              <w:rPr>
                <w:b/>
                <w:bCs/>
                <w:color w:val="31849B" w:themeColor="accent5" w:themeShade="BF"/>
                <w:sz w:val="20"/>
                <w:szCs w:val="20"/>
              </w:rPr>
              <w:t xml:space="preserve"> </w:t>
            </w:r>
            <w:r w:rsidRPr="00DA7361">
              <w:rPr>
                <w:b/>
                <w:bCs/>
                <w:color w:val="31849B" w:themeColor="accent5" w:themeShade="BF"/>
                <w:sz w:val="20"/>
                <w:szCs w:val="20"/>
              </w:rPr>
              <w:br/>
            </w:r>
            <w:r w:rsidRPr="00DA7361">
              <w:rPr>
                <w:b/>
                <w:bCs/>
                <w:sz w:val="20"/>
                <w:szCs w:val="20"/>
              </w:rPr>
              <w:t>Efficiency:</w:t>
            </w:r>
          </w:p>
          <w:p w14:paraId="7DA765F1" w14:textId="77777777" w:rsidR="00413258" w:rsidRDefault="00413258" w:rsidP="00B245F3">
            <w:pPr>
              <w:pStyle w:val="ListParagraph"/>
              <w:numPr>
                <w:ilvl w:val="0"/>
                <w:numId w:val="45"/>
              </w:numPr>
              <w:spacing w:after="0" w:line="240" w:lineRule="auto"/>
              <w:contextualSpacing w:val="0"/>
              <w:rPr>
                <w:sz w:val="20"/>
                <w:szCs w:val="20"/>
              </w:rPr>
            </w:pPr>
            <w:r>
              <w:rPr>
                <w:sz w:val="20"/>
                <w:szCs w:val="20"/>
              </w:rPr>
              <w:t xml:space="preserve">Demand response </w:t>
            </w:r>
            <w:r w:rsidR="003D4018">
              <w:rPr>
                <w:sz w:val="20"/>
                <w:szCs w:val="20"/>
              </w:rPr>
              <w:t xml:space="preserve">price-based programs </w:t>
            </w:r>
            <w:r>
              <w:rPr>
                <w:sz w:val="20"/>
                <w:szCs w:val="20"/>
              </w:rPr>
              <w:t xml:space="preserve">will allow PSE to accurately portray the changing cost of energy production to its customers, who can then elect to adapt their consumption patterns and consume electricity when it is most beneficial to them. </w:t>
            </w:r>
          </w:p>
          <w:p w14:paraId="06A7B344" w14:textId="158CE151" w:rsidR="003D4018" w:rsidRPr="00DA7361" w:rsidRDefault="003D4018" w:rsidP="00B245F3">
            <w:pPr>
              <w:pStyle w:val="ListParagraph"/>
              <w:numPr>
                <w:ilvl w:val="0"/>
                <w:numId w:val="45"/>
              </w:numPr>
              <w:spacing w:after="0" w:line="240" w:lineRule="auto"/>
              <w:contextualSpacing w:val="0"/>
              <w:rPr>
                <w:sz w:val="20"/>
                <w:szCs w:val="20"/>
              </w:rPr>
            </w:pPr>
            <w:r>
              <w:rPr>
                <w:sz w:val="20"/>
                <w:szCs w:val="20"/>
              </w:rPr>
              <w:t>Demand response will allow PSE to avoid generation investments and/or power purchases while reliably meeting peak resource needs.</w:t>
            </w:r>
          </w:p>
        </w:tc>
      </w:tr>
      <w:tr w:rsidR="00413258" w:rsidRPr="00DA7361" w14:paraId="047792A9" w14:textId="77777777" w:rsidTr="00623D4A">
        <w:tc>
          <w:tcPr>
            <w:tcW w:w="5000" w:type="pct"/>
            <w:tcMar>
              <w:top w:w="58" w:type="dxa"/>
              <w:left w:w="58" w:type="dxa"/>
              <w:bottom w:w="58" w:type="dxa"/>
              <w:right w:w="58" w:type="dxa"/>
            </w:tcMar>
          </w:tcPr>
          <w:p w14:paraId="70DDB50C" w14:textId="534E60E7" w:rsidR="00413258" w:rsidRPr="00DA7361" w:rsidRDefault="00413258" w:rsidP="00B245F3">
            <w:pPr>
              <w:spacing w:before="100" w:beforeAutospacing="1" w:after="100" w:afterAutospacing="1" w:line="240" w:lineRule="auto"/>
              <w:rPr>
                <w:sz w:val="20"/>
                <w:szCs w:val="20"/>
              </w:rPr>
            </w:pPr>
            <w:r w:rsidRPr="00DA7361">
              <w:rPr>
                <w:b/>
                <w:bCs/>
                <w:color w:val="6FC9C4"/>
                <w:sz w:val="20"/>
                <w:szCs w:val="20"/>
              </w:rPr>
              <w:t>Customer Impact:</w:t>
            </w:r>
            <w:r w:rsidRPr="00DA7361">
              <w:rPr>
                <w:b/>
                <w:bCs/>
                <w:color w:val="31849B" w:themeColor="accent5" w:themeShade="BF"/>
                <w:sz w:val="20"/>
                <w:szCs w:val="20"/>
              </w:rPr>
              <w:t xml:space="preserve"> </w:t>
            </w:r>
            <w:r w:rsidR="007F3543">
              <w:rPr>
                <w:sz w:val="20"/>
                <w:szCs w:val="20"/>
              </w:rPr>
              <w:t>Customers can save e</w:t>
            </w:r>
            <w:r w:rsidRPr="00DA7361">
              <w:rPr>
                <w:sz w:val="20"/>
                <w:szCs w:val="20"/>
              </w:rPr>
              <w:t xml:space="preserve">nergy </w:t>
            </w:r>
            <w:r w:rsidR="007F3543">
              <w:rPr>
                <w:sz w:val="20"/>
                <w:szCs w:val="20"/>
              </w:rPr>
              <w:t xml:space="preserve">and money on their bills if they </w:t>
            </w:r>
            <w:r w:rsidRPr="00DA7361">
              <w:rPr>
                <w:sz w:val="20"/>
                <w:szCs w:val="20"/>
              </w:rPr>
              <w:t>elect to change their energy consumption patterns</w:t>
            </w:r>
            <w:r w:rsidR="007F3543">
              <w:rPr>
                <w:sz w:val="20"/>
                <w:szCs w:val="20"/>
              </w:rPr>
              <w:t xml:space="preserve"> in accordance with the incentives from a demand response program</w:t>
            </w:r>
            <w:r w:rsidRPr="00DA7361">
              <w:rPr>
                <w:sz w:val="20"/>
                <w:szCs w:val="20"/>
              </w:rPr>
              <w:t>.</w:t>
            </w:r>
            <w:r w:rsidRPr="00DA7361" w:rsidDel="00706E4A">
              <w:rPr>
                <w:sz w:val="20"/>
                <w:szCs w:val="20"/>
              </w:rPr>
              <w:t xml:space="preserve"> </w:t>
            </w:r>
          </w:p>
        </w:tc>
      </w:tr>
    </w:tbl>
    <w:p w14:paraId="6A65638B" w14:textId="77777777" w:rsidR="00493395" w:rsidRDefault="00493395">
      <w:r>
        <w:br w:type="page"/>
      </w:r>
    </w:p>
    <w:p w14:paraId="6FA05AFA" w14:textId="430FAB24" w:rsidR="00EC4340" w:rsidRPr="00FB58E4" w:rsidRDefault="007F3543" w:rsidP="009A434D">
      <w:pPr>
        <w:rPr>
          <w:b/>
          <w:sz w:val="32"/>
          <w:szCs w:val="32"/>
        </w:rPr>
      </w:pPr>
      <w:r>
        <w:rPr>
          <w:b/>
          <w:sz w:val="32"/>
          <w:szCs w:val="32"/>
        </w:rPr>
        <w:t>Electric</w:t>
      </w:r>
      <w:r w:rsidR="00EC4340" w:rsidRPr="00FB58E4">
        <w:rPr>
          <w:b/>
          <w:sz w:val="32"/>
          <w:szCs w:val="32"/>
        </w:rPr>
        <w:t xml:space="preserve"> Infrastructure</w:t>
      </w:r>
    </w:p>
    <w:p w14:paraId="75CF2307" w14:textId="35182C67" w:rsidR="00EC4340" w:rsidRPr="00493395" w:rsidRDefault="00EC4340" w:rsidP="009A434D">
      <w:pPr>
        <w:rPr>
          <w:sz w:val="20"/>
          <w:szCs w:val="20"/>
        </w:rPr>
      </w:pPr>
      <w:r w:rsidRPr="00493395">
        <w:rPr>
          <w:sz w:val="20"/>
          <w:szCs w:val="20"/>
        </w:rPr>
        <w:t xml:space="preserve">PSE’s </w:t>
      </w:r>
      <w:r w:rsidR="007F3543">
        <w:rPr>
          <w:sz w:val="20"/>
          <w:szCs w:val="20"/>
        </w:rPr>
        <w:t>electric</w:t>
      </w:r>
      <w:r w:rsidRPr="00493395">
        <w:rPr>
          <w:sz w:val="20"/>
          <w:szCs w:val="20"/>
        </w:rPr>
        <w:t xml:space="preserve"> system form</w:t>
      </w:r>
      <w:r w:rsidR="007F3543">
        <w:rPr>
          <w:sz w:val="20"/>
          <w:szCs w:val="20"/>
        </w:rPr>
        <w:t>s</w:t>
      </w:r>
      <w:r w:rsidRPr="00493395">
        <w:rPr>
          <w:sz w:val="20"/>
          <w:szCs w:val="20"/>
        </w:rPr>
        <w:t xml:space="preserve"> the backbone of reliable energy delivery to customers, and must be made “smarter” to deliver the types of communications and services that customers expect. Critical factors considered in our two-year and future plans include:</w:t>
      </w:r>
    </w:p>
    <w:p w14:paraId="267FA746" w14:textId="77777777" w:rsidR="00EC4340" w:rsidRPr="00493395" w:rsidRDefault="00EC4340" w:rsidP="001D3621">
      <w:pPr>
        <w:pStyle w:val="ListParagraph"/>
        <w:numPr>
          <w:ilvl w:val="0"/>
          <w:numId w:val="36"/>
        </w:numPr>
        <w:spacing w:after="0"/>
        <w:contextualSpacing w:val="0"/>
        <w:rPr>
          <w:sz w:val="20"/>
          <w:szCs w:val="20"/>
        </w:rPr>
      </w:pPr>
      <w:r w:rsidRPr="00493395">
        <w:rPr>
          <w:sz w:val="20"/>
          <w:szCs w:val="20"/>
        </w:rPr>
        <w:t xml:space="preserve">Upgrading and replacing aging T&amp;D infrastructure and components, as well as supporting IT hardware and end-use systems, for greater system reliability and efficiency, and interoperability with future smart grid applications </w:t>
      </w:r>
    </w:p>
    <w:p w14:paraId="79A7F241" w14:textId="6968F891" w:rsidR="00EC4340" w:rsidRPr="00493395" w:rsidRDefault="00EC4340" w:rsidP="001D3621">
      <w:pPr>
        <w:pStyle w:val="ListParagraph"/>
        <w:numPr>
          <w:ilvl w:val="0"/>
          <w:numId w:val="36"/>
        </w:numPr>
        <w:spacing w:after="0"/>
        <w:contextualSpacing w:val="0"/>
        <w:rPr>
          <w:sz w:val="20"/>
          <w:szCs w:val="20"/>
        </w:rPr>
      </w:pPr>
      <w:r w:rsidRPr="00493395">
        <w:rPr>
          <w:sz w:val="20"/>
          <w:szCs w:val="20"/>
        </w:rPr>
        <w:t>Managing the changes proactively with employees and with our customers, to ensure new and enhanced delivery systems are introduced seamlessly</w:t>
      </w:r>
    </w:p>
    <w:p w14:paraId="3B05A32C" w14:textId="77777777" w:rsidR="00EC4340" w:rsidRPr="00493395" w:rsidRDefault="00EC4340" w:rsidP="001D3621">
      <w:pPr>
        <w:pStyle w:val="ListParagraph"/>
        <w:numPr>
          <w:ilvl w:val="0"/>
          <w:numId w:val="36"/>
        </w:numPr>
        <w:spacing w:after="0"/>
        <w:contextualSpacing w:val="0"/>
        <w:rPr>
          <w:sz w:val="20"/>
          <w:szCs w:val="20"/>
        </w:rPr>
      </w:pPr>
      <w:r w:rsidRPr="00493395">
        <w:rPr>
          <w:sz w:val="20"/>
          <w:szCs w:val="20"/>
        </w:rPr>
        <w:t>Planning, managing and deploying new technologies and solutions in a manner that is cost-effective, cost-efficient, and sensitive to the impact on energy rates</w:t>
      </w:r>
    </w:p>
    <w:p w14:paraId="625196B0" w14:textId="77777777" w:rsidR="00EC4340" w:rsidRPr="00493395" w:rsidRDefault="00EC4340" w:rsidP="001D3621">
      <w:pPr>
        <w:pStyle w:val="ListParagraph"/>
        <w:numPr>
          <w:ilvl w:val="0"/>
          <w:numId w:val="36"/>
        </w:numPr>
        <w:spacing w:after="0"/>
        <w:contextualSpacing w:val="0"/>
        <w:rPr>
          <w:sz w:val="20"/>
          <w:szCs w:val="20"/>
        </w:rPr>
      </w:pPr>
      <w:r w:rsidRPr="00493395">
        <w:rPr>
          <w:sz w:val="20"/>
          <w:szCs w:val="20"/>
        </w:rPr>
        <w:t>Addressing the increasing (and changing) regulations under NERC, the organization which enforces regulations for the reliability of the bulk power system in North America, as they influence PSE’s services.</w:t>
      </w:r>
    </w:p>
    <w:p w14:paraId="6F0ED79E" w14:textId="77777777" w:rsidR="00EC4340" w:rsidRDefault="00EC4340" w:rsidP="009A434D"/>
    <w:p w14:paraId="2772C801" w14:textId="77777777" w:rsidR="00EC4340" w:rsidRDefault="00EC4340" w:rsidP="009A434D"/>
    <w:p w14:paraId="629BFB27" w14:textId="77777777" w:rsidR="00875945" w:rsidRDefault="00875945">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16"/>
      </w:tblGrid>
      <w:tr w:rsidR="00EC4340" w:rsidRPr="00DA7361" w14:paraId="47C35088" w14:textId="77777777" w:rsidTr="003171DD">
        <w:tc>
          <w:tcPr>
            <w:tcW w:w="5000" w:type="pct"/>
            <w:tcMar>
              <w:top w:w="58" w:type="dxa"/>
              <w:left w:w="58" w:type="dxa"/>
              <w:bottom w:w="58" w:type="dxa"/>
              <w:right w:w="58" w:type="dxa"/>
            </w:tcMar>
            <w:hideMark/>
          </w:tcPr>
          <w:p w14:paraId="796F8EB9" w14:textId="45658494" w:rsidR="00EC4340" w:rsidRPr="00DA7361" w:rsidRDefault="00EC4340" w:rsidP="00B245F3">
            <w:pPr>
              <w:spacing w:before="120"/>
              <w:rPr>
                <w:b/>
                <w:bCs/>
                <w:sz w:val="20"/>
                <w:szCs w:val="20"/>
              </w:rPr>
            </w:pPr>
            <w:r w:rsidRPr="00DA7361">
              <w:rPr>
                <w:b/>
                <w:bCs/>
                <w:color w:val="6FC9C4"/>
                <w:sz w:val="20"/>
                <w:szCs w:val="20"/>
              </w:rPr>
              <w:t>Project:</w:t>
            </w:r>
            <w:r w:rsidRPr="00DA7361">
              <w:rPr>
                <w:b/>
                <w:bCs/>
                <w:color w:val="31849B" w:themeColor="accent5" w:themeShade="BF"/>
                <w:sz w:val="20"/>
                <w:szCs w:val="20"/>
              </w:rPr>
              <w:t xml:space="preserve"> </w:t>
            </w:r>
            <w:r w:rsidRPr="00DA7361">
              <w:rPr>
                <w:b/>
                <w:bCs/>
                <w:sz w:val="20"/>
                <w:szCs w:val="20"/>
              </w:rPr>
              <w:t>Transmission Automation and Reliability Program</w:t>
            </w:r>
          </w:p>
        </w:tc>
      </w:tr>
      <w:tr w:rsidR="00EC4340" w:rsidRPr="00DA7361" w14:paraId="22459FAD" w14:textId="77777777" w:rsidTr="003171DD">
        <w:tc>
          <w:tcPr>
            <w:tcW w:w="5000" w:type="pct"/>
            <w:tcMar>
              <w:top w:w="58" w:type="dxa"/>
              <w:left w:w="58" w:type="dxa"/>
              <w:bottom w:w="58" w:type="dxa"/>
              <w:right w:w="58" w:type="dxa"/>
            </w:tcMar>
            <w:hideMark/>
          </w:tcPr>
          <w:p w14:paraId="2AF55EE1" w14:textId="2AA18C66" w:rsidR="00EC4340" w:rsidRPr="00DA7361" w:rsidRDefault="00EC4340" w:rsidP="00B245F3">
            <w:pPr>
              <w:rPr>
                <w:sz w:val="20"/>
                <w:szCs w:val="20"/>
              </w:rPr>
            </w:pPr>
            <w:r w:rsidRPr="00DA7361">
              <w:rPr>
                <w:b/>
                <w:bCs/>
                <w:color w:val="6FC9C4"/>
                <w:sz w:val="20"/>
                <w:szCs w:val="20"/>
              </w:rPr>
              <w:t xml:space="preserve">Project Description (including goal/purpose of technology): </w:t>
            </w:r>
            <w:r w:rsidR="008434C6" w:rsidRPr="001E7364">
              <w:rPr>
                <w:sz w:val="20"/>
                <w:szCs w:val="20"/>
              </w:rPr>
              <w:t>The</w:t>
            </w:r>
            <w:r w:rsidR="008434C6">
              <w:rPr>
                <w:sz w:val="20"/>
                <w:szCs w:val="20"/>
              </w:rPr>
              <w:t xml:space="preserve"> purpose of this project is to</w:t>
            </w:r>
            <w:r w:rsidR="008434C6">
              <w:rPr>
                <w:b/>
                <w:bCs/>
                <w:color w:val="6FC9C4"/>
                <w:sz w:val="20"/>
                <w:szCs w:val="20"/>
              </w:rPr>
              <w:t xml:space="preserve"> </w:t>
            </w:r>
            <w:r w:rsidR="008434C6">
              <w:rPr>
                <w:sz w:val="20"/>
                <w:szCs w:val="20"/>
              </w:rPr>
              <w:t>i</w:t>
            </w:r>
            <w:r w:rsidR="008434C6" w:rsidRPr="00DA7361">
              <w:rPr>
                <w:sz w:val="20"/>
                <w:szCs w:val="20"/>
              </w:rPr>
              <w:t>ncremental</w:t>
            </w:r>
            <w:r w:rsidR="008434C6">
              <w:rPr>
                <w:sz w:val="20"/>
                <w:szCs w:val="20"/>
              </w:rPr>
              <w:t>ly</w:t>
            </w:r>
            <w:r w:rsidR="008434C6" w:rsidRPr="00DA7361">
              <w:rPr>
                <w:sz w:val="20"/>
                <w:szCs w:val="20"/>
              </w:rPr>
              <w:t xml:space="preserve"> </w:t>
            </w:r>
            <w:r w:rsidRPr="00DA7361">
              <w:rPr>
                <w:sz w:val="20"/>
                <w:szCs w:val="20"/>
              </w:rPr>
              <w:t xml:space="preserve">improve the smart transmission system </w:t>
            </w:r>
            <w:r w:rsidR="008434C6">
              <w:rPr>
                <w:sz w:val="20"/>
                <w:szCs w:val="20"/>
              </w:rPr>
              <w:t>by replacing</w:t>
            </w:r>
            <w:r w:rsidRPr="00DA7361">
              <w:rPr>
                <w:sz w:val="20"/>
                <w:szCs w:val="20"/>
              </w:rPr>
              <w:t xml:space="preserve"> aging infrastructure and technologies and </w:t>
            </w:r>
            <w:r w:rsidR="008434C6">
              <w:rPr>
                <w:sz w:val="20"/>
                <w:szCs w:val="20"/>
              </w:rPr>
              <w:t>adding</w:t>
            </w:r>
            <w:r w:rsidRPr="00DA7361">
              <w:rPr>
                <w:sz w:val="20"/>
                <w:szCs w:val="20"/>
              </w:rPr>
              <w:t xml:space="preserve"> new smart grid functionality of monitoring, remote operations and control, and automation. Automatic transmission switching schemes enhance system reliability and protection under different operating scenarios. Automatic switching sectionalizes and isolates faulted sections of transmission lines in order to restore service to distribution substations. When used in conjunction with supervisory control, automatic switching assists the System Operators in quickly determining the faulted line section and to mobilize crews to make repairs. Supervisory control enables the System Operator to continuously monitor the status (open or close) of the switches and to be able to remotely control their opening and closing. Automated switches with supervisory control have laid the groundwork for improved system reliability on the transmission system over the past thirty years. </w:t>
            </w:r>
            <w:r w:rsidR="008434C6">
              <w:rPr>
                <w:sz w:val="20"/>
                <w:szCs w:val="20"/>
              </w:rPr>
              <w:t>As load grows, the transmission system changes and the infrastructure ages, t</w:t>
            </w:r>
            <w:r w:rsidR="008434C6" w:rsidRPr="00DA7361">
              <w:rPr>
                <w:sz w:val="20"/>
                <w:szCs w:val="20"/>
              </w:rPr>
              <w:t xml:space="preserve">hese </w:t>
            </w:r>
            <w:r w:rsidRPr="00DA7361">
              <w:rPr>
                <w:sz w:val="20"/>
                <w:szCs w:val="20"/>
              </w:rPr>
              <w:t xml:space="preserve">legacy control schemes </w:t>
            </w:r>
            <w:r w:rsidR="008434C6">
              <w:rPr>
                <w:sz w:val="20"/>
                <w:szCs w:val="20"/>
              </w:rPr>
              <w:t>are</w:t>
            </w:r>
            <w:r w:rsidR="008434C6" w:rsidRPr="00DA7361">
              <w:rPr>
                <w:sz w:val="20"/>
                <w:szCs w:val="20"/>
              </w:rPr>
              <w:t xml:space="preserve"> updat</w:t>
            </w:r>
            <w:r w:rsidR="008434C6">
              <w:rPr>
                <w:sz w:val="20"/>
                <w:szCs w:val="20"/>
              </w:rPr>
              <w:t>ed</w:t>
            </w:r>
            <w:r w:rsidR="008434C6" w:rsidRPr="00DA7361">
              <w:rPr>
                <w:sz w:val="20"/>
                <w:szCs w:val="20"/>
              </w:rPr>
              <w:t xml:space="preserve"> </w:t>
            </w:r>
            <w:r w:rsidRPr="00DA7361">
              <w:rPr>
                <w:sz w:val="20"/>
                <w:szCs w:val="20"/>
              </w:rPr>
              <w:t xml:space="preserve">or </w:t>
            </w:r>
            <w:r w:rsidR="008434C6" w:rsidRPr="00DA7361">
              <w:rPr>
                <w:sz w:val="20"/>
                <w:szCs w:val="20"/>
              </w:rPr>
              <w:t>replac</w:t>
            </w:r>
            <w:r w:rsidR="008434C6">
              <w:rPr>
                <w:sz w:val="20"/>
                <w:szCs w:val="20"/>
              </w:rPr>
              <w:t>ed.</w:t>
            </w:r>
            <w:r w:rsidR="008434C6" w:rsidRPr="00DA7361">
              <w:rPr>
                <w:sz w:val="20"/>
                <w:szCs w:val="20"/>
              </w:rPr>
              <w:t xml:space="preserve"> </w:t>
            </w:r>
          </w:p>
        </w:tc>
      </w:tr>
      <w:tr w:rsidR="00EC4340" w:rsidRPr="00DA7361" w14:paraId="28C800F5" w14:textId="77777777" w:rsidTr="003171DD">
        <w:tc>
          <w:tcPr>
            <w:tcW w:w="5000" w:type="pct"/>
            <w:tcMar>
              <w:top w:w="58" w:type="dxa"/>
              <w:left w:w="58" w:type="dxa"/>
              <w:bottom w:w="58" w:type="dxa"/>
              <w:right w:w="58" w:type="dxa"/>
            </w:tcMar>
            <w:hideMark/>
          </w:tcPr>
          <w:p w14:paraId="6898B87E" w14:textId="77777777" w:rsidR="006106ED" w:rsidRPr="00DA7361" w:rsidRDefault="00EC4340" w:rsidP="00B245F3">
            <w:pPr>
              <w:rPr>
                <w:b/>
                <w:bCs/>
                <w:color w:val="6FC9C4"/>
                <w:sz w:val="20"/>
                <w:szCs w:val="20"/>
              </w:rPr>
            </w:pPr>
            <w:r w:rsidRPr="00DA7361">
              <w:rPr>
                <w:b/>
                <w:bCs/>
                <w:color w:val="6FC9C4"/>
                <w:sz w:val="20"/>
                <w:szCs w:val="20"/>
              </w:rPr>
              <w:t xml:space="preserve">Accomplishments to Date: </w:t>
            </w:r>
          </w:p>
          <w:p w14:paraId="3D17FA1F" w14:textId="4847B53B" w:rsidR="00091E95" w:rsidRDefault="00EC4340" w:rsidP="00B245F3">
            <w:pPr>
              <w:spacing w:before="120"/>
              <w:rPr>
                <w:sz w:val="20"/>
                <w:szCs w:val="20"/>
              </w:rPr>
            </w:pPr>
            <w:r w:rsidRPr="00DA7361">
              <w:rPr>
                <w:b/>
                <w:bCs/>
                <w:sz w:val="20"/>
                <w:szCs w:val="20"/>
              </w:rPr>
              <w:t>201</w:t>
            </w:r>
            <w:r w:rsidR="00091E95">
              <w:rPr>
                <w:b/>
                <w:bCs/>
                <w:sz w:val="20"/>
                <w:szCs w:val="20"/>
              </w:rPr>
              <w:t>4</w:t>
            </w:r>
            <w:r w:rsidRPr="00DA7361">
              <w:rPr>
                <w:b/>
                <w:bCs/>
                <w:sz w:val="20"/>
                <w:szCs w:val="20"/>
              </w:rPr>
              <w:t>:</w:t>
            </w:r>
            <w:r w:rsidRPr="00DA7361">
              <w:rPr>
                <w:sz w:val="20"/>
                <w:szCs w:val="20"/>
              </w:rPr>
              <w:t xml:space="preserve"> </w:t>
            </w:r>
            <w:r w:rsidR="00091E95">
              <w:rPr>
                <w:sz w:val="20"/>
                <w:szCs w:val="20"/>
              </w:rPr>
              <w:t>Reviewed existing switching schemes and upgraded five aging schemes on five transmission lines to improve reliability.</w:t>
            </w:r>
            <w:r w:rsidR="00091E95" w:rsidRPr="00DA7361" w:rsidDel="00091E95">
              <w:rPr>
                <w:sz w:val="20"/>
                <w:szCs w:val="20"/>
              </w:rPr>
              <w:t xml:space="preserve"> </w:t>
            </w:r>
          </w:p>
          <w:p w14:paraId="640B83B1" w14:textId="46EAA449" w:rsidR="00EC4340" w:rsidRPr="00DA7361" w:rsidRDefault="00EC4340" w:rsidP="00B245F3">
            <w:pPr>
              <w:spacing w:before="120"/>
              <w:rPr>
                <w:b/>
                <w:bCs/>
                <w:sz w:val="20"/>
                <w:szCs w:val="20"/>
              </w:rPr>
            </w:pPr>
            <w:r w:rsidRPr="00DA7361">
              <w:rPr>
                <w:b/>
                <w:bCs/>
                <w:sz w:val="20"/>
                <w:szCs w:val="20"/>
              </w:rPr>
              <w:t>201</w:t>
            </w:r>
            <w:r w:rsidR="00091E95">
              <w:rPr>
                <w:b/>
                <w:bCs/>
                <w:sz w:val="20"/>
                <w:szCs w:val="20"/>
              </w:rPr>
              <w:t>5</w:t>
            </w:r>
            <w:r w:rsidRPr="00DA7361">
              <w:rPr>
                <w:b/>
                <w:bCs/>
                <w:sz w:val="20"/>
                <w:szCs w:val="20"/>
              </w:rPr>
              <w:t>:</w:t>
            </w:r>
            <w:r w:rsidRPr="00DA7361">
              <w:rPr>
                <w:sz w:val="20"/>
                <w:szCs w:val="20"/>
              </w:rPr>
              <w:t xml:space="preserve"> </w:t>
            </w:r>
            <w:r w:rsidR="00091E95">
              <w:rPr>
                <w:sz w:val="20"/>
                <w:szCs w:val="20"/>
              </w:rPr>
              <w:t xml:space="preserve">Upgraded an additional eight switching schemes found to be impacting reliability, and continued to review other schemes for reliability improvement opportunities. </w:t>
            </w:r>
            <w:r w:rsidRPr="00DA7361">
              <w:rPr>
                <w:sz w:val="20"/>
                <w:szCs w:val="20"/>
              </w:rPr>
              <w:t xml:space="preserve"> </w:t>
            </w:r>
          </w:p>
        </w:tc>
      </w:tr>
      <w:tr w:rsidR="00EC4340" w:rsidRPr="00DA7361" w14:paraId="022F5BD2" w14:textId="77777777" w:rsidTr="003171DD">
        <w:tc>
          <w:tcPr>
            <w:tcW w:w="5000" w:type="pct"/>
            <w:tcMar>
              <w:top w:w="58" w:type="dxa"/>
              <w:left w:w="58" w:type="dxa"/>
              <w:bottom w:w="58" w:type="dxa"/>
              <w:right w:w="58" w:type="dxa"/>
            </w:tcMar>
            <w:hideMark/>
          </w:tcPr>
          <w:p w14:paraId="1BD980D0" w14:textId="1567DF96" w:rsidR="00EC4340" w:rsidRPr="00DA7361" w:rsidRDefault="00EC4340" w:rsidP="00B245F3">
            <w:pPr>
              <w:rPr>
                <w:sz w:val="20"/>
                <w:szCs w:val="20"/>
              </w:rPr>
            </w:pPr>
            <w:r w:rsidRPr="00DA7361">
              <w:rPr>
                <w:b/>
                <w:bCs/>
                <w:color w:val="6FC9C4"/>
                <w:sz w:val="20"/>
                <w:szCs w:val="20"/>
              </w:rPr>
              <w:t xml:space="preserve">Lessons Learned: </w:t>
            </w:r>
            <w:r w:rsidRPr="00DA7361">
              <w:rPr>
                <w:sz w:val="20"/>
                <w:szCs w:val="20"/>
              </w:rPr>
              <w:t xml:space="preserve">It can take a long time to install and/or replace automatic and supervisory controlled transmission line switches. The length of time can </w:t>
            </w:r>
            <w:r w:rsidR="006106ED" w:rsidRPr="00DA7361">
              <w:rPr>
                <w:sz w:val="20"/>
                <w:szCs w:val="20"/>
              </w:rPr>
              <w:t>depend up</w:t>
            </w:r>
            <w:r w:rsidRPr="00DA7361">
              <w:rPr>
                <w:sz w:val="20"/>
                <w:szCs w:val="20"/>
              </w:rPr>
              <w:t>on several factors</w:t>
            </w:r>
            <w:r w:rsidR="006106ED" w:rsidRPr="00DA7361">
              <w:rPr>
                <w:sz w:val="20"/>
                <w:szCs w:val="20"/>
              </w:rPr>
              <w:t>,</w:t>
            </w:r>
            <w:r w:rsidRPr="00DA7361">
              <w:rPr>
                <w:sz w:val="20"/>
                <w:szCs w:val="20"/>
              </w:rPr>
              <w:t xml:space="preserve"> such as planning and coordinating transmission line outages to minimize risk to the </w:t>
            </w:r>
            <w:r w:rsidR="008434C6">
              <w:rPr>
                <w:sz w:val="20"/>
                <w:szCs w:val="20"/>
              </w:rPr>
              <w:t xml:space="preserve">reliability of the </w:t>
            </w:r>
            <w:r w:rsidRPr="00DA7361">
              <w:rPr>
                <w:sz w:val="20"/>
                <w:szCs w:val="20"/>
              </w:rPr>
              <w:t xml:space="preserve">transmission system. Installation times can also be affected by </w:t>
            </w:r>
            <w:r w:rsidR="006106ED" w:rsidRPr="00DA7361">
              <w:rPr>
                <w:sz w:val="20"/>
                <w:szCs w:val="20"/>
              </w:rPr>
              <w:t>the need</w:t>
            </w:r>
            <w:r w:rsidRPr="00DA7361">
              <w:rPr>
                <w:sz w:val="20"/>
                <w:szCs w:val="20"/>
              </w:rPr>
              <w:t xml:space="preserve"> to coordinate potential outages with customers to minimize risk of a service interruption. For example, in the case of the 2011 Bellingham line project, PSE worked with an educational institution to align some of this work with the school’s winter break.</w:t>
            </w:r>
          </w:p>
        </w:tc>
      </w:tr>
      <w:tr w:rsidR="00EC4340" w:rsidRPr="00DA7361" w14:paraId="1AD2C46F" w14:textId="77777777" w:rsidTr="003171DD">
        <w:tc>
          <w:tcPr>
            <w:tcW w:w="5000" w:type="pct"/>
            <w:tcMar>
              <w:top w:w="58" w:type="dxa"/>
              <w:left w:w="58" w:type="dxa"/>
              <w:bottom w:w="58" w:type="dxa"/>
              <w:right w:w="58" w:type="dxa"/>
            </w:tcMar>
            <w:hideMark/>
          </w:tcPr>
          <w:p w14:paraId="6DE239DD" w14:textId="1EC875B4" w:rsidR="00EC4340" w:rsidRPr="00DA7361" w:rsidRDefault="00EC4340" w:rsidP="00B245F3">
            <w:pPr>
              <w:spacing w:before="120"/>
              <w:contextualSpacing/>
              <w:rPr>
                <w:b/>
                <w:color w:val="31849B" w:themeColor="accent5" w:themeShade="BF"/>
                <w:sz w:val="20"/>
                <w:szCs w:val="20"/>
              </w:rPr>
            </w:pPr>
            <w:r w:rsidRPr="00DA7361">
              <w:rPr>
                <w:b/>
                <w:bCs/>
                <w:color w:val="6FC9C4"/>
                <w:sz w:val="20"/>
                <w:szCs w:val="20"/>
              </w:rPr>
              <w:t>Next Steps:</w:t>
            </w:r>
            <w:r w:rsidRPr="00DA7361">
              <w:rPr>
                <w:sz w:val="20"/>
                <w:szCs w:val="20"/>
              </w:rPr>
              <w:t xml:space="preserve"> PSE continuously reviews its transmission system for new automatic switch scheme opportunities</w:t>
            </w:r>
            <w:r w:rsidR="0006318C">
              <w:rPr>
                <w:sz w:val="20"/>
                <w:szCs w:val="20"/>
              </w:rPr>
              <w:t>, opportunities to improve</w:t>
            </w:r>
            <w:r w:rsidRPr="00DA7361">
              <w:rPr>
                <w:sz w:val="20"/>
                <w:szCs w:val="20"/>
              </w:rPr>
              <w:t xml:space="preserve"> existing schemes</w:t>
            </w:r>
            <w:r w:rsidR="0006318C">
              <w:rPr>
                <w:sz w:val="20"/>
                <w:szCs w:val="20"/>
              </w:rPr>
              <w:t>,</w:t>
            </w:r>
            <w:r w:rsidRPr="00DA7361">
              <w:rPr>
                <w:sz w:val="20"/>
                <w:szCs w:val="20"/>
              </w:rPr>
              <w:t xml:space="preserve"> </w:t>
            </w:r>
            <w:r w:rsidR="0006318C">
              <w:rPr>
                <w:sz w:val="20"/>
                <w:szCs w:val="20"/>
              </w:rPr>
              <w:t xml:space="preserve">and </w:t>
            </w:r>
            <w:r w:rsidRPr="00DA7361">
              <w:rPr>
                <w:sz w:val="20"/>
                <w:szCs w:val="20"/>
              </w:rPr>
              <w:t xml:space="preserve">any needed upgrades or replacements of aging schemes. </w:t>
            </w:r>
            <w:r w:rsidR="00091E95">
              <w:rPr>
                <w:sz w:val="20"/>
                <w:szCs w:val="20"/>
              </w:rPr>
              <w:t>In addition, PSE is evaluating an improved transmission automation solution to better predict and isolate the location of a permanent fault on the line. This solution would aid in restoring the maximum number of customers automatically.</w:t>
            </w:r>
          </w:p>
        </w:tc>
      </w:tr>
      <w:tr w:rsidR="00EC4340" w:rsidRPr="00DA7361" w14:paraId="34E9576C" w14:textId="77777777" w:rsidTr="003171DD">
        <w:tc>
          <w:tcPr>
            <w:tcW w:w="5000" w:type="pct"/>
            <w:tcMar>
              <w:top w:w="58" w:type="dxa"/>
              <w:left w:w="58" w:type="dxa"/>
              <w:bottom w:w="58" w:type="dxa"/>
              <w:right w:w="58" w:type="dxa"/>
            </w:tcMar>
            <w:hideMark/>
          </w:tcPr>
          <w:p w14:paraId="22C68502" w14:textId="3116AF76" w:rsidR="00EC4340" w:rsidRPr="00DA7361" w:rsidRDefault="00EC4340" w:rsidP="00B245F3">
            <w:pPr>
              <w:rPr>
                <w:sz w:val="20"/>
                <w:szCs w:val="20"/>
              </w:rPr>
            </w:pPr>
            <w:r w:rsidRPr="00DA7361">
              <w:rPr>
                <w:b/>
                <w:bCs/>
                <w:color w:val="6FC9C4"/>
                <w:sz w:val="20"/>
                <w:szCs w:val="20"/>
              </w:rPr>
              <w:t>Total Estimated Costs:</w:t>
            </w:r>
            <w:r w:rsidRPr="00DA7361">
              <w:rPr>
                <w:bCs/>
                <w:sz w:val="20"/>
                <w:szCs w:val="20"/>
              </w:rPr>
              <w:t xml:space="preserve"> </w:t>
            </w:r>
            <w:r w:rsidR="00D32DD5" w:rsidRPr="00DA7361">
              <w:rPr>
                <w:bCs/>
                <w:sz w:val="20"/>
                <w:szCs w:val="20"/>
              </w:rPr>
              <w:t>Annual project c</w:t>
            </w:r>
            <w:r w:rsidR="006106ED" w:rsidRPr="00DA7361">
              <w:rPr>
                <w:bCs/>
                <w:sz w:val="20"/>
                <w:szCs w:val="20"/>
              </w:rPr>
              <w:t xml:space="preserve">osts can </w:t>
            </w:r>
            <w:r w:rsidR="00D32DD5" w:rsidRPr="00DA7361">
              <w:rPr>
                <w:bCs/>
                <w:sz w:val="20"/>
                <w:szCs w:val="20"/>
              </w:rPr>
              <w:t>depend</w:t>
            </w:r>
            <w:r w:rsidR="006106ED" w:rsidRPr="00DA7361">
              <w:rPr>
                <w:bCs/>
                <w:sz w:val="20"/>
                <w:szCs w:val="20"/>
              </w:rPr>
              <w:t xml:space="preserve"> on </w:t>
            </w:r>
            <w:r w:rsidR="00D32DD5" w:rsidRPr="00DA7361">
              <w:rPr>
                <w:bCs/>
                <w:sz w:val="20"/>
                <w:szCs w:val="20"/>
              </w:rPr>
              <w:t>the number of improvements PSE undertakes in one year, and are estimated at</w:t>
            </w:r>
            <w:r w:rsidR="00D32DD5" w:rsidRPr="00DA7361">
              <w:rPr>
                <w:b/>
                <w:bCs/>
                <w:color w:val="31849B" w:themeColor="accent5" w:themeShade="BF"/>
                <w:sz w:val="20"/>
                <w:szCs w:val="20"/>
              </w:rPr>
              <w:t xml:space="preserve"> </w:t>
            </w:r>
            <w:r w:rsidR="007846F6" w:rsidRPr="00DA7361">
              <w:rPr>
                <w:sz w:val="20"/>
                <w:szCs w:val="20"/>
              </w:rPr>
              <w:t>$</w:t>
            </w:r>
            <w:r w:rsidR="00091E95">
              <w:rPr>
                <w:sz w:val="20"/>
                <w:szCs w:val="20"/>
              </w:rPr>
              <w:t xml:space="preserve">1.5 to </w:t>
            </w:r>
            <w:r w:rsidR="007F2DA5">
              <w:rPr>
                <w:sz w:val="20"/>
                <w:szCs w:val="20"/>
              </w:rPr>
              <w:t>$</w:t>
            </w:r>
            <w:r w:rsidR="00091E95">
              <w:rPr>
                <w:sz w:val="20"/>
                <w:szCs w:val="20"/>
              </w:rPr>
              <w:t>3</w:t>
            </w:r>
            <w:r w:rsidR="007846F6" w:rsidRPr="00DA7361">
              <w:rPr>
                <w:sz w:val="20"/>
                <w:szCs w:val="20"/>
              </w:rPr>
              <w:t xml:space="preserve"> </w:t>
            </w:r>
            <w:r w:rsidR="00842F71">
              <w:rPr>
                <w:sz w:val="20"/>
                <w:szCs w:val="20"/>
              </w:rPr>
              <w:t>m</w:t>
            </w:r>
            <w:r w:rsidR="007846F6" w:rsidRPr="00DA7361">
              <w:rPr>
                <w:sz w:val="20"/>
                <w:szCs w:val="20"/>
              </w:rPr>
              <w:t>illion annually</w:t>
            </w:r>
            <w:r w:rsidR="00E16D31">
              <w:rPr>
                <w:sz w:val="20"/>
                <w:szCs w:val="20"/>
              </w:rPr>
              <w:t xml:space="preserve"> for 2015-2016</w:t>
            </w:r>
            <w:r w:rsidR="00A072F9">
              <w:rPr>
                <w:sz w:val="20"/>
                <w:szCs w:val="20"/>
              </w:rPr>
              <w:t>.</w:t>
            </w:r>
            <w:r w:rsidR="00091E95">
              <w:rPr>
                <w:sz w:val="20"/>
                <w:szCs w:val="20"/>
              </w:rPr>
              <w:t xml:space="preserve"> PSE is still </w:t>
            </w:r>
            <w:r w:rsidR="0026600B">
              <w:rPr>
                <w:sz w:val="20"/>
                <w:szCs w:val="20"/>
              </w:rPr>
              <w:t>evaluating</w:t>
            </w:r>
            <w:r w:rsidR="00091E95">
              <w:rPr>
                <w:sz w:val="20"/>
                <w:szCs w:val="20"/>
              </w:rPr>
              <w:t xml:space="preserve"> the potential costs of improved automation solutions.</w:t>
            </w:r>
          </w:p>
        </w:tc>
      </w:tr>
      <w:tr w:rsidR="00EC4340" w:rsidRPr="00DA7361" w14:paraId="0F80E341" w14:textId="77777777" w:rsidTr="003171DD">
        <w:tc>
          <w:tcPr>
            <w:tcW w:w="5000" w:type="pct"/>
            <w:tcMar>
              <w:top w:w="58" w:type="dxa"/>
              <w:left w:w="58" w:type="dxa"/>
              <w:bottom w:w="58" w:type="dxa"/>
              <w:right w:w="58" w:type="dxa"/>
            </w:tcMar>
            <w:hideMark/>
          </w:tcPr>
          <w:p w14:paraId="76CB9ED3" w14:textId="77777777" w:rsidR="00EC4340" w:rsidRPr="00DA7361" w:rsidRDefault="00EC4340" w:rsidP="00B245F3">
            <w:pPr>
              <w:rPr>
                <w:b/>
                <w:bCs/>
                <w:color w:val="6FC9C4"/>
                <w:sz w:val="20"/>
                <w:szCs w:val="20"/>
              </w:rPr>
            </w:pPr>
            <w:r w:rsidRPr="00DA7361">
              <w:rPr>
                <w:b/>
                <w:bCs/>
                <w:color w:val="6FC9C4"/>
                <w:sz w:val="20"/>
                <w:szCs w:val="20"/>
              </w:rPr>
              <w:t xml:space="preserve">Benefits: </w:t>
            </w:r>
          </w:p>
          <w:p w14:paraId="7C9907A0" w14:textId="77777777" w:rsidR="00EC4340" w:rsidRPr="00DA7361" w:rsidRDefault="00EC4340" w:rsidP="00B245F3">
            <w:pPr>
              <w:spacing w:before="120"/>
              <w:rPr>
                <w:b/>
                <w:bCs/>
                <w:sz w:val="20"/>
                <w:szCs w:val="20"/>
              </w:rPr>
            </w:pPr>
            <w:r w:rsidRPr="00DA7361">
              <w:rPr>
                <w:b/>
                <w:bCs/>
                <w:sz w:val="20"/>
                <w:szCs w:val="20"/>
              </w:rPr>
              <w:t>Reliability:</w:t>
            </w:r>
          </w:p>
          <w:p w14:paraId="15C67273" w14:textId="77777777" w:rsidR="00EC4340" w:rsidRPr="00DA7361" w:rsidRDefault="00EC4340" w:rsidP="00B245F3">
            <w:pPr>
              <w:pStyle w:val="ListParagraph"/>
              <w:numPr>
                <w:ilvl w:val="0"/>
                <w:numId w:val="44"/>
              </w:numPr>
              <w:spacing w:before="120"/>
              <w:contextualSpacing w:val="0"/>
              <w:rPr>
                <w:sz w:val="20"/>
                <w:szCs w:val="20"/>
              </w:rPr>
            </w:pPr>
            <w:r w:rsidRPr="00DA7361">
              <w:rPr>
                <w:sz w:val="20"/>
                <w:szCs w:val="20"/>
              </w:rPr>
              <w:t xml:space="preserve">Automatic control of transmission line switches reduces customer service interruption duration times.  </w:t>
            </w:r>
          </w:p>
          <w:p w14:paraId="792159D9" w14:textId="77777777" w:rsidR="00EC4340" w:rsidRPr="00DA7361" w:rsidRDefault="00EC4340" w:rsidP="00B245F3">
            <w:pPr>
              <w:pStyle w:val="ListParagraph"/>
              <w:numPr>
                <w:ilvl w:val="0"/>
                <w:numId w:val="44"/>
              </w:numPr>
              <w:spacing w:before="120"/>
              <w:contextualSpacing w:val="0"/>
              <w:rPr>
                <w:sz w:val="20"/>
                <w:szCs w:val="20"/>
              </w:rPr>
            </w:pPr>
            <w:r w:rsidRPr="00DA7361">
              <w:rPr>
                <w:sz w:val="20"/>
                <w:szCs w:val="20"/>
              </w:rPr>
              <w:t>Supervisory control of transmission line switches enables better situational awareness for the System Operators, as they can readily identify whether a switch is open or closed, and also provides them with remote control of the switches.</w:t>
            </w:r>
          </w:p>
        </w:tc>
      </w:tr>
      <w:tr w:rsidR="00EC4340" w:rsidRPr="00DA7361" w14:paraId="7884437D" w14:textId="77777777" w:rsidTr="003171DD">
        <w:tc>
          <w:tcPr>
            <w:tcW w:w="5000" w:type="pct"/>
            <w:tcMar>
              <w:top w:w="58" w:type="dxa"/>
              <w:left w:w="58" w:type="dxa"/>
              <w:bottom w:w="58" w:type="dxa"/>
              <w:right w:w="58" w:type="dxa"/>
            </w:tcMar>
            <w:hideMark/>
          </w:tcPr>
          <w:p w14:paraId="5E9AED08" w14:textId="77777777" w:rsidR="00EC4340" w:rsidRPr="00DA7361" w:rsidRDefault="00EC4340" w:rsidP="00B245F3">
            <w:pPr>
              <w:rPr>
                <w:sz w:val="20"/>
                <w:szCs w:val="20"/>
              </w:rPr>
            </w:pPr>
            <w:r w:rsidRPr="00DA7361">
              <w:rPr>
                <w:b/>
                <w:bCs/>
                <w:color w:val="6FC9C4"/>
                <w:sz w:val="20"/>
                <w:szCs w:val="20"/>
              </w:rPr>
              <w:t>Customer Impact:</w:t>
            </w:r>
            <w:r w:rsidRPr="00DA7361">
              <w:rPr>
                <w:b/>
                <w:bCs/>
                <w:color w:val="31849B" w:themeColor="accent5" w:themeShade="BF"/>
                <w:sz w:val="20"/>
                <w:szCs w:val="20"/>
              </w:rPr>
              <w:t xml:space="preserve"> </w:t>
            </w:r>
            <w:r w:rsidRPr="00DA7361">
              <w:rPr>
                <w:sz w:val="20"/>
                <w:szCs w:val="20"/>
              </w:rPr>
              <w:t>Customers served by a substation with automatic control can expect an outage reduction from 60 minutes or longer without automatic control to less than a minute with automatic control, if they are located in an unfaulted section. The 60 minutes is the estimated time it takes to become aware of a problem, send a service lineman out to do a patrol, visually identify and communicate the problem back to the System Operator, and then to actually do the switching to isolate the faulted line section.</w:t>
            </w:r>
          </w:p>
        </w:tc>
      </w:tr>
    </w:tbl>
    <w:p w14:paraId="051E0EB8" w14:textId="77777777" w:rsidR="00EC4340" w:rsidRDefault="00EC4340" w:rsidP="009A434D"/>
    <w:p w14:paraId="1C0770B4" w14:textId="77777777" w:rsidR="00EC4340" w:rsidRDefault="00EC4340" w:rsidP="009A434D"/>
    <w:p w14:paraId="647B6003" w14:textId="77777777" w:rsidR="00EC4340" w:rsidRDefault="00EC4340" w:rsidP="009A434D"/>
    <w:p w14:paraId="3CA1093E" w14:textId="77777777" w:rsidR="003171DD" w:rsidRDefault="003171DD">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16"/>
      </w:tblGrid>
      <w:tr w:rsidR="00EC4340" w:rsidRPr="00DA7361" w14:paraId="056FBC97" w14:textId="77777777" w:rsidTr="003171DD">
        <w:tc>
          <w:tcPr>
            <w:tcW w:w="5000" w:type="pct"/>
            <w:tcMar>
              <w:top w:w="58" w:type="dxa"/>
              <w:left w:w="58" w:type="dxa"/>
              <w:bottom w:w="58" w:type="dxa"/>
              <w:right w:w="58" w:type="dxa"/>
            </w:tcMar>
            <w:vAlign w:val="center"/>
            <w:hideMark/>
          </w:tcPr>
          <w:p w14:paraId="6C1F3CE3" w14:textId="0FD3E93C" w:rsidR="00EC4340" w:rsidRPr="00DA7361" w:rsidRDefault="00EC4340" w:rsidP="008434C6">
            <w:pPr>
              <w:rPr>
                <w:sz w:val="20"/>
                <w:szCs w:val="20"/>
              </w:rPr>
            </w:pPr>
            <w:r w:rsidRPr="00DA7361">
              <w:rPr>
                <w:b/>
                <w:bCs/>
                <w:color w:val="6FC9C4"/>
                <w:sz w:val="20"/>
                <w:szCs w:val="20"/>
              </w:rPr>
              <w:t>Project:</w:t>
            </w:r>
            <w:r w:rsidRPr="00DA7361">
              <w:rPr>
                <w:b/>
                <w:bCs/>
                <w:color w:val="31849B" w:themeColor="accent5" w:themeShade="BF"/>
                <w:sz w:val="20"/>
                <w:szCs w:val="20"/>
              </w:rPr>
              <w:t xml:space="preserve"> </w:t>
            </w:r>
            <w:r w:rsidRPr="00DA7361">
              <w:rPr>
                <w:b/>
                <w:sz w:val="20"/>
                <w:szCs w:val="20"/>
              </w:rPr>
              <w:t xml:space="preserve">Distribution Automation </w:t>
            </w:r>
            <w:r w:rsidR="006C41CE">
              <w:rPr>
                <w:b/>
                <w:sz w:val="20"/>
                <w:szCs w:val="20"/>
              </w:rPr>
              <w:t>(DA)</w:t>
            </w:r>
          </w:p>
        </w:tc>
      </w:tr>
      <w:tr w:rsidR="00EC4340" w:rsidRPr="00DA7361" w14:paraId="135D509E" w14:textId="77777777" w:rsidTr="003171DD">
        <w:tc>
          <w:tcPr>
            <w:tcW w:w="5000" w:type="pct"/>
            <w:tcMar>
              <w:top w:w="58" w:type="dxa"/>
              <w:left w:w="58" w:type="dxa"/>
              <w:bottom w:w="58" w:type="dxa"/>
              <w:right w:w="58" w:type="dxa"/>
            </w:tcMar>
            <w:vAlign w:val="center"/>
            <w:hideMark/>
          </w:tcPr>
          <w:p w14:paraId="377D4F4F" w14:textId="77777777" w:rsidR="00EC4340" w:rsidRDefault="00EC4340" w:rsidP="00BF3878">
            <w:pPr>
              <w:spacing w:before="120"/>
              <w:rPr>
                <w:sz w:val="20"/>
                <w:szCs w:val="20"/>
              </w:rPr>
            </w:pPr>
            <w:r w:rsidRPr="00DA7361">
              <w:rPr>
                <w:b/>
                <w:bCs/>
                <w:color w:val="6FC9C4"/>
                <w:sz w:val="20"/>
                <w:szCs w:val="20"/>
              </w:rPr>
              <w:t>Project Description (including goal/purpose of technology):</w:t>
            </w:r>
            <w:r w:rsidRPr="00DA7361">
              <w:rPr>
                <w:b/>
                <w:bCs/>
                <w:color w:val="31849B" w:themeColor="accent5" w:themeShade="BF"/>
                <w:sz w:val="20"/>
                <w:szCs w:val="20"/>
              </w:rPr>
              <w:t xml:space="preserve"> </w:t>
            </w:r>
            <w:r w:rsidR="006C41CE" w:rsidRPr="00B17E73">
              <w:rPr>
                <w:sz w:val="20"/>
                <w:szCs w:val="20"/>
              </w:rPr>
              <w:t>The</w:t>
            </w:r>
            <w:r w:rsidR="006C41CE">
              <w:rPr>
                <w:sz w:val="20"/>
                <w:szCs w:val="20"/>
              </w:rPr>
              <w:t xml:space="preserve"> purpose of this project is to</w:t>
            </w:r>
            <w:r w:rsidR="006C41CE">
              <w:rPr>
                <w:b/>
                <w:bCs/>
                <w:color w:val="6FC9C4"/>
                <w:sz w:val="20"/>
                <w:szCs w:val="20"/>
              </w:rPr>
              <w:t xml:space="preserve"> </w:t>
            </w:r>
            <w:r w:rsidR="006C41CE">
              <w:rPr>
                <w:sz w:val="20"/>
                <w:szCs w:val="20"/>
              </w:rPr>
              <w:t>i</w:t>
            </w:r>
            <w:r w:rsidR="006C41CE" w:rsidRPr="00DA7361">
              <w:rPr>
                <w:sz w:val="20"/>
                <w:szCs w:val="20"/>
              </w:rPr>
              <w:t>ncremental</w:t>
            </w:r>
            <w:r w:rsidR="006C41CE">
              <w:rPr>
                <w:sz w:val="20"/>
                <w:szCs w:val="20"/>
              </w:rPr>
              <w:t>ly</w:t>
            </w:r>
            <w:r w:rsidR="006C41CE" w:rsidRPr="00DA7361">
              <w:rPr>
                <w:sz w:val="20"/>
                <w:szCs w:val="20"/>
              </w:rPr>
              <w:t xml:space="preserve"> improve</w:t>
            </w:r>
            <w:r w:rsidR="006C41CE">
              <w:rPr>
                <w:sz w:val="20"/>
                <w:szCs w:val="20"/>
              </w:rPr>
              <w:t xml:space="preserve"> the distribution </w:t>
            </w:r>
            <w:r w:rsidR="006C41CE" w:rsidRPr="00DA7361">
              <w:rPr>
                <w:sz w:val="20"/>
                <w:szCs w:val="20"/>
              </w:rPr>
              <w:t xml:space="preserve">system </w:t>
            </w:r>
            <w:r w:rsidR="006C41CE">
              <w:rPr>
                <w:sz w:val="20"/>
                <w:szCs w:val="20"/>
              </w:rPr>
              <w:t>reliability</w:t>
            </w:r>
            <w:r w:rsidR="006C41CE" w:rsidRPr="00DA7361">
              <w:rPr>
                <w:sz w:val="20"/>
                <w:szCs w:val="20"/>
              </w:rPr>
              <w:t xml:space="preserve"> through Fault Location, Isolation and Service Restoration (FLISR). </w:t>
            </w:r>
            <w:r w:rsidR="007B30F6">
              <w:rPr>
                <w:sz w:val="20"/>
                <w:szCs w:val="20"/>
              </w:rPr>
              <w:t>PSE implemented a new DA platform to allow for the expansion of FLISR on the distribution system. FLISR</w:t>
            </w:r>
            <w:r w:rsidR="006C41CE" w:rsidRPr="00DA7361">
              <w:rPr>
                <w:sz w:val="20"/>
                <w:szCs w:val="20"/>
              </w:rPr>
              <w:t xml:space="preserve"> sc</w:t>
            </w:r>
            <w:r w:rsidR="006C41CE">
              <w:rPr>
                <w:sz w:val="20"/>
                <w:szCs w:val="20"/>
              </w:rPr>
              <w:t xml:space="preserve">hemes enhance system reliability by quickly </w:t>
            </w:r>
            <w:r w:rsidR="006C41CE" w:rsidRPr="00DA7361">
              <w:rPr>
                <w:sz w:val="20"/>
                <w:szCs w:val="20"/>
              </w:rPr>
              <w:t>sectionaliz</w:t>
            </w:r>
            <w:r w:rsidR="006C41CE">
              <w:rPr>
                <w:sz w:val="20"/>
                <w:szCs w:val="20"/>
              </w:rPr>
              <w:t>ing</w:t>
            </w:r>
            <w:r w:rsidR="006C41CE" w:rsidRPr="00DA7361">
              <w:rPr>
                <w:sz w:val="20"/>
                <w:szCs w:val="20"/>
              </w:rPr>
              <w:t xml:space="preserve"> and isolat</w:t>
            </w:r>
            <w:r w:rsidR="006C41CE">
              <w:rPr>
                <w:sz w:val="20"/>
                <w:szCs w:val="20"/>
              </w:rPr>
              <w:t>ing</w:t>
            </w:r>
            <w:r w:rsidR="006C41CE" w:rsidRPr="00DA7361">
              <w:rPr>
                <w:sz w:val="20"/>
                <w:szCs w:val="20"/>
              </w:rPr>
              <w:t xml:space="preserve"> faulted sections of </w:t>
            </w:r>
            <w:r w:rsidR="006C41CE">
              <w:rPr>
                <w:sz w:val="20"/>
                <w:szCs w:val="20"/>
              </w:rPr>
              <w:t>distribution</w:t>
            </w:r>
            <w:r w:rsidR="006C41CE" w:rsidRPr="00DA7361">
              <w:rPr>
                <w:sz w:val="20"/>
                <w:szCs w:val="20"/>
              </w:rPr>
              <w:t xml:space="preserve"> lines in order to restore service to </w:t>
            </w:r>
            <w:r w:rsidR="006C41CE">
              <w:rPr>
                <w:sz w:val="20"/>
                <w:szCs w:val="20"/>
              </w:rPr>
              <w:t>the unfaulted section of the line</w:t>
            </w:r>
            <w:r w:rsidR="006C41CE" w:rsidRPr="00DA7361">
              <w:rPr>
                <w:sz w:val="20"/>
                <w:szCs w:val="20"/>
              </w:rPr>
              <w:t xml:space="preserve">. When used in conjunction with supervisory control, </w:t>
            </w:r>
            <w:r w:rsidR="007B30F6">
              <w:rPr>
                <w:sz w:val="20"/>
                <w:szCs w:val="20"/>
              </w:rPr>
              <w:t>FLISR schemes also assist</w:t>
            </w:r>
            <w:r w:rsidR="006C41CE" w:rsidRPr="00DA7361">
              <w:rPr>
                <w:sz w:val="20"/>
                <w:szCs w:val="20"/>
              </w:rPr>
              <w:t xml:space="preserve"> the System Operators in quickly deter</w:t>
            </w:r>
            <w:r w:rsidR="007B30F6">
              <w:rPr>
                <w:sz w:val="20"/>
                <w:szCs w:val="20"/>
              </w:rPr>
              <w:t>mining the faulted line section, providing precision locations to send</w:t>
            </w:r>
            <w:r w:rsidR="006C41CE" w:rsidRPr="00DA7361">
              <w:rPr>
                <w:sz w:val="20"/>
                <w:szCs w:val="20"/>
              </w:rPr>
              <w:t xml:space="preserve"> crews to make repairs. </w:t>
            </w:r>
          </w:p>
          <w:p w14:paraId="5467E1EC" w14:textId="4BFD9A9A" w:rsidR="00E67DD7" w:rsidRDefault="00E67DD7" w:rsidP="007104BF">
            <w:pPr>
              <w:spacing w:before="120"/>
              <w:rPr>
                <w:sz w:val="20"/>
                <w:szCs w:val="20"/>
              </w:rPr>
            </w:pPr>
            <w:r>
              <w:rPr>
                <w:sz w:val="20"/>
                <w:szCs w:val="20"/>
              </w:rPr>
              <w:t>The installation of SCADA infrastructure has an additional benefit for service areas that have high density loads. Otherwise n</w:t>
            </w:r>
            <w:r w:rsidRPr="00DA7361">
              <w:rPr>
                <w:sz w:val="20"/>
                <w:szCs w:val="20"/>
              </w:rPr>
              <w:t>ormal or emergency switching</w:t>
            </w:r>
            <w:r>
              <w:rPr>
                <w:sz w:val="20"/>
                <w:szCs w:val="20"/>
              </w:rPr>
              <w:t xml:space="preserve"> in these areas</w:t>
            </w:r>
            <w:r w:rsidRPr="00DA7361">
              <w:rPr>
                <w:sz w:val="20"/>
                <w:szCs w:val="20"/>
              </w:rPr>
              <w:t xml:space="preserve"> requires servicemen to access vaults under sidewalks with high foot traffic.</w:t>
            </w:r>
            <w:r>
              <w:rPr>
                <w:sz w:val="20"/>
                <w:szCs w:val="20"/>
              </w:rPr>
              <w:t xml:space="preserve"> To avoid potential pedestrian hazards, </w:t>
            </w:r>
            <w:r w:rsidRPr="00DA7361">
              <w:rPr>
                <w:sz w:val="20"/>
                <w:szCs w:val="20"/>
              </w:rPr>
              <w:t>completed its original pilot to replace the seven manual switches for two circuits within the Bellevue Central Business District (CBD) with SCADA switches, and connect them to the EMS system via fiber optic cables. PSE has moved forw</w:t>
            </w:r>
            <w:r>
              <w:rPr>
                <w:sz w:val="20"/>
                <w:szCs w:val="20"/>
              </w:rPr>
              <w:t xml:space="preserve">ard to install additional SCADA in accordance with its analysis of potentially useful locations. </w:t>
            </w:r>
          </w:p>
          <w:p w14:paraId="47B55A7D" w14:textId="10B1DC9C" w:rsidR="00E67DD7" w:rsidRPr="00DA7361" w:rsidRDefault="00E67DD7" w:rsidP="00E67DD7">
            <w:pPr>
              <w:spacing w:before="120"/>
              <w:rPr>
                <w:sz w:val="20"/>
                <w:szCs w:val="20"/>
              </w:rPr>
            </w:pPr>
            <w:r w:rsidRPr="00DA7361">
              <w:rPr>
                <w:sz w:val="20"/>
                <w:szCs w:val="20"/>
              </w:rPr>
              <w:t xml:space="preserve">Once the SCADA project is substantially complete and the system is fully operational, PSE will implement </w:t>
            </w:r>
            <w:r>
              <w:rPr>
                <w:sz w:val="20"/>
                <w:szCs w:val="20"/>
              </w:rPr>
              <w:t>FLISR control schemes co</w:t>
            </w:r>
            <w:r w:rsidRPr="00DA7361">
              <w:rPr>
                <w:sz w:val="20"/>
                <w:szCs w:val="20"/>
              </w:rPr>
              <w:t xml:space="preserve">ntrol that will analyze site data, isolate problems, and </w:t>
            </w:r>
            <w:r>
              <w:rPr>
                <w:sz w:val="20"/>
                <w:szCs w:val="20"/>
              </w:rPr>
              <w:t xml:space="preserve">help to </w:t>
            </w:r>
            <w:r w:rsidRPr="00DA7361">
              <w:rPr>
                <w:sz w:val="20"/>
                <w:szCs w:val="20"/>
              </w:rPr>
              <w:t>restore electricity to customers.</w:t>
            </w:r>
          </w:p>
        </w:tc>
      </w:tr>
      <w:tr w:rsidR="00EC4340" w:rsidRPr="00DA7361" w14:paraId="28CD7275" w14:textId="77777777" w:rsidTr="003171DD">
        <w:tc>
          <w:tcPr>
            <w:tcW w:w="5000" w:type="pct"/>
            <w:tcMar>
              <w:top w:w="58" w:type="dxa"/>
              <w:left w:w="58" w:type="dxa"/>
              <w:bottom w:w="58" w:type="dxa"/>
              <w:right w:w="58" w:type="dxa"/>
            </w:tcMar>
            <w:vAlign w:val="center"/>
            <w:hideMark/>
          </w:tcPr>
          <w:p w14:paraId="69C60B24" w14:textId="77777777" w:rsidR="006C41CE" w:rsidRDefault="00EC4340" w:rsidP="00BF3878">
            <w:pPr>
              <w:rPr>
                <w:b/>
                <w:bCs/>
                <w:color w:val="31849B" w:themeColor="accent5" w:themeShade="BF"/>
                <w:sz w:val="20"/>
                <w:szCs w:val="20"/>
              </w:rPr>
            </w:pPr>
            <w:r w:rsidRPr="00DA7361">
              <w:rPr>
                <w:b/>
                <w:bCs/>
                <w:color w:val="6FC9C4"/>
                <w:sz w:val="20"/>
                <w:szCs w:val="20"/>
              </w:rPr>
              <w:t>Accomplishments to Date:</w:t>
            </w:r>
            <w:r w:rsidRPr="00DA7361">
              <w:rPr>
                <w:b/>
                <w:bCs/>
                <w:color w:val="31849B" w:themeColor="accent5" w:themeShade="BF"/>
                <w:sz w:val="20"/>
                <w:szCs w:val="20"/>
              </w:rPr>
              <w:t xml:space="preserve"> </w:t>
            </w:r>
          </w:p>
          <w:p w14:paraId="50356301" w14:textId="3CB94A6B" w:rsidR="006D481C" w:rsidRDefault="006D481C" w:rsidP="002215F2">
            <w:pPr>
              <w:pStyle w:val="ListParagraph"/>
              <w:numPr>
                <w:ilvl w:val="0"/>
                <w:numId w:val="87"/>
              </w:numPr>
              <w:rPr>
                <w:sz w:val="20"/>
                <w:szCs w:val="20"/>
              </w:rPr>
            </w:pPr>
            <w:r w:rsidRPr="00506BC1">
              <w:rPr>
                <w:sz w:val="20"/>
                <w:szCs w:val="20"/>
              </w:rPr>
              <w:t>By the end of 2015, PSE completed the retrofit of 24 SCADA switches</w:t>
            </w:r>
            <w:r w:rsidR="00E67DD7">
              <w:rPr>
                <w:sz w:val="20"/>
                <w:szCs w:val="20"/>
              </w:rPr>
              <w:t xml:space="preserve"> in the Bellevue CBD</w:t>
            </w:r>
            <w:r w:rsidRPr="00506BC1">
              <w:rPr>
                <w:sz w:val="20"/>
                <w:szCs w:val="20"/>
              </w:rPr>
              <w:t>, which are being integrated into EMS. The fiber optic backbone system has been completed with connections to both North Bellevue and Lochleven Substations. At both substations, the locations for communications equipment and a power supply have been designed and installed to meet the project needs.</w:t>
            </w:r>
          </w:p>
          <w:p w14:paraId="7DC2F29E" w14:textId="77777777" w:rsidR="006D481C" w:rsidRDefault="006D481C" w:rsidP="002215F2">
            <w:pPr>
              <w:pStyle w:val="ListParagraph"/>
              <w:numPr>
                <w:ilvl w:val="0"/>
                <w:numId w:val="87"/>
              </w:numPr>
              <w:rPr>
                <w:sz w:val="20"/>
                <w:szCs w:val="20"/>
              </w:rPr>
            </w:pPr>
            <w:r w:rsidRPr="00506BC1">
              <w:rPr>
                <w:sz w:val="20"/>
                <w:szCs w:val="20"/>
              </w:rPr>
              <w:t xml:space="preserve">PSE investigated and specified an IT communications solution that meets network security requirements for field devices and will function for all known automation applications. </w:t>
            </w:r>
          </w:p>
          <w:p w14:paraId="5611311E" w14:textId="3AE29DBF" w:rsidR="006C41CE" w:rsidRDefault="007B30F6" w:rsidP="002215F2">
            <w:pPr>
              <w:pStyle w:val="ListParagraph"/>
              <w:numPr>
                <w:ilvl w:val="0"/>
                <w:numId w:val="87"/>
              </w:numPr>
              <w:rPr>
                <w:sz w:val="20"/>
                <w:szCs w:val="20"/>
              </w:rPr>
            </w:pPr>
            <w:r>
              <w:rPr>
                <w:sz w:val="20"/>
                <w:szCs w:val="20"/>
              </w:rPr>
              <w:t>In 2015, PSE implemented the DA platform, an application that provides centralized execution of the FLISR schemes.</w:t>
            </w:r>
          </w:p>
          <w:p w14:paraId="6D89B2F1" w14:textId="58B8CA01" w:rsidR="006C41CE" w:rsidRDefault="006C41CE" w:rsidP="002215F2">
            <w:pPr>
              <w:pStyle w:val="ListParagraph"/>
              <w:numPr>
                <w:ilvl w:val="0"/>
                <w:numId w:val="87"/>
              </w:numPr>
              <w:rPr>
                <w:sz w:val="20"/>
                <w:szCs w:val="20"/>
              </w:rPr>
            </w:pPr>
            <w:r>
              <w:rPr>
                <w:sz w:val="20"/>
                <w:szCs w:val="20"/>
              </w:rPr>
              <w:t>FLISR schemes have been developed and tested for 2 projects in 2015-2016</w:t>
            </w:r>
            <w:r w:rsidR="006B0AE4">
              <w:rPr>
                <w:sz w:val="20"/>
                <w:szCs w:val="20"/>
              </w:rPr>
              <w:t>, one of which is for a large customer who had a legacy DA installation which is now replaced.</w:t>
            </w:r>
          </w:p>
          <w:p w14:paraId="0306D979" w14:textId="77777777" w:rsidR="006B0AE4" w:rsidRDefault="007B30F6" w:rsidP="002215F2">
            <w:pPr>
              <w:pStyle w:val="ListParagraph"/>
              <w:numPr>
                <w:ilvl w:val="0"/>
                <w:numId w:val="87"/>
              </w:numPr>
              <w:rPr>
                <w:sz w:val="20"/>
                <w:szCs w:val="20"/>
              </w:rPr>
            </w:pPr>
            <w:r>
              <w:rPr>
                <w:sz w:val="20"/>
                <w:szCs w:val="20"/>
              </w:rPr>
              <w:t>In 2015, PSE established a test lab with the DA platform and several communication links and switch controllers.</w:t>
            </w:r>
          </w:p>
          <w:p w14:paraId="7DEA83C1" w14:textId="6F779DD0" w:rsidR="00EC4340" w:rsidRPr="002215F2" w:rsidRDefault="006B0AE4" w:rsidP="002215F2">
            <w:pPr>
              <w:pStyle w:val="ListParagraph"/>
              <w:numPr>
                <w:ilvl w:val="0"/>
                <w:numId w:val="87"/>
              </w:numPr>
              <w:rPr>
                <w:sz w:val="20"/>
                <w:szCs w:val="20"/>
              </w:rPr>
            </w:pPr>
            <w:r>
              <w:rPr>
                <w:sz w:val="20"/>
                <w:szCs w:val="20"/>
              </w:rPr>
              <w:t xml:space="preserve">From 2010-2016, PSE has installed 24 SCADA switches in the Bellevue Central Business District to ready the area for DA. </w:t>
            </w:r>
          </w:p>
        </w:tc>
      </w:tr>
      <w:tr w:rsidR="00EC4340" w:rsidRPr="00DA7361" w14:paraId="3BAF6313" w14:textId="77777777" w:rsidTr="003171DD">
        <w:tc>
          <w:tcPr>
            <w:tcW w:w="5000" w:type="pct"/>
            <w:tcMar>
              <w:top w:w="58" w:type="dxa"/>
              <w:left w:w="58" w:type="dxa"/>
              <w:bottom w:w="58" w:type="dxa"/>
              <w:right w:w="58" w:type="dxa"/>
            </w:tcMar>
            <w:vAlign w:val="center"/>
            <w:hideMark/>
          </w:tcPr>
          <w:p w14:paraId="6CACC932" w14:textId="0D99F636" w:rsidR="00EC4340" w:rsidRPr="00DA7361" w:rsidRDefault="00EC4340" w:rsidP="00E67DD7">
            <w:pPr>
              <w:rPr>
                <w:sz w:val="20"/>
                <w:szCs w:val="20"/>
              </w:rPr>
            </w:pPr>
            <w:r w:rsidRPr="00DA7361">
              <w:rPr>
                <w:b/>
                <w:bCs/>
                <w:color w:val="6FC9C4"/>
                <w:sz w:val="20"/>
                <w:szCs w:val="20"/>
              </w:rPr>
              <w:t>Lessons Learned:</w:t>
            </w:r>
            <w:r w:rsidRPr="00DA7361">
              <w:rPr>
                <w:b/>
                <w:bCs/>
                <w:color w:val="31849B" w:themeColor="accent5" w:themeShade="BF"/>
                <w:sz w:val="20"/>
                <w:szCs w:val="20"/>
              </w:rPr>
              <w:t xml:space="preserve"> </w:t>
            </w:r>
            <w:r w:rsidR="007B30F6" w:rsidRPr="00DA7361">
              <w:rPr>
                <w:sz w:val="20"/>
                <w:szCs w:val="20"/>
              </w:rPr>
              <w:t xml:space="preserve"> </w:t>
            </w:r>
            <w:r w:rsidRPr="00DA7361">
              <w:rPr>
                <w:sz w:val="20"/>
                <w:szCs w:val="20"/>
              </w:rPr>
              <w:t xml:space="preserve"> </w:t>
            </w:r>
            <w:r w:rsidR="007B30F6">
              <w:rPr>
                <w:sz w:val="20"/>
                <w:szCs w:val="20"/>
              </w:rPr>
              <w:t>Developing DA requires coordination across several departments that do not regularly collaborate on projects</w:t>
            </w:r>
            <w:r w:rsidR="00AF584F">
              <w:rPr>
                <w:sz w:val="20"/>
                <w:szCs w:val="20"/>
              </w:rPr>
              <w:t>,</w:t>
            </w:r>
            <w:r w:rsidR="007B30F6">
              <w:rPr>
                <w:sz w:val="20"/>
                <w:szCs w:val="20"/>
              </w:rPr>
              <w:t xml:space="preserve"> so establishing clear roles and responsibilities of the team members is essential. Operators are unaccustomed to yielding control of the grid operation to automation and change management and training are required to ensure </w:t>
            </w:r>
            <w:r w:rsidR="006B0AE4">
              <w:rPr>
                <w:sz w:val="20"/>
                <w:szCs w:val="20"/>
              </w:rPr>
              <w:t>that System Operators are familiar with the technology and accepting of the changes.</w:t>
            </w:r>
            <w:r w:rsidR="00E67DD7">
              <w:rPr>
                <w:sz w:val="20"/>
                <w:szCs w:val="20"/>
              </w:rPr>
              <w:t xml:space="preserve"> During installation of SCADA infrastructure, PSE recognized t</w:t>
            </w:r>
            <w:r w:rsidR="00E67DD7" w:rsidRPr="00DA7361">
              <w:rPr>
                <w:sz w:val="20"/>
                <w:szCs w:val="20"/>
              </w:rPr>
              <w:t xml:space="preserve">he need to place the SCADA switch control enclosures in an accessible location close to the distribution switch. Additionally, continued coordination with </w:t>
            </w:r>
            <w:r w:rsidR="00E67DD7">
              <w:rPr>
                <w:sz w:val="20"/>
                <w:szCs w:val="20"/>
              </w:rPr>
              <w:t>c</w:t>
            </w:r>
            <w:r w:rsidR="00E67DD7" w:rsidRPr="00DA7361">
              <w:rPr>
                <w:sz w:val="20"/>
                <w:szCs w:val="20"/>
              </w:rPr>
              <w:t>ity planners and property owners is essential to making site retrofits feasible.</w:t>
            </w:r>
          </w:p>
        </w:tc>
      </w:tr>
      <w:tr w:rsidR="00EC4340" w:rsidRPr="00DA7361" w14:paraId="7734D0CD" w14:textId="77777777" w:rsidTr="003171DD">
        <w:tc>
          <w:tcPr>
            <w:tcW w:w="5000" w:type="pct"/>
            <w:tcMar>
              <w:top w:w="58" w:type="dxa"/>
              <w:left w:w="58" w:type="dxa"/>
              <w:bottom w:w="58" w:type="dxa"/>
              <w:right w:w="58" w:type="dxa"/>
            </w:tcMar>
            <w:vAlign w:val="center"/>
            <w:hideMark/>
          </w:tcPr>
          <w:p w14:paraId="5278968F" w14:textId="77B8CB5E" w:rsidR="00EC4340" w:rsidRPr="00DA7361" w:rsidRDefault="00EC4340" w:rsidP="006B0AE4">
            <w:pPr>
              <w:rPr>
                <w:sz w:val="20"/>
                <w:szCs w:val="20"/>
              </w:rPr>
            </w:pPr>
            <w:r w:rsidRPr="00DA7361">
              <w:rPr>
                <w:b/>
                <w:bCs/>
                <w:color w:val="6FC9C4"/>
                <w:sz w:val="20"/>
                <w:szCs w:val="20"/>
              </w:rPr>
              <w:t>Next Steps:</w:t>
            </w:r>
            <w:r w:rsidRPr="00DA7361">
              <w:rPr>
                <w:b/>
                <w:color w:val="31849B" w:themeColor="accent5" w:themeShade="BF"/>
                <w:sz w:val="20"/>
                <w:szCs w:val="20"/>
              </w:rPr>
              <w:t xml:space="preserve"> </w:t>
            </w:r>
            <w:r w:rsidR="00BF3878" w:rsidRPr="007F2DA5">
              <w:rPr>
                <w:sz w:val="20"/>
                <w:szCs w:val="20"/>
              </w:rPr>
              <w:t xml:space="preserve">PSE </w:t>
            </w:r>
            <w:r w:rsidR="007B30F6">
              <w:rPr>
                <w:sz w:val="20"/>
                <w:szCs w:val="20"/>
              </w:rPr>
              <w:t>has identified several candidate locat</w:t>
            </w:r>
            <w:r w:rsidR="006B0AE4">
              <w:rPr>
                <w:sz w:val="20"/>
                <w:szCs w:val="20"/>
              </w:rPr>
              <w:t>ions for implementing DA in 2016</w:t>
            </w:r>
            <w:r w:rsidR="007B30F6">
              <w:rPr>
                <w:sz w:val="20"/>
                <w:szCs w:val="20"/>
              </w:rPr>
              <w:t xml:space="preserve">-18. </w:t>
            </w:r>
            <w:r w:rsidR="006B0AE4">
              <w:rPr>
                <w:sz w:val="20"/>
                <w:szCs w:val="20"/>
              </w:rPr>
              <w:t>Six additional projects are underway in 2016 with a similar number planned for subsequent years.</w:t>
            </w:r>
            <w:r w:rsidR="00E67DD7">
              <w:rPr>
                <w:sz w:val="20"/>
                <w:szCs w:val="20"/>
              </w:rPr>
              <w:t xml:space="preserve"> </w:t>
            </w:r>
            <w:r w:rsidR="00E67DD7" w:rsidRPr="0018699B">
              <w:rPr>
                <w:sz w:val="20"/>
                <w:szCs w:val="20"/>
              </w:rPr>
              <w:t xml:space="preserve">PSE will </w:t>
            </w:r>
            <w:r w:rsidR="00E67DD7">
              <w:rPr>
                <w:sz w:val="20"/>
                <w:szCs w:val="20"/>
              </w:rPr>
              <w:t xml:space="preserve">also </w:t>
            </w:r>
            <w:r w:rsidR="00E67DD7" w:rsidRPr="007F2DA5">
              <w:rPr>
                <w:sz w:val="20"/>
                <w:szCs w:val="20"/>
              </w:rPr>
              <w:t>continue th</w:t>
            </w:r>
            <w:r w:rsidR="00E67DD7" w:rsidRPr="0018699B">
              <w:rPr>
                <w:sz w:val="20"/>
                <w:szCs w:val="20"/>
              </w:rPr>
              <w:t xml:space="preserve">e replacement of switches in the downtown Bellevue “reliability ring” </w:t>
            </w:r>
            <w:r w:rsidR="00E67DD7" w:rsidRPr="007F2DA5">
              <w:rPr>
                <w:sz w:val="20"/>
                <w:szCs w:val="20"/>
              </w:rPr>
              <w:t xml:space="preserve">as project priorities are determined in order </w:t>
            </w:r>
            <w:r w:rsidR="00E67DD7" w:rsidRPr="0018699B">
              <w:rPr>
                <w:sz w:val="20"/>
                <w:szCs w:val="20"/>
              </w:rPr>
              <w:t xml:space="preserve">to monitor unloaded back up circuits for the management of outage restoration. PSE will also work to evaluate and select </w:t>
            </w:r>
            <w:r w:rsidR="00E67DD7" w:rsidRPr="007F2DA5">
              <w:rPr>
                <w:sz w:val="20"/>
                <w:szCs w:val="20"/>
              </w:rPr>
              <w:t xml:space="preserve">potential sites within the </w:t>
            </w:r>
            <w:r w:rsidR="00E67DD7">
              <w:rPr>
                <w:sz w:val="20"/>
                <w:szCs w:val="20"/>
              </w:rPr>
              <w:t xml:space="preserve">Bellevue </w:t>
            </w:r>
            <w:r w:rsidR="00E67DD7" w:rsidRPr="007F2DA5">
              <w:rPr>
                <w:sz w:val="20"/>
                <w:szCs w:val="20"/>
              </w:rPr>
              <w:t>CBD that could benefit from PSE’s D</w:t>
            </w:r>
            <w:r w:rsidR="00E67DD7" w:rsidRPr="0018699B">
              <w:rPr>
                <w:sz w:val="20"/>
                <w:szCs w:val="20"/>
              </w:rPr>
              <w:t xml:space="preserve">istribution </w:t>
            </w:r>
            <w:r w:rsidR="00E67DD7" w:rsidRPr="007F2DA5">
              <w:rPr>
                <w:sz w:val="20"/>
                <w:szCs w:val="20"/>
              </w:rPr>
              <w:t>A</w:t>
            </w:r>
            <w:r w:rsidR="00E67DD7" w:rsidRPr="0018699B">
              <w:rPr>
                <w:sz w:val="20"/>
                <w:szCs w:val="20"/>
              </w:rPr>
              <w:t>utomation program</w:t>
            </w:r>
            <w:r w:rsidR="00E67DD7" w:rsidRPr="007F2DA5">
              <w:rPr>
                <w:sz w:val="20"/>
                <w:szCs w:val="20"/>
              </w:rPr>
              <w:t>.</w:t>
            </w:r>
          </w:p>
        </w:tc>
      </w:tr>
      <w:tr w:rsidR="00EC4340" w:rsidRPr="00DA7361" w14:paraId="3A6EC87A" w14:textId="77777777" w:rsidTr="002215F2">
        <w:trPr>
          <w:trHeight w:val="945"/>
        </w:trPr>
        <w:tc>
          <w:tcPr>
            <w:tcW w:w="5000" w:type="pct"/>
            <w:tcMar>
              <w:top w:w="58" w:type="dxa"/>
              <w:left w:w="58" w:type="dxa"/>
              <w:bottom w:w="58" w:type="dxa"/>
              <w:right w:w="58" w:type="dxa"/>
            </w:tcMar>
            <w:vAlign w:val="center"/>
            <w:hideMark/>
          </w:tcPr>
          <w:p w14:paraId="403B350B" w14:textId="2BE488BE" w:rsidR="00EC4340" w:rsidRPr="00DA7361" w:rsidRDefault="00EC4340" w:rsidP="00E67DD7">
            <w:pPr>
              <w:rPr>
                <w:sz w:val="20"/>
                <w:szCs w:val="20"/>
              </w:rPr>
            </w:pPr>
            <w:r w:rsidRPr="00DA7361">
              <w:rPr>
                <w:b/>
                <w:bCs/>
                <w:color w:val="6FC9C4"/>
                <w:sz w:val="20"/>
                <w:szCs w:val="20"/>
              </w:rPr>
              <w:t>Total Estimated Costs:</w:t>
            </w:r>
            <w:r w:rsidRPr="00DA7361">
              <w:rPr>
                <w:b/>
                <w:bCs/>
                <w:color w:val="31849B" w:themeColor="accent5" w:themeShade="BF"/>
                <w:sz w:val="20"/>
                <w:szCs w:val="20"/>
              </w:rPr>
              <w:t xml:space="preserve"> </w:t>
            </w:r>
            <w:r w:rsidR="00E67DD7">
              <w:rPr>
                <w:sz w:val="20"/>
                <w:szCs w:val="20"/>
              </w:rPr>
              <w:t>Ongoing costs to install SCADA infrastructure in the Bellevue CBD were $1.5 -$2 million annually for 2015-2016. T</w:t>
            </w:r>
            <w:r w:rsidR="007B30F6">
              <w:rPr>
                <w:sz w:val="20"/>
                <w:szCs w:val="20"/>
              </w:rPr>
              <w:t xml:space="preserve">he new DA platform and two initial sites </w:t>
            </w:r>
            <w:r w:rsidR="006B0AE4">
              <w:rPr>
                <w:sz w:val="20"/>
                <w:szCs w:val="20"/>
              </w:rPr>
              <w:t>cost</w:t>
            </w:r>
            <w:r w:rsidR="007B30F6">
              <w:rPr>
                <w:sz w:val="20"/>
                <w:szCs w:val="20"/>
              </w:rPr>
              <w:t xml:space="preserve"> approximately $1,000,000. Implementation costs for additional costs will vary depending on circuit configurations and additional hardware needed but are likely to range between $200,000</w:t>
            </w:r>
            <w:r w:rsidR="00106DF6">
              <w:rPr>
                <w:sz w:val="20"/>
                <w:szCs w:val="20"/>
              </w:rPr>
              <w:t xml:space="preserve"> and </w:t>
            </w:r>
            <w:r w:rsidR="007B30F6">
              <w:rPr>
                <w:sz w:val="20"/>
                <w:szCs w:val="20"/>
              </w:rPr>
              <w:t>$800,000 per site.</w:t>
            </w:r>
            <w:r w:rsidR="006D481C">
              <w:rPr>
                <w:sz w:val="20"/>
                <w:szCs w:val="20"/>
              </w:rPr>
              <w:t xml:space="preserve"> </w:t>
            </w:r>
            <w:r w:rsidR="007B30F6">
              <w:rPr>
                <w:sz w:val="20"/>
                <w:szCs w:val="20"/>
              </w:rPr>
              <w:t xml:space="preserve"> </w:t>
            </w:r>
          </w:p>
        </w:tc>
      </w:tr>
      <w:tr w:rsidR="00EC4340" w:rsidRPr="00DA7361" w14:paraId="1EC44CE7" w14:textId="77777777" w:rsidTr="003171DD">
        <w:tc>
          <w:tcPr>
            <w:tcW w:w="5000" w:type="pct"/>
            <w:tcMar>
              <w:top w:w="58" w:type="dxa"/>
              <w:left w:w="58" w:type="dxa"/>
              <w:bottom w:w="58" w:type="dxa"/>
              <w:right w:w="58" w:type="dxa"/>
            </w:tcMar>
            <w:vAlign w:val="center"/>
            <w:hideMark/>
          </w:tcPr>
          <w:p w14:paraId="470DD639" w14:textId="77777777" w:rsidR="00EC4340" w:rsidRPr="00DA7361" w:rsidRDefault="00EC4340" w:rsidP="003171DD">
            <w:pPr>
              <w:rPr>
                <w:b/>
                <w:bCs/>
                <w:color w:val="6FC9C4"/>
                <w:sz w:val="20"/>
                <w:szCs w:val="20"/>
              </w:rPr>
            </w:pPr>
            <w:r w:rsidRPr="00DA7361">
              <w:rPr>
                <w:b/>
                <w:bCs/>
                <w:color w:val="6FC9C4"/>
                <w:sz w:val="20"/>
                <w:szCs w:val="20"/>
              </w:rPr>
              <w:t xml:space="preserve">Benefits: </w:t>
            </w:r>
          </w:p>
          <w:p w14:paraId="78E023BE" w14:textId="77777777" w:rsidR="00EC4340" w:rsidRPr="00DA7361" w:rsidRDefault="00EC4340" w:rsidP="003171DD">
            <w:pPr>
              <w:rPr>
                <w:b/>
                <w:bCs/>
                <w:sz w:val="20"/>
                <w:szCs w:val="20"/>
              </w:rPr>
            </w:pPr>
            <w:r w:rsidRPr="00DA7361">
              <w:rPr>
                <w:b/>
                <w:bCs/>
                <w:sz w:val="20"/>
                <w:szCs w:val="20"/>
              </w:rPr>
              <w:t xml:space="preserve">Efficiency: </w:t>
            </w:r>
          </w:p>
          <w:p w14:paraId="5958E24E" w14:textId="77777777" w:rsidR="000E7146" w:rsidRPr="00DA7361" w:rsidRDefault="000E7146" w:rsidP="000E7146">
            <w:pPr>
              <w:pStyle w:val="ListParagraph"/>
              <w:numPr>
                <w:ilvl w:val="0"/>
                <w:numId w:val="43"/>
              </w:numPr>
              <w:rPr>
                <w:sz w:val="20"/>
                <w:szCs w:val="20"/>
              </w:rPr>
            </w:pPr>
            <w:r w:rsidRPr="00DA7361">
              <w:rPr>
                <w:sz w:val="20"/>
                <w:szCs w:val="20"/>
              </w:rPr>
              <w:t xml:space="preserve">Much more real time distribution information is made available to operations and planning to optimize system performance. </w:t>
            </w:r>
          </w:p>
          <w:p w14:paraId="49C82476" w14:textId="2F805609" w:rsidR="00EC4340" w:rsidRPr="00DA7361" w:rsidRDefault="00EC4340" w:rsidP="000E7146">
            <w:pPr>
              <w:pStyle w:val="ListParagraph"/>
              <w:numPr>
                <w:ilvl w:val="0"/>
                <w:numId w:val="43"/>
              </w:numPr>
              <w:contextualSpacing w:val="0"/>
              <w:rPr>
                <w:sz w:val="20"/>
                <w:szCs w:val="20"/>
              </w:rPr>
            </w:pPr>
            <w:r w:rsidRPr="00DA7361">
              <w:rPr>
                <w:sz w:val="20"/>
                <w:szCs w:val="20"/>
              </w:rPr>
              <w:t xml:space="preserve">Distribution Automation </w:t>
            </w:r>
            <w:r w:rsidR="00374610">
              <w:rPr>
                <w:sz w:val="20"/>
                <w:szCs w:val="20"/>
              </w:rPr>
              <w:t>automatically and quickly</w:t>
            </w:r>
            <w:r w:rsidRPr="00DA7361">
              <w:rPr>
                <w:sz w:val="20"/>
                <w:szCs w:val="20"/>
              </w:rPr>
              <w:t xml:space="preserve"> </w:t>
            </w:r>
            <w:r w:rsidR="00374610">
              <w:rPr>
                <w:sz w:val="20"/>
                <w:szCs w:val="20"/>
              </w:rPr>
              <w:t>isolates the faulted part of the circuit and provides quick feedback that allows System Operators to dispatch repair crews to the right location to start the repair. While a non-automated feeder might require manual switching in the field to isolate the fault, on the automated feeder, the repair crew can start repairs immediately.</w:t>
            </w:r>
          </w:p>
          <w:p w14:paraId="1E2BA70C" w14:textId="77777777" w:rsidR="00EC4340" w:rsidRPr="00DA7361" w:rsidRDefault="00EC4340" w:rsidP="003171DD">
            <w:pPr>
              <w:rPr>
                <w:b/>
                <w:sz w:val="20"/>
                <w:szCs w:val="20"/>
              </w:rPr>
            </w:pPr>
            <w:r w:rsidRPr="00DA7361">
              <w:rPr>
                <w:b/>
                <w:sz w:val="20"/>
                <w:szCs w:val="20"/>
              </w:rPr>
              <w:t>Dependability:</w:t>
            </w:r>
          </w:p>
          <w:p w14:paraId="5FCF97AF" w14:textId="77777777" w:rsidR="000E7146" w:rsidRDefault="00AF584F" w:rsidP="000E7146">
            <w:pPr>
              <w:pStyle w:val="ListParagraph"/>
              <w:numPr>
                <w:ilvl w:val="0"/>
                <w:numId w:val="43"/>
              </w:numPr>
              <w:contextualSpacing w:val="0"/>
              <w:rPr>
                <w:sz w:val="20"/>
                <w:szCs w:val="20"/>
              </w:rPr>
            </w:pPr>
            <w:r>
              <w:rPr>
                <w:sz w:val="20"/>
                <w:szCs w:val="20"/>
              </w:rPr>
              <w:lastRenderedPageBreak/>
              <w:t>In conjunction with automation, t</w:t>
            </w:r>
            <w:r w:rsidR="00EC4340" w:rsidRPr="00DA7361">
              <w:rPr>
                <w:sz w:val="20"/>
                <w:szCs w:val="20"/>
              </w:rPr>
              <w:t>he SCADA can automatically detect an outage problem, isolate it, and restore power to the rest of the sections without operator intervention</w:t>
            </w:r>
            <w:r w:rsidR="006B0AE4">
              <w:rPr>
                <w:sz w:val="20"/>
                <w:szCs w:val="20"/>
              </w:rPr>
              <w:t xml:space="preserve"> and considerably </w:t>
            </w:r>
            <w:r>
              <w:rPr>
                <w:sz w:val="20"/>
                <w:szCs w:val="20"/>
              </w:rPr>
              <w:t xml:space="preserve">less time </w:t>
            </w:r>
            <w:r w:rsidR="006B0AE4">
              <w:rPr>
                <w:sz w:val="20"/>
                <w:szCs w:val="20"/>
              </w:rPr>
              <w:t>than a non-automated response</w:t>
            </w:r>
            <w:r w:rsidR="00EC4340" w:rsidRPr="00DA7361">
              <w:rPr>
                <w:sz w:val="20"/>
                <w:szCs w:val="20"/>
              </w:rPr>
              <w:t>.</w:t>
            </w:r>
          </w:p>
          <w:p w14:paraId="2E01A099" w14:textId="77777777" w:rsidR="000E7146" w:rsidRPr="00DA7361" w:rsidRDefault="000E7146" w:rsidP="000E7146">
            <w:pPr>
              <w:ind w:left="360"/>
              <w:rPr>
                <w:b/>
                <w:bCs/>
                <w:sz w:val="20"/>
                <w:szCs w:val="20"/>
              </w:rPr>
            </w:pPr>
            <w:r w:rsidRPr="00DA7361">
              <w:rPr>
                <w:b/>
                <w:sz w:val="20"/>
                <w:szCs w:val="20"/>
              </w:rPr>
              <w:t>Reliability:</w:t>
            </w:r>
          </w:p>
          <w:p w14:paraId="0BB44B95" w14:textId="0F7AE5E3" w:rsidR="00EC4340" w:rsidRPr="00DA7361" w:rsidRDefault="000E7146" w:rsidP="000E7146">
            <w:pPr>
              <w:pStyle w:val="ListParagraph"/>
              <w:numPr>
                <w:ilvl w:val="0"/>
                <w:numId w:val="43"/>
              </w:numPr>
              <w:contextualSpacing w:val="0"/>
              <w:rPr>
                <w:sz w:val="20"/>
                <w:szCs w:val="20"/>
              </w:rPr>
            </w:pPr>
            <w:r w:rsidRPr="00DA7361">
              <w:rPr>
                <w:sz w:val="20"/>
                <w:szCs w:val="20"/>
              </w:rPr>
              <w:t>Due to both the automation and remote control capabilities, PSE expects to have less impact on traffic in downtown Bellevue, as each site will not need to be visited by a service lineman during outage events.</w:t>
            </w:r>
            <w:r w:rsidR="00EC4340" w:rsidRPr="00DA7361">
              <w:rPr>
                <w:sz w:val="20"/>
                <w:szCs w:val="20"/>
              </w:rPr>
              <w:t xml:space="preserve">  </w:t>
            </w:r>
          </w:p>
        </w:tc>
      </w:tr>
      <w:tr w:rsidR="00EC4340" w:rsidRPr="00DA7361" w14:paraId="49D02A63" w14:textId="77777777" w:rsidTr="003171DD">
        <w:tc>
          <w:tcPr>
            <w:tcW w:w="5000" w:type="pct"/>
            <w:tcMar>
              <w:top w:w="58" w:type="dxa"/>
              <w:left w:w="58" w:type="dxa"/>
              <w:bottom w:w="58" w:type="dxa"/>
              <w:right w:w="58" w:type="dxa"/>
            </w:tcMar>
            <w:vAlign w:val="center"/>
            <w:hideMark/>
          </w:tcPr>
          <w:p w14:paraId="6BC6EF1D" w14:textId="7832BC71" w:rsidR="00EC4340" w:rsidRPr="00DA7361" w:rsidRDefault="00EC4340" w:rsidP="00BC339C">
            <w:pPr>
              <w:rPr>
                <w:sz w:val="20"/>
                <w:szCs w:val="20"/>
              </w:rPr>
            </w:pPr>
            <w:r w:rsidRPr="00DA7361">
              <w:rPr>
                <w:b/>
                <w:bCs/>
                <w:color w:val="6FC9C4"/>
                <w:sz w:val="20"/>
                <w:szCs w:val="20"/>
              </w:rPr>
              <w:lastRenderedPageBreak/>
              <w:t>Customer Impact:</w:t>
            </w:r>
            <w:r w:rsidRPr="00DA7361">
              <w:rPr>
                <w:b/>
                <w:bCs/>
                <w:color w:val="31849B" w:themeColor="accent5" w:themeShade="BF"/>
                <w:sz w:val="20"/>
                <w:szCs w:val="20"/>
              </w:rPr>
              <w:t xml:space="preserve"> </w:t>
            </w:r>
            <w:r w:rsidRPr="00DA7361">
              <w:rPr>
                <w:sz w:val="20"/>
                <w:szCs w:val="20"/>
              </w:rPr>
              <w:t>When outages occur on circuits, PSE is able to isolate the fault and reroute the power through other feeds using this automation scheme. The restoration of power to the customer is completed in less than 5 minutes. Without such automation, the restoration could easily exceed 2 hours.</w:t>
            </w:r>
          </w:p>
        </w:tc>
      </w:tr>
    </w:tbl>
    <w:p w14:paraId="51F705BC" w14:textId="70E839ED" w:rsidR="00597E0E" w:rsidRDefault="00597E0E" w:rsidP="009A434D"/>
    <w:p w14:paraId="69A4C360" w14:textId="77777777" w:rsidR="00EC4340" w:rsidRDefault="00597E0E" w:rsidP="009A434D">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16"/>
      </w:tblGrid>
      <w:tr w:rsidR="00597E0E" w:rsidRPr="00DA7361" w14:paraId="7FC83558" w14:textId="77777777" w:rsidTr="00BD2DE4">
        <w:tc>
          <w:tcPr>
            <w:tcW w:w="5000" w:type="pct"/>
            <w:tcMar>
              <w:top w:w="58" w:type="dxa"/>
              <w:left w:w="58" w:type="dxa"/>
              <w:bottom w:w="58" w:type="dxa"/>
              <w:right w:w="58" w:type="dxa"/>
            </w:tcMar>
            <w:vAlign w:val="center"/>
            <w:hideMark/>
          </w:tcPr>
          <w:p w14:paraId="77908EEE" w14:textId="2C05E9B7" w:rsidR="00597E0E" w:rsidRPr="00DA7361" w:rsidRDefault="00597E0E" w:rsidP="008256B4">
            <w:pPr>
              <w:rPr>
                <w:sz w:val="20"/>
                <w:szCs w:val="20"/>
              </w:rPr>
            </w:pPr>
            <w:r w:rsidRPr="00DA7361">
              <w:rPr>
                <w:b/>
                <w:bCs/>
                <w:color w:val="6FC9C4"/>
                <w:sz w:val="20"/>
                <w:szCs w:val="20"/>
              </w:rPr>
              <w:t>Project:</w:t>
            </w:r>
            <w:r w:rsidRPr="00DA7361">
              <w:rPr>
                <w:b/>
                <w:bCs/>
                <w:color w:val="31849B" w:themeColor="accent5" w:themeShade="BF"/>
                <w:sz w:val="20"/>
                <w:szCs w:val="20"/>
              </w:rPr>
              <w:t xml:space="preserve"> </w:t>
            </w:r>
            <w:r w:rsidRPr="00347D7A">
              <w:rPr>
                <w:b/>
                <w:bCs/>
                <w:sz w:val="20"/>
                <w:szCs w:val="20"/>
              </w:rPr>
              <w:t xml:space="preserve">Distribution </w:t>
            </w:r>
            <w:r w:rsidR="008256B4">
              <w:rPr>
                <w:b/>
                <w:bCs/>
                <w:sz w:val="20"/>
                <w:szCs w:val="20"/>
              </w:rPr>
              <w:t>Monitoring</w:t>
            </w:r>
            <w:r w:rsidR="008256B4" w:rsidRPr="00347D7A">
              <w:rPr>
                <w:b/>
                <w:bCs/>
                <w:sz w:val="20"/>
                <w:szCs w:val="20"/>
              </w:rPr>
              <w:t xml:space="preserve"> </w:t>
            </w:r>
            <w:r w:rsidRPr="00347D7A">
              <w:rPr>
                <w:b/>
                <w:bCs/>
                <w:sz w:val="20"/>
                <w:szCs w:val="20"/>
              </w:rPr>
              <w:t>Pilot</w:t>
            </w:r>
          </w:p>
        </w:tc>
      </w:tr>
      <w:tr w:rsidR="00597E0E" w:rsidRPr="00DA7361" w14:paraId="25C383B8" w14:textId="77777777" w:rsidTr="00BD2DE4">
        <w:tc>
          <w:tcPr>
            <w:tcW w:w="5000" w:type="pct"/>
            <w:tcMar>
              <w:top w:w="58" w:type="dxa"/>
              <w:left w:w="58" w:type="dxa"/>
              <w:bottom w:w="58" w:type="dxa"/>
              <w:right w:w="58" w:type="dxa"/>
            </w:tcMar>
            <w:vAlign w:val="center"/>
            <w:hideMark/>
          </w:tcPr>
          <w:p w14:paraId="647CE0A8" w14:textId="762C7609" w:rsidR="00597E0E" w:rsidRPr="00DA7361" w:rsidRDefault="00597E0E" w:rsidP="00B245F3">
            <w:pPr>
              <w:rPr>
                <w:sz w:val="20"/>
                <w:szCs w:val="20"/>
              </w:rPr>
            </w:pPr>
            <w:r w:rsidRPr="00DA7361">
              <w:rPr>
                <w:b/>
                <w:bCs/>
                <w:color w:val="6FC9C4"/>
                <w:sz w:val="20"/>
                <w:szCs w:val="20"/>
              </w:rPr>
              <w:t>Project Description (including goal/purpose of technology):</w:t>
            </w:r>
            <w:r w:rsidRPr="00DA7361">
              <w:rPr>
                <w:b/>
                <w:bCs/>
                <w:color w:val="31849B" w:themeColor="accent5" w:themeShade="BF"/>
                <w:sz w:val="20"/>
                <w:szCs w:val="20"/>
              </w:rPr>
              <w:t xml:space="preserve"> </w:t>
            </w:r>
            <w:r w:rsidR="00BC739D">
              <w:rPr>
                <w:sz w:val="20"/>
                <w:szCs w:val="20"/>
              </w:rPr>
              <w:t>PSE has begun a pilot project to deploy</w:t>
            </w:r>
            <w:r>
              <w:rPr>
                <w:sz w:val="20"/>
                <w:szCs w:val="20"/>
              </w:rPr>
              <w:t xml:space="preserve"> easily installed, relatively portable line sensor technology, combined with hosted data acquisition and analysis service that can detect, locate, analyze, and notify on</w:t>
            </w:r>
            <w:r w:rsidR="00BA4F93">
              <w:rPr>
                <w:sz w:val="20"/>
                <w:szCs w:val="20"/>
              </w:rPr>
              <w:t>-</w:t>
            </w:r>
            <w:r>
              <w:rPr>
                <w:sz w:val="20"/>
                <w:szCs w:val="20"/>
              </w:rPr>
              <w:t>line faults and disturbances</w:t>
            </w:r>
            <w:r w:rsidR="00BA4F93">
              <w:rPr>
                <w:sz w:val="20"/>
                <w:szCs w:val="20"/>
              </w:rPr>
              <w:t xml:space="preserve"> via cellular communication</w:t>
            </w:r>
            <w:r>
              <w:rPr>
                <w:sz w:val="20"/>
                <w:szCs w:val="20"/>
              </w:rPr>
              <w:t xml:space="preserve">. </w:t>
            </w:r>
            <w:r w:rsidR="00BC739D">
              <w:rPr>
                <w:sz w:val="20"/>
                <w:szCs w:val="20"/>
              </w:rPr>
              <w:t>This</w:t>
            </w:r>
            <w:r>
              <w:rPr>
                <w:sz w:val="20"/>
                <w:szCs w:val="20"/>
              </w:rPr>
              <w:t xml:space="preserve"> project</w:t>
            </w:r>
            <w:r w:rsidR="00BC739D">
              <w:rPr>
                <w:sz w:val="20"/>
                <w:szCs w:val="20"/>
              </w:rPr>
              <w:t xml:space="preserve">’s goal is </w:t>
            </w:r>
            <w:r>
              <w:rPr>
                <w:sz w:val="20"/>
                <w:szCs w:val="20"/>
              </w:rPr>
              <w:t>to provide information about system performance</w:t>
            </w:r>
            <w:r w:rsidR="00BC739D">
              <w:rPr>
                <w:sz w:val="20"/>
                <w:szCs w:val="20"/>
              </w:rPr>
              <w:t xml:space="preserve"> on distribution lines</w:t>
            </w:r>
            <w:r>
              <w:rPr>
                <w:sz w:val="20"/>
                <w:szCs w:val="20"/>
              </w:rPr>
              <w:t xml:space="preserve">, specifically for fault location and predictive analytics. </w:t>
            </w:r>
          </w:p>
        </w:tc>
      </w:tr>
      <w:tr w:rsidR="00597E0E" w:rsidRPr="00DA7361" w14:paraId="327934DF" w14:textId="77777777" w:rsidTr="00BD2DE4">
        <w:tc>
          <w:tcPr>
            <w:tcW w:w="5000" w:type="pct"/>
            <w:tcMar>
              <w:top w:w="58" w:type="dxa"/>
              <w:left w:w="58" w:type="dxa"/>
              <w:bottom w:w="58" w:type="dxa"/>
              <w:right w:w="58" w:type="dxa"/>
            </w:tcMar>
            <w:vAlign w:val="center"/>
            <w:hideMark/>
          </w:tcPr>
          <w:p w14:paraId="58A0F8E4" w14:textId="49B6F751" w:rsidR="00597E0E" w:rsidRPr="00DA7361" w:rsidRDefault="00597E0E" w:rsidP="00BC739D">
            <w:pPr>
              <w:rPr>
                <w:sz w:val="20"/>
                <w:szCs w:val="20"/>
              </w:rPr>
            </w:pPr>
            <w:r w:rsidRPr="00DA7361">
              <w:rPr>
                <w:b/>
                <w:bCs/>
                <w:color w:val="6FC9C4"/>
                <w:sz w:val="20"/>
                <w:szCs w:val="20"/>
              </w:rPr>
              <w:t>Accomplishments to Date:</w:t>
            </w:r>
            <w:r w:rsidRPr="00DA7361">
              <w:rPr>
                <w:b/>
                <w:bCs/>
                <w:color w:val="31849B" w:themeColor="accent5" w:themeShade="BF"/>
                <w:sz w:val="20"/>
                <w:szCs w:val="20"/>
              </w:rPr>
              <w:t xml:space="preserve"> </w:t>
            </w:r>
            <w:r>
              <w:rPr>
                <w:sz w:val="20"/>
                <w:szCs w:val="20"/>
              </w:rPr>
              <w:t xml:space="preserve">As of July 2016, PSE has installed 51 sensors on the three worst-performing circuits </w:t>
            </w:r>
            <w:r w:rsidR="0026600B">
              <w:rPr>
                <w:sz w:val="20"/>
                <w:szCs w:val="20"/>
              </w:rPr>
              <w:t>identified</w:t>
            </w:r>
            <w:r>
              <w:rPr>
                <w:sz w:val="20"/>
                <w:szCs w:val="20"/>
              </w:rPr>
              <w:t xml:space="preserve"> for the project. PSE distribution system planners have</w:t>
            </w:r>
            <w:r w:rsidR="006B0AE4">
              <w:rPr>
                <w:sz w:val="20"/>
                <w:szCs w:val="20"/>
              </w:rPr>
              <w:t xml:space="preserve"> been</w:t>
            </w:r>
            <w:r>
              <w:rPr>
                <w:sz w:val="20"/>
                <w:szCs w:val="20"/>
              </w:rPr>
              <w:t xml:space="preserve"> trained on the use of </w:t>
            </w:r>
            <w:r w:rsidR="00BC739D">
              <w:rPr>
                <w:sz w:val="20"/>
                <w:szCs w:val="20"/>
              </w:rPr>
              <w:t xml:space="preserve">a </w:t>
            </w:r>
            <w:r>
              <w:rPr>
                <w:sz w:val="20"/>
                <w:szCs w:val="20"/>
              </w:rPr>
              <w:t xml:space="preserve">hosted website for monitoring system output, and PSE is working with the product developer to refine its own methodology for best applying the collected sensor data to system restoration practices and reliability project planning. </w:t>
            </w:r>
            <w:r w:rsidRPr="00DA7361">
              <w:rPr>
                <w:sz w:val="20"/>
                <w:szCs w:val="20"/>
              </w:rPr>
              <w:t xml:space="preserve">  </w:t>
            </w:r>
          </w:p>
        </w:tc>
      </w:tr>
      <w:tr w:rsidR="00597E0E" w:rsidRPr="00DA7361" w14:paraId="3E82E8D2" w14:textId="77777777" w:rsidTr="00BD2DE4">
        <w:tc>
          <w:tcPr>
            <w:tcW w:w="5000" w:type="pct"/>
            <w:tcMar>
              <w:top w:w="58" w:type="dxa"/>
              <w:left w:w="58" w:type="dxa"/>
              <w:bottom w:w="58" w:type="dxa"/>
              <w:right w:w="58" w:type="dxa"/>
            </w:tcMar>
            <w:vAlign w:val="center"/>
            <w:hideMark/>
          </w:tcPr>
          <w:p w14:paraId="6AB625F3" w14:textId="58D5AC65" w:rsidR="00597E0E" w:rsidRDefault="00597E0E" w:rsidP="00BD2DE4">
            <w:pPr>
              <w:rPr>
                <w:sz w:val="20"/>
                <w:szCs w:val="20"/>
              </w:rPr>
            </w:pPr>
            <w:r w:rsidRPr="00DA7361">
              <w:rPr>
                <w:b/>
                <w:bCs/>
                <w:color w:val="6FC9C4"/>
                <w:sz w:val="20"/>
                <w:szCs w:val="20"/>
              </w:rPr>
              <w:t>Lessons Learned:</w:t>
            </w:r>
            <w:r w:rsidRPr="00DA7361">
              <w:rPr>
                <w:b/>
                <w:bCs/>
                <w:color w:val="31849B" w:themeColor="accent5" w:themeShade="BF"/>
                <w:sz w:val="20"/>
                <w:szCs w:val="20"/>
              </w:rPr>
              <w:t xml:space="preserve"> </w:t>
            </w:r>
            <w:r>
              <w:rPr>
                <w:sz w:val="20"/>
                <w:szCs w:val="20"/>
              </w:rPr>
              <w:t>PSE is identifying line disturbances with the sensors, though it is still working to establish patterns and thresholds for taking proactive measures to address them. Additionally, t</w:t>
            </w:r>
            <w:r w:rsidRPr="00DA7361">
              <w:rPr>
                <w:sz w:val="20"/>
                <w:szCs w:val="20"/>
              </w:rPr>
              <w:t>he</w:t>
            </w:r>
            <w:r>
              <w:rPr>
                <w:sz w:val="20"/>
                <w:szCs w:val="20"/>
              </w:rPr>
              <w:t xml:space="preserve"> technology is easily installed, mobile, and has additional applications, including:</w:t>
            </w:r>
          </w:p>
          <w:p w14:paraId="5F5554BD" w14:textId="77777777" w:rsidR="00597E0E" w:rsidRDefault="00597E0E" w:rsidP="00D31C71">
            <w:pPr>
              <w:pStyle w:val="ListParagraph"/>
              <w:numPr>
                <w:ilvl w:val="0"/>
                <w:numId w:val="42"/>
              </w:numPr>
              <w:rPr>
                <w:sz w:val="20"/>
                <w:szCs w:val="20"/>
              </w:rPr>
            </w:pPr>
            <w:r>
              <w:rPr>
                <w:sz w:val="20"/>
                <w:szCs w:val="20"/>
              </w:rPr>
              <w:t>Circuit load balancing</w:t>
            </w:r>
          </w:p>
          <w:p w14:paraId="6863AFE9" w14:textId="77777777" w:rsidR="00597E0E" w:rsidRDefault="00597E0E" w:rsidP="00D31C71">
            <w:pPr>
              <w:pStyle w:val="ListParagraph"/>
              <w:numPr>
                <w:ilvl w:val="0"/>
                <w:numId w:val="42"/>
              </w:numPr>
              <w:rPr>
                <w:sz w:val="20"/>
                <w:szCs w:val="20"/>
              </w:rPr>
            </w:pPr>
            <w:r>
              <w:rPr>
                <w:sz w:val="20"/>
                <w:szCs w:val="20"/>
              </w:rPr>
              <w:t>Power quality diagnostics</w:t>
            </w:r>
          </w:p>
          <w:p w14:paraId="5406D633" w14:textId="67D53389" w:rsidR="00597E0E" w:rsidRDefault="00597E0E" w:rsidP="00D31C71">
            <w:pPr>
              <w:pStyle w:val="ListParagraph"/>
              <w:numPr>
                <w:ilvl w:val="0"/>
                <w:numId w:val="42"/>
              </w:numPr>
              <w:rPr>
                <w:sz w:val="20"/>
                <w:szCs w:val="20"/>
              </w:rPr>
            </w:pPr>
            <w:r>
              <w:rPr>
                <w:sz w:val="20"/>
                <w:szCs w:val="20"/>
              </w:rPr>
              <w:t xml:space="preserve">Model validation </w:t>
            </w:r>
            <w:r w:rsidR="00BC739D">
              <w:rPr>
                <w:sz w:val="20"/>
                <w:szCs w:val="20"/>
              </w:rPr>
              <w:t>using</w:t>
            </w:r>
            <w:r>
              <w:rPr>
                <w:sz w:val="20"/>
                <w:szCs w:val="20"/>
              </w:rPr>
              <w:t xml:space="preserve"> a distribution grid analysis tool</w:t>
            </w:r>
          </w:p>
          <w:p w14:paraId="6EEE1405" w14:textId="22D3A5F2" w:rsidR="00597E0E" w:rsidRPr="00B245F3" w:rsidRDefault="00597E0E" w:rsidP="00B245F3">
            <w:pPr>
              <w:pStyle w:val="ListParagraph"/>
              <w:numPr>
                <w:ilvl w:val="0"/>
                <w:numId w:val="42"/>
              </w:numPr>
              <w:rPr>
                <w:sz w:val="20"/>
                <w:szCs w:val="20"/>
              </w:rPr>
            </w:pPr>
            <w:r>
              <w:rPr>
                <w:sz w:val="20"/>
                <w:szCs w:val="20"/>
              </w:rPr>
              <w:t>“Poor man’s SCADA” – the sensors provide limited remote monitoring similar to SCADA-enabled assets.</w:t>
            </w:r>
          </w:p>
        </w:tc>
      </w:tr>
      <w:tr w:rsidR="00597E0E" w:rsidRPr="00DA7361" w14:paraId="5F8D3F7D" w14:textId="77777777" w:rsidTr="00BD2DE4">
        <w:tc>
          <w:tcPr>
            <w:tcW w:w="5000" w:type="pct"/>
            <w:tcMar>
              <w:top w:w="58" w:type="dxa"/>
              <w:left w:w="58" w:type="dxa"/>
              <w:bottom w:w="58" w:type="dxa"/>
              <w:right w:w="58" w:type="dxa"/>
            </w:tcMar>
            <w:vAlign w:val="center"/>
            <w:hideMark/>
          </w:tcPr>
          <w:p w14:paraId="377DBCF0" w14:textId="2A4A0C4B" w:rsidR="00597E0E" w:rsidRDefault="00597E0E" w:rsidP="00D31C71">
            <w:pPr>
              <w:rPr>
                <w:sz w:val="20"/>
                <w:szCs w:val="20"/>
              </w:rPr>
            </w:pPr>
            <w:r w:rsidRPr="00DA7361">
              <w:rPr>
                <w:b/>
                <w:bCs/>
                <w:color w:val="6FC9C4"/>
                <w:sz w:val="20"/>
                <w:szCs w:val="20"/>
              </w:rPr>
              <w:t>Next Steps:</w:t>
            </w:r>
            <w:r w:rsidRPr="00DA7361">
              <w:rPr>
                <w:b/>
                <w:color w:val="31849B" w:themeColor="accent5" w:themeShade="BF"/>
                <w:sz w:val="20"/>
                <w:szCs w:val="20"/>
              </w:rPr>
              <w:t xml:space="preserve"> </w:t>
            </w:r>
            <w:r w:rsidRPr="007F2DA5">
              <w:rPr>
                <w:sz w:val="20"/>
                <w:szCs w:val="20"/>
              </w:rPr>
              <w:t xml:space="preserve"> </w:t>
            </w:r>
          </w:p>
          <w:p w14:paraId="70BEC391" w14:textId="77777777" w:rsidR="00D31C71" w:rsidRDefault="00D31C71" w:rsidP="00D31C71">
            <w:pPr>
              <w:pStyle w:val="ListParagraph"/>
              <w:numPr>
                <w:ilvl w:val="0"/>
                <w:numId w:val="85"/>
              </w:numPr>
              <w:rPr>
                <w:sz w:val="20"/>
                <w:szCs w:val="20"/>
              </w:rPr>
            </w:pPr>
            <w:r>
              <w:rPr>
                <w:sz w:val="20"/>
                <w:szCs w:val="20"/>
              </w:rPr>
              <w:t>Quantify benefits and/or potential benefits received for current applications based on initial findings.</w:t>
            </w:r>
          </w:p>
          <w:p w14:paraId="573513EB" w14:textId="77777777" w:rsidR="00D31C71" w:rsidRDefault="00D31C71" w:rsidP="00D31C71">
            <w:pPr>
              <w:pStyle w:val="ListParagraph"/>
              <w:numPr>
                <w:ilvl w:val="0"/>
                <w:numId w:val="85"/>
              </w:numPr>
              <w:rPr>
                <w:sz w:val="20"/>
                <w:szCs w:val="20"/>
              </w:rPr>
            </w:pPr>
            <w:r>
              <w:rPr>
                <w:sz w:val="20"/>
                <w:szCs w:val="20"/>
              </w:rPr>
              <w:t>Set up permanent fault notifications for the use of System Operators and Dispatchers.</w:t>
            </w:r>
          </w:p>
          <w:p w14:paraId="3F2A946F" w14:textId="2138BDBF" w:rsidR="00D31C71" w:rsidRPr="00D31C71" w:rsidRDefault="00D31C71" w:rsidP="00D31C71">
            <w:pPr>
              <w:pStyle w:val="ListParagraph"/>
              <w:numPr>
                <w:ilvl w:val="0"/>
                <w:numId w:val="85"/>
              </w:numPr>
              <w:rPr>
                <w:sz w:val="20"/>
                <w:szCs w:val="20"/>
              </w:rPr>
            </w:pPr>
            <w:r>
              <w:rPr>
                <w:sz w:val="20"/>
                <w:szCs w:val="20"/>
              </w:rPr>
              <w:t>Develop projects or maintenance work packages based on analyzed sensor data.</w:t>
            </w:r>
          </w:p>
        </w:tc>
      </w:tr>
      <w:tr w:rsidR="00597E0E" w:rsidRPr="00DA7361" w14:paraId="74F736D5" w14:textId="77777777" w:rsidTr="00BD2DE4">
        <w:tc>
          <w:tcPr>
            <w:tcW w:w="5000" w:type="pct"/>
            <w:tcMar>
              <w:top w:w="58" w:type="dxa"/>
              <w:left w:w="58" w:type="dxa"/>
              <w:bottom w:w="58" w:type="dxa"/>
              <w:right w:w="58" w:type="dxa"/>
            </w:tcMar>
            <w:vAlign w:val="center"/>
            <w:hideMark/>
          </w:tcPr>
          <w:p w14:paraId="48C97E18" w14:textId="5EBB048F" w:rsidR="00597E0E" w:rsidRPr="00DA7361" w:rsidRDefault="00597E0E" w:rsidP="00D31C71">
            <w:pPr>
              <w:rPr>
                <w:sz w:val="20"/>
                <w:szCs w:val="20"/>
              </w:rPr>
            </w:pPr>
            <w:r w:rsidRPr="00DA7361">
              <w:rPr>
                <w:b/>
                <w:bCs/>
                <w:color w:val="6FC9C4"/>
                <w:sz w:val="20"/>
                <w:szCs w:val="20"/>
              </w:rPr>
              <w:t>Total Estimated Costs:</w:t>
            </w:r>
            <w:r w:rsidRPr="00DA7361">
              <w:rPr>
                <w:b/>
                <w:bCs/>
                <w:color w:val="31849B" w:themeColor="accent5" w:themeShade="BF"/>
                <w:sz w:val="20"/>
                <w:szCs w:val="20"/>
              </w:rPr>
              <w:t xml:space="preserve"> </w:t>
            </w:r>
            <w:r w:rsidR="00D31C71">
              <w:rPr>
                <w:sz w:val="20"/>
                <w:szCs w:val="20"/>
              </w:rPr>
              <w:t>Current pilot project costs are estimated at $120,000.</w:t>
            </w:r>
            <w:r>
              <w:rPr>
                <w:sz w:val="20"/>
                <w:szCs w:val="20"/>
              </w:rPr>
              <w:t xml:space="preserve"> </w:t>
            </w:r>
          </w:p>
        </w:tc>
      </w:tr>
      <w:tr w:rsidR="00597E0E" w:rsidRPr="00DA7361" w14:paraId="43FA5207" w14:textId="77777777" w:rsidTr="00BD2DE4">
        <w:tc>
          <w:tcPr>
            <w:tcW w:w="5000" w:type="pct"/>
            <w:tcMar>
              <w:top w:w="58" w:type="dxa"/>
              <w:left w:w="58" w:type="dxa"/>
              <w:bottom w:w="58" w:type="dxa"/>
              <w:right w:w="58" w:type="dxa"/>
            </w:tcMar>
            <w:vAlign w:val="center"/>
            <w:hideMark/>
          </w:tcPr>
          <w:p w14:paraId="4AFF7A98" w14:textId="3B7A743A" w:rsidR="00597E0E" w:rsidRPr="00DA7361" w:rsidRDefault="00597E0E" w:rsidP="00BD2DE4">
            <w:pPr>
              <w:rPr>
                <w:b/>
                <w:bCs/>
                <w:color w:val="6FC9C4"/>
                <w:sz w:val="20"/>
                <w:szCs w:val="20"/>
              </w:rPr>
            </w:pPr>
            <w:r w:rsidRPr="00DA7361">
              <w:rPr>
                <w:b/>
                <w:bCs/>
                <w:color w:val="6FC9C4"/>
                <w:sz w:val="20"/>
                <w:szCs w:val="20"/>
              </w:rPr>
              <w:t xml:space="preserve">Benefits: </w:t>
            </w:r>
          </w:p>
          <w:p w14:paraId="460F04BE" w14:textId="77777777" w:rsidR="00597E0E" w:rsidRPr="00DA7361" w:rsidRDefault="00597E0E" w:rsidP="00BD2DE4">
            <w:pPr>
              <w:rPr>
                <w:b/>
                <w:bCs/>
                <w:sz w:val="20"/>
                <w:szCs w:val="20"/>
              </w:rPr>
            </w:pPr>
            <w:r w:rsidRPr="00DA7361">
              <w:rPr>
                <w:b/>
                <w:bCs/>
                <w:sz w:val="20"/>
                <w:szCs w:val="20"/>
              </w:rPr>
              <w:t xml:space="preserve">Efficiency: </w:t>
            </w:r>
          </w:p>
          <w:p w14:paraId="4935B99A" w14:textId="1D1D537B" w:rsidR="00597E0E" w:rsidRPr="00DA7361" w:rsidRDefault="00B245F3" w:rsidP="00BD2DE4">
            <w:pPr>
              <w:pStyle w:val="ListParagraph"/>
              <w:numPr>
                <w:ilvl w:val="0"/>
                <w:numId w:val="43"/>
              </w:numPr>
              <w:contextualSpacing w:val="0"/>
              <w:rPr>
                <w:sz w:val="20"/>
                <w:szCs w:val="20"/>
              </w:rPr>
            </w:pPr>
            <w:r>
              <w:rPr>
                <w:sz w:val="20"/>
                <w:szCs w:val="20"/>
              </w:rPr>
              <w:t xml:space="preserve">The </w:t>
            </w:r>
            <w:r w:rsidR="00D31C71">
              <w:rPr>
                <w:sz w:val="20"/>
                <w:szCs w:val="20"/>
              </w:rPr>
              <w:t xml:space="preserve">sensors can report permanent fault events and approximate location in near-real time, potentially preceding PSE receiving the first customer call indicating that an outage had occurred. This could lead to more efficient dispatching of resources and reduced outage durations. </w:t>
            </w:r>
            <w:r w:rsidR="00597E0E" w:rsidRPr="00DA7361">
              <w:rPr>
                <w:sz w:val="20"/>
                <w:szCs w:val="20"/>
              </w:rPr>
              <w:t xml:space="preserve">  </w:t>
            </w:r>
          </w:p>
          <w:p w14:paraId="2D1E14D9" w14:textId="01F6872C" w:rsidR="00597E0E" w:rsidRPr="00DA7361" w:rsidRDefault="00D31C71" w:rsidP="00BD2DE4">
            <w:pPr>
              <w:rPr>
                <w:b/>
                <w:sz w:val="20"/>
                <w:szCs w:val="20"/>
              </w:rPr>
            </w:pPr>
            <w:r>
              <w:rPr>
                <w:b/>
                <w:sz w:val="20"/>
                <w:szCs w:val="20"/>
              </w:rPr>
              <w:t>Reliability</w:t>
            </w:r>
            <w:r w:rsidR="00597E0E" w:rsidRPr="00DA7361">
              <w:rPr>
                <w:b/>
                <w:sz w:val="20"/>
                <w:szCs w:val="20"/>
              </w:rPr>
              <w:t>:</w:t>
            </w:r>
          </w:p>
          <w:p w14:paraId="22D19C0E" w14:textId="77777777" w:rsidR="00D31C71" w:rsidRDefault="00D31C71" w:rsidP="00BD2DE4">
            <w:pPr>
              <w:pStyle w:val="ListParagraph"/>
              <w:numPr>
                <w:ilvl w:val="0"/>
                <w:numId w:val="42"/>
              </w:numPr>
              <w:contextualSpacing w:val="0"/>
              <w:rPr>
                <w:sz w:val="20"/>
                <w:szCs w:val="20"/>
              </w:rPr>
            </w:pPr>
            <w:r>
              <w:rPr>
                <w:sz w:val="20"/>
                <w:szCs w:val="20"/>
              </w:rPr>
              <w:t>Reduce outage duration by providing quick fault identification and location information for faster restoration efforts.</w:t>
            </w:r>
          </w:p>
          <w:p w14:paraId="19F3DD38" w14:textId="77777777" w:rsidR="00D31C71" w:rsidRDefault="00D31C71" w:rsidP="00BD2DE4">
            <w:pPr>
              <w:pStyle w:val="ListParagraph"/>
              <w:numPr>
                <w:ilvl w:val="0"/>
                <w:numId w:val="42"/>
              </w:numPr>
              <w:contextualSpacing w:val="0"/>
              <w:rPr>
                <w:sz w:val="20"/>
                <w:szCs w:val="20"/>
              </w:rPr>
            </w:pPr>
            <w:r>
              <w:rPr>
                <w:sz w:val="20"/>
                <w:szCs w:val="20"/>
              </w:rPr>
              <w:t>Reduce CMI by proactively identifying line disturbance patterns so preventative maintenance actions can be taken prior to a sustained outage and/or customer complaints.</w:t>
            </w:r>
          </w:p>
          <w:p w14:paraId="7612A2BE" w14:textId="558E3D68" w:rsidR="00597E0E" w:rsidRPr="00DA7361" w:rsidRDefault="0026600B" w:rsidP="00D31C71">
            <w:pPr>
              <w:pStyle w:val="ListParagraph"/>
              <w:numPr>
                <w:ilvl w:val="0"/>
                <w:numId w:val="42"/>
              </w:numPr>
              <w:contextualSpacing w:val="0"/>
              <w:rPr>
                <w:sz w:val="20"/>
                <w:szCs w:val="20"/>
              </w:rPr>
            </w:pPr>
            <w:r>
              <w:rPr>
                <w:sz w:val="20"/>
                <w:szCs w:val="20"/>
              </w:rPr>
              <w:t>Help identify failing or mis-operating equipment prior to its total failure.</w:t>
            </w:r>
            <w:r w:rsidRPr="00DA7361">
              <w:rPr>
                <w:sz w:val="20"/>
                <w:szCs w:val="20"/>
              </w:rPr>
              <w:t xml:space="preserve">  </w:t>
            </w:r>
          </w:p>
        </w:tc>
      </w:tr>
      <w:tr w:rsidR="00597E0E" w:rsidRPr="00DA7361" w14:paraId="5AB3F908" w14:textId="77777777" w:rsidTr="00BD2DE4">
        <w:tc>
          <w:tcPr>
            <w:tcW w:w="5000" w:type="pct"/>
            <w:tcMar>
              <w:top w:w="58" w:type="dxa"/>
              <w:left w:w="58" w:type="dxa"/>
              <w:bottom w:w="58" w:type="dxa"/>
              <w:right w:w="58" w:type="dxa"/>
            </w:tcMar>
            <w:vAlign w:val="center"/>
            <w:hideMark/>
          </w:tcPr>
          <w:p w14:paraId="1D31ECA3" w14:textId="3D9DEDC1" w:rsidR="00597E0E" w:rsidRDefault="00597E0E" w:rsidP="00D31C71">
            <w:pPr>
              <w:rPr>
                <w:sz w:val="20"/>
                <w:szCs w:val="20"/>
              </w:rPr>
            </w:pPr>
            <w:r w:rsidRPr="00DA7361">
              <w:rPr>
                <w:b/>
                <w:bCs/>
                <w:color w:val="6FC9C4"/>
                <w:sz w:val="20"/>
                <w:szCs w:val="20"/>
              </w:rPr>
              <w:t>Customer Impact:</w:t>
            </w:r>
            <w:r w:rsidRPr="00DA7361">
              <w:rPr>
                <w:b/>
                <w:bCs/>
                <w:color w:val="31849B" w:themeColor="accent5" w:themeShade="BF"/>
                <w:sz w:val="20"/>
                <w:szCs w:val="20"/>
              </w:rPr>
              <w:t xml:space="preserve"> </w:t>
            </w:r>
          </w:p>
          <w:p w14:paraId="02A0819B" w14:textId="1700C556" w:rsidR="00D31C71" w:rsidRDefault="00C0560D" w:rsidP="00D31C71">
            <w:pPr>
              <w:pStyle w:val="ListParagraph"/>
              <w:numPr>
                <w:ilvl w:val="0"/>
                <w:numId w:val="86"/>
              </w:numPr>
              <w:rPr>
                <w:sz w:val="20"/>
                <w:szCs w:val="20"/>
              </w:rPr>
            </w:pPr>
            <w:r>
              <w:rPr>
                <w:sz w:val="20"/>
                <w:szCs w:val="20"/>
              </w:rPr>
              <w:t xml:space="preserve">Potential to avoid </w:t>
            </w:r>
            <w:r w:rsidR="00D31C71">
              <w:rPr>
                <w:sz w:val="20"/>
                <w:szCs w:val="20"/>
              </w:rPr>
              <w:t>outage</w:t>
            </w:r>
            <w:r w:rsidR="003520D2">
              <w:rPr>
                <w:sz w:val="20"/>
                <w:szCs w:val="20"/>
              </w:rPr>
              <w:t>s through targeted pro</w:t>
            </w:r>
            <w:r>
              <w:rPr>
                <w:sz w:val="20"/>
                <w:szCs w:val="20"/>
              </w:rPr>
              <w:t>active</w:t>
            </w:r>
            <w:r w:rsidR="003520D2">
              <w:rPr>
                <w:sz w:val="20"/>
                <w:szCs w:val="20"/>
              </w:rPr>
              <w:t xml:space="preserve"> maintenance efforts</w:t>
            </w:r>
            <w:r w:rsidR="00D31C71">
              <w:rPr>
                <w:sz w:val="20"/>
                <w:szCs w:val="20"/>
              </w:rPr>
              <w:t>.</w:t>
            </w:r>
          </w:p>
          <w:p w14:paraId="7529ABE2" w14:textId="5E6FB0BC" w:rsidR="00D31C71" w:rsidRPr="00D31C71" w:rsidRDefault="003520D2" w:rsidP="003520D2">
            <w:pPr>
              <w:pStyle w:val="ListParagraph"/>
              <w:numPr>
                <w:ilvl w:val="0"/>
                <w:numId w:val="86"/>
              </w:numPr>
              <w:rPr>
                <w:sz w:val="20"/>
                <w:szCs w:val="20"/>
              </w:rPr>
            </w:pPr>
            <w:r>
              <w:rPr>
                <w:sz w:val="20"/>
                <w:szCs w:val="20"/>
              </w:rPr>
              <w:t>Potential to r</w:t>
            </w:r>
            <w:r w:rsidR="00D31C71">
              <w:rPr>
                <w:sz w:val="20"/>
                <w:szCs w:val="20"/>
              </w:rPr>
              <w:t>educe outage duration</w:t>
            </w:r>
            <w:r>
              <w:rPr>
                <w:sz w:val="20"/>
                <w:szCs w:val="20"/>
              </w:rPr>
              <w:t>s by assisting in identifying a fault’s location</w:t>
            </w:r>
            <w:r w:rsidR="00D31C71">
              <w:rPr>
                <w:sz w:val="20"/>
                <w:szCs w:val="20"/>
              </w:rPr>
              <w:t>.</w:t>
            </w:r>
          </w:p>
        </w:tc>
      </w:tr>
    </w:tbl>
    <w:p w14:paraId="3A6F48F9" w14:textId="77777777" w:rsidR="00875945" w:rsidRDefault="00875945">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16"/>
      </w:tblGrid>
      <w:tr w:rsidR="00EC4340" w:rsidRPr="00DA7361" w14:paraId="4FEA8480" w14:textId="77777777" w:rsidTr="00B35D23">
        <w:tc>
          <w:tcPr>
            <w:tcW w:w="5000" w:type="pct"/>
            <w:tcMar>
              <w:top w:w="58" w:type="dxa"/>
              <w:left w:w="58" w:type="dxa"/>
              <w:bottom w:w="58" w:type="dxa"/>
              <w:right w:w="58" w:type="dxa"/>
            </w:tcMar>
            <w:hideMark/>
          </w:tcPr>
          <w:p w14:paraId="7A635616" w14:textId="58EA9552" w:rsidR="00EC4340" w:rsidRPr="00DA7361" w:rsidRDefault="00EC4340" w:rsidP="003171DD">
            <w:pPr>
              <w:rPr>
                <w:b/>
                <w:bCs/>
                <w:sz w:val="20"/>
                <w:szCs w:val="20"/>
              </w:rPr>
            </w:pPr>
            <w:r w:rsidRPr="00DA7361">
              <w:rPr>
                <w:b/>
                <w:bCs/>
                <w:color w:val="6FC9C4"/>
                <w:sz w:val="20"/>
                <w:szCs w:val="20"/>
              </w:rPr>
              <w:t xml:space="preserve">Project: </w:t>
            </w:r>
            <w:r w:rsidRPr="00DA7361">
              <w:rPr>
                <w:b/>
                <w:bCs/>
                <w:sz w:val="20"/>
                <w:szCs w:val="20"/>
              </w:rPr>
              <w:t>Distribution Recloser Program</w:t>
            </w:r>
          </w:p>
        </w:tc>
      </w:tr>
      <w:tr w:rsidR="00EC4340" w:rsidRPr="00DA7361" w14:paraId="57359FAD" w14:textId="77777777" w:rsidTr="00B35D23">
        <w:tc>
          <w:tcPr>
            <w:tcW w:w="5000" w:type="pct"/>
            <w:tcMar>
              <w:top w:w="58" w:type="dxa"/>
              <w:left w:w="58" w:type="dxa"/>
              <w:bottom w:w="58" w:type="dxa"/>
              <w:right w:w="58" w:type="dxa"/>
            </w:tcMar>
            <w:hideMark/>
          </w:tcPr>
          <w:p w14:paraId="72E9FBBD" w14:textId="5B8091FD" w:rsidR="00EC4340" w:rsidRPr="00DA7361" w:rsidRDefault="00EC4340" w:rsidP="003171DD">
            <w:pPr>
              <w:rPr>
                <w:sz w:val="20"/>
                <w:szCs w:val="20"/>
              </w:rPr>
            </w:pPr>
            <w:r w:rsidRPr="00DA7361">
              <w:rPr>
                <w:b/>
                <w:bCs/>
                <w:color w:val="6FC9C4"/>
                <w:sz w:val="20"/>
                <w:szCs w:val="20"/>
              </w:rPr>
              <w:t>Project Description (including goal/purpose of technology):</w:t>
            </w:r>
            <w:r w:rsidRPr="00DA7361">
              <w:rPr>
                <w:b/>
                <w:bCs/>
                <w:color w:val="31849B" w:themeColor="accent5" w:themeShade="BF"/>
                <w:sz w:val="20"/>
                <w:szCs w:val="20"/>
              </w:rPr>
              <w:t xml:space="preserve"> </w:t>
            </w:r>
            <w:r w:rsidRPr="00DA7361">
              <w:rPr>
                <w:sz w:val="20"/>
                <w:szCs w:val="20"/>
              </w:rPr>
              <w:t>Most utilities pursuing significant reliability improvement on the distribution system, including PSE, install three phase reclosers on the distribution system. Reclosers interrupt faults and re-energize the line after a short waiting period. If the fault is temporary, this will allow the cause of the fault to be eliminated. If the fault is permanent, the recloser will “lock out” and remain open after a preset number of operations. These devices dramatically reduce the impact of outages to customers on the feeder by avoiding the station circuit breaker locking out and interrupting service to all the customers on the feeder. With reclosers installed, fewer than half of the customers served by the feeder will be impacted by an outage.</w:t>
            </w:r>
          </w:p>
          <w:p w14:paraId="156B6851" w14:textId="1A357A3B" w:rsidR="00EC4340" w:rsidRPr="00DA7361" w:rsidRDefault="00EC4340" w:rsidP="003171DD">
            <w:pPr>
              <w:spacing w:before="120"/>
              <w:rPr>
                <w:sz w:val="20"/>
                <w:szCs w:val="20"/>
              </w:rPr>
            </w:pPr>
            <w:r w:rsidRPr="00DA7361">
              <w:rPr>
                <w:sz w:val="20"/>
                <w:szCs w:val="20"/>
              </w:rPr>
              <w:t xml:space="preserve">PSE has about </w:t>
            </w:r>
            <w:r w:rsidR="00C75E59">
              <w:rPr>
                <w:sz w:val="20"/>
                <w:szCs w:val="20"/>
              </w:rPr>
              <w:t>657</w:t>
            </w:r>
            <w:r w:rsidR="00C75E59" w:rsidRPr="00DA7361">
              <w:rPr>
                <w:sz w:val="20"/>
                <w:szCs w:val="20"/>
              </w:rPr>
              <w:t xml:space="preserve"> </w:t>
            </w:r>
            <w:r w:rsidRPr="00DA7361">
              <w:rPr>
                <w:sz w:val="20"/>
                <w:szCs w:val="20"/>
              </w:rPr>
              <w:t xml:space="preserve">reclosers installed on its system. In 2009, PSE initiated a Distribution Recloser program to install more reclosers on the system with the goal of having at least one recloser on every overhead circuit where customers would benefit from the installation. </w:t>
            </w:r>
            <w:r w:rsidR="00695D3E" w:rsidRPr="00DA7361">
              <w:rPr>
                <w:sz w:val="20"/>
                <w:szCs w:val="20"/>
              </w:rPr>
              <w:t>Most of</w:t>
            </w:r>
            <w:r w:rsidRPr="00DA7361">
              <w:rPr>
                <w:sz w:val="20"/>
                <w:szCs w:val="20"/>
              </w:rPr>
              <w:t xml:space="preserve"> these reclosers operate autonomously in response to sensed conditions and have no remote monitoring or control capabilities. </w:t>
            </w:r>
          </w:p>
          <w:p w14:paraId="548D990E" w14:textId="4C81348E" w:rsidR="00EC4340" w:rsidRPr="00DA7361" w:rsidRDefault="00EC4340" w:rsidP="00217B6A">
            <w:pPr>
              <w:spacing w:before="120"/>
              <w:rPr>
                <w:sz w:val="20"/>
                <w:szCs w:val="20"/>
              </w:rPr>
            </w:pPr>
            <w:r w:rsidRPr="00DA7361">
              <w:rPr>
                <w:sz w:val="20"/>
                <w:szCs w:val="20"/>
              </w:rPr>
              <w:t>In addition, PSE will be evaluating and piloting line reclosers with remote monitoring and control capabilities</w:t>
            </w:r>
            <w:r w:rsidR="00F01AC5" w:rsidRPr="00DA7361">
              <w:rPr>
                <w:sz w:val="20"/>
                <w:szCs w:val="20"/>
              </w:rPr>
              <w:t xml:space="preserve">. </w:t>
            </w:r>
            <w:r w:rsidR="00C75E59">
              <w:rPr>
                <w:sz w:val="20"/>
                <w:szCs w:val="20"/>
              </w:rPr>
              <w:t>Fourteen</w:t>
            </w:r>
            <w:r w:rsidR="00C75E59" w:rsidRPr="00DA7361">
              <w:rPr>
                <w:sz w:val="20"/>
                <w:szCs w:val="20"/>
              </w:rPr>
              <w:t xml:space="preserve"> </w:t>
            </w:r>
            <w:r w:rsidR="00F01AC5" w:rsidRPr="00DA7361">
              <w:rPr>
                <w:sz w:val="20"/>
                <w:szCs w:val="20"/>
              </w:rPr>
              <w:t>o</w:t>
            </w:r>
            <w:r w:rsidRPr="00DA7361">
              <w:rPr>
                <w:sz w:val="20"/>
                <w:szCs w:val="20"/>
              </w:rPr>
              <w:t xml:space="preserve">f the </w:t>
            </w:r>
            <w:r w:rsidR="00C75E59">
              <w:rPr>
                <w:sz w:val="20"/>
                <w:szCs w:val="20"/>
              </w:rPr>
              <w:t>657</w:t>
            </w:r>
            <w:r w:rsidRPr="00DA7361">
              <w:rPr>
                <w:sz w:val="20"/>
                <w:szCs w:val="20"/>
              </w:rPr>
              <w:t xml:space="preserve"> reclosers on our system</w:t>
            </w:r>
            <w:r w:rsidR="00F01AC5" w:rsidRPr="00DA7361">
              <w:rPr>
                <w:sz w:val="20"/>
                <w:szCs w:val="20"/>
              </w:rPr>
              <w:t xml:space="preserve"> </w:t>
            </w:r>
            <w:r w:rsidRPr="00DA7361">
              <w:rPr>
                <w:sz w:val="20"/>
                <w:szCs w:val="20"/>
              </w:rPr>
              <w:t>were installed with</w:t>
            </w:r>
            <w:r w:rsidR="007846F6" w:rsidRPr="00DA7361">
              <w:rPr>
                <w:sz w:val="20"/>
                <w:szCs w:val="20"/>
              </w:rPr>
              <w:t xml:space="preserve"> SCADA control and monitoring. </w:t>
            </w:r>
            <w:r w:rsidR="00F01AC5" w:rsidRPr="00DA7361">
              <w:rPr>
                <w:sz w:val="20"/>
                <w:szCs w:val="20"/>
              </w:rPr>
              <w:t xml:space="preserve">These </w:t>
            </w:r>
            <w:r w:rsidR="006B0AE4">
              <w:rPr>
                <w:sz w:val="20"/>
                <w:szCs w:val="20"/>
              </w:rPr>
              <w:t>SCADA reclosers</w:t>
            </w:r>
            <w:r w:rsidR="006B0AE4" w:rsidRPr="00DA7361">
              <w:rPr>
                <w:sz w:val="20"/>
                <w:szCs w:val="20"/>
              </w:rPr>
              <w:t xml:space="preserve"> </w:t>
            </w:r>
            <w:r w:rsidR="00217B6A">
              <w:rPr>
                <w:sz w:val="20"/>
                <w:szCs w:val="20"/>
              </w:rPr>
              <w:t>can be incorporated into a DA scheme with minimal retrofit required</w:t>
            </w:r>
            <w:r w:rsidRPr="00DA7361">
              <w:rPr>
                <w:sz w:val="20"/>
                <w:szCs w:val="20"/>
              </w:rPr>
              <w:t xml:space="preserve">. </w:t>
            </w:r>
            <w:r w:rsidR="00217B6A">
              <w:rPr>
                <w:sz w:val="20"/>
                <w:szCs w:val="20"/>
              </w:rPr>
              <w:t>Also, i</w:t>
            </w:r>
            <w:r w:rsidR="00217B6A" w:rsidRPr="00DA7361">
              <w:rPr>
                <w:sz w:val="20"/>
                <w:szCs w:val="20"/>
              </w:rPr>
              <w:t xml:space="preserve">t </w:t>
            </w:r>
            <w:r w:rsidRPr="00DA7361">
              <w:rPr>
                <w:sz w:val="20"/>
                <w:szCs w:val="20"/>
              </w:rPr>
              <w:t xml:space="preserve">is anticipated that outage duration will be reduced for customers when PSE’s System Operators can remotely operate the </w:t>
            </w:r>
            <w:r w:rsidR="00217B6A">
              <w:rPr>
                <w:sz w:val="20"/>
                <w:szCs w:val="20"/>
              </w:rPr>
              <w:t xml:space="preserve">SCADA </w:t>
            </w:r>
            <w:r w:rsidRPr="00DA7361">
              <w:rPr>
                <w:sz w:val="20"/>
                <w:szCs w:val="20"/>
              </w:rPr>
              <w:t>reclosers.</w:t>
            </w:r>
          </w:p>
        </w:tc>
      </w:tr>
      <w:tr w:rsidR="00EC4340" w:rsidRPr="00DA7361" w14:paraId="6C3A5E4B" w14:textId="77777777" w:rsidTr="00B35D23">
        <w:tc>
          <w:tcPr>
            <w:tcW w:w="5000" w:type="pct"/>
            <w:tcMar>
              <w:top w:w="58" w:type="dxa"/>
              <w:left w:w="58" w:type="dxa"/>
              <w:bottom w:w="58" w:type="dxa"/>
              <w:right w:w="58" w:type="dxa"/>
            </w:tcMar>
            <w:hideMark/>
          </w:tcPr>
          <w:p w14:paraId="3F3B97C6" w14:textId="4AD41A86" w:rsidR="00EC4340" w:rsidRPr="00DA7361" w:rsidRDefault="00EC4340">
            <w:pPr>
              <w:rPr>
                <w:sz w:val="20"/>
                <w:szCs w:val="20"/>
              </w:rPr>
            </w:pPr>
            <w:r w:rsidRPr="00DA7361">
              <w:rPr>
                <w:b/>
                <w:bCs/>
                <w:color w:val="6FC9C4"/>
                <w:sz w:val="20"/>
                <w:szCs w:val="20"/>
              </w:rPr>
              <w:t>Accomplishments to Date:</w:t>
            </w:r>
            <w:r w:rsidRPr="00DA7361">
              <w:rPr>
                <w:b/>
                <w:bCs/>
                <w:color w:val="31849B" w:themeColor="accent5" w:themeShade="BF"/>
                <w:sz w:val="20"/>
                <w:szCs w:val="20"/>
              </w:rPr>
              <w:t xml:space="preserve"> </w:t>
            </w:r>
            <w:r w:rsidRPr="00DA7361">
              <w:rPr>
                <w:sz w:val="20"/>
                <w:szCs w:val="20"/>
              </w:rPr>
              <w:t>At the end of 201</w:t>
            </w:r>
            <w:r w:rsidR="00C75E59">
              <w:rPr>
                <w:sz w:val="20"/>
                <w:szCs w:val="20"/>
              </w:rPr>
              <w:t>5</w:t>
            </w:r>
            <w:r w:rsidRPr="00DA7361">
              <w:rPr>
                <w:sz w:val="20"/>
                <w:szCs w:val="20"/>
              </w:rPr>
              <w:t xml:space="preserve">, PSE had installed </w:t>
            </w:r>
            <w:r w:rsidR="00C75E59">
              <w:rPr>
                <w:sz w:val="20"/>
                <w:szCs w:val="20"/>
              </w:rPr>
              <w:t>657</w:t>
            </w:r>
            <w:r w:rsidRPr="00DA7361">
              <w:rPr>
                <w:sz w:val="20"/>
                <w:szCs w:val="20"/>
              </w:rPr>
              <w:t xml:space="preserve"> reclosers on overhead distribution circui</w:t>
            </w:r>
            <w:r w:rsidR="007B2456" w:rsidRPr="00DA7361">
              <w:rPr>
                <w:sz w:val="20"/>
                <w:szCs w:val="20"/>
              </w:rPr>
              <w:t>ts.</w:t>
            </w:r>
            <w:r w:rsidRPr="00DA7361">
              <w:rPr>
                <w:sz w:val="20"/>
                <w:szCs w:val="20"/>
              </w:rPr>
              <w:t xml:space="preserve"> During the past </w:t>
            </w:r>
            <w:r w:rsidR="003A18AD" w:rsidRPr="00DA7361">
              <w:rPr>
                <w:sz w:val="20"/>
                <w:szCs w:val="20"/>
              </w:rPr>
              <w:t>two</w:t>
            </w:r>
            <w:r w:rsidRPr="00DA7361">
              <w:rPr>
                <w:sz w:val="20"/>
                <w:szCs w:val="20"/>
              </w:rPr>
              <w:t xml:space="preserve"> years from 201</w:t>
            </w:r>
            <w:r w:rsidR="00D763C3">
              <w:rPr>
                <w:sz w:val="20"/>
                <w:szCs w:val="20"/>
              </w:rPr>
              <w:t>4</w:t>
            </w:r>
            <w:r w:rsidRPr="00DA7361">
              <w:rPr>
                <w:sz w:val="20"/>
                <w:szCs w:val="20"/>
              </w:rPr>
              <w:t xml:space="preserve"> to 201</w:t>
            </w:r>
            <w:r w:rsidR="00D763C3">
              <w:rPr>
                <w:sz w:val="20"/>
                <w:szCs w:val="20"/>
              </w:rPr>
              <w:t>5</w:t>
            </w:r>
            <w:r w:rsidRPr="00DA7361">
              <w:rPr>
                <w:sz w:val="20"/>
                <w:szCs w:val="20"/>
              </w:rPr>
              <w:t xml:space="preserve">, </w:t>
            </w:r>
            <w:r w:rsidR="00D763C3">
              <w:rPr>
                <w:sz w:val="20"/>
                <w:szCs w:val="20"/>
              </w:rPr>
              <w:t>89</w:t>
            </w:r>
            <w:r w:rsidRPr="00DA7361">
              <w:rPr>
                <w:sz w:val="20"/>
                <w:szCs w:val="20"/>
              </w:rPr>
              <w:t xml:space="preserve"> additional reclosers were ins</w:t>
            </w:r>
            <w:r w:rsidR="007846F6" w:rsidRPr="00DA7361">
              <w:rPr>
                <w:sz w:val="20"/>
                <w:szCs w:val="20"/>
              </w:rPr>
              <w:t>talled</w:t>
            </w:r>
            <w:r w:rsidR="00217B6A">
              <w:rPr>
                <w:sz w:val="20"/>
                <w:szCs w:val="20"/>
              </w:rPr>
              <w:t>.</w:t>
            </w:r>
            <w:r w:rsidRPr="00DA7361">
              <w:rPr>
                <w:sz w:val="20"/>
                <w:szCs w:val="20"/>
              </w:rPr>
              <w:t xml:space="preserve"> </w:t>
            </w:r>
          </w:p>
        </w:tc>
      </w:tr>
      <w:tr w:rsidR="00EC4340" w:rsidRPr="00DA7361" w14:paraId="3E03523C" w14:textId="77777777" w:rsidTr="00B35D23">
        <w:tc>
          <w:tcPr>
            <w:tcW w:w="5000" w:type="pct"/>
            <w:tcMar>
              <w:top w:w="58" w:type="dxa"/>
              <w:left w:w="58" w:type="dxa"/>
              <w:bottom w:w="58" w:type="dxa"/>
              <w:right w:w="58" w:type="dxa"/>
            </w:tcMar>
            <w:hideMark/>
          </w:tcPr>
          <w:p w14:paraId="16405B82" w14:textId="2113168F" w:rsidR="00EC4340" w:rsidRPr="00DA7361" w:rsidRDefault="00EC4340" w:rsidP="001E7364">
            <w:pPr>
              <w:rPr>
                <w:sz w:val="20"/>
                <w:szCs w:val="20"/>
              </w:rPr>
            </w:pPr>
            <w:r w:rsidRPr="00DA7361">
              <w:rPr>
                <w:b/>
                <w:bCs/>
                <w:color w:val="6FC9C4"/>
                <w:sz w:val="20"/>
                <w:szCs w:val="20"/>
              </w:rPr>
              <w:t>Lessons Learned:</w:t>
            </w:r>
            <w:r w:rsidRPr="00DA7361">
              <w:rPr>
                <w:b/>
                <w:bCs/>
                <w:color w:val="31849B" w:themeColor="accent5" w:themeShade="BF"/>
                <w:sz w:val="20"/>
                <w:szCs w:val="20"/>
              </w:rPr>
              <w:t xml:space="preserve"> </w:t>
            </w:r>
            <w:r w:rsidRPr="00DA7361">
              <w:rPr>
                <w:sz w:val="20"/>
                <w:szCs w:val="20"/>
              </w:rPr>
              <w:t>The installations of reclosers have helped reduce outag</w:t>
            </w:r>
            <w:r w:rsidR="007846F6" w:rsidRPr="00DA7361">
              <w:rPr>
                <w:sz w:val="20"/>
                <w:szCs w:val="20"/>
              </w:rPr>
              <w:t xml:space="preserve">e duration </w:t>
            </w:r>
            <w:r w:rsidR="00217B6A">
              <w:rPr>
                <w:sz w:val="20"/>
                <w:szCs w:val="20"/>
              </w:rPr>
              <w:t>for</w:t>
            </w:r>
            <w:r w:rsidR="00217B6A" w:rsidRPr="00DA7361">
              <w:rPr>
                <w:sz w:val="20"/>
                <w:szCs w:val="20"/>
              </w:rPr>
              <w:t xml:space="preserve"> </w:t>
            </w:r>
            <w:r w:rsidR="007846F6" w:rsidRPr="00DA7361">
              <w:rPr>
                <w:sz w:val="20"/>
                <w:szCs w:val="20"/>
              </w:rPr>
              <w:t>some customers.</w:t>
            </w:r>
            <w:r w:rsidRPr="00DA7361">
              <w:rPr>
                <w:sz w:val="20"/>
                <w:szCs w:val="20"/>
              </w:rPr>
              <w:t xml:space="preserve"> The biggest challenge for </w:t>
            </w:r>
            <w:r w:rsidR="00217B6A">
              <w:rPr>
                <w:sz w:val="20"/>
                <w:szCs w:val="20"/>
              </w:rPr>
              <w:t xml:space="preserve">SCADA </w:t>
            </w:r>
            <w:r w:rsidRPr="00DA7361">
              <w:rPr>
                <w:sz w:val="20"/>
                <w:szCs w:val="20"/>
              </w:rPr>
              <w:t>reclosers has be</w:t>
            </w:r>
            <w:r w:rsidR="007846F6" w:rsidRPr="00DA7361">
              <w:rPr>
                <w:sz w:val="20"/>
                <w:szCs w:val="20"/>
              </w:rPr>
              <w:t>en communications feasibility. </w:t>
            </w:r>
            <w:r w:rsidRPr="00DA7361">
              <w:rPr>
                <w:sz w:val="20"/>
                <w:szCs w:val="20"/>
              </w:rPr>
              <w:t xml:space="preserve">Future projects should have a feasibility review by PSE’s Telecommunications Department </w:t>
            </w:r>
            <w:r w:rsidR="00217B6A">
              <w:rPr>
                <w:sz w:val="20"/>
                <w:szCs w:val="20"/>
              </w:rPr>
              <w:t>that includes</w:t>
            </w:r>
            <w:r w:rsidRPr="00DA7361">
              <w:rPr>
                <w:sz w:val="20"/>
                <w:szCs w:val="20"/>
              </w:rPr>
              <w:t xml:space="preserve"> a site survey </w:t>
            </w:r>
            <w:r w:rsidR="001E7364">
              <w:rPr>
                <w:sz w:val="20"/>
                <w:szCs w:val="20"/>
              </w:rPr>
              <w:t>to</w:t>
            </w:r>
            <w:r w:rsidR="00217B6A" w:rsidRPr="00DA7361">
              <w:rPr>
                <w:sz w:val="20"/>
                <w:szCs w:val="20"/>
              </w:rPr>
              <w:t xml:space="preserve"> </w:t>
            </w:r>
            <w:r w:rsidRPr="00DA7361">
              <w:rPr>
                <w:sz w:val="20"/>
                <w:szCs w:val="20"/>
              </w:rPr>
              <w:t>determine the best commun</w:t>
            </w:r>
            <w:r w:rsidR="007846F6" w:rsidRPr="00DA7361">
              <w:rPr>
                <w:sz w:val="20"/>
                <w:szCs w:val="20"/>
              </w:rPr>
              <w:t>ications solution for the site.</w:t>
            </w:r>
            <w:r w:rsidRPr="00DA7361">
              <w:rPr>
                <w:sz w:val="20"/>
                <w:szCs w:val="20"/>
              </w:rPr>
              <w:t xml:space="preserve"> From an operations perspective, PSE recognizes the positive impact SCADA control of reclosers has on its system, and further consideration </w:t>
            </w:r>
            <w:r w:rsidR="00217B6A">
              <w:rPr>
                <w:sz w:val="20"/>
                <w:szCs w:val="20"/>
              </w:rPr>
              <w:t>should be given to</w:t>
            </w:r>
            <w:r w:rsidRPr="00DA7361">
              <w:rPr>
                <w:sz w:val="20"/>
                <w:szCs w:val="20"/>
              </w:rPr>
              <w:t xml:space="preserve"> </w:t>
            </w:r>
            <w:r w:rsidR="00217B6A" w:rsidRPr="00DA7361">
              <w:rPr>
                <w:sz w:val="20"/>
                <w:szCs w:val="20"/>
              </w:rPr>
              <w:t>integrat</w:t>
            </w:r>
            <w:r w:rsidR="00217B6A">
              <w:rPr>
                <w:sz w:val="20"/>
                <w:szCs w:val="20"/>
              </w:rPr>
              <w:t>ing</w:t>
            </w:r>
            <w:r w:rsidR="00217B6A" w:rsidRPr="00DA7361">
              <w:rPr>
                <w:sz w:val="20"/>
                <w:szCs w:val="20"/>
              </w:rPr>
              <w:t xml:space="preserve"> </w:t>
            </w:r>
            <w:r w:rsidRPr="00DA7361">
              <w:rPr>
                <w:sz w:val="20"/>
                <w:szCs w:val="20"/>
              </w:rPr>
              <w:t>these and other SCADA-enabled devices into the</w:t>
            </w:r>
            <w:r w:rsidR="00FD04CF" w:rsidRPr="00DA7361">
              <w:rPr>
                <w:sz w:val="20"/>
                <w:szCs w:val="20"/>
              </w:rPr>
              <w:t xml:space="preserve"> new Outage Management system. </w:t>
            </w:r>
          </w:p>
        </w:tc>
      </w:tr>
      <w:tr w:rsidR="00EC4340" w:rsidRPr="00DA7361" w14:paraId="7F97393D" w14:textId="77777777" w:rsidTr="00B35D23">
        <w:tc>
          <w:tcPr>
            <w:tcW w:w="5000" w:type="pct"/>
            <w:tcMar>
              <w:top w:w="58" w:type="dxa"/>
              <w:left w:w="58" w:type="dxa"/>
              <w:bottom w:w="58" w:type="dxa"/>
              <w:right w:w="58" w:type="dxa"/>
            </w:tcMar>
            <w:hideMark/>
          </w:tcPr>
          <w:p w14:paraId="207690A1" w14:textId="013BC36B" w:rsidR="00EC4340" w:rsidRPr="00DA7361" w:rsidRDefault="00EC4340" w:rsidP="00217B6A">
            <w:pPr>
              <w:rPr>
                <w:sz w:val="20"/>
                <w:szCs w:val="20"/>
              </w:rPr>
            </w:pPr>
            <w:r w:rsidRPr="00DA7361">
              <w:rPr>
                <w:b/>
                <w:bCs/>
                <w:color w:val="6FC9C4"/>
                <w:sz w:val="20"/>
                <w:szCs w:val="20"/>
              </w:rPr>
              <w:t>Next Steps:</w:t>
            </w:r>
            <w:r w:rsidRPr="00DA7361">
              <w:rPr>
                <w:b/>
                <w:color w:val="31849B" w:themeColor="accent5" w:themeShade="BF"/>
                <w:sz w:val="20"/>
                <w:szCs w:val="20"/>
              </w:rPr>
              <w:t xml:space="preserve"> </w:t>
            </w:r>
            <w:r w:rsidR="00E16D31" w:rsidRPr="007F2DA5">
              <w:rPr>
                <w:sz w:val="20"/>
                <w:szCs w:val="20"/>
              </w:rPr>
              <w:t>In 201</w:t>
            </w:r>
            <w:r w:rsidR="00D763C3">
              <w:rPr>
                <w:sz w:val="20"/>
                <w:szCs w:val="20"/>
              </w:rPr>
              <w:t>6</w:t>
            </w:r>
            <w:r w:rsidR="00E16D31" w:rsidRPr="007F2DA5">
              <w:rPr>
                <w:sz w:val="20"/>
                <w:szCs w:val="20"/>
              </w:rPr>
              <w:t>-201</w:t>
            </w:r>
            <w:r w:rsidR="00D763C3">
              <w:rPr>
                <w:sz w:val="20"/>
                <w:szCs w:val="20"/>
              </w:rPr>
              <w:t>7</w:t>
            </w:r>
            <w:r w:rsidR="00E16D31" w:rsidRPr="007F2DA5">
              <w:rPr>
                <w:sz w:val="20"/>
                <w:szCs w:val="20"/>
              </w:rPr>
              <w:t xml:space="preserve">, </w:t>
            </w:r>
            <w:r w:rsidRPr="00DA7361">
              <w:rPr>
                <w:sz w:val="20"/>
                <w:szCs w:val="20"/>
              </w:rPr>
              <w:t>PSE will continue the expansion of the recloser installation program on overhead</w:t>
            </w:r>
            <w:r w:rsidR="007846F6" w:rsidRPr="00DA7361">
              <w:rPr>
                <w:sz w:val="20"/>
                <w:szCs w:val="20"/>
              </w:rPr>
              <w:t xml:space="preserve"> circuits.</w:t>
            </w:r>
            <w:r w:rsidRPr="00DA7361">
              <w:rPr>
                <w:sz w:val="20"/>
                <w:szCs w:val="20"/>
              </w:rPr>
              <w:t xml:space="preserve"> PSE will also continue </w:t>
            </w:r>
            <w:r w:rsidR="00217B6A">
              <w:rPr>
                <w:sz w:val="20"/>
                <w:szCs w:val="20"/>
              </w:rPr>
              <w:t>evaluating</w:t>
            </w:r>
            <w:r w:rsidR="00217B6A" w:rsidRPr="00DA7361">
              <w:rPr>
                <w:sz w:val="20"/>
                <w:szCs w:val="20"/>
              </w:rPr>
              <w:t xml:space="preserve"> </w:t>
            </w:r>
            <w:r w:rsidRPr="00DA7361">
              <w:rPr>
                <w:sz w:val="20"/>
                <w:szCs w:val="20"/>
              </w:rPr>
              <w:t>the benefits for reclosers with communications and monitoring capability.</w:t>
            </w:r>
          </w:p>
        </w:tc>
      </w:tr>
      <w:tr w:rsidR="00EC4340" w:rsidRPr="00DA7361" w14:paraId="17739DC2" w14:textId="77777777" w:rsidTr="00B35D23">
        <w:tc>
          <w:tcPr>
            <w:tcW w:w="5000" w:type="pct"/>
            <w:tcMar>
              <w:top w:w="58" w:type="dxa"/>
              <w:left w:w="58" w:type="dxa"/>
              <w:bottom w:w="58" w:type="dxa"/>
              <w:right w:w="58" w:type="dxa"/>
            </w:tcMar>
            <w:hideMark/>
          </w:tcPr>
          <w:p w14:paraId="677BE7AC" w14:textId="4E0A7B59" w:rsidR="00EC4340" w:rsidRPr="00DA7361" w:rsidRDefault="00EC4340" w:rsidP="00D763C3">
            <w:pPr>
              <w:rPr>
                <w:sz w:val="20"/>
                <w:szCs w:val="20"/>
              </w:rPr>
            </w:pPr>
            <w:r w:rsidRPr="00DA7361">
              <w:rPr>
                <w:b/>
                <w:bCs/>
                <w:color w:val="6FC9C4"/>
                <w:sz w:val="20"/>
                <w:szCs w:val="20"/>
              </w:rPr>
              <w:t>Total Estimated Costs:</w:t>
            </w:r>
            <w:r w:rsidRPr="00DA7361">
              <w:rPr>
                <w:b/>
                <w:bCs/>
                <w:color w:val="31849B" w:themeColor="accent5" w:themeShade="BF"/>
                <w:sz w:val="20"/>
                <w:szCs w:val="20"/>
              </w:rPr>
              <w:t xml:space="preserve"> </w:t>
            </w:r>
            <w:r w:rsidRPr="00DA7361">
              <w:rPr>
                <w:sz w:val="20"/>
                <w:szCs w:val="20"/>
              </w:rPr>
              <w:t>A</w:t>
            </w:r>
            <w:r w:rsidR="00A072F9">
              <w:rPr>
                <w:sz w:val="20"/>
                <w:szCs w:val="20"/>
              </w:rPr>
              <w:t>pproximately</w:t>
            </w:r>
            <w:r w:rsidRPr="00DA7361">
              <w:rPr>
                <w:sz w:val="20"/>
                <w:szCs w:val="20"/>
              </w:rPr>
              <w:t xml:space="preserve"> $</w:t>
            </w:r>
            <w:r w:rsidR="00D763C3">
              <w:rPr>
                <w:sz w:val="20"/>
                <w:szCs w:val="20"/>
              </w:rPr>
              <w:t>5.45</w:t>
            </w:r>
            <w:r w:rsidRPr="00DA7361">
              <w:rPr>
                <w:sz w:val="20"/>
                <w:szCs w:val="20"/>
              </w:rPr>
              <w:t xml:space="preserve"> million </w:t>
            </w:r>
            <w:r w:rsidR="003A18AD" w:rsidRPr="00DA7361">
              <w:rPr>
                <w:sz w:val="20"/>
                <w:szCs w:val="20"/>
              </w:rPr>
              <w:t xml:space="preserve">was spent </w:t>
            </w:r>
            <w:r w:rsidRPr="00DA7361">
              <w:rPr>
                <w:sz w:val="20"/>
                <w:szCs w:val="20"/>
              </w:rPr>
              <w:t>from 201</w:t>
            </w:r>
            <w:r w:rsidR="00D763C3">
              <w:rPr>
                <w:sz w:val="20"/>
                <w:szCs w:val="20"/>
              </w:rPr>
              <w:t>4</w:t>
            </w:r>
            <w:r w:rsidRPr="00DA7361">
              <w:rPr>
                <w:sz w:val="20"/>
                <w:szCs w:val="20"/>
              </w:rPr>
              <w:t xml:space="preserve"> to 201</w:t>
            </w:r>
            <w:r w:rsidR="00D763C3">
              <w:rPr>
                <w:sz w:val="20"/>
                <w:szCs w:val="20"/>
              </w:rPr>
              <w:t>5</w:t>
            </w:r>
            <w:r w:rsidRPr="00DA7361">
              <w:rPr>
                <w:sz w:val="20"/>
                <w:szCs w:val="20"/>
              </w:rPr>
              <w:t xml:space="preserve"> to install reclosers on the overhead distribution circuits</w:t>
            </w:r>
            <w:r w:rsidR="00913952">
              <w:rPr>
                <w:sz w:val="20"/>
                <w:szCs w:val="20"/>
              </w:rPr>
              <w:t>, and PSE plans to spend approximately $1.55 million</w:t>
            </w:r>
            <w:r w:rsidR="00D24889">
              <w:rPr>
                <w:sz w:val="20"/>
                <w:szCs w:val="20"/>
              </w:rPr>
              <w:t xml:space="preserve"> per year</w:t>
            </w:r>
            <w:r w:rsidR="00913952">
              <w:rPr>
                <w:sz w:val="20"/>
                <w:szCs w:val="20"/>
              </w:rPr>
              <w:t xml:space="preserve"> in 201</w:t>
            </w:r>
            <w:r w:rsidR="00D763C3">
              <w:rPr>
                <w:sz w:val="20"/>
                <w:szCs w:val="20"/>
              </w:rPr>
              <w:t>6</w:t>
            </w:r>
            <w:r w:rsidR="00913952">
              <w:rPr>
                <w:sz w:val="20"/>
                <w:szCs w:val="20"/>
              </w:rPr>
              <w:t xml:space="preserve"> and 201</w:t>
            </w:r>
            <w:r w:rsidR="00D763C3">
              <w:rPr>
                <w:sz w:val="20"/>
                <w:szCs w:val="20"/>
              </w:rPr>
              <w:t>7</w:t>
            </w:r>
            <w:r w:rsidR="00913952">
              <w:rPr>
                <w:sz w:val="20"/>
                <w:szCs w:val="20"/>
              </w:rPr>
              <w:t xml:space="preserve"> to continue its </w:t>
            </w:r>
            <w:r w:rsidR="00D763C3">
              <w:rPr>
                <w:sz w:val="20"/>
                <w:szCs w:val="20"/>
              </w:rPr>
              <w:t xml:space="preserve">pace of </w:t>
            </w:r>
            <w:r w:rsidR="00913952">
              <w:rPr>
                <w:sz w:val="20"/>
                <w:szCs w:val="20"/>
              </w:rPr>
              <w:t>recloser installations.</w:t>
            </w:r>
          </w:p>
        </w:tc>
      </w:tr>
      <w:tr w:rsidR="00EC4340" w:rsidRPr="00DA7361" w14:paraId="16FFF926" w14:textId="77777777" w:rsidTr="00B35D23">
        <w:tc>
          <w:tcPr>
            <w:tcW w:w="5000" w:type="pct"/>
            <w:tcMar>
              <w:top w:w="58" w:type="dxa"/>
              <w:left w:w="58" w:type="dxa"/>
              <w:bottom w:w="58" w:type="dxa"/>
              <w:right w:w="58" w:type="dxa"/>
            </w:tcMar>
            <w:hideMark/>
          </w:tcPr>
          <w:p w14:paraId="1F560579" w14:textId="3E38FA20" w:rsidR="000550E7" w:rsidRPr="00DA7361" w:rsidRDefault="00EC4340" w:rsidP="003171DD">
            <w:pPr>
              <w:rPr>
                <w:b/>
                <w:bCs/>
                <w:color w:val="6FC9C4"/>
                <w:sz w:val="20"/>
                <w:szCs w:val="20"/>
              </w:rPr>
            </w:pPr>
            <w:r w:rsidRPr="00DA7361">
              <w:rPr>
                <w:b/>
                <w:bCs/>
                <w:color w:val="6FC9C4"/>
                <w:sz w:val="20"/>
                <w:szCs w:val="20"/>
              </w:rPr>
              <w:t xml:space="preserve">Benefits: </w:t>
            </w:r>
          </w:p>
          <w:p w14:paraId="36AF9ECB" w14:textId="77777777" w:rsidR="001761F6" w:rsidRPr="00DA7361" w:rsidRDefault="001761F6" w:rsidP="003171DD">
            <w:pPr>
              <w:rPr>
                <w:b/>
                <w:bCs/>
                <w:sz w:val="20"/>
                <w:szCs w:val="20"/>
              </w:rPr>
            </w:pPr>
            <w:r w:rsidRPr="00DA7361">
              <w:rPr>
                <w:b/>
                <w:bCs/>
                <w:sz w:val="20"/>
                <w:szCs w:val="20"/>
              </w:rPr>
              <w:t xml:space="preserve">Reliability: </w:t>
            </w:r>
          </w:p>
          <w:p w14:paraId="5E6BF921" w14:textId="032ADDAD" w:rsidR="001761F6" w:rsidRPr="00DA7361" w:rsidRDefault="000550E7" w:rsidP="003171DD">
            <w:pPr>
              <w:pStyle w:val="ListParagraph"/>
              <w:numPr>
                <w:ilvl w:val="0"/>
                <w:numId w:val="42"/>
              </w:numPr>
              <w:rPr>
                <w:sz w:val="20"/>
                <w:szCs w:val="20"/>
              </w:rPr>
            </w:pPr>
            <w:r w:rsidRPr="00DA7361">
              <w:rPr>
                <w:sz w:val="20"/>
                <w:szCs w:val="20"/>
              </w:rPr>
              <w:t>The outage duration for some customers will be reduced with the installation of the reclosers.</w:t>
            </w:r>
            <w:r w:rsidR="001761F6" w:rsidRPr="00DA7361">
              <w:rPr>
                <w:sz w:val="20"/>
                <w:szCs w:val="20"/>
              </w:rPr>
              <w:t xml:space="preserve"> </w:t>
            </w:r>
          </w:p>
          <w:p w14:paraId="56C0EC4D" w14:textId="3994FC9C" w:rsidR="001761F6" w:rsidRDefault="000550E7" w:rsidP="003171DD">
            <w:pPr>
              <w:pStyle w:val="ListParagraph"/>
              <w:numPr>
                <w:ilvl w:val="0"/>
                <w:numId w:val="42"/>
              </w:numPr>
              <w:rPr>
                <w:sz w:val="20"/>
                <w:szCs w:val="20"/>
              </w:rPr>
            </w:pPr>
            <w:r w:rsidRPr="00DA7361">
              <w:rPr>
                <w:sz w:val="20"/>
                <w:szCs w:val="20"/>
              </w:rPr>
              <w:t>For the reclosers with communication, the anticipated benefits include faster response time and restoration time due to instantaneous notification of recloser operations, and the ability to restore an outage remotely after the line h</w:t>
            </w:r>
            <w:r w:rsidR="001761F6" w:rsidRPr="00DA7361">
              <w:rPr>
                <w:sz w:val="20"/>
                <w:szCs w:val="20"/>
              </w:rPr>
              <w:t>as been patrolled and cleared.</w:t>
            </w:r>
          </w:p>
          <w:p w14:paraId="7125DD48" w14:textId="19ABD0A0" w:rsidR="00217B6A" w:rsidRPr="00DA7361" w:rsidRDefault="00217B6A" w:rsidP="003171DD">
            <w:pPr>
              <w:pStyle w:val="ListParagraph"/>
              <w:numPr>
                <w:ilvl w:val="0"/>
                <w:numId w:val="42"/>
              </w:numPr>
              <w:rPr>
                <w:sz w:val="20"/>
                <w:szCs w:val="20"/>
              </w:rPr>
            </w:pPr>
            <w:r>
              <w:rPr>
                <w:sz w:val="20"/>
                <w:szCs w:val="20"/>
              </w:rPr>
              <w:t>Reclosers are a key component of a DA scheme so the existing footprint of this technology can be leveraged as PSE brings automation to the distribution grid.</w:t>
            </w:r>
          </w:p>
          <w:p w14:paraId="3FDBBCFA" w14:textId="77777777" w:rsidR="001761F6" w:rsidRPr="00DA7361" w:rsidRDefault="000550E7" w:rsidP="003171DD">
            <w:pPr>
              <w:rPr>
                <w:b/>
                <w:bCs/>
                <w:sz w:val="20"/>
                <w:szCs w:val="20"/>
              </w:rPr>
            </w:pPr>
            <w:r w:rsidRPr="00DA7361">
              <w:rPr>
                <w:b/>
                <w:bCs/>
                <w:sz w:val="20"/>
                <w:szCs w:val="20"/>
              </w:rPr>
              <w:t>Dependability:</w:t>
            </w:r>
            <w:r w:rsidR="001761F6" w:rsidRPr="00DA7361">
              <w:rPr>
                <w:b/>
                <w:bCs/>
                <w:sz w:val="20"/>
                <w:szCs w:val="20"/>
              </w:rPr>
              <w:t xml:space="preserve"> </w:t>
            </w:r>
          </w:p>
          <w:p w14:paraId="353514C8" w14:textId="23ABCA69" w:rsidR="001761F6" w:rsidRPr="00DA7361" w:rsidRDefault="000550E7" w:rsidP="003171DD">
            <w:pPr>
              <w:pStyle w:val="ListParagraph"/>
              <w:numPr>
                <w:ilvl w:val="0"/>
                <w:numId w:val="57"/>
              </w:numPr>
              <w:rPr>
                <w:sz w:val="20"/>
                <w:szCs w:val="20"/>
              </w:rPr>
            </w:pPr>
            <w:r w:rsidRPr="00DA7361">
              <w:rPr>
                <w:sz w:val="20"/>
                <w:szCs w:val="20"/>
              </w:rPr>
              <w:t xml:space="preserve">There are </w:t>
            </w:r>
            <w:r w:rsidR="00217B6A">
              <w:rPr>
                <w:sz w:val="20"/>
                <w:szCs w:val="20"/>
              </w:rPr>
              <w:t xml:space="preserve">system </w:t>
            </w:r>
            <w:r w:rsidRPr="00DA7361">
              <w:rPr>
                <w:sz w:val="20"/>
                <w:szCs w:val="20"/>
              </w:rPr>
              <w:t xml:space="preserve">planning benefits </w:t>
            </w:r>
            <w:r w:rsidR="00217B6A">
              <w:rPr>
                <w:sz w:val="20"/>
                <w:szCs w:val="20"/>
              </w:rPr>
              <w:t>from the</w:t>
            </w:r>
            <w:r w:rsidRPr="00DA7361">
              <w:rPr>
                <w:sz w:val="20"/>
                <w:szCs w:val="20"/>
              </w:rPr>
              <w:t xml:space="preserve"> infor</w:t>
            </w:r>
            <w:r w:rsidR="003A18AD" w:rsidRPr="00DA7361">
              <w:rPr>
                <w:sz w:val="20"/>
                <w:szCs w:val="20"/>
              </w:rPr>
              <w:t>mation received</w:t>
            </w:r>
            <w:r w:rsidR="00217B6A">
              <w:rPr>
                <w:sz w:val="20"/>
                <w:szCs w:val="20"/>
              </w:rPr>
              <w:t>. The</w:t>
            </w:r>
            <w:r w:rsidR="003A18AD" w:rsidRPr="00DA7361">
              <w:rPr>
                <w:sz w:val="20"/>
                <w:szCs w:val="20"/>
              </w:rPr>
              <w:t xml:space="preserve"> three-</w:t>
            </w:r>
            <w:r w:rsidRPr="00DA7361">
              <w:rPr>
                <w:sz w:val="20"/>
                <w:szCs w:val="20"/>
              </w:rPr>
              <w:t xml:space="preserve">phase ampere data </w:t>
            </w:r>
            <w:r w:rsidR="00217B6A">
              <w:rPr>
                <w:sz w:val="20"/>
                <w:szCs w:val="20"/>
              </w:rPr>
              <w:t xml:space="preserve">from the reclosers </w:t>
            </w:r>
            <w:r w:rsidRPr="00DA7361">
              <w:rPr>
                <w:sz w:val="20"/>
                <w:szCs w:val="20"/>
              </w:rPr>
              <w:t>allows for better system modeling and decision making. </w:t>
            </w:r>
          </w:p>
          <w:p w14:paraId="38C4EFA2" w14:textId="77777777" w:rsidR="001761F6" w:rsidRPr="00DA7361" w:rsidRDefault="000550E7" w:rsidP="003171DD">
            <w:pPr>
              <w:rPr>
                <w:b/>
                <w:bCs/>
                <w:sz w:val="20"/>
                <w:szCs w:val="20"/>
              </w:rPr>
            </w:pPr>
            <w:r w:rsidRPr="00DA7361">
              <w:rPr>
                <w:b/>
                <w:bCs/>
                <w:sz w:val="20"/>
                <w:szCs w:val="20"/>
              </w:rPr>
              <w:t>Safety:</w:t>
            </w:r>
            <w:r w:rsidR="001761F6" w:rsidRPr="00DA7361">
              <w:rPr>
                <w:b/>
                <w:bCs/>
                <w:sz w:val="20"/>
                <w:szCs w:val="20"/>
              </w:rPr>
              <w:t xml:space="preserve"> </w:t>
            </w:r>
          </w:p>
          <w:p w14:paraId="4977E103" w14:textId="1080DA8A" w:rsidR="00EC4340" w:rsidRPr="00DA7361" w:rsidRDefault="000550E7" w:rsidP="003171DD">
            <w:pPr>
              <w:pStyle w:val="ListParagraph"/>
              <w:numPr>
                <w:ilvl w:val="0"/>
                <w:numId w:val="57"/>
              </w:numPr>
              <w:rPr>
                <w:b/>
                <w:bCs/>
                <w:sz w:val="20"/>
                <w:szCs w:val="20"/>
              </w:rPr>
            </w:pPr>
            <w:r w:rsidRPr="00DA7361">
              <w:rPr>
                <w:sz w:val="20"/>
                <w:szCs w:val="20"/>
              </w:rPr>
              <w:t>Safety benefits may be achieved by allowing System Operations to turn off reclosing and activate the Hot Line Work Switch (HLWS) for system work, or even open the recloser for an emergency situation. </w:t>
            </w:r>
          </w:p>
        </w:tc>
      </w:tr>
      <w:tr w:rsidR="00EC4340" w:rsidRPr="00DA7361" w14:paraId="7D26673B" w14:textId="77777777" w:rsidTr="00B35D23">
        <w:tc>
          <w:tcPr>
            <w:tcW w:w="5000" w:type="pct"/>
            <w:tcMar>
              <w:top w:w="58" w:type="dxa"/>
              <w:left w:w="58" w:type="dxa"/>
              <w:bottom w:w="58" w:type="dxa"/>
              <w:right w:w="58" w:type="dxa"/>
            </w:tcMar>
            <w:hideMark/>
          </w:tcPr>
          <w:p w14:paraId="7505DE19" w14:textId="3A4CA30B" w:rsidR="00EC4340" w:rsidRPr="00DA7361" w:rsidRDefault="00EC4340" w:rsidP="00217B6A">
            <w:pPr>
              <w:rPr>
                <w:sz w:val="20"/>
                <w:szCs w:val="20"/>
              </w:rPr>
            </w:pPr>
            <w:r w:rsidRPr="00DA7361">
              <w:rPr>
                <w:b/>
                <w:bCs/>
                <w:color w:val="6FC9C4"/>
                <w:sz w:val="20"/>
                <w:szCs w:val="20"/>
              </w:rPr>
              <w:t>Customer Impact:</w:t>
            </w:r>
            <w:r w:rsidRPr="00DA7361">
              <w:rPr>
                <w:b/>
                <w:bCs/>
                <w:color w:val="31849B" w:themeColor="accent5" w:themeShade="BF"/>
                <w:sz w:val="20"/>
                <w:szCs w:val="20"/>
              </w:rPr>
              <w:t xml:space="preserve"> </w:t>
            </w:r>
            <w:r w:rsidRPr="00DA7361">
              <w:rPr>
                <w:sz w:val="20"/>
                <w:szCs w:val="20"/>
              </w:rPr>
              <w:t>The outage duration will be reduced for some of the customers on the circuits with reclosers.</w:t>
            </w:r>
          </w:p>
        </w:tc>
      </w:tr>
    </w:tbl>
    <w:p w14:paraId="533BD605" w14:textId="77777777" w:rsidR="00EC4340" w:rsidRDefault="00EC4340" w:rsidP="009A434D"/>
    <w:p w14:paraId="3CD0A88A" w14:textId="77777777" w:rsidR="003171DD" w:rsidRDefault="003171DD">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16"/>
      </w:tblGrid>
      <w:tr w:rsidR="003171DD" w:rsidRPr="00DA7361" w14:paraId="27F1952C" w14:textId="77777777" w:rsidTr="00B35D23">
        <w:tc>
          <w:tcPr>
            <w:tcW w:w="5000" w:type="pct"/>
            <w:tcMar>
              <w:top w:w="58" w:type="dxa"/>
              <w:left w:w="58" w:type="dxa"/>
              <w:bottom w:w="58" w:type="dxa"/>
              <w:right w:w="58" w:type="dxa"/>
            </w:tcMar>
            <w:hideMark/>
          </w:tcPr>
          <w:p w14:paraId="6422D927" w14:textId="5CCCEDEE" w:rsidR="003171DD" w:rsidRPr="00DA7361" w:rsidRDefault="003171DD" w:rsidP="00B35D23">
            <w:pPr>
              <w:rPr>
                <w:b/>
                <w:bCs/>
                <w:sz w:val="20"/>
                <w:szCs w:val="20"/>
              </w:rPr>
            </w:pPr>
            <w:r w:rsidRPr="00DA7361">
              <w:rPr>
                <w:b/>
                <w:bCs/>
                <w:color w:val="6FC9C4"/>
                <w:sz w:val="20"/>
                <w:szCs w:val="20"/>
              </w:rPr>
              <w:t>Project:</w:t>
            </w:r>
            <w:r w:rsidRPr="00DA7361">
              <w:rPr>
                <w:b/>
                <w:bCs/>
                <w:color w:val="31849B" w:themeColor="accent5" w:themeShade="BF"/>
                <w:sz w:val="20"/>
                <w:szCs w:val="20"/>
              </w:rPr>
              <w:t xml:space="preserve"> </w:t>
            </w:r>
            <w:r w:rsidRPr="00DA7361">
              <w:rPr>
                <w:b/>
                <w:bCs/>
                <w:sz w:val="20"/>
                <w:szCs w:val="20"/>
              </w:rPr>
              <w:t>Distribution SCADA Project</w:t>
            </w:r>
          </w:p>
        </w:tc>
      </w:tr>
      <w:tr w:rsidR="003171DD" w:rsidRPr="00DA7361" w14:paraId="6FF6CF2C" w14:textId="77777777" w:rsidTr="00B35D23">
        <w:tc>
          <w:tcPr>
            <w:tcW w:w="5000" w:type="pct"/>
            <w:tcMar>
              <w:top w:w="58" w:type="dxa"/>
              <w:left w:w="58" w:type="dxa"/>
              <w:bottom w:w="58" w:type="dxa"/>
              <w:right w:w="58" w:type="dxa"/>
            </w:tcMar>
            <w:hideMark/>
          </w:tcPr>
          <w:p w14:paraId="79F470F4" w14:textId="5935B830" w:rsidR="003171DD" w:rsidRPr="00DA7361" w:rsidRDefault="003171DD" w:rsidP="00B35D23">
            <w:pPr>
              <w:rPr>
                <w:sz w:val="20"/>
                <w:szCs w:val="20"/>
              </w:rPr>
            </w:pPr>
            <w:r w:rsidRPr="00DA7361">
              <w:rPr>
                <w:b/>
                <w:bCs/>
                <w:color w:val="6FC9C4"/>
                <w:sz w:val="20"/>
                <w:szCs w:val="20"/>
              </w:rPr>
              <w:t xml:space="preserve">Project Description (including goal/purpose of technology): </w:t>
            </w:r>
            <w:r w:rsidRPr="00DA7361">
              <w:rPr>
                <w:sz w:val="20"/>
                <w:szCs w:val="20"/>
              </w:rPr>
              <w:t xml:space="preserve">Supervisory Control and Data Acquisition (SCADA) is a system used to monitor and control substation equipment. Key information, such as circuit breaker status and transformer loading, can be obtained and transmitted to PSE’s </w:t>
            </w:r>
            <w:r w:rsidR="00217B6A">
              <w:rPr>
                <w:sz w:val="20"/>
                <w:szCs w:val="20"/>
              </w:rPr>
              <w:t>O</w:t>
            </w:r>
            <w:r w:rsidRPr="00DA7361">
              <w:rPr>
                <w:sz w:val="20"/>
                <w:szCs w:val="20"/>
              </w:rPr>
              <w:t xml:space="preserve">perations </w:t>
            </w:r>
            <w:r w:rsidR="00217B6A">
              <w:rPr>
                <w:sz w:val="20"/>
                <w:szCs w:val="20"/>
              </w:rPr>
              <w:t>C</w:t>
            </w:r>
            <w:r w:rsidR="00217B6A" w:rsidRPr="00DA7361">
              <w:rPr>
                <w:sz w:val="20"/>
                <w:szCs w:val="20"/>
              </w:rPr>
              <w:t xml:space="preserve">enter </w:t>
            </w:r>
            <w:r w:rsidRPr="00DA7361">
              <w:rPr>
                <w:sz w:val="20"/>
                <w:szCs w:val="20"/>
              </w:rPr>
              <w:t>almost instantly. With SCADA in the substations, crews do not need to be on site to obtain information. During storms and other outage events, this instant access to circuit breaker status (open or closed) speeds restoration efforts and reduces inefficiencies. In addition to circuit breaker status and transformer loading information, PSE’s implementation of SCADA often includes the following:</w:t>
            </w:r>
          </w:p>
          <w:p w14:paraId="319E34C8" w14:textId="77777777" w:rsidR="003171DD" w:rsidRPr="00DA7361" w:rsidRDefault="003171DD" w:rsidP="00B35D23">
            <w:pPr>
              <w:pStyle w:val="ListParagraph"/>
              <w:numPr>
                <w:ilvl w:val="0"/>
                <w:numId w:val="57"/>
              </w:numPr>
              <w:rPr>
                <w:sz w:val="20"/>
                <w:szCs w:val="20"/>
              </w:rPr>
            </w:pPr>
            <w:r w:rsidRPr="00DA7361">
              <w:rPr>
                <w:sz w:val="20"/>
                <w:szCs w:val="20"/>
              </w:rPr>
              <w:t>Monitoring the individual phase loading of the distribution circuits. This information is very important in order to maintain proper load balancing. Since this information is logged and stored on computer systems, it can be used for system planning studies, such as load analysis and simulation modeling.</w:t>
            </w:r>
          </w:p>
          <w:p w14:paraId="1D5BA4F7" w14:textId="28292DB3" w:rsidR="003171DD" w:rsidRPr="00DA7361" w:rsidRDefault="003171DD" w:rsidP="00B35D23">
            <w:pPr>
              <w:pStyle w:val="ListParagraph"/>
              <w:numPr>
                <w:ilvl w:val="0"/>
                <w:numId w:val="57"/>
              </w:numPr>
              <w:rPr>
                <w:sz w:val="20"/>
                <w:szCs w:val="20"/>
              </w:rPr>
            </w:pPr>
            <w:r w:rsidRPr="00DA7361">
              <w:rPr>
                <w:sz w:val="20"/>
                <w:szCs w:val="20"/>
              </w:rPr>
              <w:t xml:space="preserve">Automatically integrating reactive power control at substations that have shunt capacitor banks. This can reduce system losses and reactive power penalties paid to </w:t>
            </w:r>
            <w:r w:rsidR="00FA6E2C">
              <w:rPr>
                <w:sz w:val="20"/>
                <w:szCs w:val="20"/>
              </w:rPr>
              <w:t>the Bonneville Power Administration</w:t>
            </w:r>
            <w:r w:rsidRPr="00DA7361">
              <w:rPr>
                <w:sz w:val="20"/>
                <w:szCs w:val="20"/>
              </w:rPr>
              <w:t>.</w:t>
            </w:r>
          </w:p>
          <w:p w14:paraId="5FD45612" w14:textId="77777777" w:rsidR="003171DD" w:rsidRPr="00DA7361" w:rsidRDefault="003171DD" w:rsidP="00B35D23">
            <w:pPr>
              <w:pStyle w:val="ListParagraph"/>
              <w:numPr>
                <w:ilvl w:val="0"/>
                <w:numId w:val="57"/>
              </w:numPr>
              <w:rPr>
                <w:sz w:val="20"/>
                <w:szCs w:val="20"/>
              </w:rPr>
            </w:pPr>
            <w:r w:rsidRPr="00DA7361">
              <w:rPr>
                <w:sz w:val="20"/>
                <w:szCs w:val="20"/>
              </w:rPr>
              <w:t>Adding automatic status and control to the 115 kV transmission switches that are typically on either side of the tap or “loop-through” going into the substation. When the 115 kV transmission line faults, the damaged section of line can be isolated by automatically opening a switch, restoring service to substations in seconds.</w:t>
            </w:r>
          </w:p>
        </w:tc>
      </w:tr>
      <w:tr w:rsidR="003171DD" w:rsidRPr="00DA7361" w14:paraId="66FC8909" w14:textId="77777777" w:rsidTr="00B35D23">
        <w:tc>
          <w:tcPr>
            <w:tcW w:w="5000" w:type="pct"/>
            <w:tcMar>
              <w:top w:w="58" w:type="dxa"/>
              <w:left w:w="58" w:type="dxa"/>
              <w:bottom w:w="58" w:type="dxa"/>
              <w:right w:w="58" w:type="dxa"/>
            </w:tcMar>
            <w:hideMark/>
          </w:tcPr>
          <w:p w14:paraId="6A76B4A2" w14:textId="134DE119" w:rsidR="003171DD" w:rsidRPr="00DA7361" w:rsidRDefault="003171DD" w:rsidP="00715969">
            <w:pPr>
              <w:rPr>
                <w:sz w:val="20"/>
                <w:szCs w:val="20"/>
              </w:rPr>
            </w:pPr>
            <w:r w:rsidRPr="00DA7361">
              <w:rPr>
                <w:b/>
                <w:bCs/>
                <w:color w:val="6FC9C4"/>
                <w:sz w:val="20"/>
                <w:szCs w:val="20"/>
              </w:rPr>
              <w:t xml:space="preserve">Accomplishments to Date: </w:t>
            </w:r>
            <w:r w:rsidRPr="00DA7361">
              <w:rPr>
                <w:sz w:val="20"/>
                <w:szCs w:val="20"/>
              </w:rPr>
              <w:t>PSE has been installing the SCADA system in the distribution substations over the years to better monitor substation equipment and its distribution system. 99% of PSE distribution substations have SCADA, 92% have three phase amp</w:t>
            </w:r>
            <w:r w:rsidR="009E1E63">
              <w:rPr>
                <w:sz w:val="20"/>
                <w:szCs w:val="20"/>
              </w:rPr>
              <w:t xml:space="preserve"> monitoring</w:t>
            </w:r>
            <w:r w:rsidRPr="00DA7361">
              <w:rPr>
                <w:sz w:val="20"/>
                <w:szCs w:val="20"/>
              </w:rPr>
              <w:t>, and 2</w:t>
            </w:r>
            <w:r w:rsidR="00715969">
              <w:rPr>
                <w:sz w:val="20"/>
                <w:szCs w:val="20"/>
              </w:rPr>
              <w:t>3</w:t>
            </w:r>
            <w:r w:rsidRPr="00DA7361">
              <w:rPr>
                <w:sz w:val="20"/>
                <w:szCs w:val="20"/>
              </w:rPr>
              <w:t>% have supervisory control of some or all distribution breakers.</w:t>
            </w:r>
          </w:p>
        </w:tc>
      </w:tr>
      <w:tr w:rsidR="003171DD" w:rsidRPr="00DA7361" w14:paraId="11126682" w14:textId="77777777" w:rsidTr="00B35D23">
        <w:tc>
          <w:tcPr>
            <w:tcW w:w="5000" w:type="pct"/>
            <w:tcMar>
              <w:top w:w="58" w:type="dxa"/>
              <w:left w:w="58" w:type="dxa"/>
              <w:bottom w:w="58" w:type="dxa"/>
              <w:right w:w="58" w:type="dxa"/>
            </w:tcMar>
            <w:hideMark/>
          </w:tcPr>
          <w:p w14:paraId="0122047A" w14:textId="77777777" w:rsidR="003171DD" w:rsidRPr="00DA7361" w:rsidRDefault="003171DD" w:rsidP="00B35D23">
            <w:pPr>
              <w:rPr>
                <w:sz w:val="20"/>
                <w:szCs w:val="20"/>
              </w:rPr>
            </w:pPr>
            <w:r w:rsidRPr="00DA7361">
              <w:rPr>
                <w:b/>
                <w:bCs/>
                <w:color w:val="6FC9C4"/>
                <w:sz w:val="20"/>
                <w:szCs w:val="20"/>
              </w:rPr>
              <w:t>Lessons Learned:</w:t>
            </w:r>
            <w:r w:rsidRPr="00DA7361">
              <w:rPr>
                <w:b/>
                <w:bCs/>
                <w:color w:val="31849B" w:themeColor="accent5" w:themeShade="BF"/>
                <w:sz w:val="20"/>
                <w:szCs w:val="20"/>
              </w:rPr>
              <w:t xml:space="preserve"> </w:t>
            </w:r>
            <w:r w:rsidRPr="00DA7361">
              <w:rPr>
                <w:sz w:val="20"/>
                <w:szCs w:val="20"/>
              </w:rPr>
              <w:t>The 24/7 data reported from SCADA provides system planners with information used for everyday planning – not just peak-load related planning. This information is used for load, reliability and outage studies.</w:t>
            </w:r>
          </w:p>
        </w:tc>
      </w:tr>
      <w:tr w:rsidR="003171DD" w:rsidRPr="00DA7361" w14:paraId="54F0B11B" w14:textId="77777777" w:rsidTr="00B35D23">
        <w:tc>
          <w:tcPr>
            <w:tcW w:w="5000" w:type="pct"/>
            <w:tcMar>
              <w:top w:w="58" w:type="dxa"/>
              <w:left w:w="58" w:type="dxa"/>
              <w:bottom w:w="58" w:type="dxa"/>
              <w:right w:w="58" w:type="dxa"/>
            </w:tcMar>
            <w:hideMark/>
          </w:tcPr>
          <w:p w14:paraId="09F346D3" w14:textId="73A24A42" w:rsidR="003171DD" w:rsidRPr="00DA7361" w:rsidRDefault="003171DD" w:rsidP="009E1E63">
            <w:pPr>
              <w:rPr>
                <w:sz w:val="20"/>
                <w:szCs w:val="20"/>
              </w:rPr>
            </w:pPr>
            <w:r w:rsidRPr="00DA7361">
              <w:rPr>
                <w:b/>
                <w:bCs/>
                <w:color w:val="6FC9C4"/>
                <w:sz w:val="20"/>
                <w:szCs w:val="20"/>
              </w:rPr>
              <w:t>Next Steps:</w:t>
            </w:r>
            <w:r w:rsidRPr="00DA7361">
              <w:rPr>
                <w:b/>
                <w:color w:val="31849B" w:themeColor="accent5" w:themeShade="BF"/>
                <w:sz w:val="20"/>
                <w:szCs w:val="20"/>
              </w:rPr>
              <w:t xml:space="preserve"> </w:t>
            </w:r>
            <w:r w:rsidRPr="00DA7361">
              <w:rPr>
                <w:sz w:val="20"/>
                <w:szCs w:val="20"/>
              </w:rPr>
              <w:t>For all new distribution substations, PSE is installing SCADA to operate and control substation equipment as</w:t>
            </w:r>
            <w:r w:rsidRPr="00DA7361">
              <w:rPr>
                <w:sz w:val="20"/>
                <w:szCs w:val="20"/>
              </w:rPr>
              <w:br/>
              <w:t xml:space="preserve">well as monitoring the equipment. By the end of </w:t>
            </w:r>
            <w:r w:rsidR="009E1E63" w:rsidRPr="00DA7361">
              <w:rPr>
                <w:sz w:val="20"/>
                <w:szCs w:val="20"/>
              </w:rPr>
              <w:t>201</w:t>
            </w:r>
            <w:r w:rsidR="009E1E63">
              <w:rPr>
                <w:sz w:val="20"/>
                <w:szCs w:val="20"/>
              </w:rPr>
              <w:t>6</w:t>
            </w:r>
            <w:r w:rsidRPr="00DA7361">
              <w:rPr>
                <w:sz w:val="20"/>
                <w:szCs w:val="20"/>
              </w:rPr>
              <w:t xml:space="preserve">, </w:t>
            </w:r>
            <w:r w:rsidR="009E1E63">
              <w:rPr>
                <w:sz w:val="20"/>
                <w:szCs w:val="20"/>
              </w:rPr>
              <w:t>100% of distribution substations will have three phase amp monitoring. In 2017, PSE will focus on bringing</w:t>
            </w:r>
            <w:r w:rsidR="009E1E63" w:rsidRPr="00DA7361">
              <w:rPr>
                <w:sz w:val="20"/>
                <w:szCs w:val="20"/>
              </w:rPr>
              <w:t xml:space="preserve"> </w:t>
            </w:r>
            <w:r w:rsidRPr="00DA7361">
              <w:rPr>
                <w:sz w:val="20"/>
                <w:szCs w:val="20"/>
              </w:rPr>
              <w:t xml:space="preserve">SCADA </w:t>
            </w:r>
            <w:r w:rsidR="009E1E63">
              <w:rPr>
                <w:sz w:val="20"/>
                <w:szCs w:val="20"/>
              </w:rPr>
              <w:t>control enhancements to distribution substations.</w:t>
            </w:r>
            <w:r w:rsidR="009E1E63" w:rsidRPr="00DA7361" w:rsidDel="009E1E63">
              <w:rPr>
                <w:sz w:val="20"/>
                <w:szCs w:val="20"/>
              </w:rPr>
              <w:t xml:space="preserve"> </w:t>
            </w:r>
          </w:p>
        </w:tc>
      </w:tr>
      <w:tr w:rsidR="003171DD" w:rsidRPr="00DA7361" w14:paraId="642CD4BE" w14:textId="77777777" w:rsidTr="00B35D23">
        <w:tc>
          <w:tcPr>
            <w:tcW w:w="5000" w:type="pct"/>
            <w:tcMar>
              <w:top w:w="58" w:type="dxa"/>
              <w:left w:w="58" w:type="dxa"/>
              <w:bottom w:w="58" w:type="dxa"/>
              <w:right w:w="58" w:type="dxa"/>
            </w:tcMar>
            <w:hideMark/>
          </w:tcPr>
          <w:p w14:paraId="30C72D97" w14:textId="41ADE3C0" w:rsidR="003171DD" w:rsidRPr="00DA7361" w:rsidRDefault="003171DD" w:rsidP="009F4D60">
            <w:pPr>
              <w:rPr>
                <w:sz w:val="20"/>
                <w:szCs w:val="20"/>
              </w:rPr>
            </w:pPr>
            <w:r w:rsidRPr="00DA7361">
              <w:rPr>
                <w:b/>
                <w:bCs/>
                <w:color w:val="6FC9C4"/>
                <w:sz w:val="20"/>
                <w:szCs w:val="20"/>
              </w:rPr>
              <w:t>Total Estimated Costs:</w:t>
            </w:r>
            <w:r w:rsidRPr="00DA7361">
              <w:rPr>
                <w:b/>
                <w:bCs/>
                <w:color w:val="31849B" w:themeColor="accent5" w:themeShade="BF"/>
                <w:sz w:val="20"/>
                <w:szCs w:val="20"/>
              </w:rPr>
              <w:t xml:space="preserve"> </w:t>
            </w:r>
            <w:r w:rsidR="009F4D60">
              <w:rPr>
                <w:sz w:val="20"/>
                <w:szCs w:val="20"/>
              </w:rPr>
              <w:t>PSE’s annual budget for implementing this system is averages</w:t>
            </w:r>
            <w:r w:rsidRPr="00DA7361">
              <w:rPr>
                <w:sz w:val="20"/>
                <w:szCs w:val="20"/>
              </w:rPr>
              <w:t xml:space="preserve"> $1.8</w:t>
            </w:r>
            <w:r w:rsidR="00073C6F" w:rsidRPr="009301F9">
              <w:rPr>
                <w:color w:val="000000"/>
                <w:sz w:val="20"/>
                <w:szCs w:val="20"/>
              </w:rPr>
              <w:t xml:space="preserve"> million</w:t>
            </w:r>
            <w:r w:rsidR="009F4D60">
              <w:rPr>
                <w:color w:val="000000"/>
                <w:sz w:val="20"/>
                <w:szCs w:val="20"/>
              </w:rPr>
              <w:t xml:space="preserve"> per year.</w:t>
            </w:r>
          </w:p>
        </w:tc>
      </w:tr>
      <w:tr w:rsidR="003171DD" w:rsidRPr="00DA7361" w14:paraId="4E25882F" w14:textId="77777777" w:rsidTr="00B35D23">
        <w:tc>
          <w:tcPr>
            <w:tcW w:w="5000" w:type="pct"/>
            <w:tcMar>
              <w:top w:w="58" w:type="dxa"/>
              <w:left w:w="58" w:type="dxa"/>
              <w:bottom w:w="58" w:type="dxa"/>
              <w:right w:w="58" w:type="dxa"/>
            </w:tcMar>
            <w:hideMark/>
          </w:tcPr>
          <w:p w14:paraId="26EA6387" w14:textId="77777777" w:rsidR="003171DD" w:rsidRPr="00DA7361" w:rsidRDefault="003171DD" w:rsidP="00B35D23">
            <w:pPr>
              <w:rPr>
                <w:b/>
                <w:bCs/>
                <w:color w:val="6FC9C4"/>
                <w:sz w:val="20"/>
                <w:szCs w:val="20"/>
              </w:rPr>
            </w:pPr>
            <w:r w:rsidRPr="00DA7361">
              <w:rPr>
                <w:b/>
                <w:bCs/>
                <w:color w:val="6FC9C4"/>
                <w:sz w:val="20"/>
                <w:szCs w:val="20"/>
              </w:rPr>
              <w:t xml:space="preserve">Benefits: </w:t>
            </w:r>
          </w:p>
          <w:p w14:paraId="08F8F81B" w14:textId="77777777" w:rsidR="003171DD" w:rsidRPr="00DA7361" w:rsidRDefault="003171DD" w:rsidP="00B35D23">
            <w:pPr>
              <w:rPr>
                <w:b/>
                <w:bCs/>
                <w:sz w:val="20"/>
                <w:szCs w:val="20"/>
              </w:rPr>
            </w:pPr>
            <w:r w:rsidRPr="00DA7361">
              <w:rPr>
                <w:b/>
                <w:bCs/>
                <w:sz w:val="20"/>
                <w:szCs w:val="20"/>
              </w:rPr>
              <w:t>Dependability:</w:t>
            </w:r>
          </w:p>
          <w:p w14:paraId="5252D0EA" w14:textId="77777777" w:rsidR="003171DD" w:rsidRPr="00DA7361" w:rsidRDefault="003171DD" w:rsidP="00B35D23">
            <w:pPr>
              <w:pStyle w:val="ListParagraph"/>
              <w:numPr>
                <w:ilvl w:val="0"/>
                <w:numId w:val="40"/>
              </w:numPr>
              <w:contextualSpacing w:val="0"/>
              <w:rPr>
                <w:sz w:val="20"/>
                <w:szCs w:val="20"/>
              </w:rPr>
            </w:pPr>
            <w:r w:rsidRPr="00DA7361">
              <w:rPr>
                <w:sz w:val="20"/>
                <w:szCs w:val="20"/>
              </w:rPr>
              <w:t xml:space="preserve">Projects funded by this program are identified with an overall benefit of improved system reliability through a reduction in outage duration and improvement in SAIDI. </w:t>
            </w:r>
          </w:p>
        </w:tc>
      </w:tr>
      <w:tr w:rsidR="003171DD" w:rsidRPr="00DA7361" w14:paraId="6ED0D6CA" w14:textId="77777777" w:rsidTr="00B35D23">
        <w:tc>
          <w:tcPr>
            <w:tcW w:w="5000" w:type="pct"/>
            <w:tcMar>
              <w:top w:w="58" w:type="dxa"/>
              <w:left w:w="58" w:type="dxa"/>
              <w:bottom w:w="58" w:type="dxa"/>
              <w:right w:w="58" w:type="dxa"/>
            </w:tcMar>
            <w:hideMark/>
          </w:tcPr>
          <w:p w14:paraId="10E6517D" w14:textId="77777777" w:rsidR="003171DD" w:rsidRPr="00DA7361" w:rsidRDefault="003171DD" w:rsidP="00B35D23">
            <w:pPr>
              <w:rPr>
                <w:sz w:val="20"/>
                <w:szCs w:val="20"/>
              </w:rPr>
            </w:pPr>
            <w:r w:rsidRPr="00DA7361">
              <w:rPr>
                <w:b/>
                <w:bCs/>
                <w:color w:val="6FC9C4"/>
                <w:sz w:val="20"/>
                <w:szCs w:val="20"/>
              </w:rPr>
              <w:t xml:space="preserve">Customer Impact: </w:t>
            </w:r>
            <w:r w:rsidRPr="00DA7361">
              <w:rPr>
                <w:sz w:val="20"/>
                <w:szCs w:val="20"/>
              </w:rPr>
              <w:t>Customers will experience improved reliability.</w:t>
            </w:r>
          </w:p>
        </w:tc>
      </w:tr>
    </w:tbl>
    <w:p w14:paraId="4BA58515" w14:textId="77777777" w:rsidR="00875945" w:rsidRDefault="00875945">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16"/>
      </w:tblGrid>
      <w:tr w:rsidR="00EC4340" w:rsidRPr="00DA7361" w14:paraId="24DF788B" w14:textId="77777777" w:rsidTr="00B35D23">
        <w:tc>
          <w:tcPr>
            <w:tcW w:w="5000" w:type="pct"/>
            <w:tcMar>
              <w:top w:w="58" w:type="dxa"/>
              <w:left w:w="58" w:type="dxa"/>
              <w:bottom w:w="58" w:type="dxa"/>
              <w:right w:w="58" w:type="dxa"/>
            </w:tcMar>
            <w:vAlign w:val="center"/>
            <w:hideMark/>
          </w:tcPr>
          <w:p w14:paraId="398E5855" w14:textId="7E3829B8" w:rsidR="00EC4340" w:rsidRPr="00DA7361" w:rsidRDefault="00EC4340" w:rsidP="00B35D23">
            <w:pPr>
              <w:rPr>
                <w:b/>
                <w:bCs/>
                <w:sz w:val="20"/>
                <w:szCs w:val="20"/>
              </w:rPr>
            </w:pPr>
            <w:r w:rsidRPr="00DA7361">
              <w:rPr>
                <w:b/>
                <w:bCs/>
                <w:color w:val="6FC9C4"/>
                <w:sz w:val="20"/>
                <w:szCs w:val="20"/>
              </w:rPr>
              <w:t>Project:</w:t>
            </w:r>
            <w:r w:rsidRPr="00DA7361">
              <w:rPr>
                <w:b/>
                <w:bCs/>
                <w:sz w:val="20"/>
                <w:szCs w:val="20"/>
              </w:rPr>
              <w:t xml:space="preserve"> </w:t>
            </w:r>
            <w:r w:rsidRPr="00DA7361">
              <w:rPr>
                <w:b/>
                <w:sz w:val="20"/>
                <w:szCs w:val="20"/>
              </w:rPr>
              <w:t>Remote Data Acquisition Devices (RDADs) Pilot</w:t>
            </w:r>
          </w:p>
        </w:tc>
      </w:tr>
      <w:tr w:rsidR="00EC4340" w:rsidRPr="00DA7361" w14:paraId="679703B4" w14:textId="77777777" w:rsidTr="00B35D23">
        <w:tc>
          <w:tcPr>
            <w:tcW w:w="5000" w:type="pct"/>
            <w:tcMar>
              <w:top w:w="58" w:type="dxa"/>
              <w:left w:w="58" w:type="dxa"/>
              <w:bottom w:w="58" w:type="dxa"/>
              <w:right w:w="58" w:type="dxa"/>
            </w:tcMar>
            <w:vAlign w:val="center"/>
            <w:hideMark/>
          </w:tcPr>
          <w:p w14:paraId="2C2020CC" w14:textId="5AADA21F" w:rsidR="00EC4340" w:rsidRPr="00DA7361" w:rsidRDefault="00EC4340" w:rsidP="00B35D23">
            <w:pPr>
              <w:rPr>
                <w:b/>
                <w:bCs/>
                <w:sz w:val="20"/>
                <w:szCs w:val="20"/>
              </w:rPr>
            </w:pPr>
            <w:r w:rsidRPr="00DA7361">
              <w:rPr>
                <w:b/>
                <w:bCs/>
                <w:color w:val="6FC9C4"/>
                <w:sz w:val="20"/>
                <w:szCs w:val="20"/>
              </w:rPr>
              <w:t>Project Description (including goal/purpose of technology):</w:t>
            </w:r>
            <w:r w:rsidRPr="00DA7361">
              <w:rPr>
                <w:b/>
                <w:bCs/>
                <w:color w:val="31849B" w:themeColor="accent5" w:themeShade="BF"/>
                <w:sz w:val="20"/>
                <w:szCs w:val="20"/>
              </w:rPr>
              <w:t xml:space="preserve"> </w:t>
            </w:r>
            <w:r w:rsidRPr="00DA7361">
              <w:rPr>
                <w:sz w:val="20"/>
                <w:szCs w:val="20"/>
              </w:rPr>
              <w:t>The purpose of this project is to remotely determine the status of the distribution system through the use of fault sensors. RDADs</w:t>
            </w:r>
            <w:r w:rsidRPr="00DA7361">
              <w:rPr>
                <w:b/>
                <w:bCs/>
                <w:sz w:val="20"/>
                <w:szCs w:val="20"/>
              </w:rPr>
              <w:t xml:space="preserve"> </w:t>
            </w:r>
            <w:r w:rsidRPr="00DA7361">
              <w:rPr>
                <w:sz w:val="20"/>
                <w:szCs w:val="20"/>
              </w:rPr>
              <w:t xml:space="preserve">report back to the system operator every day with hourly load data and daily peak load to aid in normal switching operations, and help System Operators determine where a fault occurred. This will aid PSE System Operators with normal operational switching and allow quicker service response times to faulted equipment by reducing the need for troubleshooting. </w:t>
            </w:r>
          </w:p>
        </w:tc>
      </w:tr>
      <w:tr w:rsidR="00EC4340" w:rsidRPr="00DA7361" w14:paraId="5F374A7E" w14:textId="77777777" w:rsidTr="00B35D23">
        <w:tc>
          <w:tcPr>
            <w:tcW w:w="5000" w:type="pct"/>
            <w:tcMar>
              <w:top w:w="58" w:type="dxa"/>
              <w:left w:w="58" w:type="dxa"/>
              <w:bottom w:w="58" w:type="dxa"/>
              <w:right w:w="58" w:type="dxa"/>
            </w:tcMar>
            <w:vAlign w:val="center"/>
            <w:hideMark/>
          </w:tcPr>
          <w:p w14:paraId="2776092D" w14:textId="6AC09FF2" w:rsidR="00EC4340" w:rsidRPr="00DA7361" w:rsidRDefault="00EC4340" w:rsidP="00B35D23">
            <w:pPr>
              <w:rPr>
                <w:sz w:val="20"/>
                <w:szCs w:val="20"/>
              </w:rPr>
            </w:pPr>
            <w:r w:rsidRPr="00DA7361">
              <w:rPr>
                <w:b/>
                <w:bCs/>
                <w:color w:val="6FC9C4"/>
                <w:sz w:val="20"/>
                <w:szCs w:val="20"/>
              </w:rPr>
              <w:t>Accomplishments to Date:</w:t>
            </w:r>
            <w:r w:rsidRPr="00DA7361">
              <w:rPr>
                <w:b/>
                <w:bCs/>
                <w:color w:val="31849B" w:themeColor="accent5" w:themeShade="BF"/>
                <w:sz w:val="20"/>
                <w:szCs w:val="20"/>
              </w:rPr>
              <w:t xml:space="preserve"> </w:t>
            </w:r>
            <w:r w:rsidRPr="00DA7361">
              <w:rPr>
                <w:sz w:val="20"/>
                <w:szCs w:val="20"/>
              </w:rPr>
              <w:t xml:space="preserve">PSE evaluated </w:t>
            </w:r>
            <w:r w:rsidR="001E0806">
              <w:rPr>
                <w:sz w:val="20"/>
                <w:szCs w:val="20"/>
              </w:rPr>
              <w:t>a</w:t>
            </w:r>
            <w:r w:rsidR="001E0806" w:rsidRPr="00DA7361">
              <w:rPr>
                <w:sz w:val="20"/>
                <w:szCs w:val="20"/>
              </w:rPr>
              <w:t xml:space="preserve"> </w:t>
            </w:r>
            <w:r w:rsidRPr="00DA7361">
              <w:rPr>
                <w:sz w:val="20"/>
                <w:szCs w:val="20"/>
              </w:rPr>
              <w:t xml:space="preserve">first generation of </w:t>
            </w:r>
            <w:r w:rsidR="009E1E63">
              <w:rPr>
                <w:sz w:val="20"/>
                <w:szCs w:val="20"/>
              </w:rPr>
              <w:t>f</w:t>
            </w:r>
            <w:r w:rsidR="009E1E63" w:rsidRPr="00DA7361">
              <w:rPr>
                <w:sz w:val="20"/>
                <w:szCs w:val="20"/>
              </w:rPr>
              <w:t xml:space="preserve">ault </w:t>
            </w:r>
            <w:r w:rsidRPr="00DA7361">
              <w:rPr>
                <w:sz w:val="20"/>
                <w:szCs w:val="20"/>
              </w:rPr>
              <w:t xml:space="preserve">sensors, but found they did not capture meaningful data that could be used for planning and operational purposes. </w:t>
            </w:r>
            <w:r w:rsidR="001E0806">
              <w:rPr>
                <w:sz w:val="20"/>
                <w:szCs w:val="20"/>
              </w:rPr>
              <w:t>The sensor provider</w:t>
            </w:r>
            <w:r w:rsidRPr="00DA7361">
              <w:rPr>
                <w:sz w:val="20"/>
                <w:szCs w:val="20"/>
              </w:rPr>
              <w:t xml:space="preserve"> took PSE's input (as well as input from other utilities) and developed a second generation of sensors that give hourly load readings. They also integrated Verizon </w:t>
            </w:r>
            <w:r w:rsidR="009E1E63">
              <w:rPr>
                <w:sz w:val="20"/>
                <w:szCs w:val="20"/>
              </w:rPr>
              <w:t xml:space="preserve">cellular </w:t>
            </w:r>
            <w:r w:rsidRPr="00DA7361">
              <w:rPr>
                <w:sz w:val="20"/>
                <w:szCs w:val="20"/>
              </w:rPr>
              <w:t xml:space="preserve">technology into the units, allowing PSE to work with </w:t>
            </w:r>
            <w:r w:rsidR="009E1E63">
              <w:rPr>
                <w:sz w:val="20"/>
                <w:szCs w:val="20"/>
              </w:rPr>
              <w:t>a</w:t>
            </w:r>
            <w:r w:rsidRPr="00DA7361">
              <w:rPr>
                <w:sz w:val="20"/>
                <w:szCs w:val="20"/>
              </w:rPr>
              <w:t xml:space="preserve"> preferred communications provider.</w:t>
            </w:r>
          </w:p>
          <w:p w14:paraId="7E9EF6BD" w14:textId="444E3B92" w:rsidR="00EC4340" w:rsidRPr="00DA7361" w:rsidRDefault="00EC4340" w:rsidP="00B35D23">
            <w:pPr>
              <w:spacing w:before="120"/>
              <w:rPr>
                <w:sz w:val="20"/>
                <w:szCs w:val="20"/>
              </w:rPr>
            </w:pPr>
            <w:r w:rsidRPr="00DA7361">
              <w:rPr>
                <w:sz w:val="20"/>
                <w:szCs w:val="20"/>
              </w:rPr>
              <w:t xml:space="preserve">PSE has determined that the second generation RDADs could be supported by its EMS. The decision was made not to connect to the PSE system until the new DMS system is developed, and an alternative solution to use </w:t>
            </w:r>
            <w:r w:rsidR="001E0806">
              <w:rPr>
                <w:sz w:val="20"/>
                <w:szCs w:val="20"/>
              </w:rPr>
              <w:t>a</w:t>
            </w:r>
            <w:r w:rsidR="001E0806" w:rsidRPr="00DA7361">
              <w:rPr>
                <w:sz w:val="20"/>
                <w:szCs w:val="20"/>
              </w:rPr>
              <w:t xml:space="preserve"> </w:t>
            </w:r>
            <w:r w:rsidR="001E0806">
              <w:rPr>
                <w:sz w:val="20"/>
                <w:szCs w:val="20"/>
              </w:rPr>
              <w:t>w</w:t>
            </w:r>
            <w:r w:rsidRPr="00DA7361">
              <w:rPr>
                <w:sz w:val="20"/>
                <w:szCs w:val="20"/>
              </w:rPr>
              <w:t>eb hosting product was examined and selected. PSE currently has 96 first generation RDADs installed, including 60 in the Bellevue Central Business District.</w:t>
            </w:r>
          </w:p>
          <w:p w14:paraId="2FF4D90B" w14:textId="6455445A" w:rsidR="006E3B74" w:rsidRPr="00DA7361" w:rsidRDefault="006E3B74" w:rsidP="001E0806">
            <w:pPr>
              <w:spacing w:before="120"/>
              <w:rPr>
                <w:sz w:val="20"/>
                <w:szCs w:val="20"/>
              </w:rPr>
            </w:pPr>
            <w:r w:rsidRPr="00DA7361">
              <w:rPr>
                <w:sz w:val="20"/>
                <w:szCs w:val="20"/>
              </w:rPr>
              <w:t xml:space="preserve">In 2014, </w:t>
            </w:r>
            <w:r w:rsidR="001E0806">
              <w:rPr>
                <w:sz w:val="20"/>
                <w:szCs w:val="20"/>
              </w:rPr>
              <w:t xml:space="preserve">a </w:t>
            </w:r>
            <w:r w:rsidRPr="00DA7361">
              <w:rPr>
                <w:sz w:val="20"/>
                <w:szCs w:val="20"/>
              </w:rPr>
              <w:t>redesign</w:t>
            </w:r>
            <w:r w:rsidR="001E0806">
              <w:rPr>
                <w:sz w:val="20"/>
                <w:szCs w:val="20"/>
              </w:rPr>
              <w:t xml:space="preserve"> allow</w:t>
            </w:r>
            <w:r w:rsidRPr="00DA7361">
              <w:rPr>
                <w:sz w:val="20"/>
                <w:szCs w:val="20"/>
              </w:rPr>
              <w:t>ed the RDAD to remote</w:t>
            </w:r>
            <w:r w:rsidR="001E0806">
              <w:rPr>
                <w:sz w:val="20"/>
                <w:szCs w:val="20"/>
              </w:rPr>
              <w:t>ly</w:t>
            </w:r>
            <w:r w:rsidRPr="00DA7361">
              <w:rPr>
                <w:sz w:val="20"/>
                <w:szCs w:val="20"/>
              </w:rPr>
              <w:t xml:space="preserve"> configur</w:t>
            </w:r>
            <w:r w:rsidR="001E0806">
              <w:rPr>
                <w:sz w:val="20"/>
                <w:szCs w:val="20"/>
              </w:rPr>
              <w:t>e</w:t>
            </w:r>
            <w:r w:rsidRPr="00DA7361">
              <w:rPr>
                <w:sz w:val="20"/>
                <w:szCs w:val="20"/>
              </w:rPr>
              <w:t xml:space="preserve"> via direct DNP3 communications, which will have the capability to give current information in higher resolution. The device uses newer cellular technology that should allow it use in more of PSE’s service territory. </w:t>
            </w:r>
            <w:r w:rsidR="00F10765">
              <w:rPr>
                <w:sz w:val="20"/>
                <w:szCs w:val="20"/>
              </w:rPr>
              <w:t xml:space="preserve">PSE installed </w:t>
            </w:r>
            <w:r w:rsidRPr="00DA7361">
              <w:rPr>
                <w:sz w:val="20"/>
                <w:szCs w:val="20"/>
              </w:rPr>
              <w:t>Grid Advisor</w:t>
            </w:r>
            <w:r w:rsidR="00F10765">
              <w:rPr>
                <w:sz w:val="20"/>
                <w:szCs w:val="20"/>
              </w:rPr>
              <w:t>, a web hosting program that links RDAD data with existing graphic interfaces to provide more granular system data in near-real time.</w:t>
            </w:r>
          </w:p>
        </w:tc>
      </w:tr>
      <w:tr w:rsidR="00EC4340" w:rsidRPr="00DA7361" w14:paraId="799D11FC" w14:textId="77777777" w:rsidTr="00B35D23">
        <w:tc>
          <w:tcPr>
            <w:tcW w:w="5000" w:type="pct"/>
            <w:tcMar>
              <w:top w:w="58" w:type="dxa"/>
              <w:left w:w="58" w:type="dxa"/>
              <w:bottom w:w="58" w:type="dxa"/>
              <w:right w:w="58" w:type="dxa"/>
            </w:tcMar>
            <w:vAlign w:val="center"/>
            <w:hideMark/>
          </w:tcPr>
          <w:p w14:paraId="6731B942" w14:textId="6FABC529" w:rsidR="00EC4340" w:rsidRPr="005A20A8" w:rsidRDefault="00EC4340" w:rsidP="00B35D23">
            <w:pPr>
              <w:rPr>
                <w:sz w:val="20"/>
                <w:szCs w:val="20"/>
              </w:rPr>
            </w:pPr>
            <w:r w:rsidRPr="005A20A8">
              <w:rPr>
                <w:b/>
                <w:bCs/>
                <w:color w:val="6FC9C4"/>
                <w:sz w:val="20"/>
                <w:szCs w:val="20"/>
              </w:rPr>
              <w:t>Next Steps:</w:t>
            </w:r>
            <w:r w:rsidRPr="005A20A8">
              <w:rPr>
                <w:b/>
                <w:color w:val="31849B" w:themeColor="accent5" w:themeShade="BF"/>
                <w:sz w:val="20"/>
                <w:szCs w:val="20"/>
              </w:rPr>
              <w:t xml:space="preserve"> </w:t>
            </w:r>
            <w:r w:rsidRPr="005A20A8">
              <w:rPr>
                <w:sz w:val="20"/>
                <w:szCs w:val="20"/>
              </w:rPr>
              <w:t>PSE is evaluating additional RDAD deployments, and is assessing which communication protocol would be the most efficient mode for a potential expanded deployment.</w:t>
            </w:r>
            <w:r w:rsidR="006E3B74" w:rsidRPr="005A20A8">
              <w:rPr>
                <w:sz w:val="20"/>
                <w:szCs w:val="20"/>
              </w:rPr>
              <w:t xml:space="preserve"> PSE is also developing a roadmap to connect these devices directly into System Operator’s tools for daily use, completing the original vision for this project.</w:t>
            </w:r>
          </w:p>
        </w:tc>
      </w:tr>
      <w:tr w:rsidR="00EC4340" w:rsidRPr="00DA7361" w14:paraId="22AE927D" w14:textId="77777777" w:rsidTr="00B35D23">
        <w:tc>
          <w:tcPr>
            <w:tcW w:w="5000" w:type="pct"/>
            <w:tcMar>
              <w:top w:w="58" w:type="dxa"/>
              <w:left w:w="58" w:type="dxa"/>
              <w:bottom w:w="58" w:type="dxa"/>
              <w:right w:w="58" w:type="dxa"/>
            </w:tcMar>
            <w:vAlign w:val="center"/>
            <w:hideMark/>
          </w:tcPr>
          <w:p w14:paraId="19C7D7CD" w14:textId="2FB20066" w:rsidR="00EC4340" w:rsidRPr="005A20A8" w:rsidRDefault="00EC4340" w:rsidP="00E16D31">
            <w:pPr>
              <w:rPr>
                <w:b/>
                <w:bCs/>
                <w:sz w:val="20"/>
                <w:szCs w:val="20"/>
              </w:rPr>
            </w:pPr>
            <w:r w:rsidRPr="005A20A8">
              <w:rPr>
                <w:b/>
                <w:bCs/>
                <w:color w:val="6FC9C4"/>
                <w:sz w:val="20"/>
                <w:szCs w:val="20"/>
              </w:rPr>
              <w:t>Total Estimated Costs:</w:t>
            </w:r>
            <w:r w:rsidR="006E3B74" w:rsidRPr="005A20A8">
              <w:rPr>
                <w:sz w:val="20"/>
                <w:szCs w:val="20"/>
              </w:rPr>
              <w:t xml:space="preserve"> $3,500/year for the existing system</w:t>
            </w:r>
            <w:r w:rsidR="00E16D31" w:rsidRPr="005A20A8">
              <w:rPr>
                <w:sz w:val="20"/>
                <w:szCs w:val="20"/>
              </w:rPr>
              <w:t xml:space="preserve"> for 2015-2016</w:t>
            </w:r>
            <w:r w:rsidR="006E3B74" w:rsidRPr="005A20A8">
              <w:rPr>
                <w:sz w:val="20"/>
                <w:szCs w:val="20"/>
              </w:rPr>
              <w:t xml:space="preserve"> and an estimated </w:t>
            </w:r>
            <w:r w:rsidR="00E16D31" w:rsidRPr="005A20A8">
              <w:rPr>
                <w:sz w:val="20"/>
                <w:szCs w:val="20"/>
              </w:rPr>
              <w:t xml:space="preserve">one-time </w:t>
            </w:r>
            <w:r w:rsidR="00E103E0" w:rsidRPr="005A20A8">
              <w:rPr>
                <w:sz w:val="20"/>
                <w:szCs w:val="20"/>
              </w:rPr>
              <w:t xml:space="preserve">cost of </w:t>
            </w:r>
            <w:r w:rsidR="006E3B74" w:rsidRPr="005A20A8">
              <w:rPr>
                <w:sz w:val="20"/>
                <w:szCs w:val="20"/>
              </w:rPr>
              <w:t>$125,000 to integrate the next generation software into PSE’s processes.</w:t>
            </w:r>
          </w:p>
        </w:tc>
      </w:tr>
      <w:tr w:rsidR="00EC4340" w:rsidRPr="00DA7361" w14:paraId="27411DA3" w14:textId="77777777" w:rsidTr="00B35D23">
        <w:tc>
          <w:tcPr>
            <w:tcW w:w="5000" w:type="pct"/>
            <w:tcMar>
              <w:top w:w="58" w:type="dxa"/>
              <w:left w:w="58" w:type="dxa"/>
              <w:bottom w:w="58" w:type="dxa"/>
              <w:right w:w="58" w:type="dxa"/>
            </w:tcMar>
            <w:vAlign w:val="center"/>
            <w:hideMark/>
          </w:tcPr>
          <w:p w14:paraId="1E369609" w14:textId="77777777" w:rsidR="00EC4340" w:rsidRPr="00DA7361" w:rsidRDefault="00EC4340" w:rsidP="00B35D23">
            <w:pPr>
              <w:rPr>
                <w:b/>
                <w:bCs/>
                <w:color w:val="6FC9C4"/>
                <w:sz w:val="20"/>
                <w:szCs w:val="20"/>
              </w:rPr>
            </w:pPr>
            <w:r w:rsidRPr="00DA7361">
              <w:rPr>
                <w:b/>
                <w:bCs/>
                <w:color w:val="6FC9C4"/>
                <w:sz w:val="20"/>
                <w:szCs w:val="20"/>
              </w:rPr>
              <w:t xml:space="preserve">Benefits: </w:t>
            </w:r>
          </w:p>
          <w:p w14:paraId="2F269BD5" w14:textId="77777777" w:rsidR="00EC4340" w:rsidRPr="00DA7361" w:rsidRDefault="00EC4340" w:rsidP="00B35D23">
            <w:pPr>
              <w:spacing w:before="120"/>
              <w:rPr>
                <w:b/>
                <w:bCs/>
                <w:sz w:val="20"/>
                <w:szCs w:val="20"/>
              </w:rPr>
            </w:pPr>
            <w:r w:rsidRPr="00DA7361">
              <w:rPr>
                <w:b/>
                <w:bCs/>
                <w:sz w:val="20"/>
                <w:szCs w:val="20"/>
              </w:rPr>
              <w:t>Efficiency:</w:t>
            </w:r>
          </w:p>
          <w:p w14:paraId="7734F592" w14:textId="77777777" w:rsidR="00EC4340" w:rsidRPr="00DA7361" w:rsidRDefault="00EC4340" w:rsidP="00B35D23">
            <w:pPr>
              <w:pStyle w:val="ListParagraph"/>
              <w:numPr>
                <w:ilvl w:val="0"/>
                <w:numId w:val="40"/>
              </w:numPr>
              <w:spacing w:before="120"/>
              <w:rPr>
                <w:sz w:val="20"/>
                <w:szCs w:val="20"/>
              </w:rPr>
            </w:pPr>
            <w:r w:rsidRPr="00DA7361">
              <w:rPr>
                <w:sz w:val="20"/>
                <w:szCs w:val="20"/>
              </w:rPr>
              <w:t xml:space="preserve">The RDAD installation program will help optimize PSE’s distribution system with load data on various segments of the feeder system. </w:t>
            </w:r>
          </w:p>
          <w:p w14:paraId="45BDCEE9" w14:textId="77777777" w:rsidR="00EC4340" w:rsidRPr="00DA7361" w:rsidRDefault="00EC4340" w:rsidP="00B35D23">
            <w:pPr>
              <w:pStyle w:val="ListParagraph"/>
              <w:numPr>
                <w:ilvl w:val="0"/>
                <w:numId w:val="40"/>
              </w:numPr>
              <w:rPr>
                <w:sz w:val="20"/>
                <w:szCs w:val="20"/>
              </w:rPr>
            </w:pPr>
            <w:r w:rsidRPr="00DA7361">
              <w:rPr>
                <w:sz w:val="20"/>
                <w:szCs w:val="20"/>
              </w:rPr>
              <w:t xml:space="preserve">It will also reduce the duration of a circuit outage by reducing the amount of equipment to be inspected. </w:t>
            </w:r>
          </w:p>
          <w:p w14:paraId="1DB797A4" w14:textId="22AB78FF" w:rsidR="00EC4340" w:rsidRPr="00DA7361" w:rsidRDefault="00EC4340" w:rsidP="00B35D23">
            <w:pPr>
              <w:pStyle w:val="ListParagraph"/>
              <w:numPr>
                <w:ilvl w:val="0"/>
                <w:numId w:val="40"/>
              </w:numPr>
              <w:rPr>
                <w:b/>
                <w:bCs/>
                <w:sz w:val="20"/>
                <w:szCs w:val="20"/>
              </w:rPr>
            </w:pPr>
            <w:r w:rsidRPr="00DA7361">
              <w:rPr>
                <w:sz w:val="20"/>
                <w:szCs w:val="20"/>
              </w:rPr>
              <w:t xml:space="preserve">This equipment is used in existing switchgear without any additional visual </w:t>
            </w:r>
            <w:r w:rsidR="00FD04CF" w:rsidRPr="00DA7361">
              <w:rPr>
                <w:sz w:val="20"/>
                <w:szCs w:val="20"/>
              </w:rPr>
              <w:t xml:space="preserve">impact to the customer’s site. </w:t>
            </w:r>
          </w:p>
        </w:tc>
      </w:tr>
    </w:tbl>
    <w:p w14:paraId="081AAC64" w14:textId="68AA9F09" w:rsidR="00EC4340" w:rsidRDefault="00EC4340" w:rsidP="009A434D"/>
    <w:p w14:paraId="5C8DBAA5" w14:textId="6223D63C" w:rsidR="004B1A80" w:rsidRDefault="00875945" w:rsidP="009A434D">
      <w:r>
        <w:br w:type="page"/>
      </w:r>
    </w:p>
    <w:tbl>
      <w:tblPr>
        <w:tblStyle w:val="TableGrid"/>
        <w:tblW w:w="4955" w:type="pct"/>
        <w:tblInd w:w="50" w:type="dxa"/>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818"/>
      </w:tblGrid>
      <w:tr w:rsidR="00C348A4" w:rsidRPr="00DA7361" w14:paraId="09B5F3BA" w14:textId="77777777" w:rsidTr="00C348A4">
        <w:tc>
          <w:tcPr>
            <w:tcW w:w="5000" w:type="pct"/>
            <w:tcMar>
              <w:top w:w="58" w:type="dxa"/>
              <w:left w:w="58" w:type="dxa"/>
              <w:bottom w:w="58" w:type="dxa"/>
              <w:right w:w="58" w:type="dxa"/>
            </w:tcMar>
            <w:hideMark/>
          </w:tcPr>
          <w:p w14:paraId="57FFC1AD" w14:textId="53315933" w:rsidR="00C348A4" w:rsidRPr="00DA7361" w:rsidRDefault="00C348A4" w:rsidP="004A05D2">
            <w:pPr>
              <w:rPr>
                <w:b/>
                <w:bCs/>
                <w:sz w:val="20"/>
                <w:szCs w:val="20"/>
              </w:rPr>
            </w:pPr>
            <w:r w:rsidRPr="00DA7361">
              <w:rPr>
                <w:b/>
                <w:bCs/>
                <w:color w:val="6FC9C4"/>
                <w:sz w:val="20"/>
                <w:szCs w:val="20"/>
              </w:rPr>
              <w:t xml:space="preserve">Project: </w:t>
            </w:r>
            <w:r w:rsidRPr="00181C27">
              <w:rPr>
                <w:b/>
                <w:bCs/>
                <w:sz w:val="20"/>
                <w:szCs w:val="20"/>
              </w:rPr>
              <w:t>Conservation Voltage Regulation (CVR)</w:t>
            </w:r>
          </w:p>
        </w:tc>
      </w:tr>
      <w:tr w:rsidR="00C348A4" w:rsidRPr="00DA7361" w14:paraId="3DE9C6AA" w14:textId="77777777" w:rsidTr="00C348A4">
        <w:tc>
          <w:tcPr>
            <w:tcW w:w="5000" w:type="pct"/>
            <w:tcMar>
              <w:top w:w="58" w:type="dxa"/>
              <w:left w:w="58" w:type="dxa"/>
              <w:bottom w:w="58" w:type="dxa"/>
              <w:right w:w="58" w:type="dxa"/>
            </w:tcMar>
            <w:hideMark/>
          </w:tcPr>
          <w:p w14:paraId="2453CCF0" w14:textId="24B20E4C" w:rsidR="00C348A4" w:rsidRPr="00DA7361" w:rsidRDefault="00C348A4" w:rsidP="009E1E63">
            <w:pPr>
              <w:rPr>
                <w:sz w:val="20"/>
                <w:szCs w:val="20"/>
              </w:rPr>
            </w:pPr>
            <w:r w:rsidRPr="00DA7361">
              <w:rPr>
                <w:b/>
                <w:bCs/>
                <w:color w:val="6FC9C4"/>
                <w:sz w:val="20"/>
                <w:szCs w:val="20"/>
              </w:rPr>
              <w:t>Project Description (including goal/purpose of technology):</w:t>
            </w:r>
            <w:r w:rsidRPr="00DA7361">
              <w:rPr>
                <w:b/>
                <w:bCs/>
                <w:color w:val="31849B" w:themeColor="accent5" w:themeShade="BF"/>
                <w:sz w:val="20"/>
                <w:szCs w:val="20"/>
              </w:rPr>
              <w:t xml:space="preserve"> </w:t>
            </w:r>
            <w:r w:rsidRPr="00DA7361">
              <w:rPr>
                <w:sz w:val="20"/>
                <w:szCs w:val="20"/>
              </w:rPr>
              <w:t>Conservation Voltage Reduction (CVR) is the practice of lowering the feeder voltage at the substation and line regulators in order to conserve energy</w:t>
            </w:r>
            <w:r w:rsidR="004E15E4">
              <w:rPr>
                <w:sz w:val="20"/>
                <w:szCs w:val="20"/>
              </w:rPr>
              <w:t xml:space="preserve"> on customers’ side of the meter without impacting the customers</w:t>
            </w:r>
            <w:r w:rsidRPr="00DA7361">
              <w:rPr>
                <w:sz w:val="20"/>
                <w:szCs w:val="20"/>
              </w:rPr>
              <w:t>. PSE traditionally has set the feeder voltage within the mid- to higher- range of the American National Standard Institution (ANSI) standard. However, a study completed by the National Energy Efficiency Association (NEEA) in 2007 on two of PSE’s substations and eight other regional utility substations has confirmed the economics of implementing CVR where the feeder loads portray particular characteristics. This has led PSE to move forward and implement CVR on substations</w:t>
            </w:r>
            <w:r w:rsidR="00A21A55">
              <w:rPr>
                <w:sz w:val="20"/>
                <w:szCs w:val="20"/>
              </w:rPr>
              <w:t xml:space="preserve"> with </w:t>
            </w:r>
            <w:r w:rsidRPr="00DA7361">
              <w:rPr>
                <w:sz w:val="20"/>
                <w:szCs w:val="20"/>
              </w:rPr>
              <w:t>mainly residential loading</w:t>
            </w:r>
            <w:r w:rsidR="002C0699">
              <w:rPr>
                <w:sz w:val="20"/>
                <w:szCs w:val="20"/>
              </w:rPr>
              <w:t xml:space="preserve"> and incorporating it into its Integrated Resource Plan under distribution efficiency</w:t>
            </w:r>
            <w:r w:rsidRPr="00DA7361">
              <w:rPr>
                <w:sz w:val="20"/>
                <w:szCs w:val="20"/>
              </w:rPr>
              <w:t xml:space="preserve">. </w:t>
            </w:r>
          </w:p>
        </w:tc>
      </w:tr>
      <w:tr w:rsidR="00C348A4" w:rsidRPr="00DA7361" w14:paraId="6510ECEB" w14:textId="77777777" w:rsidTr="00C348A4">
        <w:tc>
          <w:tcPr>
            <w:tcW w:w="5000" w:type="pct"/>
            <w:tcMar>
              <w:top w:w="58" w:type="dxa"/>
              <w:left w:w="58" w:type="dxa"/>
              <w:bottom w:w="58" w:type="dxa"/>
              <w:right w:w="58" w:type="dxa"/>
            </w:tcMar>
            <w:hideMark/>
          </w:tcPr>
          <w:p w14:paraId="14E30A5A" w14:textId="7950073F" w:rsidR="00C348A4" w:rsidRPr="00DA7361" w:rsidRDefault="00C348A4" w:rsidP="00B56F36">
            <w:pPr>
              <w:rPr>
                <w:sz w:val="20"/>
                <w:szCs w:val="20"/>
              </w:rPr>
            </w:pPr>
            <w:r w:rsidRPr="00DA7361">
              <w:rPr>
                <w:b/>
                <w:bCs/>
                <w:color w:val="6FC9C4"/>
                <w:sz w:val="20"/>
                <w:szCs w:val="20"/>
              </w:rPr>
              <w:t>Accomplishments to Date:</w:t>
            </w:r>
            <w:r w:rsidRPr="00DA7361">
              <w:rPr>
                <w:b/>
                <w:bCs/>
                <w:color w:val="31849B" w:themeColor="accent5" w:themeShade="BF"/>
                <w:sz w:val="20"/>
                <w:szCs w:val="20"/>
              </w:rPr>
              <w:t xml:space="preserve"> </w:t>
            </w:r>
            <w:r w:rsidRPr="00DA7361">
              <w:rPr>
                <w:sz w:val="20"/>
                <w:szCs w:val="20"/>
              </w:rPr>
              <w:t>By the end of 201</w:t>
            </w:r>
            <w:r w:rsidR="009F4D60">
              <w:rPr>
                <w:sz w:val="20"/>
                <w:szCs w:val="20"/>
              </w:rPr>
              <w:t>5</w:t>
            </w:r>
            <w:r w:rsidRPr="00DA7361">
              <w:rPr>
                <w:sz w:val="20"/>
                <w:szCs w:val="20"/>
              </w:rPr>
              <w:t xml:space="preserve">, </w:t>
            </w:r>
            <w:r w:rsidR="00C75BE7">
              <w:rPr>
                <w:sz w:val="20"/>
                <w:szCs w:val="20"/>
              </w:rPr>
              <w:t xml:space="preserve">PSE implemented CVR at </w:t>
            </w:r>
            <w:r w:rsidR="009F4D60">
              <w:rPr>
                <w:sz w:val="20"/>
                <w:szCs w:val="20"/>
              </w:rPr>
              <w:t xml:space="preserve">six </w:t>
            </w:r>
            <w:r w:rsidR="00F10765">
              <w:rPr>
                <w:sz w:val="20"/>
                <w:szCs w:val="20"/>
              </w:rPr>
              <w:t>substations</w:t>
            </w:r>
            <w:r w:rsidRPr="00DA7361">
              <w:rPr>
                <w:sz w:val="20"/>
                <w:szCs w:val="20"/>
              </w:rPr>
              <w:t xml:space="preserve">. The </w:t>
            </w:r>
            <w:r w:rsidR="00C75BE7">
              <w:rPr>
                <w:sz w:val="20"/>
                <w:szCs w:val="20"/>
              </w:rPr>
              <w:t xml:space="preserve">CVR </w:t>
            </w:r>
            <w:r w:rsidR="00F10765">
              <w:rPr>
                <w:sz w:val="20"/>
                <w:szCs w:val="20"/>
              </w:rPr>
              <w:t>process involves</w:t>
            </w:r>
            <w:r w:rsidRPr="00DA7361">
              <w:rPr>
                <w:sz w:val="20"/>
                <w:szCs w:val="20"/>
              </w:rPr>
              <w:t xml:space="preserve"> using </w:t>
            </w:r>
            <w:r w:rsidR="00B8161B">
              <w:rPr>
                <w:sz w:val="20"/>
                <w:szCs w:val="20"/>
              </w:rPr>
              <w:t>a</w:t>
            </w:r>
            <w:r w:rsidR="00B8161B" w:rsidRPr="00DA7361">
              <w:rPr>
                <w:sz w:val="20"/>
                <w:szCs w:val="20"/>
              </w:rPr>
              <w:t xml:space="preserve"> </w:t>
            </w:r>
            <w:r w:rsidRPr="00DA7361">
              <w:rPr>
                <w:sz w:val="20"/>
                <w:szCs w:val="20"/>
              </w:rPr>
              <w:t xml:space="preserve">system modeling tool, phase balancing, </w:t>
            </w:r>
            <w:r w:rsidR="00B56F36">
              <w:rPr>
                <w:sz w:val="20"/>
                <w:szCs w:val="20"/>
              </w:rPr>
              <w:t xml:space="preserve">monitoring </w:t>
            </w:r>
            <w:r w:rsidRPr="00DA7361">
              <w:rPr>
                <w:sz w:val="20"/>
                <w:szCs w:val="20"/>
              </w:rPr>
              <w:t xml:space="preserve">AMI </w:t>
            </w:r>
            <w:r w:rsidR="009E1E63">
              <w:rPr>
                <w:sz w:val="20"/>
                <w:szCs w:val="20"/>
              </w:rPr>
              <w:t>meter</w:t>
            </w:r>
            <w:r w:rsidR="00B56F36">
              <w:rPr>
                <w:sz w:val="20"/>
                <w:szCs w:val="20"/>
              </w:rPr>
              <w:t xml:space="preserve"> voltage data at the </w:t>
            </w:r>
            <w:r w:rsidRPr="00DA7361">
              <w:rPr>
                <w:sz w:val="20"/>
                <w:szCs w:val="20"/>
              </w:rPr>
              <w:t>end of line voltage, adjust</w:t>
            </w:r>
            <w:r w:rsidR="00B56F36">
              <w:rPr>
                <w:sz w:val="20"/>
                <w:szCs w:val="20"/>
              </w:rPr>
              <w:t>ing</w:t>
            </w:r>
            <w:r w:rsidRPr="00DA7361">
              <w:rPr>
                <w:sz w:val="20"/>
                <w:szCs w:val="20"/>
              </w:rPr>
              <w:t xml:space="preserve"> the Load Tap Changer controller and system monitoring.</w:t>
            </w:r>
          </w:p>
        </w:tc>
      </w:tr>
      <w:tr w:rsidR="00C348A4" w:rsidRPr="00DA7361" w14:paraId="216BEF5A" w14:textId="77777777" w:rsidTr="00C348A4">
        <w:tc>
          <w:tcPr>
            <w:tcW w:w="5000" w:type="pct"/>
            <w:tcMar>
              <w:top w:w="58" w:type="dxa"/>
              <w:left w:w="58" w:type="dxa"/>
              <w:bottom w:w="58" w:type="dxa"/>
              <w:right w:w="58" w:type="dxa"/>
            </w:tcMar>
            <w:hideMark/>
          </w:tcPr>
          <w:p w14:paraId="555DE57C" w14:textId="71DDAF9F" w:rsidR="00C348A4" w:rsidRDefault="00C348A4" w:rsidP="004A05D2">
            <w:pPr>
              <w:rPr>
                <w:sz w:val="20"/>
                <w:szCs w:val="20"/>
              </w:rPr>
            </w:pPr>
            <w:r w:rsidRPr="00DA7361">
              <w:rPr>
                <w:b/>
                <w:bCs/>
                <w:color w:val="6FC9C4"/>
                <w:sz w:val="20"/>
                <w:szCs w:val="20"/>
              </w:rPr>
              <w:t>Lessons Learned:</w:t>
            </w:r>
            <w:r w:rsidRPr="00DA7361">
              <w:rPr>
                <w:b/>
                <w:bCs/>
                <w:color w:val="31849B" w:themeColor="accent5" w:themeShade="BF"/>
                <w:sz w:val="20"/>
                <w:szCs w:val="20"/>
              </w:rPr>
              <w:t xml:space="preserve"> </w:t>
            </w:r>
            <w:r w:rsidRPr="00DA7361">
              <w:rPr>
                <w:sz w:val="20"/>
                <w:szCs w:val="20"/>
              </w:rPr>
              <w:t>PSE’s participation in the 2007 NEEA CVR study showed the importance of a number of “</w:t>
            </w:r>
            <w:r w:rsidR="002C0699">
              <w:rPr>
                <w:sz w:val="20"/>
                <w:szCs w:val="20"/>
              </w:rPr>
              <w:t>t</w:t>
            </w:r>
            <w:r w:rsidRPr="00DA7361">
              <w:rPr>
                <w:sz w:val="20"/>
                <w:szCs w:val="20"/>
              </w:rPr>
              <w:t xml:space="preserve">hresholds” which help to assure properly maintained customer voltage levels. These “thresholds” include phase balancing, </w:t>
            </w:r>
            <w:r w:rsidR="004E15E4">
              <w:rPr>
                <w:sz w:val="20"/>
                <w:szCs w:val="20"/>
              </w:rPr>
              <w:t>p</w:t>
            </w:r>
            <w:r w:rsidRPr="00DA7361">
              <w:rPr>
                <w:sz w:val="20"/>
                <w:szCs w:val="20"/>
              </w:rPr>
              <w:t xml:space="preserve">ower </w:t>
            </w:r>
            <w:r w:rsidR="004E15E4">
              <w:rPr>
                <w:sz w:val="20"/>
                <w:szCs w:val="20"/>
              </w:rPr>
              <w:t>f</w:t>
            </w:r>
            <w:r w:rsidRPr="00DA7361">
              <w:rPr>
                <w:sz w:val="20"/>
                <w:szCs w:val="20"/>
              </w:rPr>
              <w:t xml:space="preserve">actor, and End Of Line (EOL) voltage monitoring after the CVR settings are implemented to verify the model. Modeling the system and loads as accurately as possible while understanding the limitations is an important aspect to successful </w:t>
            </w:r>
            <w:r>
              <w:rPr>
                <w:sz w:val="20"/>
                <w:szCs w:val="20"/>
              </w:rPr>
              <w:t>implementation of the project.</w:t>
            </w:r>
          </w:p>
          <w:p w14:paraId="0E39B864" w14:textId="54179D5E" w:rsidR="00C348A4" w:rsidRDefault="00C348A4" w:rsidP="004A05D2">
            <w:pPr>
              <w:spacing w:before="120"/>
              <w:rPr>
                <w:sz w:val="20"/>
                <w:szCs w:val="20"/>
              </w:rPr>
            </w:pPr>
            <w:r w:rsidRPr="00DA7361">
              <w:rPr>
                <w:sz w:val="20"/>
                <w:szCs w:val="20"/>
              </w:rPr>
              <w:t xml:space="preserve">Other lessons learned revolve around monitoring the system and making adjustments to the CVR settings as needed to ensure our customers continue to receive great </w:t>
            </w:r>
            <w:r w:rsidR="009E1E63">
              <w:rPr>
                <w:sz w:val="20"/>
                <w:szCs w:val="20"/>
              </w:rPr>
              <w:t>power quality</w:t>
            </w:r>
            <w:r w:rsidRPr="00DA7361">
              <w:rPr>
                <w:sz w:val="20"/>
                <w:szCs w:val="20"/>
              </w:rPr>
              <w:t>. Using AMI infrastructure for the end of the line metering proved to be</w:t>
            </w:r>
            <w:r w:rsidR="009E1E63">
              <w:rPr>
                <w:sz w:val="20"/>
                <w:szCs w:val="20"/>
              </w:rPr>
              <w:t xml:space="preserve"> the preferred </w:t>
            </w:r>
            <w:r w:rsidRPr="00DA7361">
              <w:rPr>
                <w:sz w:val="20"/>
                <w:szCs w:val="20"/>
              </w:rPr>
              <w:t xml:space="preserve">method for EOL voltage monitoring. </w:t>
            </w:r>
            <w:r w:rsidR="00F10765">
              <w:rPr>
                <w:sz w:val="20"/>
                <w:szCs w:val="20"/>
              </w:rPr>
              <w:t xml:space="preserve">The </w:t>
            </w:r>
            <w:r w:rsidR="000E1A46">
              <w:rPr>
                <w:sz w:val="20"/>
                <w:szCs w:val="20"/>
              </w:rPr>
              <w:t>energy savings</w:t>
            </w:r>
            <w:r w:rsidR="00F10765">
              <w:rPr>
                <w:sz w:val="20"/>
                <w:szCs w:val="20"/>
              </w:rPr>
              <w:t xml:space="preserve"> CVR provides helps to lower both PSE customer bills as well as avoids or defers PSE capacity improvements. These substantial costs savings could be captured </w:t>
            </w:r>
            <w:r w:rsidR="002C0699">
              <w:rPr>
                <w:sz w:val="20"/>
                <w:szCs w:val="20"/>
              </w:rPr>
              <w:t xml:space="preserve">more broadly on suitable circuits </w:t>
            </w:r>
            <w:r w:rsidR="00F10765">
              <w:rPr>
                <w:sz w:val="20"/>
                <w:szCs w:val="20"/>
              </w:rPr>
              <w:t>with a complete AMI deployment.</w:t>
            </w:r>
            <w:r w:rsidR="00F10765" w:rsidRPr="00DA7361" w:rsidDel="00F10765">
              <w:rPr>
                <w:sz w:val="20"/>
                <w:szCs w:val="20"/>
              </w:rPr>
              <w:t xml:space="preserve"> </w:t>
            </w:r>
          </w:p>
          <w:p w14:paraId="57638ED9" w14:textId="7C218CF4" w:rsidR="00C348A4" w:rsidRPr="00DA7361" w:rsidRDefault="00C348A4" w:rsidP="009E1E63">
            <w:pPr>
              <w:spacing w:before="120"/>
              <w:rPr>
                <w:sz w:val="20"/>
                <w:szCs w:val="20"/>
              </w:rPr>
            </w:pPr>
            <w:r w:rsidRPr="00DA7361">
              <w:rPr>
                <w:sz w:val="20"/>
                <w:szCs w:val="20"/>
              </w:rPr>
              <w:t xml:space="preserve">There were a few scenarios with implementing CVR on the Mercer Island substations where a customer with an abnormally long service or a heavily </w:t>
            </w:r>
            <w:r w:rsidR="009E1E63" w:rsidRPr="00DA7361">
              <w:rPr>
                <w:sz w:val="20"/>
                <w:szCs w:val="20"/>
              </w:rPr>
              <w:t>load</w:t>
            </w:r>
            <w:r w:rsidR="009E1E63">
              <w:rPr>
                <w:sz w:val="20"/>
                <w:szCs w:val="20"/>
              </w:rPr>
              <w:t>ed</w:t>
            </w:r>
            <w:r w:rsidR="009E1E63" w:rsidRPr="00DA7361">
              <w:rPr>
                <w:sz w:val="20"/>
                <w:szCs w:val="20"/>
              </w:rPr>
              <w:t xml:space="preserve"> </w:t>
            </w:r>
            <w:r w:rsidRPr="00DA7361">
              <w:rPr>
                <w:sz w:val="20"/>
                <w:szCs w:val="20"/>
              </w:rPr>
              <w:t xml:space="preserve">transformer noticed </w:t>
            </w:r>
            <w:r w:rsidR="009E1E63">
              <w:rPr>
                <w:sz w:val="20"/>
                <w:szCs w:val="20"/>
              </w:rPr>
              <w:t>a</w:t>
            </w:r>
            <w:r w:rsidR="009E1E63" w:rsidRPr="00DA7361">
              <w:rPr>
                <w:sz w:val="20"/>
                <w:szCs w:val="20"/>
              </w:rPr>
              <w:t xml:space="preserve"> </w:t>
            </w:r>
            <w:r w:rsidRPr="00DA7361">
              <w:rPr>
                <w:sz w:val="20"/>
                <w:szCs w:val="20"/>
              </w:rPr>
              <w:t xml:space="preserve">lower operating voltage. The solution for this is to either upgrade the service transformer to a larger one or connect the customer to a closer transformer. Overall, implementing CVR on Mercer Island substations has verified the benefit of phase balancing and the need for system monitoring. </w:t>
            </w:r>
          </w:p>
        </w:tc>
      </w:tr>
      <w:tr w:rsidR="00C348A4" w:rsidRPr="00DA7361" w14:paraId="1A0745B0" w14:textId="77777777" w:rsidTr="00C348A4">
        <w:tc>
          <w:tcPr>
            <w:tcW w:w="5000" w:type="pct"/>
            <w:tcMar>
              <w:top w:w="58" w:type="dxa"/>
              <w:left w:w="58" w:type="dxa"/>
              <w:bottom w:w="58" w:type="dxa"/>
              <w:right w:w="58" w:type="dxa"/>
            </w:tcMar>
            <w:hideMark/>
          </w:tcPr>
          <w:p w14:paraId="44CA2557" w14:textId="20465351" w:rsidR="00C348A4" w:rsidRPr="00DA7361" w:rsidRDefault="00C348A4" w:rsidP="00DC327D">
            <w:pPr>
              <w:rPr>
                <w:sz w:val="20"/>
                <w:szCs w:val="20"/>
              </w:rPr>
            </w:pPr>
            <w:r w:rsidRPr="00DA7361">
              <w:rPr>
                <w:b/>
                <w:bCs/>
                <w:color w:val="6FC9C4"/>
                <w:sz w:val="20"/>
                <w:szCs w:val="20"/>
              </w:rPr>
              <w:t>Next Steps:</w:t>
            </w:r>
            <w:r w:rsidRPr="00DA7361">
              <w:rPr>
                <w:b/>
                <w:color w:val="31849B" w:themeColor="accent5" w:themeShade="BF"/>
                <w:sz w:val="20"/>
                <w:szCs w:val="20"/>
              </w:rPr>
              <w:t xml:space="preserve"> </w:t>
            </w:r>
            <w:r w:rsidRPr="00DB71C4">
              <w:rPr>
                <w:sz w:val="20"/>
                <w:szCs w:val="20"/>
              </w:rPr>
              <w:t xml:space="preserve">PSE will continue </w:t>
            </w:r>
            <w:r w:rsidR="00A21A55">
              <w:rPr>
                <w:sz w:val="20"/>
                <w:szCs w:val="20"/>
              </w:rPr>
              <w:t>to analyze</w:t>
            </w:r>
            <w:r w:rsidRPr="00DB71C4">
              <w:rPr>
                <w:sz w:val="20"/>
                <w:szCs w:val="20"/>
              </w:rPr>
              <w:t xml:space="preserve"> </w:t>
            </w:r>
            <w:r w:rsidR="0018699B" w:rsidRPr="00A21A55">
              <w:rPr>
                <w:sz w:val="20"/>
                <w:szCs w:val="20"/>
              </w:rPr>
              <w:t>candidate</w:t>
            </w:r>
            <w:r w:rsidRPr="00DB71C4">
              <w:rPr>
                <w:sz w:val="20"/>
                <w:szCs w:val="20"/>
              </w:rPr>
              <w:t xml:space="preserve"> substations</w:t>
            </w:r>
            <w:r w:rsidR="0018699B" w:rsidRPr="00A21A55">
              <w:rPr>
                <w:sz w:val="20"/>
                <w:szCs w:val="20"/>
              </w:rPr>
              <w:t xml:space="preserve"> </w:t>
            </w:r>
            <w:r w:rsidR="00DB71C4" w:rsidRPr="00A21A55">
              <w:rPr>
                <w:sz w:val="20"/>
                <w:szCs w:val="20"/>
              </w:rPr>
              <w:t xml:space="preserve">to determine the most effective locations of </w:t>
            </w:r>
            <w:r w:rsidR="0018699B" w:rsidRPr="00A21A55">
              <w:rPr>
                <w:sz w:val="20"/>
                <w:szCs w:val="20"/>
              </w:rPr>
              <w:t xml:space="preserve">future </w:t>
            </w:r>
            <w:r w:rsidR="00DB71C4" w:rsidRPr="00A21A55">
              <w:rPr>
                <w:sz w:val="20"/>
                <w:szCs w:val="20"/>
              </w:rPr>
              <w:t xml:space="preserve">CVR locations, applying </w:t>
            </w:r>
            <w:r w:rsidRPr="00DB71C4">
              <w:rPr>
                <w:sz w:val="20"/>
                <w:szCs w:val="20"/>
              </w:rPr>
              <w:t>lessons learned from their deployment to</w:t>
            </w:r>
            <w:r w:rsidR="00A3293E" w:rsidRPr="00DB71C4">
              <w:rPr>
                <w:sz w:val="20"/>
                <w:szCs w:val="20"/>
              </w:rPr>
              <w:t xml:space="preserve"> </w:t>
            </w:r>
            <w:r w:rsidR="00A21A55">
              <w:rPr>
                <w:sz w:val="20"/>
                <w:szCs w:val="20"/>
              </w:rPr>
              <w:t>future</w:t>
            </w:r>
            <w:r w:rsidR="00A21A55" w:rsidRPr="00DB71C4">
              <w:rPr>
                <w:sz w:val="20"/>
                <w:szCs w:val="20"/>
              </w:rPr>
              <w:t xml:space="preserve"> </w:t>
            </w:r>
            <w:r w:rsidRPr="00DB71C4">
              <w:rPr>
                <w:sz w:val="20"/>
                <w:szCs w:val="20"/>
              </w:rPr>
              <w:t>CVR roll-outs.</w:t>
            </w:r>
          </w:p>
        </w:tc>
      </w:tr>
      <w:tr w:rsidR="00C348A4" w:rsidRPr="00DA7361" w14:paraId="0DCC87ED" w14:textId="77777777" w:rsidTr="00C348A4">
        <w:tc>
          <w:tcPr>
            <w:tcW w:w="5000" w:type="pct"/>
            <w:noWrap/>
            <w:tcMar>
              <w:top w:w="58" w:type="dxa"/>
              <w:left w:w="58" w:type="dxa"/>
              <w:bottom w:w="58" w:type="dxa"/>
              <w:right w:w="58" w:type="dxa"/>
            </w:tcMar>
            <w:hideMark/>
          </w:tcPr>
          <w:p w14:paraId="24092491" w14:textId="1364E8A5" w:rsidR="00C348A4" w:rsidRPr="00DA7361" w:rsidRDefault="00C348A4" w:rsidP="00AF584F">
            <w:pPr>
              <w:rPr>
                <w:sz w:val="20"/>
                <w:szCs w:val="20"/>
              </w:rPr>
            </w:pPr>
            <w:r w:rsidRPr="00DA7361">
              <w:rPr>
                <w:b/>
                <w:bCs/>
                <w:color w:val="6FC9C4"/>
                <w:sz w:val="20"/>
                <w:szCs w:val="20"/>
              </w:rPr>
              <w:t>Total Estimated Costs:</w:t>
            </w:r>
            <w:r w:rsidRPr="00DA7361">
              <w:rPr>
                <w:b/>
                <w:bCs/>
                <w:color w:val="31849B" w:themeColor="accent5" w:themeShade="BF"/>
                <w:sz w:val="20"/>
                <w:szCs w:val="20"/>
              </w:rPr>
              <w:t xml:space="preserve"> </w:t>
            </w:r>
            <w:r w:rsidR="00AF584F">
              <w:rPr>
                <w:sz w:val="20"/>
                <w:szCs w:val="20"/>
              </w:rPr>
              <w:t>Basic CVR enablement costs a</w:t>
            </w:r>
            <w:r w:rsidR="001E7364">
              <w:rPr>
                <w:sz w:val="20"/>
                <w:szCs w:val="20"/>
              </w:rPr>
              <w:t xml:space="preserve">pproximately $30-50,000 per substation </w:t>
            </w:r>
            <w:r w:rsidR="0051345A">
              <w:rPr>
                <w:sz w:val="20"/>
                <w:szCs w:val="20"/>
              </w:rPr>
              <w:t>under</w:t>
            </w:r>
            <w:r w:rsidR="00DE3F8C">
              <w:rPr>
                <w:sz w:val="20"/>
                <w:szCs w:val="20"/>
              </w:rPr>
              <w:t xml:space="preserve"> </w:t>
            </w:r>
            <w:r w:rsidR="00AF584F">
              <w:rPr>
                <w:sz w:val="20"/>
                <w:szCs w:val="20"/>
              </w:rPr>
              <w:t>normal</w:t>
            </w:r>
            <w:r w:rsidR="00DE3F8C">
              <w:rPr>
                <w:sz w:val="20"/>
                <w:szCs w:val="20"/>
              </w:rPr>
              <w:t xml:space="preserve"> circumstances.</w:t>
            </w:r>
          </w:p>
        </w:tc>
      </w:tr>
      <w:tr w:rsidR="00C348A4" w:rsidRPr="00DA7361" w14:paraId="7E17E6AE" w14:textId="77777777" w:rsidTr="00C348A4">
        <w:tc>
          <w:tcPr>
            <w:tcW w:w="5000" w:type="pct"/>
            <w:tcMar>
              <w:top w:w="58" w:type="dxa"/>
              <w:left w:w="58" w:type="dxa"/>
              <w:bottom w:w="58" w:type="dxa"/>
              <w:right w:w="58" w:type="dxa"/>
            </w:tcMar>
            <w:hideMark/>
          </w:tcPr>
          <w:p w14:paraId="7A8739E1" w14:textId="77777777" w:rsidR="00C348A4" w:rsidRPr="00DA7361" w:rsidRDefault="00C348A4" w:rsidP="004A05D2">
            <w:pPr>
              <w:spacing w:before="120"/>
              <w:rPr>
                <w:b/>
                <w:bCs/>
                <w:color w:val="6FC9C4"/>
                <w:sz w:val="20"/>
                <w:szCs w:val="20"/>
              </w:rPr>
            </w:pPr>
            <w:r w:rsidRPr="00DA7361">
              <w:rPr>
                <w:b/>
                <w:bCs/>
                <w:color w:val="6FC9C4"/>
                <w:sz w:val="20"/>
                <w:szCs w:val="20"/>
              </w:rPr>
              <w:t xml:space="preserve">Benefits: </w:t>
            </w:r>
          </w:p>
          <w:p w14:paraId="30C46214" w14:textId="77777777" w:rsidR="00C348A4" w:rsidRPr="00DA7361" w:rsidRDefault="00C348A4" w:rsidP="004A05D2">
            <w:pPr>
              <w:spacing w:before="120"/>
              <w:rPr>
                <w:sz w:val="20"/>
                <w:szCs w:val="20"/>
              </w:rPr>
            </w:pPr>
            <w:r w:rsidRPr="00DA7361">
              <w:rPr>
                <w:b/>
                <w:sz w:val="20"/>
                <w:szCs w:val="20"/>
              </w:rPr>
              <w:t xml:space="preserve">Dependability: </w:t>
            </w:r>
          </w:p>
          <w:p w14:paraId="78F35DF9" w14:textId="77777777" w:rsidR="00C348A4" w:rsidRPr="00DA7361" w:rsidRDefault="00C348A4" w:rsidP="004A05D2">
            <w:pPr>
              <w:pStyle w:val="ListParagraph"/>
              <w:numPr>
                <w:ilvl w:val="0"/>
                <w:numId w:val="40"/>
              </w:numPr>
              <w:spacing w:before="120"/>
              <w:rPr>
                <w:sz w:val="20"/>
                <w:szCs w:val="20"/>
              </w:rPr>
            </w:pPr>
            <w:r w:rsidRPr="00DA7361">
              <w:rPr>
                <w:sz w:val="20"/>
                <w:szCs w:val="20"/>
              </w:rPr>
              <w:t xml:space="preserve">Applying the CVR-specific method of Line Drop Compensation (LDC) will minimize the End of the Line voltage fluctuations, as well as generally decrease the system Volt Ampere Reactive (VARs). </w:t>
            </w:r>
          </w:p>
          <w:p w14:paraId="2B6908F4" w14:textId="77777777" w:rsidR="00C348A4" w:rsidRPr="00DA7361" w:rsidRDefault="00C348A4" w:rsidP="004A05D2">
            <w:pPr>
              <w:pStyle w:val="ListParagraph"/>
              <w:numPr>
                <w:ilvl w:val="0"/>
                <w:numId w:val="40"/>
              </w:numPr>
              <w:spacing w:before="120"/>
              <w:rPr>
                <w:sz w:val="20"/>
                <w:szCs w:val="20"/>
              </w:rPr>
            </w:pPr>
            <w:r w:rsidRPr="00DA7361">
              <w:rPr>
                <w:sz w:val="20"/>
                <w:szCs w:val="20"/>
              </w:rPr>
              <w:t xml:space="preserve">Phase balancing improves the health of the system by decreasing neutral current and minimizing losses. </w:t>
            </w:r>
          </w:p>
          <w:p w14:paraId="778936E7" w14:textId="77777777" w:rsidR="00C348A4" w:rsidRPr="00DA7361" w:rsidRDefault="00C348A4" w:rsidP="004A05D2">
            <w:pPr>
              <w:spacing w:before="120"/>
              <w:rPr>
                <w:sz w:val="20"/>
                <w:szCs w:val="20"/>
              </w:rPr>
            </w:pPr>
            <w:r w:rsidRPr="00DA7361">
              <w:rPr>
                <w:b/>
                <w:sz w:val="20"/>
                <w:szCs w:val="20"/>
              </w:rPr>
              <w:t>Efficiency:</w:t>
            </w:r>
            <w:r w:rsidRPr="00DA7361">
              <w:rPr>
                <w:sz w:val="20"/>
                <w:szCs w:val="20"/>
              </w:rPr>
              <w:t xml:space="preserve"> </w:t>
            </w:r>
          </w:p>
          <w:p w14:paraId="660C39F2" w14:textId="341DAD44" w:rsidR="00C348A4" w:rsidRPr="00DA7361" w:rsidRDefault="00C348A4" w:rsidP="00DC327D">
            <w:pPr>
              <w:pStyle w:val="ListParagraph"/>
              <w:numPr>
                <w:ilvl w:val="0"/>
                <w:numId w:val="40"/>
              </w:numPr>
              <w:spacing w:before="120"/>
              <w:contextualSpacing w:val="0"/>
              <w:rPr>
                <w:sz w:val="20"/>
                <w:szCs w:val="20"/>
              </w:rPr>
            </w:pPr>
            <w:r w:rsidRPr="00DA7361">
              <w:rPr>
                <w:sz w:val="20"/>
                <w:szCs w:val="20"/>
              </w:rPr>
              <w:t xml:space="preserve">Implementing CVR will </w:t>
            </w:r>
            <w:r w:rsidR="00DC327D">
              <w:rPr>
                <w:sz w:val="20"/>
                <w:szCs w:val="20"/>
              </w:rPr>
              <w:t>increase conservation on</w:t>
            </w:r>
            <w:r w:rsidRPr="00DA7361">
              <w:rPr>
                <w:sz w:val="20"/>
                <w:szCs w:val="20"/>
              </w:rPr>
              <w:t xml:space="preserve"> selected distribution circuits</w:t>
            </w:r>
            <w:r w:rsidR="00900C44">
              <w:rPr>
                <w:sz w:val="20"/>
                <w:szCs w:val="20"/>
              </w:rPr>
              <w:t xml:space="preserve"> by r</w:t>
            </w:r>
            <w:r w:rsidR="00900C44" w:rsidRPr="00900C44">
              <w:rPr>
                <w:sz w:val="20"/>
                <w:szCs w:val="20"/>
              </w:rPr>
              <w:t xml:space="preserve">educing line voltage at a distribution substation </w:t>
            </w:r>
            <w:r w:rsidR="00900C44">
              <w:rPr>
                <w:sz w:val="20"/>
                <w:szCs w:val="20"/>
              </w:rPr>
              <w:t>b</w:t>
            </w:r>
            <w:r w:rsidR="00900C44" w:rsidRPr="00900C44">
              <w:rPr>
                <w:sz w:val="20"/>
                <w:szCs w:val="20"/>
              </w:rPr>
              <w:t>efore energy is sent to customer</w:t>
            </w:r>
            <w:r w:rsidR="00AF692E">
              <w:rPr>
                <w:sz w:val="20"/>
                <w:szCs w:val="20"/>
              </w:rPr>
              <w:t>s</w:t>
            </w:r>
            <w:r w:rsidR="00900C44" w:rsidRPr="00900C44">
              <w:rPr>
                <w:sz w:val="20"/>
                <w:szCs w:val="20"/>
              </w:rPr>
              <w:t xml:space="preserve">, </w:t>
            </w:r>
            <w:r w:rsidR="00900C44" w:rsidRPr="00185655">
              <w:rPr>
                <w:sz w:val="20"/>
                <w:szCs w:val="20"/>
              </w:rPr>
              <w:t xml:space="preserve">thereby </w:t>
            </w:r>
            <w:r w:rsidR="00AF692E" w:rsidRPr="00E42D98">
              <w:rPr>
                <w:sz w:val="20"/>
                <w:szCs w:val="20"/>
              </w:rPr>
              <w:t xml:space="preserve">creating </w:t>
            </w:r>
            <w:r w:rsidR="00DC327D">
              <w:rPr>
                <w:sz w:val="20"/>
                <w:szCs w:val="20"/>
              </w:rPr>
              <w:t>energy</w:t>
            </w:r>
            <w:r w:rsidR="00DC327D" w:rsidRPr="00E42D98">
              <w:rPr>
                <w:sz w:val="20"/>
                <w:szCs w:val="20"/>
              </w:rPr>
              <w:t xml:space="preserve"> </w:t>
            </w:r>
            <w:r w:rsidR="00AF692E" w:rsidRPr="00E42D98">
              <w:rPr>
                <w:sz w:val="20"/>
                <w:szCs w:val="20"/>
              </w:rPr>
              <w:t>savings on the customers’ side of the electric meter</w:t>
            </w:r>
            <w:r w:rsidRPr="00185655">
              <w:rPr>
                <w:sz w:val="20"/>
                <w:szCs w:val="20"/>
              </w:rPr>
              <w:t xml:space="preserve">. </w:t>
            </w:r>
            <w:r w:rsidRPr="00DA7361">
              <w:rPr>
                <w:sz w:val="20"/>
                <w:szCs w:val="20"/>
              </w:rPr>
              <w:t>PSE will benefit from improving distribution efficiency by receiving energy savings, decreasing the peak demand, and the decrease of system losses.</w:t>
            </w:r>
          </w:p>
        </w:tc>
      </w:tr>
      <w:tr w:rsidR="00C348A4" w:rsidRPr="00DA7361" w14:paraId="054A8A54" w14:textId="77777777" w:rsidTr="00C348A4">
        <w:tc>
          <w:tcPr>
            <w:tcW w:w="5000" w:type="pct"/>
            <w:tcMar>
              <w:top w:w="58" w:type="dxa"/>
              <w:left w:w="58" w:type="dxa"/>
              <w:bottom w:w="58" w:type="dxa"/>
              <w:right w:w="58" w:type="dxa"/>
            </w:tcMar>
            <w:hideMark/>
          </w:tcPr>
          <w:p w14:paraId="75F9A562" w14:textId="77777777" w:rsidR="00C348A4" w:rsidRPr="00DA7361" w:rsidRDefault="00C348A4" w:rsidP="004A05D2">
            <w:pPr>
              <w:rPr>
                <w:sz w:val="20"/>
                <w:szCs w:val="20"/>
              </w:rPr>
            </w:pPr>
            <w:r w:rsidRPr="00DA7361">
              <w:rPr>
                <w:b/>
                <w:bCs/>
                <w:color w:val="6FC9C4"/>
                <w:sz w:val="20"/>
                <w:szCs w:val="20"/>
              </w:rPr>
              <w:t>Customer Impact:</w:t>
            </w:r>
            <w:r w:rsidRPr="00DA7361">
              <w:rPr>
                <w:b/>
                <w:bCs/>
                <w:color w:val="31849B" w:themeColor="accent5" w:themeShade="BF"/>
                <w:sz w:val="20"/>
                <w:szCs w:val="20"/>
              </w:rPr>
              <w:t xml:space="preserve"> </w:t>
            </w:r>
            <w:r w:rsidRPr="00DA7361">
              <w:rPr>
                <w:sz w:val="20"/>
                <w:szCs w:val="20"/>
              </w:rPr>
              <w:t>Customer energy consumption will decrease and the savings will be realized on customer bills. The lower voltage should go unnoticed by customers since it is actively monitored and maintained within the ANSI standard.</w:t>
            </w:r>
          </w:p>
        </w:tc>
      </w:tr>
    </w:tbl>
    <w:p w14:paraId="08846663" w14:textId="77777777" w:rsidR="00C348A4" w:rsidRDefault="00C348A4">
      <w:r>
        <w:br w:type="page"/>
      </w:r>
    </w:p>
    <w:tbl>
      <w:tblPr>
        <w:tblStyle w:val="TableGrid"/>
        <w:tblW w:w="5000" w:type="pct"/>
        <w:tblBorders>
          <w:top w:val="none" w:sz="0" w:space="0" w:color="auto"/>
          <w:left w:val="none" w:sz="0" w:space="0" w:color="auto"/>
          <w:bottom w:val="none" w:sz="0" w:space="0" w:color="auto"/>
          <w:right w:val="none" w:sz="0" w:space="0" w:color="auto"/>
          <w:insideH w:val="single" w:sz="2" w:space="0" w:color="7F7F7F" w:themeColor="text1" w:themeTint="80"/>
        </w:tblBorders>
        <w:tblLook w:val="04A0" w:firstRow="1" w:lastRow="0" w:firstColumn="1" w:lastColumn="0" w:noHBand="0" w:noVBand="1"/>
      </w:tblPr>
      <w:tblGrid>
        <w:gridCol w:w="10916"/>
      </w:tblGrid>
      <w:tr w:rsidR="00EC4340" w:rsidRPr="00DA7361" w14:paraId="6B50A742" w14:textId="77777777" w:rsidTr="00C348A4">
        <w:tc>
          <w:tcPr>
            <w:tcW w:w="5000" w:type="pct"/>
            <w:tcMar>
              <w:top w:w="58" w:type="dxa"/>
              <w:left w:w="58" w:type="dxa"/>
              <w:bottom w:w="58" w:type="dxa"/>
              <w:right w:w="58" w:type="dxa"/>
            </w:tcMar>
            <w:hideMark/>
          </w:tcPr>
          <w:p w14:paraId="190EE415" w14:textId="30D664A3" w:rsidR="00EC4340" w:rsidRPr="00DA7361" w:rsidRDefault="00EC4340" w:rsidP="00B35D23">
            <w:pPr>
              <w:rPr>
                <w:rFonts w:ascii="Calibri" w:eastAsia="Times New Roman" w:hAnsi="Calibri" w:cs="Times New Roman"/>
                <w:color w:val="000000"/>
                <w:sz w:val="20"/>
                <w:szCs w:val="20"/>
              </w:rPr>
            </w:pPr>
            <w:r w:rsidRPr="00DA7361">
              <w:rPr>
                <w:b/>
                <w:bCs/>
                <w:color w:val="6FC9C4"/>
                <w:sz w:val="20"/>
                <w:szCs w:val="20"/>
              </w:rPr>
              <w:t xml:space="preserve">Project: </w:t>
            </w:r>
            <w:r w:rsidRPr="00DA7361">
              <w:rPr>
                <w:rFonts w:ascii="Calibri" w:eastAsia="Times New Roman" w:hAnsi="Calibri" w:cs="Times New Roman"/>
                <w:b/>
                <w:color w:val="000000"/>
                <w:sz w:val="20"/>
                <w:szCs w:val="20"/>
              </w:rPr>
              <w:t>Grid-Scale Energy Storage</w:t>
            </w:r>
          </w:p>
        </w:tc>
      </w:tr>
      <w:tr w:rsidR="002415BB" w:rsidRPr="00DA7361" w14:paraId="04EB662E" w14:textId="77777777" w:rsidTr="009958ED">
        <w:trPr>
          <w:trHeight w:val="2844"/>
        </w:trPr>
        <w:tc>
          <w:tcPr>
            <w:tcW w:w="5000" w:type="pct"/>
            <w:tcMar>
              <w:top w:w="58" w:type="dxa"/>
              <w:left w:w="58" w:type="dxa"/>
              <w:bottom w:w="58" w:type="dxa"/>
              <w:right w:w="58" w:type="dxa"/>
            </w:tcMar>
            <w:hideMark/>
          </w:tcPr>
          <w:p w14:paraId="1B0BC314" w14:textId="49FCFE3C" w:rsidR="002415BB" w:rsidRDefault="002415BB" w:rsidP="00347D7A">
            <w:pPr>
              <w:rPr>
                <w:color w:val="000000"/>
                <w:sz w:val="20"/>
                <w:szCs w:val="20"/>
              </w:rPr>
            </w:pPr>
            <w:r>
              <w:rPr>
                <w:b/>
                <w:bCs/>
                <w:color w:val="6FC9C4"/>
                <w:sz w:val="20"/>
                <w:szCs w:val="20"/>
              </w:rPr>
              <w:t>Project Description (including goal/purpose of technology):</w:t>
            </w:r>
            <w:r>
              <w:rPr>
                <w:b/>
                <w:bCs/>
                <w:color w:val="31849B"/>
                <w:sz w:val="20"/>
                <w:szCs w:val="20"/>
              </w:rPr>
              <w:t xml:space="preserve"> </w:t>
            </w:r>
            <w:r>
              <w:rPr>
                <w:color w:val="000000"/>
                <w:sz w:val="20"/>
                <w:szCs w:val="20"/>
              </w:rPr>
              <w:t xml:space="preserve">PSE recently completed construction of a 2.0MW/4.4MWh grid scale energy storage system in Glacier, WA (Glacier Battery Storage Project). The purpose of this project </w:t>
            </w:r>
            <w:r w:rsidR="00DC327D">
              <w:rPr>
                <w:color w:val="000000"/>
                <w:sz w:val="20"/>
                <w:szCs w:val="20"/>
              </w:rPr>
              <w:t>is a</w:t>
            </w:r>
            <w:r>
              <w:rPr>
                <w:color w:val="000000"/>
                <w:sz w:val="20"/>
                <w:szCs w:val="20"/>
              </w:rPr>
              <w:t xml:space="preserve"> working </w:t>
            </w:r>
            <w:r w:rsidR="00DC327D">
              <w:rPr>
                <w:color w:val="000000"/>
                <w:sz w:val="20"/>
                <w:szCs w:val="20"/>
              </w:rPr>
              <w:t>storage system</w:t>
            </w:r>
            <w:r>
              <w:rPr>
                <w:color w:val="000000"/>
                <w:sz w:val="20"/>
                <w:szCs w:val="20"/>
              </w:rPr>
              <w:t xml:space="preserve"> for dispatchable energy grid-balancing, outage mitigation, and other key services related to grid reliability and operation. It also build</w:t>
            </w:r>
            <w:r w:rsidR="00DC327D">
              <w:rPr>
                <w:color w:val="000000"/>
                <w:sz w:val="20"/>
                <w:szCs w:val="20"/>
              </w:rPr>
              <w:t>s</w:t>
            </w:r>
            <w:r>
              <w:rPr>
                <w:color w:val="000000"/>
                <w:sz w:val="20"/>
                <w:szCs w:val="20"/>
              </w:rPr>
              <w:t xml:space="preserve"> the capability for PSE to automatically dispatch the system from PSE’s control room.</w:t>
            </w:r>
          </w:p>
          <w:p w14:paraId="2D4786BF" w14:textId="6F6FF7A4" w:rsidR="002415BB" w:rsidRDefault="002415BB" w:rsidP="00347D7A">
            <w:pPr>
              <w:spacing w:before="120"/>
              <w:rPr>
                <w:color w:val="000000"/>
                <w:sz w:val="20"/>
                <w:szCs w:val="20"/>
              </w:rPr>
            </w:pPr>
            <w:r>
              <w:rPr>
                <w:color w:val="000000"/>
                <w:sz w:val="20"/>
                <w:szCs w:val="20"/>
              </w:rPr>
              <w:t xml:space="preserve">PSE constructed the facility adjacent to PSE’s Glacier substation and interconnects to the “Glacier-12” distribution (12.47 kV) circuit. Commissioning and testing completed using a load bank </w:t>
            </w:r>
            <w:r w:rsidR="00DC327D">
              <w:rPr>
                <w:color w:val="000000"/>
                <w:sz w:val="20"/>
                <w:szCs w:val="20"/>
              </w:rPr>
              <w:t xml:space="preserve">and </w:t>
            </w:r>
            <w:r>
              <w:rPr>
                <w:color w:val="000000"/>
                <w:sz w:val="20"/>
                <w:szCs w:val="20"/>
              </w:rPr>
              <w:t xml:space="preserve">proved that the system can work in both grid connected (Current-source Mode) and islanded (Voltage-source Mode). </w:t>
            </w:r>
          </w:p>
          <w:p w14:paraId="0EB3059F" w14:textId="523F17D9" w:rsidR="002415BB" w:rsidRPr="00DA7361" w:rsidRDefault="002415BB" w:rsidP="00506BC1">
            <w:pPr>
              <w:spacing w:before="120"/>
              <w:rPr>
                <w:rFonts w:ascii="Calibri" w:eastAsia="Times New Roman" w:hAnsi="Calibri" w:cs="Times New Roman"/>
                <w:color w:val="000000"/>
                <w:sz w:val="20"/>
                <w:szCs w:val="20"/>
              </w:rPr>
            </w:pPr>
            <w:r>
              <w:rPr>
                <w:color w:val="000000"/>
                <w:sz w:val="20"/>
                <w:szCs w:val="20"/>
              </w:rPr>
              <w:t>As a part of the Glacier Project, PSE worked to promote a standard called Modular Energy Storage Architecture. This effort is focused around building out a communication and controls protocol standard within the energy storage supply chain for simpler and more economic cross-utility integration.</w:t>
            </w:r>
          </w:p>
        </w:tc>
      </w:tr>
      <w:tr w:rsidR="002415BB" w:rsidRPr="00DA7361" w14:paraId="3F44D2EF" w14:textId="77777777" w:rsidTr="009958ED">
        <w:trPr>
          <w:trHeight w:val="3753"/>
        </w:trPr>
        <w:tc>
          <w:tcPr>
            <w:tcW w:w="5000" w:type="pct"/>
            <w:tcMar>
              <w:top w:w="58" w:type="dxa"/>
              <w:left w:w="58" w:type="dxa"/>
              <w:bottom w:w="58" w:type="dxa"/>
              <w:right w:w="58" w:type="dxa"/>
            </w:tcMar>
            <w:hideMark/>
          </w:tcPr>
          <w:p w14:paraId="6ADD2797" w14:textId="49A11438" w:rsidR="002415BB" w:rsidRDefault="002415BB" w:rsidP="00347D7A">
            <w:pPr>
              <w:rPr>
                <w:color w:val="000000"/>
                <w:sz w:val="20"/>
                <w:szCs w:val="20"/>
              </w:rPr>
            </w:pPr>
            <w:r>
              <w:rPr>
                <w:b/>
                <w:bCs/>
                <w:color w:val="6FC9C4"/>
                <w:sz w:val="20"/>
                <w:szCs w:val="20"/>
              </w:rPr>
              <w:t>Accomplishments to Date:</w:t>
            </w:r>
            <w:r>
              <w:rPr>
                <w:b/>
                <w:bCs/>
                <w:color w:val="31849B"/>
                <w:sz w:val="20"/>
                <w:szCs w:val="20"/>
              </w:rPr>
              <w:t xml:space="preserve"> </w:t>
            </w:r>
            <w:r>
              <w:rPr>
                <w:color w:val="000000"/>
                <w:sz w:val="20"/>
                <w:szCs w:val="20"/>
              </w:rPr>
              <w:t xml:space="preserve">In February 2016, PSE successfully charged and discharged the Glacier Battery Storage Facility to the PSE grid for the first time. This symbolized the beginning of the startup phase of PSE’s first battery storage project. The project construction took place from approximately September 2015 – March 2016. Commissioning and online testing took place between February – April 2016, and the facility </w:t>
            </w:r>
            <w:r w:rsidR="00DC327D">
              <w:rPr>
                <w:color w:val="000000"/>
                <w:sz w:val="20"/>
                <w:szCs w:val="20"/>
              </w:rPr>
              <w:t>was tied into</w:t>
            </w:r>
            <w:r>
              <w:rPr>
                <w:color w:val="000000"/>
                <w:sz w:val="20"/>
                <w:szCs w:val="20"/>
              </w:rPr>
              <w:t xml:space="preserve"> PSE’s operational control in April 2016.</w:t>
            </w:r>
          </w:p>
          <w:p w14:paraId="4144BFC5" w14:textId="77777777" w:rsidR="002415BB" w:rsidRDefault="002415BB" w:rsidP="00347D7A">
            <w:pPr>
              <w:rPr>
                <w:color w:val="000000"/>
                <w:sz w:val="20"/>
                <w:szCs w:val="20"/>
              </w:rPr>
            </w:pPr>
          </w:p>
          <w:p w14:paraId="057DC269" w14:textId="3F9B1DFD" w:rsidR="002415BB" w:rsidRDefault="002415BB" w:rsidP="00347D7A">
            <w:pPr>
              <w:rPr>
                <w:color w:val="000000"/>
                <w:sz w:val="20"/>
                <w:szCs w:val="20"/>
              </w:rPr>
            </w:pPr>
            <w:r>
              <w:rPr>
                <w:color w:val="000000"/>
                <w:sz w:val="20"/>
                <w:szCs w:val="20"/>
              </w:rPr>
              <w:t xml:space="preserve">Plans for Glacier substation upgrades to allow for the full discharge (&gt;300 kVA) are underway with design completed and construction </w:t>
            </w:r>
            <w:r w:rsidR="00DC327D">
              <w:rPr>
                <w:color w:val="000000"/>
                <w:sz w:val="20"/>
                <w:szCs w:val="20"/>
              </w:rPr>
              <w:t>underway</w:t>
            </w:r>
            <w:r>
              <w:rPr>
                <w:color w:val="000000"/>
                <w:sz w:val="20"/>
                <w:szCs w:val="20"/>
              </w:rPr>
              <w:t xml:space="preserve">. The plan is to add a circuit switcher and high side sensing (CT/PT Combo) from May – August 2016. This substation rebuild will require </w:t>
            </w:r>
            <w:r w:rsidR="00DC327D">
              <w:rPr>
                <w:color w:val="000000"/>
                <w:sz w:val="20"/>
                <w:szCs w:val="20"/>
              </w:rPr>
              <w:t xml:space="preserve">an </w:t>
            </w:r>
            <w:r>
              <w:rPr>
                <w:color w:val="000000"/>
                <w:sz w:val="20"/>
                <w:szCs w:val="20"/>
              </w:rPr>
              <w:t>outage, thus requiring PSE to mobilize the 55 kV mobile sub</w:t>
            </w:r>
            <w:r w:rsidR="00DC327D">
              <w:rPr>
                <w:color w:val="000000"/>
                <w:sz w:val="20"/>
                <w:szCs w:val="20"/>
              </w:rPr>
              <w:t>station</w:t>
            </w:r>
            <w:r>
              <w:rPr>
                <w:color w:val="000000"/>
                <w:sz w:val="20"/>
                <w:szCs w:val="20"/>
              </w:rPr>
              <w:t xml:space="preserve"> to feed power to the town for the 2-3 month construction period. Once completed, the Glacier Battery Storage Project can begin operational</w:t>
            </w:r>
            <w:r w:rsidR="00DC327D">
              <w:rPr>
                <w:color w:val="000000"/>
                <w:sz w:val="20"/>
                <w:szCs w:val="20"/>
              </w:rPr>
              <w:t xml:space="preserve"> testing</w:t>
            </w:r>
            <w:r>
              <w:rPr>
                <w:color w:val="000000"/>
                <w:sz w:val="20"/>
                <w:szCs w:val="20"/>
              </w:rPr>
              <w:t xml:space="preserve"> (PNNL Use Case Testing) as part of the Washington State Department of Commerce CEF (Clean Energy Fund) Grant requirements. </w:t>
            </w:r>
          </w:p>
          <w:p w14:paraId="4497E174" w14:textId="77777777" w:rsidR="002415BB" w:rsidRDefault="002415BB" w:rsidP="00347D7A">
            <w:pPr>
              <w:rPr>
                <w:color w:val="000000"/>
                <w:sz w:val="20"/>
                <w:szCs w:val="20"/>
              </w:rPr>
            </w:pPr>
          </w:p>
          <w:p w14:paraId="50CC0E13" w14:textId="2917BEB4" w:rsidR="002415BB" w:rsidRPr="00DA7361" w:rsidRDefault="002415BB" w:rsidP="004B19FE">
            <w:pPr>
              <w:spacing w:before="120"/>
              <w:rPr>
                <w:rFonts w:ascii="Calibri" w:eastAsia="Times New Roman" w:hAnsi="Calibri" w:cs="Times New Roman"/>
                <w:color w:val="000000"/>
                <w:sz w:val="20"/>
                <w:szCs w:val="20"/>
              </w:rPr>
            </w:pPr>
            <w:r>
              <w:rPr>
                <w:color w:val="000000"/>
                <w:sz w:val="20"/>
                <w:szCs w:val="20"/>
              </w:rPr>
              <w:t>Finally, plans are in place to install sectionalizing distribution reclosers to the G</w:t>
            </w:r>
            <w:r w:rsidR="004B19FE">
              <w:rPr>
                <w:color w:val="000000"/>
                <w:sz w:val="20"/>
                <w:szCs w:val="20"/>
              </w:rPr>
              <w:t>lacier</w:t>
            </w:r>
            <w:r>
              <w:rPr>
                <w:color w:val="000000"/>
                <w:sz w:val="20"/>
                <w:szCs w:val="20"/>
              </w:rPr>
              <w:t xml:space="preserve">-12 circuit to allow for circuit sectionalizing and thus </w:t>
            </w:r>
            <w:r w:rsidR="00A21A55">
              <w:rPr>
                <w:color w:val="000000"/>
                <w:sz w:val="20"/>
                <w:szCs w:val="20"/>
              </w:rPr>
              <w:t>b</w:t>
            </w:r>
            <w:r>
              <w:rPr>
                <w:color w:val="000000"/>
                <w:sz w:val="20"/>
                <w:szCs w:val="20"/>
              </w:rPr>
              <w:t>attery</w:t>
            </w:r>
            <w:r w:rsidR="00A21A55">
              <w:rPr>
                <w:color w:val="000000"/>
                <w:sz w:val="20"/>
                <w:szCs w:val="20"/>
              </w:rPr>
              <w:t>-</w:t>
            </w:r>
            <w:r>
              <w:rPr>
                <w:color w:val="000000"/>
                <w:sz w:val="20"/>
                <w:szCs w:val="20"/>
              </w:rPr>
              <w:t xml:space="preserve">powered islanding in the case of </w:t>
            </w:r>
            <w:r w:rsidR="00DC327D">
              <w:rPr>
                <w:color w:val="000000"/>
                <w:sz w:val="20"/>
                <w:szCs w:val="20"/>
              </w:rPr>
              <w:t xml:space="preserve">a </w:t>
            </w:r>
            <w:r>
              <w:rPr>
                <w:color w:val="000000"/>
                <w:sz w:val="20"/>
                <w:szCs w:val="20"/>
              </w:rPr>
              <w:t>power loss</w:t>
            </w:r>
            <w:r w:rsidR="00DC327D">
              <w:rPr>
                <w:color w:val="000000"/>
                <w:sz w:val="20"/>
                <w:szCs w:val="20"/>
              </w:rPr>
              <w:t xml:space="preserve"> on the transmission system</w:t>
            </w:r>
            <w:r>
              <w:rPr>
                <w:color w:val="000000"/>
                <w:sz w:val="20"/>
                <w:szCs w:val="20"/>
              </w:rPr>
              <w:t>. PSE plans to have this installed by August 2016 to be prepared to run the Automatic Islanding Sequence</w:t>
            </w:r>
            <w:r w:rsidR="00531D57">
              <w:rPr>
                <w:color w:val="000000"/>
                <w:sz w:val="20"/>
                <w:szCs w:val="20"/>
              </w:rPr>
              <w:t xml:space="preserve"> in time</w:t>
            </w:r>
            <w:r>
              <w:rPr>
                <w:color w:val="000000"/>
                <w:sz w:val="20"/>
                <w:szCs w:val="20"/>
              </w:rPr>
              <w:t xml:space="preserve"> for the upcoming 2016-17 storm season.</w:t>
            </w:r>
          </w:p>
        </w:tc>
      </w:tr>
      <w:tr w:rsidR="002415BB" w:rsidRPr="00DA7361" w14:paraId="60218E6C" w14:textId="77777777" w:rsidTr="009958ED">
        <w:trPr>
          <w:trHeight w:val="1593"/>
        </w:trPr>
        <w:tc>
          <w:tcPr>
            <w:tcW w:w="5000" w:type="pct"/>
            <w:tcMar>
              <w:top w:w="58" w:type="dxa"/>
              <w:left w:w="58" w:type="dxa"/>
              <w:bottom w:w="58" w:type="dxa"/>
              <w:right w:w="58" w:type="dxa"/>
            </w:tcMar>
            <w:hideMark/>
          </w:tcPr>
          <w:p w14:paraId="5263F7AD" w14:textId="54B3CE28" w:rsidR="002415BB" w:rsidRPr="00DA7361" w:rsidRDefault="002415BB" w:rsidP="009958ED">
            <w:pPr>
              <w:spacing w:before="120"/>
              <w:rPr>
                <w:rFonts w:ascii="Calibri" w:eastAsia="Times New Roman" w:hAnsi="Calibri" w:cs="Times New Roman"/>
                <w:b/>
                <w:color w:val="FF0000"/>
                <w:sz w:val="20"/>
                <w:szCs w:val="20"/>
              </w:rPr>
            </w:pPr>
            <w:r>
              <w:rPr>
                <w:b/>
                <w:bCs/>
                <w:color w:val="6FC9C4"/>
                <w:sz w:val="20"/>
                <w:szCs w:val="20"/>
              </w:rPr>
              <w:t>Lessons Learned:</w:t>
            </w:r>
            <w:r>
              <w:rPr>
                <w:b/>
                <w:bCs/>
                <w:color w:val="31849B"/>
                <w:sz w:val="20"/>
                <w:szCs w:val="20"/>
              </w:rPr>
              <w:t xml:space="preserve"> </w:t>
            </w:r>
            <w:r>
              <w:rPr>
                <w:color w:val="000000"/>
                <w:sz w:val="20"/>
                <w:szCs w:val="20"/>
              </w:rPr>
              <w:t xml:space="preserve">PSE has many lessons to take away from the development, design, and construction of battery storage. Examples include design details and interfaces between PSE and the battery supplier were unclear and required some additional field work to achieve the design intent. In addition, </w:t>
            </w:r>
            <w:r w:rsidR="009958ED">
              <w:rPr>
                <w:color w:val="000000"/>
                <w:sz w:val="20"/>
                <w:szCs w:val="20"/>
              </w:rPr>
              <w:t xml:space="preserve">the project’s </w:t>
            </w:r>
            <w:r w:rsidR="006D3306">
              <w:rPr>
                <w:color w:val="000000"/>
                <w:sz w:val="20"/>
                <w:szCs w:val="20"/>
              </w:rPr>
              <w:t xml:space="preserve">complex </w:t>
            </w:r>
            <w:r>
              <w:rPr>
                <w:color w:val="000000"/>
                <w:sz w:val="20"/>
                <w:szCs w:val="20"/>
              </w:rPr>
              <w:t xml:space="preserve">site </w:t>
            </w:r>
            <w:r w:rsidR="00DC327D">
              <w:rPr>
                <w:color w:val="000000"/>
                <w:sz w:val="20"/>
                <w:szCs w:val="20"/>
              </w:rPr>
              <w:t xml:space="preserve">acceptance </w:t>
            </w:r>
            <w:r>
              <w:rPr>
                <w:color w:val="000000"/>
                <w:sz w:val="20"/>
                <w:szCs w:val="20"/>
              </w:rPr>
              <w:t xml:space="preserve">testing required </w:t>
            </w:r>
            <w:r w:rsidR="009958ED">
              <w:rPr>
                <w:color w:val="000000"/>
                <w:sz w:val="20"/>
                <w:szCs w:val="20"/>
              </w:rPr>
              <w:t xml:space="preserve">an extended period </w:t>
            </w:r>
            <w:r w:rsidR="006D3306">
              <w:rPr>
                <w:color w:val="000000"/>
                <w:sz w:val="20"/>
                <w:szCs w:val="20"/>
              </w:rPr>
              <w:t>to</w:t>
            </w:r>
            <w:r w:rsidR="00152A57">
              <w:rPr>
                <w:color w:val="000000"/>
                <w:sz w:val="20"/>
                <w:szCs w:val="20"/>
              </w:rPr>
              <w:t xml:space="preserve"> retest</w:t>
            </w:r>
            <w:r w:rsidR="009958ED">
              <w:rPr>
                <w:color w:val="000000"/>
                <w:sz w:val="20"/>
                <w:szCs w:val="20"/>
              </w:rPr>
              <w:t xml:space="preserve"> capabilities</w:t>
            </w:r>
            <w:r w:rsidR="006D3306">
              <w:rPr>
                <w:color w:val="000000"/>
                <w:sz w:val="20"/>
                <w:szCs w:val="20"/>
              </w:rPr>
              <w:t xml:space="preserve"> </w:t>
            </w:r>
            <w:r w:rsidR="00152A57">
              <w:rPr>
                <w:color w:val="000000"/>
                <w:sz w:val="20"/>
                <w:szCs w:val="20"/>
              </w:rPr>
              <w:t>as PSE made changes to system</w:t>
            </w:r>
            <w:r>
              <w:rPr>
                <w:color w:val="000000"/>
                <w:sz w:val="20"/>
                <w:szCs w:val="20"/>
              </w:rPr>
              <w:t xml:space="preserve">. Challenges were further compounded due to the </w:t>
            </w:r>
            <w:r w:rsidR="00152A57">
              <w:rPr>
                <w:color w:val="000000"/>
                <w:sz w:val="20"/>
                <w:szCs w:val="20"/>
              </w:rPr>
              <w:t>remote location</w:t>
            </w:r>
            <w:r>
              <w:rPr>
                <w:color w:val="000000"/>
                <w:sz w:val="20"/>
                <w:szCs w:val="20"/>
              </w:rPr>
              <w:t xml:space="preserve"> of the Glacier site</w:t>
            </w:r>
            <w:r w:rsidR="007D4A7E">
              <w:rPr>
                <w:color w:val="000000"/>
                <w:sz w:val="20"/>
                <w:szCs w:val="20"/>
              </w:rPr>
              <w:t>,</w:t>
            </w:r>
            <w:r>
              <w:rPr>
                <w:color w:val="000000"/>
                <w:sz w:val="20"/>
                <w:szCs w:val="20"/>
              </w:rPr>
              <w:t xml:space="preserve"> and the lack of </w:t>
            </w:r>
            <w:r w:rsidR="00152A57">
              <w:rPr>
                <w:color w:val="000000"/>
                <w:sz w:val="20"/>
                <w:szCs w:val="20"/>
              </w:rPr>
              <w:t xml:space="preserve">utility </w:t>
            </w:r>
            <w:r>
              <w:rPr>
                <w:color w:val="000000"/>
                <w:sz w:val="20"/>
                <w:szCs w:val="20"/>
              </w:rPr>
              <w:t xml:space="preserve">infrastructure that required some </w:t>
            </w:r>
            <w:r w:rsidR="00152A57">
              <w:rPr>
                <w:color w:val="000000"/>
                <w:sz w:val="20"/>
                <w:szCs w:val="20"/>
              </w:rPr>
              <w:t>unique</w:t>
            </w:r>
            <w:r>
              <w:rPr>
                <w:color w:val="000000"/>
                <w:sz w:val="20"/>
                <w:szCs w:val="20"/>
              </w:rPr>
              <w:t xml:space="preserve"> designs to make the </w:t>
            </w:r>
            <w:r w:rsidR="00A21A55">
              <w:rPr>
                <w:color w:val="000000"/>
                <w:sz w:val="20"/>
                <w:szCs w:val="20"/>
              </w:rPr>
              <w:t>p</w:t>
            </w:r>
            <w:r>
              <w:rPr>
                <w:color w:val="000000"/>
                <w:sz w:val="20"/>
                <w:szCs w:val="20"/>
              </w:rPr>
              <w:t>roject succeed.</w:t>
            </w:r>
            <w:r w:rsidR="003B6E13">
              <w:rPr>
                <w:color w:val="000000"/>
                <w:sz w:val="20"/>
                <w:szCs w:val="20"/>
              </w:rPr>
              <w:t xml:space="preserve"> </w:t>
            </w:r>
          </w:p>
        </w:tc>
      </w:tr>
      <w:tr w:rsidR="002415BB" w:rsidRPr="00DA7361" w14:paraId="38E38683" w14:textId="77777777" w:rsidTr="009958ED">
        <w:trPr>
          <w:trHeight w:val="882"/>
        </w:trPr>
        <w:tc>
          <w:tcPr>
            <w:tcW w:w="5000" w:type="pct"/>
            <w:tcMar>
              <w:top w:w="58" w:type="dxa"/>
              <w:left w:w="58" w:type="dxa"/>
              <w:bottom w:w="58" w:type="dxa"/>
              <w:right w:w="58" w:type="dxa"/>
            </w:tcMar>
            <w:hideMark/>
          </w:tcPr>
          <w:p w14:paraId="79F4A179" w14:textId="55002A10" w:rsidR="002415BB" w:rsidRPr="00DA7361" w:rsidRDefault="002415BB" w:rsidP="00152A57">
            <w:pPr>
              <w:rPr>
                <w:rFonts w:ascii="Calibri" w:eastAsia="Times New Roman" w:hAnsi="Calibri" w:cs="Times New Roman"/>
                <w:color w:val="000000"/>
                <w:sz w:val="20"/>
                <w:szCs w:val="20"/>
              </w:rPr>
            </w:pPr>
            <w:r>
              <w:rPr>
                <w:b/>
                <w:bCs/>
                <w:color w:val="6FC9C4"/>
                <w:sz w:val="20"/>
                <w:szCs w:val="20"/>
              </w:rPr>
              <w:t>Next Steps:</w:t>
            </w:r>
            <w:r>
              <w:rPr>
                <w:b/>
                <w:bCs/>
                <w:color w:val="31849B"/>
                <w:sz w:val="20"/>
                <w:szCs w:val="20"/>
              </w:rPr>
              <w:t xml:space="preserve"> </w:t>
            </w:r>
            <w:r>
              <w:rPr>
                <w:color w:val="000000"/>
                <w:sz w:val="20"/>
                <w:szCs w:val="20"/>
              </w:rPr>
              <w:t xml:space="preserve">PSE will complete the Glacier substation upgrades and </w:t>
            </w:r>
            <w:r w:rsidR="00152A57">
              <w:rPr>
                <w:color w:val="000000"/>
                <w:sz w:val="20"/>
                <w:szCs w:val="20"/>
              </w:rPr>
              <w:t xml:space="preserve">approve </w:t>
            </w:r>
            <w:r>
              <w:rPr>
                <w:color w:val="000000"/>
                <w:sz w:val="20"/>
                <w:szCs w:val="20"/>
              </w:rPr>
              <w:t xml:space="preserve">the Glacier Battery Project for full discharge and PNNL testing. Once the results are compiled for all the utilities and their respective CEF1 projects (Avista, </w:t>
            </w:r>
            <w:r w:rsidR="00152A57">
              <w:rPr>
                <w:color w:val="000000"/>
                <w:sz w:val="20"/>
                <w:szCs w:val="20"/>
              </w:rPr>
              <w:t>Snohomish County PUD</w:t>
            </w:r>
            <w:r>
              <w:rPr>
                <w:color w:val="000000"/>
                <w:sz w:val="20"/>
                <w:szCs w:val="20"/>
              </w:rPr>
              <w:t>), PSE plans to operate the Glacier Project based on recommendations</w:t>
            </w:r>
            <w:r w:rsidR="00152A57">
              <w:rPr>
                <w:color w:val="000000"/>
                <w:sz w:val="20"/>
                <w:szCs w:val="20"/>
              </w:rPr>
              <w:t xml:space="preserve"> from the testing results</w:t>
            </w:r>
            <w:r>
              <w:rPr>
                <w:color w:val="000000"/>
                <w:sz w:val="20"/>
                <w:szCs w:val="20"/>
              </w:rPr>
              <w:t>.</w:t>
            </w:r>
          </w:p>
        </w:tc>
      </w:tr>
      <w:tr w:rsidR="002415BB" w:rsidRPr="00DA7361" w14:paraId="64964B76" w14:textId="77777777" w:rsidTr="00C348A4">
        <w:tc>
          <w:tcPr>
            <w:tcW w:w="5000" w:type="pct"/>
            <w:tcMar>
              <w:top w:w="58" w:type="dxa"/>
              <w:left w:w="58" w:type="dxa"/>
              <w:bottom w:w="58" w:type="dxa"/>
              <w:right w:w="58" w:type="dxa"/>
            </w:tcMar>
            <w:hideMark/>
          </w:tcPr>
          <w:p w14:paraId="0BAC1B0C" w14:textId="46E8EE5C" w:rsidR="002415BB" w:rsidRPr="00DA7361" w:rsidRDefault="002415BB" w:rsidP="00B35D23">
            <w:pPr>
              <w:rPr>
                <w:rFonts w:ascii="Calibri" w:eastAsia="Times New Roman" w:hAnsi="Calibri" w:cs="Times New Roman"/>
                <w:color w:val="000000"/>
                <w:sz w:val="20"/>
                <w:szCs w:val="20"/>
              </w:rPr>
            </w:pPr>
            <w:r>
              <w:rPr>
                <w:b/>
                <w:bCs/>
                <w:color w:val="6FC9C4"/>
                <w:sz w:val="20"/>
                <w:szCs w:val="20"/>
              </w:rPr>
              <w:t>Total Estimated Costs:</w:t>
            </w:r>
            <w:r>
              <w:rPr>
                <w:b/>
                <w:bCs/>
                <w:color w:val="31849B"/>
                <w:sz w:val="20"/>
                <w:szCs w:val="20"/>
              </w:rPr>
              <w:t xml:space="preserve"> </w:t>
            </w:r>
            <w:r>
              <w:rPr>
                <w:color w:val="000000"/>
                <w:sz w:val="20"/>
                <w:szCs w:val="20"/>
              </w:rPr>
              <w:t>PSE estimates a total project cost of $11.3 million for the 2.0 MW Glacier Battery Storage Project. Accounting for the $3.8M in Commerce funding, PSE’s portion is currently estimated at $7.5M.</w:t>
            </w:r>
          </w:p>
        </w:tc>
      </w:tr>
      <w:tr w:rsidR="002415BB" w:rsidRPr="00DA7361" w14:paraId="6663D1B8" w14:textId="77777777" w:rsidTr="00C348A4">
        <w:tc>
          <w:tcPr>
            <w:tcW w:w="5000" w:type="pct"/>
            <w:tcMar>
              <w:top w:w="58" w:type="dxa"/>
              <w:left w:w="58" w:type="dxa"/>
              <w:bottom w:w="58" w:type="dxa"/>
              <w:right w:w="58" w:type="dxa"/>
            </w:tcMar>
            <w:hideMark/>
          </w:tcPr>
          <w:p w14:paraId="2DBCC998" w14:textId="2A446970" w:rsidR="002415BB" w:rsidRDefault="002415BB" w:rsidP="006C6DF1">
            <w:pPr>
              <w:rPr>
                <w:b/>
                <w:bCs/>
                <w:color w:val="6FC9C4"/>
                <w:sz w:val="20"/>
                <w:szCs w:val="20"/>
              </w:rPr>
            </w:pPr>
            <w:r>
              <w:rPr>
                <w:b/>
                <w:bCs/>
                <w:color w:val="6FC9C4"/>
                <w:sz w:val="20"/>
                <w:szCs w:val="20"/>
              </w:rPr>
              <w:t xml:space="preserve">Benefits: </w:t>
            </w:r>
          </w:p>
          <w:p w14:paraId="3E8E9713" w14:textId="77777777" w:rsidR="002415BB" w:rsidRDefault="002415BB" w:rsidP="006C6DF1">
            <w:pPr>
              <w:spacing w:before="120"/>
              <w:rPr>
                <w:b/>
                <w:bCs/>
                <w:sz w:val="20"/>
                <w:szCs w:val="20"/>
              </w:rPr>
            </w:pPr>
            <w:r>
              <w:rPr>
                <w:b/>
                <w:bCs/>
                <w:sz w:val="20"/>
                <w:szCs w:val="20"/>
              </w:rPr>
              <w:t>Dependability:</w:t>
            </w:r>
          </w:p>
          <w:p w14:paraId="7F4678FC" w14:textId="77777777" w:rsidR="002415BB" w:rsidRDefault="002415BB" w:rsidP="002415BB">
            <w:pPr>
              <w:pStyle w:val="ListParagraph"/>
              <w:numPr>
                <w:ilvl w:val="0"/>
                <w:numId w:val="40"/>
              </w:numPr>
              <w:spacing w:before="120"/>
              <w:rPr>
                <w:sz w:val="20"/>
                <w:szCs w:val="20"/>
              </w:rPr>
            </w:pPr>
            <w:r>
              <w:rPr>
                <w:sz w:val="20"/>
                <w:szCs w:val="20"/>
              </w:rPr>
              <w:t>Outage mitigation. The storage system will be used to provide backup power during outages.</w:t>
            </w:r>
          </w:p>
          <w:p w14:paraId="4D9C4785" w14:textId="77777777" w:rsidR="002415BB" w:rsidRDefault="002415BB" w:rsidP="006C6DF1">
            <w:pPr>
              <w:spacing w:before="120"/>
              <w:contextualSpacing/>
              <w:rPr>
                <w:b/>
                <w:bCs/>
                <w:sz w:val="20"/>
                <w:szCs w:val="20"/>
              </w:rPr>
            </w:pPr>
            <w:r>
              <w:rPr>
                <w:b/>
                <w:bCs/>
                <w:sz w:val="20"/>
                <w:szCs w:val="20"/>
              </w:rPr>
              <w:t>Efficiency:</w:t>
            </w:r>
          </w:p>
          <w:p w14:paraId="7F708969" w14:textId="65433202" w:rsidR="002415BB" w:rsidRDefault="002415BB" w:rsidP="002415BB">
            <w:pPr>
              <w:pStyle w:val="ListParagraph"/>
              <w:numPr>
                <w:ilvl w:val="0"/>
                <w:numId w:val="82"/>
              </w:numPr>
              <w:spacing w:before="120"/>
              <w:rPr>
                <w:sz w:val="20"/>
                <w:szCs w:val="20"/>
              </w:rPr>
            </w:pPr>
            <w:r>
              <w:rPr>
                <w:sz w:val="20"/>
                <w:szCs w:val="20"/>
              </w:rPr>
              <w:t>By dispatching the storage system like a small peaking plant, PSE may defer the need for new generation capacity.</w:t>
            </w:r>
          </w:p>
          <w:p w14:paraId="0D288430" w14:textId="7D0FE85E" w:rsidR="002415BB" w:rsidRPr="00DA7361" w:rsidRDefault="002415BB" w:rsidP="00FF6240">
            <w:pPr>
              <w:pStyle w:val="ListParagraph"/>
              <w:numPr>
                <w:ilvl w:val="0"/>
                <w:numId w:val="41"/>
              </w:numPr>
              <w:spacing w:before="120"/>
              <w:rPr>
                <w:b/>
                <w:bCs/>
                <w:sz w:val="20"/>
                <w:szCs w:val="20"/>
              </w:rPr>
            </w:pPr>
            <w:r>
              <w:rPr>
                <w:sz w:val="20"/>
                <w:szCs w:val="20"/>
              </w:rPr>
              <w:t xml:space="preserve">Flexibility/Ancillary services. By injecting and withdrawing power from the grid, energy storage can help balance supply and demand, which becomes increasing necessary with increased penetration of renewables. </w:t>
            </w:r>
            <w:r w:rsidR="003B6E13">
              <w:rPr>
                <w:sz w:val="20"/>
                <w:szCs w:val="20"/>
              </w:rPr>
              <w:t>The battery can shift from charging to discharging within 1/20</w:t>
            </w:r>
            <w:r w:rsidR="003B6E13" w:rsidRPr="00A21A55">
              <w:rPr>
                <w:sz w:val="20"/>
                <w:szCs w:val="20"/>
                <w:vertAlign w:val="superscript"/>
              </w:rPr>
              <w:t>th</w:t>
            </w:r>
            <w:r w:rsidR="003B6E13">
              <w:rPr>
                <w:sz w:val="20"/>
                <w:szCs w:val="20"/>
              </w:rPr>
              <w:t xml:space="preserve"> of a second with no issue, which is drastically different from rotating generators. </w:t>
            </w:r>
            <w:r>
              <w:rPr>
                <w:sz w:val="20"/>
                <w:szCs w:val="20"/>
              </w:rPr>
              <w:t xml:space="preserve">This service can also reduce wear and tear on other generating units that are </w:t>
            </w:r>
            <w:r w:rsidR="003B6E13">
              <w:rPr>
                <w:sz w:val="20"/>
                <w:szCs w:val="20"/>
              </w:rPr>
              <w:t xml:space="preserve">currently </w:t>
            </w:r>
            <w:r>
              <w:rPr>
                <w:sz w:val="20"/>
                <w:szCs w:val="20"/>
              </w:rPr>
              <w:t xml:space="preserve">used for this service. </w:t>
            </w:r>
          </w:p>
        </w:tc>
      </w:tr>
      <w:tr w:rsidR="002415BB" w:rsidRPr="00DA7361" w14:paraId="7F8CE918" w14:textId="77777777" w:rsidTr="00C348A4">
        <w:tc>
          <w:tcPr>
            <w:tcW w:w="5000" w:type="pct"/>
            <w:tcMar>
              <w:top w:w="58" w:type="dxa"/>
              <w:left w:w="58" w:type="dxa"/>
              <w:bottom w:w="58" w:type="dxa"/>
              <w:right w:w="58" w:type="dxa"/>
            </w:tcMar>
            <w:hideMark/>
          </w:tcPr>
          <w:p w14:paraId="1E716719" w14:textId="4D6D84C5" w:rsidR="002415BB" w:rsidRPr="00DA7361" w:rsidRDefault="002415BB" w:rsidP="00152A57">
            <w:pPr>
              <w:spacing w:before="120"/>
              <w:rPr>
                <w:rFonts w:ascii="Calibri" w:eastAsia="Times New Roman" w:hAnsi="Calibri" w:cs="Times New Roman"/>
                <w:color w:val="000000"/>
                <w:sz w:val="20"/>
                <w:szCs w:val="20"/>
              </w:rPr>
            </w:pPr>
            <w:r>
              <w:rPr>
                <w:b/>
                <w:bCs/>
                <w:color w:val="6FC9C4"/>
                <w:sz w:val="20"/>
                <w:szCs w:val="20"/>
              </w:rPr>
              <w:lastRenderedPageBreak/>
              <w:t>Customer Impact:</w:t>
            </w:r>
            <w:r>
              <w:rPr>
                <w:b/>
                <w:bCs/>
                <w:color w:val="31849B"/>
                <w:sz w:val="20"/>
                <w:szCs w:val="20"/>
              </w:rPr>
              <w:t xml:space="preserve"> </w:t>
            </w:r>
            <w:r>
              <w:rPr>
                <w:color w:val="000000"/>
                <w:sz w:val="20"/>
                <w:szCs w:val="20"/>
              </w:rPr>
              <w:t xml:space="preserve">The energy storage projects are initially designed to support either areas with frequent line outages or distribution systems that are </w:t>
            </w:r>
            <w:r w:rsidR="00152A57">
              <w:rPr>
                <w:color w:val="000000"/>
                <w:sz w:val="20"/>
                <w:szCs w:val="20"/>
              </w:rPr>
              <w:t>approaching full capacity</w:t>
            </w:r>
            <w:r>
              <w:rPr>
                <w:color w:val="000000"/>
                <w:sz w:val="20"/>
                <w:szCs w:val="20"/>
              </w:rPr>
              <w:t>. Through the use of grid-scale energy storage, PSE aims to enhance the reliability of these communities through an “islanding” capability. In the event of a transmission-related outage, the stored energy will act as a short-term backup, providing 2-9 hours of electricity while the downed line is being serviced.</w:t>
            </w:r>
          </w:p>
        </w:tc>
      </w:tr>
    </w:tbl>
    <w:p w14:paraId="5BD734B4" w14:textId="77777777" w:rsidR="00EC4340" w:rsidRDefault="00EC4340" w:rsidP="009A434D"/>
    <w:p w14:paraId="7F0374AC" w14:textId="77777777" w:rsidR="00EC4340" w:rsidRPr="00B04F14" w:rsidRDefault="00EC4340" w:rsidP="009A434D"/>
    <w:p w14:paraId="1B27D67A" w14:textId="77777777" w:rsidR="00EC4340" w:rsidRPr="00B04F14" w:rsidRDefault="00EC4340" w:rsidP="009A434D">
      <w:pPr>
        <w:pStyle w:val="Default"/>
        <w:spacing w:line="276" w:lineRule="auto"/>
        <w:rPr>
          <w:rFonts w:asciiTheme="minorHAnsi" w:hAnsiTheme="minorHAnsi"/>
        </w:rPr>
      </w:pPr>
    </w:p>
    <w:p w14:paraId="625BD79E" w14:textId="77777777" w:rsidR="00EC4340" w:rsidRPr="00B04F14" w:rsidRDefault="00EC4340" w:rsidP="009A434D">
      <w:pPr>
        <w:pStyle w:val="Default"/>
        <w:spacing w:line="276" w:lineRule="auto"/>
        <w:rPr>
          <w:rFonts w:asciiTheme="minorHAnsi" w:hAnsiTheme="minorHAnsi"/>
        </w:rPr>
      </w:pPr>
    </w:p>
    <w:p w14:paraId="68C2FA9D" w14:textId="77777777" w:rsidR="00EC4340" w:rsidRPr="00B04F14" w:rsidRDefault="00EC4340" w:rsidP="009A434D">
      <w:pPr>
        <w:pStyle w:val="Default"/>
        <w:spacing w:line="276" w:lineRule="auto"/>
        <w:rPr>
          <w:rFonts w:asciiTheme="minorHAnsi" w:hAnsiTheme="minorHAnsi"/>
        </w:rPr>
      </w:pPr>
    </w:p>
    <w:p w14:paraId="3EF93434" w14:textId="77777777" w:rsidR="004A05D2" w:rsidRPr="00B04F14" w:rsidRDefault="004A05D2">
      <w:pPr>
        <w:pStyle w:val="Default"/>
        <w:spacing w:line="276" w:lineRule="auto"/>
        <w:rPr>
          <w:rFonts w:asciiTheme="minorHAnsi" w:hAnsiTheme="minorHAnsi"/>
        </w:rPr>
      </w:pPr>
    </w:p>
    <w:sectPr w:rsidR="004A05D2" w:rsidRPr="00B04F14" w:rsidSect="00C348A4">
      <w:footerReference w:type="default" r:id="rId28"/>
      <w:type w:val="continuous"/>
      <w:pgSz w:w="12240" w:h="15840" w:code="1"/>
      <w:pgMar w:top="720" w:right="720" w:bottom="720" w:left="720" w:header="288" w:footer="288"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F441F" w14:textId="77777777" w:rsidR="00081603" w:rsidRDefault="00081603" w:rsidP="007F083B">
      <w:pPr>
        <w:spacing w:after="0" w:line="240" w:lineRule="auto"/>
      </w:pPr>
      <w:r>
        <w:separator/>
      </w:r>
    </w:p>
  </w:endnote>
  <w:endnote w:type="continuationSeparator" w:id="0">
    <w:p w14:paraId="1766DFEF" w14:textId="77777777" w:rsidR="00081603" w:rsidRDefault="00081603" w:rsidP="007F083B">
      <w:pPr>
        <w:spacing w:after="0" w:line="240" w:lineRule="auto"/>
      </w:pPr>
      <w:r>
        <w:continuationSeparator/>
      </w:r>
    </w:p>
  </w:endnote>
  <w:endnote w:type="continuationNotice" w:id="1">
    <w:p w14:paraId="62E94472" w14:textId="77777777" w:rsidR="00081603" w:rsidRDefault="000816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NeueLTCom-L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Com 45 Lt">
    <w:altName w:val="Corbel"/>
    <w:charset w:val="00"/>
    <w:family w:val="swiss"/>
    <w:pitch w:val="variable"/>
    <w:sig w:usb0="00000001" w:usb1="10002042" w:usb2="00000000" w:usb3="00000000" w:csb0="0000009B" w:csb1="00000000"/>
  </w:font>
  <w:font w:name="HelveticaNeueLT Com 95 Blk">
    <w:altName w:val="Arial Black"/>
    <w:charset w:val="00"/>
    <w:family w:val="swiss"/>
    <w:pitch w:val="variable"/>
    <w:sig w:usb0="00000001" w:usb1="10002042" w:usb2="00000000" w:usb3="00000000" w:csb0="0000009B" w:csb1="00000000"/>
  </w:font>
  <w:font w:name="HelveticaNeueLT Com 65 Md">
    <w:charset w:val="00"/>
    <w:family w:val="swiss"/>
    <w:pitch w:val="variable"/>
    <w:sig w:usb0="8000008F" w:usb1="10002042"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single" w:sz="2"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0"/>
      <w:gridCol w:w="5390"/>
    </w:tblGrid>
    <w:tr w:rsidR="00081603" w:rsidRPr="00582312" w14:paraId="4834D1B7" w14:textId="77777777" w:rsidTr="00582312">
      <w:trPr>
        <w:trHeight w:val="432"/>
      </w:trPr>
      <w:tc>
        <w:tcPr>
          <w:tcW w:w="5508" w:type="dxa"/>
          <w:vAlign w:val="center"/>
        </w:tcPr>
        <w:p w14:paraId="26F68B06" w14:textId="462670DE" w:rsidR="00081603" w:rsidRPr="00582312" w:rsidRDefault="00081603" w:rsidP="00B71032">
          <w:pPr>
            <w:pStyle w:val="Footer"/>
            <w:rPr>
              <w:color w:val="7F7F7F" w:themeColor="text1" w:themeTint="80"/>
            </w:rPr>
          </w:pPr>
          <w:r w:rsidRPr="00582312">
            <w:rPr>
              <w:color w:val="7F7F7F" w:themeColor="text1" w:themeTint="80"/>
            </w:rPr>
            <w:t>201</w:t>
          </w:r>
          <w:r>
            <w:rPr>
              <w:color w:val="7F7F7F" w:themeColor="text1" w:themeTint="80"/>
            </w:rPr>
            <w:t>6</w:t>
          </w:r>
          <w:r w:rsidRPr="00582312">
            <w:rPr>
              <w:color w:val="7F7F7F" w:themeColor="text1" w:themeTint="80"/>
            </w:rPr>
            <w:t xml:space="preserve"> Smart Grid </w:t>
          </w:r>
          <w:r>
            <w:rPr>
              <w:color w:val="7F7F7F" w:themeColor="text1" w:themeTint="80"/>
            </w:rPr>
            <w:t>T</w:t>
          </w:r>
          <w:r w:rsidRPr="00582312">
            <w:rPr>
              <w:color w:val="7F7F7F" w:themeColor="text1" w:themeTint="80"/>
            </w:rPr>
            <w:t xml:space="preserve">echnology Report </w:t>
          </w:r>
        </w:p>
      </w:tc>
      <w:tc>
        <w:tcPr>
          <w:tcW w:w="5508" w:type="dxa"/>
          <w:vAlign w:val="center"/>
        </w:tcPr>
        <w:p w14:paraId="5B402E15" w14:textId="136A90E0" w:rsidR="00081603" w:rsidRPr="00582312" w:rsidRDefault="00081603" w:rsidP="00582312">
          <w:pPr>
            <w:pStyle w:val="Footer"/>
            <w:jc w:val="right"/>
            <w:rPr>
              <w:color w:val="7F7F7F" w:themeColor="text1" w:themeTint="80"/>
            </w:rPr>
          </w:pPr>
          <w:r w:rsidRPr="00582312">
            <w:rPr>
              <w:color w:val="7F7F7F" w:themeColor="text1" w:themeTint="80"/>
            </w:rPr>
            <w:fldChar w:fldCharType="begin"/>
          </w:r>
          <w:r w:rsidRPr="00582312">
            <w:rPr>
              <w:color w:val="7F7F7F" w:themeColor="text1" w:themeTint="80"/>
            </w:rPr>
            <w:instrText xml:space="preserve"> PAGE   \* MERGEFORMAT </w:instrText>
          </w:r>
          <w:r w:rsidRPr="00582312">
            <w:rPr>
              <w:color w:val="7F7F7F" w:themeColor="text1" w:themeTint="80"/>
            </w:rPr>
            <w:fldChar w:fldCharType="separate"/>
          </w:r>
          <w:r w:rsidR="00A6088B">
            <w:rPr>
              <w:noProof/>
              <w:color w:val="7F7F7F" w:themeColor="text1" w:themeTint="80"/>
            </w:rPr>
            <w:t>3</w:t>
          </w:r>
          <w:r w:rsidRPr="00582312">
            <w:rPr>
              <w:noProof/>
              <w:color w:val="7F7F7F" w:themeColor="text1" w:themeTint="80"/>
            </w:rPr>
            <w:fldChar w:fldCharType="end"/>
          </w:r>
        </w:p>
      </w:tc>
    </w:tr>
  </w:tbl>
  <w:p w14:paraId="23656E23" w14:textId="77777777" w:rsidR="00081603" w:rsidRDefault="000816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77C5F" w14:textId="77777777" w:rsidR="00081603" w:rsidRDefault="00081603" w:rsidP="007F083B">
      <w:pPr>
        <w:spacing w:after="0" w:line="240" w:lineRule="auto"/>
      </w:pPr>
      <w:r>
        <w:separator/>
      </w:r>
    </w:p>
  </w:footnote>
  <w:footnote w:type="continuationSeparator" w:id="0">
    <w:p w14:paraId="57D85C9D" w14:textId="77777777" w:rsidR="00081603" w:rsidRDefault="00081603" w:rsidP="007F083B">
      <w:pPr>
        <w:spacing w:after="0" w:line="240" w:lineRule="auto"/>
      </w:pPr>
      <w:r>
        <w:continuationSeparator/>
      </w:r>
    </w:p>
  </w:footnote>
  <w:footnote w:type="continuationNotice" w:id="1">
    <w:p w14:paraId="38AAA571" w14:textId="77777777" w:rsidR="00081603" w:rsidRDefault="00081603">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055844C"/>
    <w:multiLevelType w:val="hybridMultilevel"/>
    <w:tmpl w:val="866DBB12"/>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A97C3B"/>
    <w:multiLevelType w:val="hybridMultilevel"/>
    <w:tmpl w:val="BD504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B15A1"/>
    <w:multiLevelType w:val="hybridMultilevel"/>
    <w:tmpl w:val="DA92B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84069D"/>
    <w:multiLevelType w:val="hybridMultilevel"/>
    <w:tmpl w:val="A4B07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DBD00B"/>
    <w:multiLevelType w:val="hybridMultilevel"/>
    <w:tmpl w:val="E508358D"/>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8013059"/>
    <w:multiLevelType w:val="hybridMultilevel"/>
    <w:tmpl w:val="D99E01C4"/>
    <w:lvl w:ilvl="0" w:tplc="142E82A2">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EE541E"/>
    <w:multiLevelType w:val="hybridMultilevel"/>
    <w:tmpl w:val="93E8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376D2"/>
    <w:multiLevelType w:val="hybridMultilevel"/>
    <w:tmpl w:val="439C05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0A285288"/>
    <w:multiLevelType w:val="hybridMultilevel"/>
    <w:tmpl w:val="C02AA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1A6138"/>
    <w:multiLevelType w:val="hybridMultilevel"/>
    <w:tmpl w:val="EE8AAC22"/>
    <w:lvl w:ilvl="0" w:tplc="4F3637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FB0BAA"/>
    <w:multiLevelType w:val="hybridMultilevel"/>
    <w:tmpl w:val="774E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991D2B"/>
    <w:multiLevelType w:val="hybridMultilevel"/>
    <w:tmpl w:val="7A9AEB7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CB17A9"/>
    <w:multiLevelType w:val="hybridMultilevel"/>
    <w:tmpl w:val="B56A4DA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51621E6"/>
    <w:multiLevelType w:val="hybridMultilevel"/>
    <w:tmpl w:val="5952F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A14151"/>
    <w:multiLevelType w:val="hybridMultilevel"/>
    <w:tmpl w:val="1336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BB62E0"/>
    <w:multiLevelType w:val="hybridMultilevel"/>
    <w:tmpl w:val="E8E68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85EE4"/>
    <w:multiLevelType w:val="hybridMultilevel"/>
    <w:tmpl w:val="54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1A6631"/>
    <w:multiLevelType w:val="hybridMultilevel"/>
    <w:tmpl w:val="8120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B446B"/>
    <w:multiLevelType w:val="hybridMultilevel"/>
    <w:tmpl w:val="F9748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2735795"/>
    <w:multiLevelType w:val="hybridMultilevel"/>
    <w:tmpl w:val="508EA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B1539"/>
    <w:multiLevelType w:val="hybridMultilevel"/>
    <w:tmpl w:val="E606F28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24AF75B2"/>
    <w:multiLevelType w:val="hybridMultilevel"/>
    <w:tmpl w:val="860E25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CA631E"/>
    <w:multiLevelType w:val="hybridMultilevel"/>
    <w:tmpl w:val="9C24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6210156"/>
    <w:multiLevelType w:val="hybridMultilevel"/>
    <w:tmpl w:val="BBAC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C31E63"/>
    <w:multiLevelType w:val="hybridMultilevel"/>
    <w:tmpl w:val="3AB0F5B4"/>
    <w:lvl w:ilvl="0" w:tplc="04090003">
      <w:start w:val="1"/>
      <w:numFmt w:val="bullet"/>
      <w:lvlText w:val="o"/>
      <w:lvlJc w:val="left"/>
      <w:pPr>
        <w:ind w:left="1800" w:hanging="360"/>
      </w:pPr>
      <w:rPr>
        <w:rFonts w:ascii="Courier New" w:hAnsi="Courier New" w:cs="Courier New" w:hint="default"/>
      </w:rPr>
    </w:lvl>
    <w:lvl w:ilvl="1" w:tplc="E1202296">
      <w:numFmt w:val="bullet"/>
      <w:lvlText w:val="•"/>
      <w:lvlJc w:val="left"/>
      <w:pPr>
        <w:ind w:left="2520" w:hanging="360"/>
      </w:pPr>
      <w:rPr>
        <w:rFonts w:ascii="Calibri" w:eastAsiaTheme="minorEastAsia" w:hAnsi="Calibri" w:cstheme="minorBid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93333B5"/>
    <w:multiLevelType w:val="hybridMultilevel"/>
    <w:tmpl w:val="5336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E32952"/>
    <w:multiLevelType w:val="hybridMultilevel"/>
    <w:tmpl w:val="AB961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CC945EA"/>
    <w:multiLevelType w:val="hybridMultilevel"/>
    <w:tmpl w:val="B6C88ED2"/>
    <w:lvl w:ilvl="0" w:tplc="4F3637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0F6F5C"/>
    <w:multiLevelType w:val="hybridMultilevel"/>
    <w:tmpl w:val="F5660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22A3E96"/>
    <w:multiLevelType w:val="hybridMultilevel"/>
    <w:tmpl w:val="78AA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70320D"/>
    <w:multiLevelType w:val="hybridMultilevel"/>
    <w:tmpl w:val="B0CAD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222560"/>
    <w:multiLevelType w:val="hybridMultilevel"/>
    <w:tmpl w:val="6DA02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762DE7"/>
    <w:multiLevelType w:val="hybridMultilevel"/>
    <w:tmpl w:val="75C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39645D"/>
    <w:multiLevelType w:val="hybridMultilevel"/>
    <w:tmpl w:val="0ABA0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9419DE"/>
    <w:multiLevelType w:val="hybridMultilevel"/>
    <w:tmpl w:val="426E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CF30A4"/>
    <w:multiLevelType w:val="hybridMultilevel"/>
    <w:tmpl w:val="87F2D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0D0457"/>
    <w:multiLevelType w:val="hybridMultilevel"/>
    <w:tmpl w:val="723C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FE253F"/>
    <w:multiLevelType w:val="hybridMultilevel"/>
    <w:tmpl w:val="41E4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13200F"/>
    <w:multiLevelType w:val="hybridMultilevel"/>
    <w:tmpl w:val="2630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F90547"/>
    <w:multiLevelType w:val="hybridMultilevel"/>
    <w:tmpl w:val="2CBA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1E1672"/>
    <w:multiLevelType w:val="hybridMultilevel"/>
    <w:tmpl w:val="48BCB7A8"/>
    <w:lvl w:ilvl="0" w:tplc="4F3637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5A53F5"/>
    <w:multiLevelType w:val="hybridMultilevel"/>
    <w:tmpl w:val="33C68AD6"/>
    <w:lvl w:ilvl="0" w:tplc="4F36375C">
      <w:start w:val="1"/>
      <w:numFmt w:val="bullet"/>
      <w:lvlText w:val=""/>
      <w:lvlJc w:val="left"/>
      <w:pPr>
        <w:ind w:left="865" w:hanging="360"/>
      </w:pPr>
      <w:rPr>
        <w:rFonts w:ascii="Symbol" w:hAnsi="Symbol" w:hint="default"/>
        <w:color w:val="auto"/>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42" w15:restartNumberingAfterBreak="0">
    <w:nsid w:val="3E1B406E"/>
    <w:multiLevelType w:val="hybridMultilevel"/>
    <w:tmpl w:val="E75E9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A0357B"/>
    <w:multiLevelType w:val="hybridMultilevel"/>
    <w:tmpl w:val="B7DC1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1C60AB9"/>
    <w:multiLevelType w:val="hybridMultilevel"/>
    <w:tmpl w:val="1D3A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1159E2"/>
    <w:multiLevelType w:val="hybridMultilevel"/>
    <w:tmpl w:val="E7A42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21E4B9E"/>
    <w:multiLevelType w:val="hybridMultilevel"/>
    <w:tmpl w:val="67A0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EC10B5"/>
    <w:multiLevelType w:val="hybridMultilevel"/>
    <w:tmpl w:val="55F2B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FB4AFA"/>
    <w:multiLevelType w:val="hybridMultilevel"/>
    <w:tmpl w:val="1C6C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A129C6"/>
    <w:multiLevelType w:val="hybridMultilevel"/>
    <w:tmpl w:val="B0262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7655C4"/>
    <w:multiLevelType w:val="hybridMultilevel"/>
    <w:tmpl w:val="008E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917634"/>
    <w:multiLevelType w:val="hybridMultilevel"/>
    <w:tmpl w:val="384E9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C70CA7"/>
    <w:multiLevelType w:val="hybridMultilevel"/>
    <w:tmpl w:val="25405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392808"/>
    <w:multiLevelType w:val="hybridMultilevel"/>
    <w:tmpl w:val="EEEEB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CF3DC6"/>
    <w:multiLevelType w:val="hybridMultilevel"/>
    <w:tmpl w:val="3F12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ED3EDB"/>
    <w:multiLevelType w:val="hybridMultilevel"/>
    <w:tmpl w:val="E092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F247C1"/>
    <w:multiLevelType w:val="hybridMultilevel"/>
    <w:tmpl w:val="0EA6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777748"/>
    <w:multiLevelType w:val="hybridMultilevel"/>
    <w:tmpl w:val="A9ACB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B911AD5"/>
    <w:multiLevelType w:val="hybridMultilevel"/>
    <w:tmpl w:val="1FF433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BC5C8A"/>
    <w:multiLevelType w:val="hybridMultilevel"/>
    <w:tmpl w:val="A926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555AEB"/>
    <w:multiLevelType w:val="hybridMultilevel"/>
    <w:tmpl w:val="57CE0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DB826AF"/>
    <w:multiLevelType w:val="hybridMultilevel"/>
    <w:tmpl w:val="7B52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1F0401"/>
    <w:multiLevelType w:val="hybridMultilevel"/>
    <w:tmpl w:val="ACFCE596"/>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6D4FFD"/>
    <w:multiLevelType w:val="hybridMultilevel"/>
    <w:tmpl w:val="B9D2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BE590D"/>
    <w:multiLevelType w:val="hybridMultilevel"/>
    <w:tmpl w:val="19705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877FB9"/>
    <w:multiLevelType w:val="hybridMultilevel"/>
    <w:tmpl w:val="5BA07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93667C"/>
    <w:multiLevelType w:val="hybridMultilevel"/>
    <w:tmpl w:val="C150981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CA3E0B"/>
    <w:multiLevelType w:val="hybridMultilevel"/>
    <w:tmpl w:val="C3948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3CC46C8"/>
    <w:multiLevelType w:val="hybridMultilevel"/>
    <w:tmpl w:val="7228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D07E55"/>
    <w:multiLevelType w:val="hybridMultilevel"/>
    <w:tmpl w:val="CF36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220D0E"/>
    <w:multiLevelType w:val="hybridMultilevel"/>
    <w:tmpl w:val="F9B8C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E155D1"/>
    <w:multiLevelType w:val="hybridMultilevel"/>
    <w:tmpl w:val="F33AAB8C"/>
    <w:lvl w:ilvl="0" w:tplc="4F3637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220A4E"/>
    <w:multiLevelType w:val="hybridMultilevel"/>
    <w:tmpl w:val="7C36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131C0D"/>
    <w:multiLevelType w:val="hybridMultilevel"/>
    <w:tmpl w:val="AE185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21680B"/>
    <w:multiLevelType w:val="hybridMultilevel"/>
    <w:tmpl w:val="5BAC3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E96414F"/>
    <w:multiLevelType w:val="hybridMultilevel"/>
    <w:tmpl w:val="69520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2359C0"/>
    <w:multiLevelType w:val="hybridMultilevel"/>
    <w:tmpl w:val="A412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320F32"/>
    <w:multiLevelType w:val="hybridMultilevel"/>
    <w:tmpl w:val="2AAC71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6FD22045"/>
    <w:multiLevelType w:val="hybridMultilevel"/>
    <w:tmpl w:val="40D8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A72565"/>
    <w:multiLevelType w:val="hybridMultilevel"/>
    <w:tmpl w:val="81EA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E575F0"/>
    <w:multiLevelType w:val="hybridMultilevel"/>
    <w:tmpl w:val="87AC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650761"/>
    <w:multiLevelType w:val="hybridMultilevel"/>
    <w:tmpl w:val="A574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6E68ED"/>
    <w:multiLevelType w:val="hybridMultilevel"/>
    <w:tmpl w:val="205A9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4A354BB"/>
    <w:multiLevelType w:val="hybridMultilevel"/>
    <w:tmpl w:val="B3A0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2E164C"/>
    <w:multiLevelType w:val="hybridMultilevel"/>
    <w:tmpl w:val="0F4C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6BA041B"/>
    <w:multiLevelType w:val="hybridMultilevel"/>
    <w:tmpl w:val="55DC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0A13D8"/>
    <w:multiLevelType w:val="hybridMultilevel"/>
    <w:tmpl w:val="18722A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79C6250"/>
    <w:multiLevelType w:val="hybridMultilevel"/>
    <w:tmpl w:val="4678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303519"/>
    <w:multiLevelType w:val="hybridMultilevel"/>
    <w:tmpl w:val="71DA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B8D20B1"/>
    <w:multiLevelType w:val="hybridMultilevel"/>
    <w:tmpl w:val="9B3242A6"/>
    <w:lvl w:ilvl="0" w:tplc="08CAA5E2">
      <w:start w:val="1"/>
      <w:numFmt w:val="decimal"/>
      <w:lvlText w:val="%1."/>
      <w:lvlJc w:val="left"/>
      <w:pPr>
        <w:tabs>
          <w:tab w:val="num" w:pos="630"/>
        </w:tabs>
        <w:ind w:left="630" w:hanging="360"/>
      </w:pPr>
      <w:rPr>
        <w:b w:val="0"/>
        <w:color w:val="auto"/>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7508344E">
      <w:numFmt w:val="bullet"/>
      <w:lvlText w:val="•"/>
      <w:lvlJc w:val="left"/>
      <w:pPr>
        <w:ind w:left="2880" w:hanging="360"/>
      </w:pPr>
      <w:rPr>
        <w:rFonts w:ascii="HelveticaNeueLTCom-Lt" w:eastAsia="Times New Roman" w:hAnsi="HelveticaNeueLTCom-Lt" w:cs="HelveticaNeueLTCom-Lt"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EB40E3D"/>
    <w:multiLevelType w:val="hybridMultilevel"/>
    <w:tmpl w:val="CBA6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5"/>
  </w:num>
  <w:num w:numId="4">
    <w:abstractNumId w:val="39"/>
  </w:num>
  <w:num w:numId="5">
    <w:abstractNumId w:val="23"/>
  </w:num>
  <w:num w:numId="6">
    <w:abstractNumId w:val="37"/>
  </w:num>
  <w:num w:numId="7">
    <w:abstractNumId w:val="5"/>
  </w:num>
  <w:num w:numId="8">
    <w:abstractNumId w:val="38"/>
  </w:num>
  <w:num w:numId="9">
    <w:abstractNumId w:val="30"/>
  </w:num>
  <w:num w:numId="10">
    <w:abstractNumId w:val="49"/>
  </w:num>
  <w:num w:numId="11">
    <w:abstractNumId w:val="22"/>
  </w:num>
  <w:num w:numId="12">
    <w:abstractNumId w:val="19"/>
  </w:num>
  <w:num w:numId="13">
    <w:abstractNumId w:val="35"/>
  </w:num>
  <w:num w:numId="14">
    <w:abstractNumId w:val="52"/>
  </w:num>
  <w:num w:numId="15">
    <w:abstractNumId w:val="26"/>
  </w:num>
  <w:num w:numId="16">
    <w:abstractNumId w:val="18"/>
  </w:num>
  <w:num w:numId="17">
    <w:abstractNumId w:val="24"/>
  </w:num>
  <w:num w:numId="18">
    <w:abstractNumId w:val="54"/>
  </w:num>
  <w:num w:numId="19">
    <w:abstractNumId w:val="48"/>
  </w:num>
  <w:num w:numId="20">
    <w:abstractNumId w:val="65"/>
  </w:num>
  <w:num w:numId="21">
    <w:abstractNumId w:val="85"/>
  </w:num>
  <w:num w:numId="22">
    <w:abstractNumId w:val="50"/>
  </w:num>
  <w:num w:numId="23">
    <w:abstractNumId w:val="53"/>
  </w:num>
  <w:num w:numId="24">
    <w:abstractNumId w:val="51"/>
  </w:num>
  <w:num w:numId="25">
    <w:abstractNumId w:val="75"/>
  </w:num>
  <w:num w:numId="26">
    <w:abstractNumId w:val="21"/>
  </w:num>
  <w:num w:numId="27">
    <w:abstractNumId w:val="1"/>
  </w:num>
  <w:num w:numId="28">
    <w:abstractNumId w:val="43"/>
  </w:num>
  <w:num w:numId="29">
    <w:abstractNumId w:val="13"/>
  </w:num>
  <w:num w:numId="30">
    <w:abstractNumId w:val="45"/>
  </w:num>
  <w:num w:numId="31">
    <w:abstractNumId w:val="8"/>
  </w:num>
  <w:num w:numId="32">
    <w:abstractNumId w:val="57"/>
  </w:num>
  <w:num w:numId="33">
    <w:abstractNumId w:val="14"/>
  </w:num>
  <w:num w:numId="34">
    <w:abstractNumId w:val="82"/>
  </w:num>
  <w:num w:numId="35">
    <w:abstractNumId w:val="64"/>
  </w:num>
  <w:num w:numId="36">
    <w:abstractNumId w:val="67"/>
  </w:num>
  <w:num w:numId="37">
    <w:abstractNumId w:val="89"/>
  </w:num>
  <w:num w:numId="38">
    <w:abstractNumId w:val="66"/>
  </w:num>
  <w:num w:numId="39">
    <w:abstractNumId w:val="68"/>
  </w:num>
  <w:num w:numId="40">
    <w:abstractNumId w:val="87"/>
  </w:num>
  <w:num w:numId="41">
    <w:abstractNumId w:val="62"/>
  </w:num>
  <w:num w:numId="42">
    <w:abstractNumId w:val="36"/>
  </w:num>
  <w:num w:numId="43">
    <w:abstractNumId w:val="10"/>
  </w:num>
  <w:num w:numId="44">
    <w:abstractNumId w:val="61"/>
  </w:num>
  <w:num w:numId="45">
    <w:abstractNumId w:val="47"/>
  </w:num>
  <w:num w:numId="46">
    <w:abstractNumId w:val="16"/>
  </w:num>
  <w:num w:numId="47">
    <w:abstractNumId w:val="76"/>
  </w:num>
  <w:num w:numId="48">
    <w:abstractNumId w:val="59"/>
  </w:num>
  <w:num w:numId="49">
    <w:abstractNumId w:val="70"/>
  </w:num>
  <w:num w:numId="50">
    <w:abstractNumId w:val="80"/>
  </w:num>
  <w:num w:numId="51">
    <w:abstractNumId w:val="88"/>
  </w:num>
  <w:num w:numId="52">
    <w:abstractNumId w:val="78"/>
  </w:num>
  <w:num w:numId="53">
    <w:abstractNumId w:val="25"/>
  </w:num>
  <w:num w:numId="54">
    <w:abstractNumId w:val="11"/>
  </w:num>
  <w:num w:numId="55">
    <w:abstractNumId w:val="12"/>
  </w:num>
  <w:num w:numId="56">
    <w:abstractNumId w:val="2"/>
  </w:num>
  <w:num w:numId="57">
    <w:abstractNumId w:val="72"/>
  </w:num>
  <w:num w:numId="58">
    <w:abstractNumId w:val="84"/>
  </w:num>
  <w:num w:numId="59">
    <w:abstractNumId w:val="33"/>
  </w:num>
  <w:num w:numId="60">
    <w:abstractNumId w:val="55"/>
  </w:num>
  <w:num w:numId="61">
    <w:abstractNumId w:val="42"/>
  </w:num>
  <w:num w:numId="62">
    <w:abstractNumId w:val="6"/>
  </w:num>
  <w:num w:numId="63">
    <w:abstractNumId w:val="32"/>
  </w:num>
  <w:num w:numId="64">
    <w:abstractNumId w:val="40"/>
  </w:num>
  <w:num w:numId="65">
    <w:abstractNumId w:val="27"/>
  </w:num>
  <w:num w:numId="66">
    <w:abstractNumId w:val="9"/>
  </w:num>
  <w:num w:numId="67">
    <w:abstractNumId w:val="71"/>
  </w:num>
  <w:num w:numId="68">
    <w:abstractNumId w:val="41"/>
  </w:num>
  <w:num w:numId="69">
    <w:abstractNumId w:val="20"/>
  </w:num>
  <w:num w:numId="70">
    <w:abstractNumId w:val="29"/>
  </w:num>
  <w:num w:numId="71">
    <w:abstractNumId w:val="69"/>
  </w:num>
  <w:num w:numId="72">
    <w:abstractNumId w:val="74"/>
  </w:num>
  <w:num w:numId="73">
    <w:abstractNumId w:val="31"/>
  </w:num>
  <w:num w:numId="74">
    <w:abstractNumId w:val="46"/>
  </w:num>
  <w:num w:numId="75">
    <w:abstractNumId w:val="56"/>
  </w:num>
  <w:num w:numId="76">
    <w:abstractNumId w:val="17"/>
  </w:num>
  <w:num w:numId="77">
    <w:abstractNumId w:val="77"/>
  </w:num>
  <w:num w:numId="78">
    <w:abstractNumId w:val="7"/>
  </w:num>
  <w:num w:numId="79">
    <w:abstractNumId w:val="28"/>
  </w:num>
  <w:num w:numId="80">
    <w:abstractNumId w:val="83"/>
  </w:num>
  <w:num w:numId="81">
    <w:abstractNumId w:val="63"/>
  </w:num>
  <w:num w:numId="8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9"/>
  </w:num>
  <w:num w:numId="84">
    <w:abstractNumId w:val="81"/>
  </w:num>
  <w:num w:numId="85">
    <w:abstractNumId w:val="73"/>
  </w:num>
  <w:num w:numId="86">
    <w:abstractNumId w:val="44"/>
  </w:num>
  <w:num w:numId="87">
    <w:abstractNumId w:val="90"/>
  </w:num>
  <w:num w:numId="88">
    <w:abstractNumId w:val="34"/>
  </w:num>
  <w:num w:numId="89">
    <w:abstractNumId w:val="58"/>
  </w:num>
  <w:num w:numId="90">
    <w:abstractNumId w:val="86"/>
  </w:num>
  <w:num w:numId="91">
    <w:abstractNumId w:val="3"/>
  </w:num>
  <w:num w:numId="92">
    <w:abstractNumId w:val="6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782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FA0"/>
    <w:rsid w:val="00000EC8"/>
    <w:rsid w:val="000106A0"/>
    <w:rsid w:val="00010F09"/>
    <w:rsid w:val="00017BEB"/>
    <w:rsid w:val="00022C0E"/>
    <w:rsid w:val="00027CFF"/>
    <w:rsid w:val="000308D2"/>
    <w:rsid w:val="00030E4B"/>
    <w:rsid w:val="000321EA"/>
    <w:rsid w:val="0003526C"/>
    <w:rsid w:val="00035C3C"/>
    <w:rsid w:val="00036B71"/>
    <w:rsid w:val="00040565"/>
    <w:rsid w:val="000405F0"/>
    <w:rsid w:val="00042012"/>
    <w:rsid w:val="00042AAA"/>
    <w:rsid w:val="00042D6A"/>
    <w:rsid w:val="000431E3"/>
    <w:rsid w:val="0004755C"/>
    <w:rsid w:val="000502EB"/>
    <w:rsid w:val="00050C5D"/>
    <w:rsid w:val="000520CB"/>
    <w:rsid w:val="000534ED"/>
    <w:rsid w:val="000550E7"/>
    <w:rsid w:val="00055269"/>
    <w:rsid w:val="000565CA"/>
    <w:rsid w:val="000610F1"/>
    <w:rsid w:val="0006318C"/>
    <w:rsid w:val="000641E5"/>
    <w:rsid w:val="0006421A"/>
    <w:rsid w:val="0007049B"/>
    <w:rsid w:val="000705D9"/>
    <w:rsid w:val="00070F73"/>
    <w:rsid w:val="00072B3E"/>
    <w:rsid w:val="00073C6F"/>
    <w:rsid w:val="00076496"/>
    <w:rsid w:val="00081603"/>
    <w:rsid w:val="00083A8D"/>
    <w:rsid w:val="00084561"/>
    <w:rsid w:val="00085BC4"/>
    <w:rsid w:val="0008618B"/>
    <w:rsid w:val="00091E95"/>
    <w:rsid w:val="00093467"/>
    <w:rsid w:val="00094B3E"/>
    <w:rsid w:val="00096F4E"/>
    <w:rsid w:val="000A2C2C"/>
    <w:rsid w:val="000A68B8"/>
    <w:rsid w:val="000B06AC"/>
    <w:rsid w:val="000B1F19"/>
    <w:rsid w:val="000B3ACC"/>
    <w:rsid w:val="000C7F1E"/>
    <w:rsid w:val="000D0386"/>
    <w:rsid w:val="000D0AA9"/>
    <w:rsid w:val="000D13CE"/>
    <w:rsid w:val="000D3F59"/>
    <w:rsid w:val="000D6A39"/>
    <w:rsid w:val="000D7357"/>
    <w:rsid w:val="000E1A2E"/>
    <w:rsid w:val="000E1A46"/>
    <w:rsid w:val="000E1DBE"/>
    <w:rsid w:val="000E518D"/>
    <w:rsid w:val="000E6060"/>
    <w:rsid w:val="000E7146"/>
    <w:rsid w:val="000F148E"/>
    <w:rsid w:val="000F329A"/>
    <w:rsid w:val="00103E69"/>
    <w:rsid w:val="00105EF1"/>
    <w:rsid w:val="00106CFA"/>
    <w:rsid w:val="00106DF6"/>
    <w:rsid w:val="00110D5A"/>
    <w:rsid w:val="0011206D"/>
    <w:rsid w:val="001129EB"/>
    <w:rsid w:val="001142FD"/>
    <w:rsid w:val="00120830"/>
    <w:rsid w:val="00120AD4"/>
    <w:rsid w:val="001218B3"/>
    <w:rsid w:val="00122FA2"/>
    <w:rsid w:val="00123B14"/>
    <w:rsid w:val="001246BF"/>
    <w:rsid w:val="00132016"/>
    <w:rsid w:val="0013712B"/>
    <w:rsid w:val="001371A6"/>
    <w:rsid w:val="0014031D"/>
    <w:rsid w:val="00144F97"/>
    <w:rsid w:val="00151703"/>
    <w:rsid w:val="00152A57"/>
    <w:rsid w:val="001534DF"/>
    <w:rsid w:val="00153DD0"/>
    <w:rsid w:val="0015573D"/>
    <w:rsid w:val="001566D8"/>
    <w:rsid w:val="00157900"/>
    <w:rsid w:val="00160C04"/>
    <w:rsid w:val="00166497"/>
    <w:rsid w:val="00167204"/>
    <w:rsid w:val="00172618"/>
    <w:rsid w:val="0017292C"/>
    <w:rsid w:val="00173818"/>
    <w:rsid w:val="00173ABD"/>
    <w:rsid w:val="00173DC4"/>
    <w:rsid w:val="00173FC2"/>
    <w:rsid w:val="001749B9"/>
    <w:rsid w:val="00175662"/>
    <w:rsid w:val="001761F6"/>
    <w:rsid w:val="00181C27"/>
    <w:rsid w:val="00182CF2"/>
    <w:rsid w:val="0018420B"/>
    <w:rsid w:val="001849C7"/>
    <w:rsid w:val="00185655"/>
    <w:rsid w:val="001863E8"/>
    <w:rsid w:val="0018699B"/>
    <w:rsid w:val="00187314"/>
    <w:rsid w:val="00192287"/>
    <w:rsid w:val="00193E5E"/>
    <w:rsid w:val="001943BE"/>
    <w:rsid w:val="001961B6"/>
    <w:rsid w:val="001A103A"/>
    <w:rsid w:val="001A24FF"/>
    <w:rsid w:val="001A429C"/>
    <w:rsid w:val="001A67A4"/>
    <w:rsid w:val="001A75B6"/>
    <w:rsid w:val="001B0C26"/>
    <w:rsid w:val="001B372A"/>
    <w:rsid w:val="001B62B9"/>
    <w:rsid w:val="001B72BD"/>
    <w:rsid w:val="001C13AA"/>
    <w:rsid w:val="001C1946"/>
    <w:rsid w:val="001C1AB5"/>
    <w:rsid w:val="001C1ADD"/>
    <w:rsid w:val="001D0D24"/>
    <w:rsid w:val="001D1BF1"/>
    <w:rsid w:val="001D3621"/>
    <w:rsid w:val="001D3E39"/>
    <w:rsid w:val="001D7190"/>
    <w:rsid w:val="001D74A7"/>
    <w:rsid w:val="001E0806"/>
    <w:rsid w:val="001E0AB9"/>
    <w:rsid w:val="001E1CB5"/>
    <w:rsid w:val="001E1DB6"/>
    <w:rsid w:val="001E6297"/>
    <w:rsid w:val="001E7364"/>
    <w:rsid w:val="0020222B"/>
    <w:rsid w:val="00205F62"/>
    <w:rsid w:val="00210A87"/>
    <w:rsid w:val="00214D8E"/>
    <w:rsid w:val="00217B6A"/>
    <w:rsid w:val="002215F2"/>
    <w:rsid w:val="00223B97"/>
    <w:rsid w:val="00226009"/>
    <w:rsid w:val="002311A4"/>
    <w:rsid w:val="00236696"/>
    <w:rsid w:val="00236AAE"/>
    <w:rsid w:val="00237883"/>
    <w:rsid w:val="0024021B"/>
    <w:rsid w:val="002415BB"/>
    <w:rsid w:val="00242810"/>
    <w:rsid w:val="0024388A"/>
    <w:rsid w:val="00244B59"/>
    <w:rsid w:val="0024501D"/>
    <w:rsid w:val="002467E3"/>
    <w:rsid w:val="002479B1"/>
    <w:rsid w:val="002500DA"/>
    <w:rsid w:val="0025387F"/>
    <w:rsid w:val="00262333"/>
    <w:rsid w:val="002624F6"/>
    <w:rsid w:val="00263083"/>
    <w:rsid w:val="00264380"/>
    <w:rsid w:val="0026600B"/>
    <w:rsid w:val="00267B8D"/>
    <w:rsid w:val="00272346"/>
    <w:rsid w:val="00276386"/>
    <w:rsid w:val="00276869"/>
    <w:rsid w:val="00276D98"/>
    <w:rsid w:val="002837C5"/>
    <w:rsid w:val="00284383"/>
    <w:rsid w:val="00284B7A"/>
    <w:rsid w:val="0028648C"/>
    <w:rsid w:val="0029003D"/>
    <w:rsid w:val="002922FA"/>
    <w:rsid w:val="00295650"/>
    <w:rsid w:val="00295E7B"/>
    <w:rsid w:val="002968EF"/>
    <w:rsid w:val="0029769D"/>
    <w:rsid w:val="002A4112"/>
    <w:rsid w:val="002A4D29"/>
    <w:rsid w:val="002A6628"/>
    <w:rsid w:val="002A7274"/>
    <w:rsid w:val="002B4B3E"/>
    <w:rsid w:val="002C0699"/>
    <w:rsid w:val="002C534C"/>
    <w:rsid w:val="002D2424"/>
    <w:rsid w:val="002E2426"/>
    <w:rsid w:val="002E335F"/>
    <w:rsid w:val="002E423A"/>
    <w:rsid w:val="002E4FA0"/>
    <w:rsid w:val="002E53B8"/>
    <w:rsid w:val="002F21D1"/>
    <w:rsid w:val="002F5F4B"/>
    <w:rsid w:val="003011AE"/>
    <w:rsid w:val="00301343"/>
    <w:rsid w:val="0030164C"/>
    <w:rsid w:val="00301820"/>
    <w:rsid w:val="00304FFC"/>
    <w:rsid w:val="00306179"/>
    <w:rsid w:val="00310A15"/>
    <w:rsid w:val="00310ABE"/>
    <w:rsid w:val="003122E5"/>
    <w:rsid w:val="00313E92"/>
    <w:rsid w:val="003171DD"/>
    <w:rsid w:val="0032523A"/>
    <w:rsid w:val="00326BFC"/>
    <w:rsid w:val="00327D5E"/>
    <w:rsid w:val="003315BA"/>
    <w:rsid w:val="003356ED"/>
    <w:rsid w:val="00336BD5"/>
    <w:rsid w:val="00341389"/>
    <w:rsid w:val="00343738"/>
    <w:rsid w:val="00345548"/>
    <w:rsid w:val="003477E2"/>
    <w:rsid w:val="00347D7A"/>
    <w:rsid w:val="003513A1"/>
    <w:rsid w:val="003513DA"/>
    <w:rsid w:val="00351B63"/>
    <w:rsid w:val="003520D2"/>
    <w:rsid w:val="00354488"/>
    <w:rsid w:val="00355DA4"/>
    <w:rsid w:val="00356A45"/>
    <w:rsid w:val="003630DB"/>
    <w:rsid w:val="0036332A"/>
    <w:rsid w:val="00364156"/>
    <w:rsid w:val="003646A5"/>
    <w:rsid w:val="003646BC"/>
    <w:rsid w:val="00365301"/>
    <w:rsid w:val="00365B7F"/>
    <w:rsid w:val="00366C3C"/>
    <w:rsid w:val="00367029"/>
    <w:rsid w:val="00370DF8"/>
    <w:rsid w:val="00374610"/>
    <w:rsid w:val="00377916"/>
    <w:rsid w:val="0038683C"/>
    <w:rsid w:val="00390258"/>
    <w:rsid w:val="00391256"/>
    <w:rsid w:val="003A146A"/>
    <w:rsid w:val="003A18AD"/>
    <w:rsid w:val="003A2A5A"/>
    <w:rsid w:val="003A4062"/>
    <w:rsid w:val="003B4570"/>
    <w:rsid w:val="003B5B03"/>
    <w:rsid w:val="003B6B00"/>
    <w:rsid w:val="003B6E13"/>
    <w:rsid w:val="003C0751"/>
    <w:rsid w:val="003C3E1D"/>
    <w:rsid w:val="003C48AE"/>
    <w:rsid w:val="003C7DD1"/>
    <w:rsid w:val="003D36A3"/>
    <w:rsid w:val="003D4018"/>
    <w:rsid w:val="003D4211"/>
    <w:rsid w:val="003D55CD"/>
    <w:rsid w:val="003D6295"/>
    <w:rsid w:val="003E1685"/>
    <w:rsid w:val="003E285D"/>
    <w:rsid w:val="003E2E42"/>
    <w:rsid w:val="003E631A"/>
    <w:rsid w:val="003E6866"/>
    <w:rsid w:val="003E6D2F"/>
    <w:rsid w:val="003E771C"/>
    <w:rsid w:val="003F0C57"/>
    <w:rsid w:val="003F0F2A"/>
    <w:rsid w:val="003F20FD"/>
    <w:rsid w:val="003F5ABD"/>
    <w:rsid w:val="003F5B1D"/>
    <w:rsid w:val="0040030E"/>
    <w:rsid w:val="004028F7"/>
    <w:rsid w:val="0040525A"/>
    <w:rsid w:val="00406EB7"/>
    <w:rsid w:val="00413258"/>
    <w:rsid w:val="00413BCD"/>
    <w:rsid w:val="00413D79"/>
    <w:rsid w:val="0041671D"/>
    <w:rsid w:val="00422402"/>
    <w:rsid w:val="00424FC8"/>
    <w:rsid w:val="00425565"/>
    <w:rsid w:val="00425A7D"/>
    <w:rsid w:val="00425E56"/>
    <w:rsid w:val="00426033"/>
    <w:rsid w:val="004264F5"/>
    <w:rsid w:val="00426513"/>
    <w:rsid w:val="0042730A"/>
    <w:rsid w:val="004306A1"/>
    <w:rsid w:val="00433525"/>
    <w:rsid w:val="004341F0"/>
    <w:rsid w:val="00443C95"/>
    <w:rsid w:val="0045404A"/>
    <w:rsid w:val="00456885"/>
    <w:rsid w:val="004579AD"/>
    <w:rsid w:val="00461598"/>
    <w:rsid w:val="00467B61"/>
    <w:rsid w:val="004717E2"/>
    <w:rsid w:val="00476F64"/>
    <w:rsid w:val="00477FC2"/>
    <w:rsid w:val="004826E2"/>
    <w:rsid w:val="004860AB"/>
    <w:rsid w:val="004877CB"/>
    <w:rsid w:val="00491BC2"/>
    <w:rsid w:val="00493395"/>
    <w:rsid w:val="004936D7"/>
    <w:rsid w:val="004940B7"/>
    <w:rsid w:val="00495E2D"/>
    <w:rsid w:val="0049672C"/>
    <w:rsid w:val="004A041F"/>
    <w:rsid w:val="004A05D2"/>
    <w:rsid w:val="004A1B2D"/>
    <w:rsid w:val="004A5338"/>
    <w:rsid w:val="004A676D"/>
    <w:rsid w:val="004B19FE"/>
    <w:rsid w:val="004B1A80"/>
    <w:rsid w:val="004B1E8B"/>
    <w:rsid w:val="004B2FBE"/>
    <w:rsid w:val="004B6A55"/>
    <w:rsid w:val="004C15B9"/>
    <w:rsid w:val="004C4C56"/>
    <w:rsid w:val="004C546C"/>
    <w:rsid w:val="004D0067"/>
    <w:rsid w:val="004D402C"/>
    <w:rsid w:val="004D5E2E"/>
    <w:rsid w:val="004D6878"/>
    <w:rsid w:val="004D698F"/>
    <w:rsid w:val="004D7722"/>
    <w:rsid w:val="004E05F6"/>
    <w:rsid w:val="004E15E4"/>
    <w:rsid w:val="004E41E1"/>
    <w:rsid w:val="004E511A"/>
    <w:rsid w:val="004E72C5"/>
    <w:rsid w:val="004E7C53"/>
    <w:rsid w:val="004F5368"/>
    <w:rsid w:val="004F5C55"/>
    <w:rsid w:val="004F75AC"/>
    <w:rsid w:val="00506BC1"/>
    <w:rsid w:val="00511762"/>
    <w:rsid w:val="0051345A"/>
    <w:rsid w:val="005135AC"/>
    <w:rsid w:val="005136BD"/>
    <w:rsid w:val="005152C0"/>
    <w:rsid w:val="00530186"/>
    <w:rsid w:val="00530376"/>
    <w:rsid w:val="00531D1A"/>
    <w:rsid w:val="00531D57"/>
    <w:rsid w:val="005328DC"/>
    <w:rsid w:val="00536BCE"/>
    <w:rsid w:val="00540522"/>
    <w:rsid w:val="0054074F"/>
    <w:rsid w:val="005447BA"/>
    <w:rsid w:val="00551D32"/>
    <w:rsid w:val="00553726"/>
    <w:rsid w:val="00554FBD"/>
    <w:rsid w:val="005554C9"/>
    <w:rsid w:val="00563501"/>
    <w:rsid w:val="0056447C"/>
    <w:rsid w:val="00565188"/>
    <w:rsid w:val="00567177"/>
    <w:rsid w:val="00573FA9"/>
    <w:rsid w:val="00580E6A"/>
    <w:rsid w:val="00582312"/>
    <w:rsid w:val="005866EC"/>
    <w:rsid w:val="00591194"/>
    <w:rsid w:val="00597E0E"/>
    <w:rsid w:val="005A0375"/>
    <w:rsid w:val="005A1524"/>
    <w:rsid w:val="005A18F3"/>
    <w:rsid w:val="005A1D47"/>
    <w:rsid w:val="005A20A8"/>
    <w:rsid w:val="005A4469"/>
    <w:rsid w:val="005A4578"/>
    <w:rsid w:val="005A60D2"/>
    <w:rsid w:val="005B000E"/>
    <w:rsid w:val="005B2DF5"/>
    <w:rsid w:val="005B3644"/>
    <w:rsid w:val="005C03CC"/>
    <w:rsid w:val="005C1370"/>
    <w:rsid w:val="005C42D8"/>
    <w:rsid w:val="005D1B50"/>
    <w:rsid w:val="005D2B5B"/>
    <w:rsid w:val="005D39B7"/>
    <w:rsid w:val="005D40F7"/>
    <w:rsid w:val="005D79DB"/>
    <w:rsid w:val="005E021D"/>
    <w:rsid w:val="005E12EC"/>
    <w:rsid w:val="005E5056"/>
    <w:rsid w:val="005E723D"/>
    <w:rsid w:val="005F1A13"/>
    <w:rsid w:val="005F2537"/>
    <w:rsid w:val="005F4394"/>
    <w:rsid w:val="005F451D"/>
    <w:rsid w:val="005F5672"/>
    <w:rsid w:val="00601535"/>
    <w:rsid w:val="0060470C"/>
    <w:rsid w:val="0060787B"/>
    <w:rsid w:val="00607A6C"/>
    <w:rsid w:val="0061025C"/>
    <w:rsid w:val="006106ED"/>
    <w:rsid w:val="00614D80"/>
    <w:rsid w:val="00615026"/>
    <w:rsid w:val="0061545A"/>
    <w:rsid w:val="00623D4A"/>
    <w:rsid w:val="00624CCB"/>
    <w:rsid w:val="00630796"/>
    <w:rsid w:val="00632012"/>
    <w:rsid w:val="00633ED8"/>
    <w:rsid w:val="00636F22"/>
    <w:rsid w:val="00637AF1"/>
    <w:rsid w:val="00640491"/>
    <w:rsid w:val="00641BAE"/>
    <w:rsid w:val="00641E34"/>
    <w:rsid w:val="00642BF2"/>
    <w:rsid w:val="00645127"/>
    <w:rsid w:val="00647984"/>
    <w:rsid w:val="00660DE5"/>
    <w:rsid w:val="00665D17"/>
    <w:rsid w:val="00671E97"/>
    <w:rsid w:val="00672E58"/>
    <w:rsid w:val="00677C48"/>
    <w:rsid w:val="00680578"/>
    <w:rsid w:val="00681393"/>
    <w:rsid w:val="00687DF3"/>
    <w:rsid w:val="006911D5"/>
    <w:rsid w:val="0069278C"/>
    <w:rsid w:val="006928F0"/>
    <w:rsid w:val="00695D3E"/>
    <w:rsid w:val="006A1DC4"/>
    <w:rsid w:val="006A2BBB"/>
    <w:rsid w:val="006A32A0"/>
    <w:rsid w:val="006A3BA8"/>
    <w:rsid w:val="006A3C0A"/>
    <w:rsid w:val="006A456C"/>
    <w:rsid w:val="006A46F1"/>
    <w:rsid w:val="006A6754"/>
    <w:rsid w:val="006B0AE4"/>
    <w:rsid w:val="006B0DB6"/>
    <w:rsid w:val="006B259C"/>
    <w:rsid w:val="006B3025"/>
    <w:rsid w:val="006B316A"/>
    <w:rsid w:val="006B44AC"/>
    <w:rsid w:val="006B7054"/>
    <w:rsid w:val="006B724E"/>
    <w:rsid w:val="006B789A"/>
    <w:rsid w:val="006C1B1C"/>
    <w:rsid w:val="006C2755"/>
    <w:rsid w:val="006C3D18"/>
    <w:rsid w:val="006C41CE"/>
    <w:rsid w:val="006C65E9"/>
    <w:rsid w:val="006C6B44"/>
    <w:rsid w:val="006C6DF1"/>
    <w:rsid w:val="006D114F"/>
    <w:rsid w:val="006D3306"/>
    <w:rsid w:val="006D481C"/>
    <w:rsid w:val="006E0999"/>
    <w:rsid w:val="006E0EF1"/>
    <w:rsid w:val="006E2E4B"/>
    <w:rsid w:val="006E3B74"/>
    <w:rsid w:val="006E43AD"/>
    <w:rsid w:val="006E4A1B"/>
    <w:rsid w:val="006F0921"/>
    <w:rsid w:val="006F09BD"/>
    <w:rsid w:val="006F0B07"/>
    <w:rsid w:val="006F2C98"/>
    <w:rsid w:val="006F48B8"/>
    <w:rsid w:val="006F75CA"/>
    <w:rsid w:val="007000B0"/>
    <w:rsid w:val="0070227A"/>
    <w:rsid w:val="007022FE"/>
    <w:rsid w:val="00705CC7"/>
    <w:rsid w:val="00706E4A"/>
    <w:rsid w:val="007104BF"/>
    <w:rsid w:val="007120F9"/>
    <w:rsid w:val="007132BB"/>
    <w:rsid w:val="00715969"/>
    <w:rsid w:val="00715ACA"/>
    <w:rsid w:val="00716584"/>
    <w:rsid w:val="00716E42"/>
    <w:rsid w:val="007172D4"/>
    <w:rsid w:val="00720560"/>
    <w:rsid w:val="0072084F"/>
    <w:rsid w:val="007228B3"/>
    <w:rsid w:val="007238BD"/>
    <w:rsid w:val="007256C3"/>
    <w:rsid w:val="007276BD"/>
    <w:rsid w:val="007330CD"/>
    <w:rsid w:val="007368F7"/>
    <w:rsid w:val="00742C97"/>
    <w:rsid w:val="00744DB2"/>
    <w:rsid w:val="007454D4"/>
    <w:rsid w:val="007474AD"/>
    <w:rsid w:val="00752A62"/>
    <w:rsid w:val="007537E8"/>
    <w:rsid w:val="00757798"/>
    <w:rsid w:val="007639B7"/>
    <w:rsid w:val="00765BD9"/>
    <w:rsid w:val="0077536F"/>
    <w:rsid w:val="0078141C"/>
    <w:rsid w:val="007846F6"/>
    <w:rsid w:val="00786220"/>
    <w:rsid w:val="00786945"/>
    <w:rsid w:val="00790FEC"/>
    <w:rsid w:val="007928FF"/>
    <w:rsid w:val="00793270"/>
    <w:rsid w:val="00795084"/>
    <w:rsid w:val="007A423D"/>
    <w:rsid w:val="007A4F67"/>
    <w:rsid w:val="007A628D"/>
    <w:rsid w:val="007B2456"/>
    <w:rsid w:val="007B2AAD"/>
    <w:rsid w:val="007B2C5A"/>
    <w:rsid w:val="007B30F6"/>
    <w:rsid w:val="007B579D"/>
    <w:rsid w:val="007C0CFA"/>
    <w:rsid w:val="007C2E12"/>
    <w:rsid w:val="007C3ACF"/>
    <w:rsid w:val="007C43EB"/>
    <w:rsid w:val="007C46EA"/>
    <w:rsid w:val="007C7F39"/>
    <w:rsid w:val="007D2D56"/>
    <w:rsid w:val="007D3F2B"/>
    <w:rsid w:val="007D4A7E"/>
    <w:rsid w:val="007D50B0"/>
    <w:rsid w:val="007D5640"/>
    <w:rsid w:val="007F037D"/>
    <w:rsid w:val="007F083B"/>
    <w:rsid w:val="007F0E4C"/>
    <w:rsid w:val="007F1961"/>
    <w:rsid w:val="007F2DA5"/>
    <w:rsid w:val="007F3543"/>
    <w:rsid w:val="008000AE"/>
    <w:rsid w:val="008029C7"/>
    <w:rsid w:val="008039A5"/>
    <w:rsid w:val="008109B1"/>
    <w:rsid w:val="00814035"/>
    <w:rsid w:val="008148BF"/>
    <w:rsid w:val="0081569F"/>
    <w:rsid w:val="00816566"/>
    <w:rsid w:val="00816C4B"/>
    <w:rsid w:val="008174BE"/>
    <w:rsid w:val="00817802"/>
    <w:rsid w:val="008201CC"/>
    <w:rsid w:val="00821653"/>
    <w:rsid w:val="00822190"/>
    <w:rsid w:val="00823A1A"/>
    <w:rsid w:val="008256B4"/>
    <w:rsid w:val="00830A95"/>
    <w:rsid w:val="00840CE1"/>
    <w:rsid w:val="00842F71"/>
    <w:rsid w:val="008434C6"/>
    <w:rsid w:val="00845990"/>
    <w:rsid w:val="0084707F"/>
    <w:rsid w:val="00847116"/>
    <w:rsid w:val="008471F4"/>
    <w:rsid w:val="00851294"/>
    <w:rsid w:val="00851A57"/>
    <w:rsid w:val="00853944"/>
    <w:rsid w:val="008560D8"/>
    <w:rsid w:val="008569FC"/>
    <w:rsid w:val="00857D29"/>
    <w:rsid w:val="00866D64"/>
    <w:rsid w:val="008708F7"/>
    <w:rsid w:val="00871028"/>
    <w:rsid w:val="00875945"/>
    <w:rsid w:val="008765A9"/>
    <w:rsid w:val="00880E18"/>
    <w:rsid w:val="00882113"/>
    <w:rsid w:val="00883CC3"/>
    <w:rsid w:val="0088483D"/>
    <w:rsid w:val="00885579"/>
    <w:rsid w:val="00887BC8"/>
    <w:rsid w:val="00890B41"/>
    <w:rsid w:val="00890E9E"/>
    <w:rsid w:val="008917F1"/>
    <w:rsid w:val="00893EB3"/>
    <w:rsid w:val="00894C74"/>
    <w:rsid w:val="00896598"/>
    <w:rsid w:val="00896E0B"/>
    <w:rsid w:val="008A2893"/>
    <w:rsid w:val="008A2A5F"/>
    <w:rsid w:val="008A58A6"/>
    <w:rsid w:val="008B3778"/>
    <w:rsid w:val="008C3809"/>
    <w:rsid w:val="008C4D77"/>
    <w:rsid w:val="008C7935"/>
    <w:rsid w:val="008D286C"/>
    <w:rsid w:val="008E4476"/>
    <w:rsid w:val="008F0CE8"/>
    <w:rsid w:val="008F4B0B"/>
    <w:rsid w:val="008F748E"/>
    <w:rsid w:val="00900C44"/>
    <w:rsid w:val="009017E9"/>
    <w:rsid w:val="00901B57"/>
    <w:rsid w:val="00904C2F"/>
    <w:rsid w:val="0090612F"/>
    <w:rsid w:val="00907292"/>
    <w:rsid w:val="00913952"/>
    <w:rsid w:val="00915B39"/>
    <w:rsid w:val="0092105F"/>
    <w:rsid w:val="00922F1D"/>
    <w:rsid w:val="00923408"/>
    <w:rsid w:val="00923726"/>
    <w:rsid w:val="00925F03"/>
    <w:rsid w:val="00926DA9"/>
    <w:rsid w:val="009301F9"/>
    <w:rsid w:val="00931E12"/>
    <w:rsid w:val="00940227"/>
    <w:rsid w:val="00946E3C"/>
    <w:rsid w:val="00953EFB"/>
    <w:rsid w:val="009545B5"/>
    <w:rsid w:val="00955495"/>
    <w:rsid w:val="00956B42"/>
    <w:rsid w:val="00960710"/>
    <w:rsid w:val="00960BE5"/>
    <w:rsid w:val="00963D6B"/>
    <w:rsid w:val="009645C5"/>
    <w:rsid w:val="00967050"/>
    <w:rsid w:val="00967682"/>
    <w:rsid w:val="0097176D"/>
    <w:rsid w:val="00971CF3"/>
    <w:rsid w:val="00972B76"/>
    <w:rsid w:val="00973E33"/>
    <w:rsid w:val="00977383"/>
    <w:rsid w:val="0097740D"/>
    <w:rsid w:val="00982F97"/>
    <w:rsid w:val="0098562A"/>
    <w:rsid w:val="00987731"/>
    <w:rsid w:val="00990207"/>
    <w:rsid w:val="009920C1"/>
    <w:rsid w:val="009958ED"/>
    <w:rsid w:val="009959B6"/>
    <w:rsid w:val="00997C68"/>
    <w:rsid w:val="009A434D"/>
    <w:rsid w:val="009A47BA"/>
    <w:rsid w:val="009A6F93"/>
    <w:rsid w:val="009B5F5E"/>
    <w:rsid w:val="009B7036"/>
    <w:rsid w:val="009B7B17"/>
    <w:rsid w:val="009C16E4"/>
    <w:rsid w:val="009C34C9"/>
    <w:rsid w:val="009D4983"/>
    <w:rsid w:val="009E08A1"/>
    <w:rsid w:val="009E1E63"/>
    <w:rsid w:val="009E2E82"/>
    <w:rsid w:val="009F233E"/>
    <w:rsid w:val="009F262E"/>
    <w:rsid w:val="009F2D20"/>
    <w:rsid w:val="009F3E1E"/>
    <w:rsid w:val="009F4195"/>
    <w:rsid w:val="009F4A22"/>
    <w:rsid w:val="009F4D60"/>
    <w:rsid w:val="009F5188"/>
    <w:rsid w:val="00A01F5D"/>
    <w:rsid w:val="00A02453"/>
    <w:rsid w:val="00A072F9"/>
    <w:rsid w:val="00A13463"/>
    <w:rsid w:val="00A155A7"/>
    <w:rsid w:val="00A15FC1"/>
    <w:rsid w:val="00A16549"/>
    <w:rsid w:val="00A200BD"/>
    <w:rsid w:val="00A21A55"/>
    <w:rsid w:val="00A24AC4"/>
    <w:rsid w:val="00A253EE"/>
    <w:rsid w:val="00A32204"/>
    <w:rsid w:val="00A3293E"/>
    <w:rsid w:val="00A355CB"/>
    <w:rsid w:val="00A366E7"/>
    <w:rsid w:val="00A37588"/>
    <w:rsid w:val="00A40535"/>
    <w:rsid w:val="00A41445"/>
    <w:rsid w:val="00A418E4"/>
    <w:rsid w:val="00A4306D"/>
    <w:rsid w:val="00A435CF"/>
    <w:rsid w:val="00A448DF"/>
    <w:rsid w:val="00A44E15"/>
    <w:rsid w:val="00A519E7"/>
    <w:rsid w:val="00A53BE2"/>
    <w:rsid w:val="00A540D2"/>
    <w:rsid w:val="00A56401"/>
    <w:rsid w:val="00A6088B"/>
    <w:rsid w:val="00A619BE"/>
    <w:rsid w:val="00A62644"/>
    <w:rsid w:val="00A63079"/>
    <w:rsid w:val="00A64207"/>
    <w:rsid w:val="00A64371"/>
    <w:rsid w:val="00A701C7"/>
    <w:rsid w:val="00A721D8"/>
    <w:rsid w:val="00A72560"/>
    <w:rsid w:val="00A72FC4"/>
    <w:rsid w:val="00A7362B"/>
    <w:rsid w:val="00A7542E"/>
    <w:rsid w:val="00A80B2F"/>
    <w:rsid w:val="00A82DC0"/>
    <w:rsid w:val="00A903AD"/>
    <w:rsid w:val="00A97F73"/>
    <w:rsid w:val="00AA00FB"/>
    <w:rsid w:val="00AA0917"/>
    <w:rsid w:val="00AA170F"/>
    <w:rsid w:val="00AA2227"/>
    <w:rsid w:val="00AA2911"/>
    <w:rsid w:val="00AA3C64"/>
    <w:rsid w:val="00AA47B7"/>
    <w:rsid w:val="00AA719C"/>
    <w:rsid w:val="00AA76C6"/>
    <w:rsid w:val="00AB1D1A"/>
    <w:rsid w:val="00AB60F9"/>
    <w:rsid w:val="00AB7169"/>
    <w:rsid w:val="00AB7206"/>
    <w:rsid w:val="00AC1125"/>
    <w:rsid w:val="00AC220D"/>
    <w:rsid w:val="00AC49E5"/>
    <w:rsid w:val="00AC5607"/>
    <w:rsid w:val="00AC7B4A"/>
    <w:rsid w:val="00AC7BCA"/>
    <w:rsid w:val="00AC7CFE"/>
    <w:rsid w:val="00AD2ECA"/>
    <w:rsid w:val="00AD321F"/>
    <w:rsid w:val="00AD7588"/>
    <w:rsid w:val="00AF35FA"/>
    <w:rsid w:val="00AF476B"/>
    <w:rsid w:val="00AF5028"/>
    <w:rsid w:val="00AF584F"/>
    <w:rsid w:val="00AF5F91"/>
    <w:rsid w:val="00AF692E"/>
    <w:rsid w:val="00B002BC"/>
    <w:rsid w:val="00B02FD8"/>
    <w:rsid w:val="00B04CD8"/>
    <w:rsid w:val="00B04F14"/>
    <w:rsid w:val="00B11026"/>
    <w:rsid w:val="00B118AE"/>
    <w:rsid w:val="00B11CB1"/>
    <w:rsid w:val="00B20BE0"/>
    <w:rsid w:val="00B21461"/>
    <w:rsid w:val="00B21AFF"/>
    <w:rsid w:val="00B245F3"/>
    <w:rsid w:val="00B25C50"/>
    <w:rsid w:val="00B26B1C"/>
    <w:rsid w:val="00B322D9"/>
    <w:rsid w:val="00B35035"/>
    <w:rsid w:val="00B35066"/>
    <w:rsid w:val="00B35D23"/>
    <w:rsid w:val="00B37FFB"/>
    <w:rsid w:val="00B4037E"/>
    <w:rsid w:val="00B40B62"/>
    <w:rsid w:val="00B4343A"/>
    <w:rsid w:val="00B52509"/>
    <w:rsid w:val="00B532C6"/>
    <w:rsid w:val="00B5522F"/>
    <w:rsid w:val="00B56F36"/>
    <w:rsid w:val="00B61EFC"/>
    <w:rsid w:val="00B63D9C"/>
    <w:rsid w:val="00B63FEC"/>
    <w:rsid w:val="00B71032"/>
    <w:rsid w:val="00B73D50"/>
    <w:rsid w:val="00B73FB1"/>
    <w:rsid w:val="00B8026D"/>
    <w:rsid w:val="00B8161B"/>
    <w:rsid w:val="00B820FA"/>
    <w:rsid w:val="00B833A7"/>
    <w:rsid w:val="00B83A3D"/>
    <w:rsid w:val="00B8664C"/>
    <w:rsid w:val="00B9158F"/>
    <w:rsid w:val="00B92F5D"/>
    <w:rsid w:val="00B959E3"/>
    <w:rsid w:val="00B978F9"/>
    <w:rsid w:val="00BA061C"/>
    <w:rsid w:val="00BA4F93"/>
    <w:rsid w:val="00BA576D"/>
    <w:rsid w:val="00BA5DD9"/>
    <w:rsid w:val="00BA7E31"/>
    <w:rsid w:val="00BB063D"/>
    <w:rsid w:val="00BB14CC"/>
    <w:rsid w:val="00BB160E"/>
    <w:rsid w:val="00BB18FF"/>
    <w:rsid w:val="00BB1977"/>
    <w:rsid w:val="00BB4B5E"/>
    <w:rsid w:val="00BB55B3"/>
    <w:rsid w:val="00BB7235"/>
    <w:rsid w:val="00BC1B82"/>
    <w:rsid w:val="00BC339C"/>
    <w:rsid w:val="00BC5781"/>
    <w:rsid w:val="00BC591B"/>
    <w:rsid w:val="00BC739D"/>
    <w:rsid w:val="00BD2DE4"/>
    <w:rsid w:val="00BD390D"/>
    <w:rsid w:val="00BD3F90"/>
    <w:rsid w:val="00BE5826"/>
    <w:rsid w:val="00BE6541"/>
    <w:rsid w:val="00BE7190"/>
    <w:rsid w:val="00BF3878"/>
    <w:rsid w:val="00BF3C93"/>
    <w:rsid w:val="00BF405B"/>
    <w:rsid w:val="00BF4DEA"/>
    <w:rsid w:val="00C00DD7"/>
    <w:rsid w:val="00C015F3"/>
    <w:rsid w:val="00C03491"/>
    <w:rsid w:val="00C0560D"/>
    <w:rsid w:val="00C05854"/>
    <w:rsid w:val="00C07872"/>
    <w:rsid w:val="00C10C16"/>
    <w:rsid w:val="00C14BE2"/>
    <w:rsid w:val="00C15E78"/>
    <w:rsid w:val="00C170A8"/>
    <w:rsid w:val="00C230F8"/>
    <w:rsid w:val="00C27269"/>
    <w:rsid w:val="00C30148"/>
    <w:rsid w:val="00C30CC6"/>
    <w:rsid w:val="00C31B8D"/>
    <w:rsid w:val="00C33891"/>
    <w:rsid w:val="00C348A4"/>
    <w:rsid w:val="00C376F1"/>
    <w:rsid w:val="00C37D38"/>
    <w:rsid w:val="00C40A96"/>
    <w:rsid w:val="00C4190A"/>
    <w:rsid w:val="00C41A00"/>
    <w:rsid w:val="00C41EAB"/>
    <w:rsid w:val="00C444C2"/>
    <w:rsid w:val="00C47524"/>
    <w:rsid w:val="00C47EDD"/>
    <w:rsid w:val="00C53273"/>
    <w:rsid w:val="00C53DE8"/>
    <w:rsid w:val="00C54B2D"/>
    <w:rsid w:val="00C5751B"/>
    <w:rsid w:val="00C618FF"/>
    <w:rsid w:val="00C6325F"/>
    <w:rsid w:val="00C63719"/>
    <w:rsid w:val="00C7529C"/>
    <w:rsid w:val="00C759BD"/>
    <w:rsid w:val="00C75BE7"/>
    <w:rsid w:val="00C75E59"/>
    <w:rsid w:val="00C827A5"/>
    <w:rsid w:val="00C82BE9"/>
    <w:rsid w:val="00C872BB"/>
    <w:rsid w:val="00C9256C"/>
    <w:rsid w:val="00CB20C9"/>
    <w:rsid w:val="00CB36C9"/>
    <w:rsid w:val="00CB7C11"/>
    <w:rsid w:val="00CB7DC6"/>
    <w:rsid w:val="00CC1AEA"/>
    <w:rsid w:val="00CC2F6A"/>
    <w:rsid w:val="00CD62D9"/>
    <w:rsid w:val="00CE3979"/>
    <w:rsid w:val="00CE54E9"/>
    <w:rsid w:val="00CE584C"/>
    <w:rsid w:val="00CE5C6C"/>
    <w:rsid w:val="00CE6E31"/>
    <w:rsid w:val="00CF0F4E"/>
    <w:rsid w:val="00CF17BD"/>
    <w:rsid w:val="00CF2D27"/>
    <w:rsid w:val="00CF390F"/>
    <w:rsid w:val="00CF4F7B"/>
    <w:rsid w:val="00CF6266"/>
    <w:rsid w:val="00CF634E"/>
    <w:rsid w:val="00CF6D5E"/>
    <w:rsid w:val="00CF7CEA"/>
    <w:rsid w:val="00D012A4"/>
    <w:rsid w:val="00D04495"/>
    <w:rsid w:val="00D05601"/>
    <w:rsid w:val="00D1182A"/>
    <w:rsid w:val="00D14527"/>
    <w:rsid w:val="00D15D0B"/>
    <w:rsid w:val="00D17047"/>
    <w:rsid w:val="00D171CF"/>
    <w:rsid w:val="00D21586"/>
    <w:rsid w:val="00D2418D"/>
    <w:rsid w:val="00D24889"/>
    <w:rsid w:val="00D260F3"/>
    <w:rsid w:val="00D30792"/>
    <w:rsid w:val="00D31C71"/>
    <w:rsid w:val="00D31C7B"/>
    <w:rsid w:val="00D32DD5"/>
    <w:rsid w:val="00D35A1C"/>
    <w:rsid w:val="00D41EF7"/>
    <w:rsid w:val="00D42C2A"/>
    <w:rsid w:val="00D43F55"/>
    <w:rsid w:val="00D500D4"/>
    <w:rsid w:val="00D565E7"/>
    <w:rsid w:val="00D62AD5"/>
    <w:rsid w:val="00D64290"/>
    <w:rsid w:val="00D67CF2"/>
    <w:rsid w:val="00D67DB0"/>
    <w:rsid w:val="00D71CC1"/>
    <w:rsid w:val="00D75338"/>
    <w:rsid w:val="00D763C3"/>
    <w:rsid w:val="00D91C48"/>
    <w:rsid w:val="00D930E7"/>
    <w:rsid w:val="00D93C99"/>
    <w:rsid w:val="00D94129"/>
    <w:rsid w:val="00D955B7"/>
    <w:rsid w:val="00DA05BD"/>
    <w:rsid w:val="00DA2BAE"/>
    <w:rsid w:val="00DA4930"/>
    <w:rsid w:val="00DA49BC"/>
    <w:rsid w:val="00DA663B"/>
    <w:rsid w:val="00DA7361"/>
    <w:rsid w:val="00DA741E"/>
    <w:rsid w:val="00DB420A"/>
    <w:rsid w:val="00DB4822"/>
    <w:rsid w:val="00DB4A81"/>
    <w:rsid w:val="00DB71C4"/>
    <w:rsid w:val="00DB7E36"/>
    <w:rsid w:val="00DC10A0"/>
    <w:rsid w:val="00DC327D"/>
    <w:rsid w:val="00DC32B5"/>
    <w:rsid w:val="00DC7BE7"/>
    <w:rsid w:val="00DD5E11"/>
    <w:rsid w:val="00DD7739"/>
    <w:rsid w:val="00DE3C5D"/>
    <w:rsid w:val="00DE3F8C"/>
    <w:rsid w:val="00DE6A91"/>
    <w:rsid w:val="00DF018C"/>
    <w:rsid w:val="00DF1678"/>
    <w:rsid w:val="00DF19EC"/>
    <w:rsid w:val="00DF3142"/>
    <w:rsid w:val="00DF31AE"/>
    <w:rsid w:val="00DF33B1"/>
    <w:rsid w:val="00DF6E4A"/>
    <w:rsid w:val="00E03D90"/>
    <w:rsid w:val="00E04FED"/>
    <w:rsid w:val="00E1009D"/>
    <w:rsid w:val="00E103E0"/>
    <w:rsid w:val="00E106C2"/>
    <w:rsid w:val="00E10C93"/>
    <w:rsid w:val="00E138B6"/>
    <w:rsid w:val="00E146F2"/>
    <w:rsid w:val="00E14B60"/>
    <w:rsid w:val="00E14D96"/>
    <w:rsid w:val="00E16D31"/>
    <w:rsid w:val="00E1793C"/>
    <w:rsid w:val="00E22A0C"/>
    <w:rsid w:val="00E2334C"/>
    <w:rsid w:val="00E25A73"/>
    <w:rsid w:val="00E26148"/>
    <w:rsid w:val="00E3137C"/>
    <w:rsid w:val="00E33285"/>
    <w:rsid w:val="00E345D0"/>
    <w:rsid w:val="00E37B60"/>
    <w:rsid w:val="00E37B8F"/>
    <w:rsid w:val="00E425E7"/>
    <w:rsid w:val="00E428F6"/>
    <w:rsid w:val="00E42D98"/>
    <w:rsid w:val="00E51960"/>
    <w:rsid w:val="00E529FD"/>
    <w:rsid w:val="00E53807"/>
    <w:rsid w:val="00E54A2C"/>
    <w:rsid w:val="00E5548C"/>
    <w:rsid w:val="00E61AE9"/>
    <w:rsid w:val="00E67DD7"/>
    <w:rsid w:val="00E7209A"/>
    <w:rsid w:val="00E7621B"/>
    <w:rsid w:val="00E76463"/>
    <w:rsid w:val="00E76738"/>
    <w:rsid w:val="00E82187"/>
    <w:rsid w:val="00E82B53"/>
    <w:rsid w:val="00E91A39"/>
    <w:rsid w:val="00E943CC"/>
    <w:rsid w:val="00E94B37"/>
    <w:rsid w:val="00E97143"/>
    <w:rsid w:val="00EA089C"/>
    <w:rsid w:val="00EA187D"/>
    <w:rsid w:val="00EA3730"/>
    <w:rsid w:val="00EA4FFB"/>
    <w:rsid w:val="00EA7545"/>
    <w:rsid w:val="00EA7D06"/>
    <w:rsid w:val="00EC13FB"/>
    <w:rsid w:val="00EC18E5"/>
    <w:rsid w:val="00EC4340"/>
    <w:rsid w:val="00EC64A5"/>
    <w:rsid w:val="00EC6AD2"/>
    <w:rsid w:val="00EC7D91"/>
    <w:rsid w:val="00ED2E17"/>
    <w:rsid w:val="00ED4099"/>
    <w:rsid w:val="00EE3287"/>
    <w:rsid w:val="00EE4344"/>
    <w:rsid w:val="00EE6C1D"/>
    <w:rsid w:val="00EF197A"/>
    <w:rsid w:val="00EF1E05"/>
    <w:rsid w:val="00EF5C2F"/>
    <w:rsid w:val="00EF703A"/>
    <w:rsid w:val="00F007C2"/>
    <w:rsid w:val="00F01AC5"/>
    <w:rsid w:val="00F01E05"/>
    <w:rsid w:val="00F0221E"/>
    <w:rsid w:val="00F022F7"/>
    <w:rsid w:val="00F077D0"/>
    <w:rsid w:val="00F07B7B"/>
    <w:rsid w:val="00F10765"/>
    <w:rsid w:val="00F126F2"/>
    <w:rsid w:val="00F129AE"/>
    <w:rsid w:val="00F1785E"/>
    <w:rsid w:val="00F21838"/>
    <w:rsid w:val="00F23326"/>
    <w:rsid w:val="00F26463"/>
    <w:rsid w:val="00F32E01"/>
    <w:rsid w:val="00F33BB2"/>
    <w:rsid w:val="00F352F1"/>
    <w:rsid w:val="00F40E26"/>
    <w:rsid w:val="00F41C2C"/>
    <w:rsid w:val="00F44A4E"/>
    <w:rsid w:val="00F47EEC"/>
    <w:rsid w:val="00F606AC"/>
    <w:rsid w:val="00F625A2"/>
    <w:rsid w:val="00F643DC"/>
    <w:rsid w:val="00F66B29"/>
    <w:rsid w:val="00F6772B"/>
    <w:rsid w:val="00F67773"/>
    <w:rsid w:val="00F702BB"/>
    <w:rsid w:val="00F70513"/>
    <w:rsid w:val="00F70514"/>
    <w:rsid w:val="00F70701"/>
    <w:rsid w:val="00F707E0"/>
    <w:rsid w:val="00F8163C"/>
    <w:rsid w:val="00F90BCA"/>
    <w:rsid w:val="00F95AC4"/>
    <w:rsid w:val="00F96F6D"/>
    <w:rsid w:val="00FA0F28"/>
    <w:rsid w:val="00FA6CEC"/>
    <w:rsid w:val="00FA6E2C"/>
    <w:rsid w:val="00FA7ECB"/>
    <w:rsid w:val="00FB051B"/>
    <w:rsid w:val="00FB43C7"/>
    <w:rsid w:val="00FB5B39"/>
    <w:rsid w:val="00FB780A"/>
    <w:rsid w:val="00FC5F51"/>
    <w:rsid w:val="00FD04CF"/>
    <w:rsid w:val="00FD0C3F"/>
    <w:rsid w:val="00FD426D"/>
    <w:rsid w:val="00FD6F25"/>
    <w:rsid w:val="00FE343A"/>
    <w:rsid w:val="00FE7AA3"/>
    <w:rsid w:val="00FF0412"/>
    <w:rsid w:val="00FF077D"/>
    <w:rsid w:val="00FF6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14:docId w14:val="5C682661"/>
  <w14:defaultImageDpi w14:val="96"/>
  <w15:docId w15:val="{BCB62F25-104A-45C1-9F35-FA45A7F5E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1E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Berthold Akzidenz Grotesk" w:hAnsi="Berthold Akzidenz Grotesk" w:cs="Berthold Akzidenz Grotesk"/>
      <w:color w:val="000000"/>
      <w:sz w:val="24"/>
      <w:szCs w:val="24"/>
    </w:rPr>
  </w:style>
  <w:style w:type="paragraph" w:customStyle="1" w:styleId="Pa3">
    <w:name w:val="Pa3"/>
    <w:basedOn w:val="Default"/>
    <w:next w:val="Default"/>
    <w:uiPriority w:val="99"/>
    <w:pPr>
      <w:spacing w:line="301" w:lineRule="atLeast"/>
    </w:pPr>
    <w:rPr>
      <w:rFonts w:cstheme="minorBidi"/>
      <w:color w:val="auto"/>
    </w:rPr>
  </w:style>
  <w:style w:type="character" w:customStyle="1" w:styleId="A2">
    <w:name w:val="A2"/>
    <w:uiPriority w:val="99"/>
    <w:rPr>
      <w:rFonts w:cs="Berthold Akzidenz Grotesk"/>
      <w:b/>
      <w:bCs/>
      <w:color w:val="404041"/>
      <w:sz w:val="18"/>
      <w:szCs w:val="18"/>
    </w:rPr>
  </w:style>
  <w:style w:type="paragraph" w:customStyle="1" w:styleId="Pa0">
    <w:name w:val="Pa0"/>
    <w:basedOn w:val="Default"/>
    <w:next w:val="Default"/>
    <w:uiPriority w:val="99"/>
    <w:pPr>
      <w:spacing w:line="181" w:lineRule="atLeast"/>
    </w:pPr>
    <w:rPr>
      <w:rFonts w:cstheme="minorBidi"/>
      <w:color w:val="auto"/>
    </w:rPr>
  </w:style>
  <w:style w:type="character" w:customStyle="1" w:styleId="A0">
    <w:name w:val="A0"/>
    <w:uiPriority w:val="99"/>
    <w:rPr>
      <w:rFonts w:cs="Berthold Akzidenz Grotesk"/>
      <w:color w:val="FFFFFF"/>
      <w:sz w:val="34"/>
      <w:szCs w:val="34"/>
    </w:rPr>
  </w:style>
  <w:style w:type="paragraph" w:customStyle="1" w:styleId="Pa1">
    <w:name w:val="Pa1"/>
    <w:basedOn w:val="Default"/>
    <w:next w:val="Default"/>
    <w:uiPriority w:val="99"/>
    <w:pPr>
      <w:spacing w:line="241" w:lineRule="atLeast"/>
    </w:pPr>
    <w:rPr>
      <w:rFonts w:cstheme="minorBidi"/>
      <w:color w:val="auto"/>
    </w:rPr>
  </w:style>
  <w:style w:type="character" w:customStyle="1" w:styleId="A1">
    <w:name w:val="A1"/>
    <w:uiPriority w:val="99"/>
    <w:rPr>
      <w:rFonts w:cs="Berthold Akzidenz Grotesk"/>
      <w:b/>
      <w:bCs/>
      <w:color w:val="FFFFFF"/>
      <w:sz w:val="72"/>
      <w:szCs w:val="72"/>
    </w:rPr>
  </w:style>
  <w:style w:type="paragraph" w:customStyle="1" w:styleId="Pa2">
    <w:name w:val="Pa2"/>
    <w:basedOn w:val="Default"/>
    <w:next w:val="Default"/>
    <w:uiPriority w:val="99"/>
    <w:pPr>
      <w:spacing w:line="181" w:lineRule="atLeast"/>
    </w:pPr>
    <w:rPr>
      <w:rFonts w:cstheme="minorBidi"/>
      <w:color w:val="auto"/>
    </w:rPr>
  </w:style>
  <w:style w:type="paragraph" w:customStyle="1" w:styleId="Pa4">
    <w:name w:val="Pa4"/>
    <w:basedOn w:val="Default"/>
    <w:next w:val="Default"/>
    <w:uiPriority w:val="99"/>
    <w:pPr>
      <w:spacing w:line="301" w:lineRule="atLeast"/>
    </w:pPr>
    <w:rPr>
      <w:rFonts w:cstheme="minorBidi"/>
      <w:color w:val="auto"/>
    </w:rPr>
  </w:style>
  <w:style w:type="paragraph" w:customStyle="1" w:styleId="Pa8">
    <w:name w:val="Pa8"/>
    <w:basedOn w:val="Default"/>
    <w:next w:val="Default"/>
    <w:uiPriority w:val="99"/>
    <w:pPr>
      <w:spacing w:line="241" w:lineRule="atLeast"/>
    </w:pPr>
    <w:rPr>
      <w:rFonts w:cstheme="minorBidi"/>
      <w:color w:val="auto"/>
    </w:rPr>
  </w:style>
  <w:style w:type="character" w:customStyle="1" w:styleId="A6">
    <w:name w:val="A6"/>
    <w:uiPriority w:val="99"/>
    <w:rPr>
      <w:rFonts w:cs="Berthold Akzidenz Grotesk"/>
      <w:b/>
      <w:bCs/>
      <w:color w:val="404041"/>
      <w:sz w:val="28"/>
      <w:szCs w:val="28"/>
    </w:rPr>
  </w:style>
  <w:style w:type="paragraph" w:customStyle="1" w:styleId="Pa9">
    <w:name w:val="Pa9"/>
    <w:basedOn w:val="Default"/>
    <w:next w:val="Default"/>
    <w:uiPriority w:val="99"/>
    <w:pPr>
      <w:spacing w:line="241" w:lineRule="atLeast"/>
    </w:pPr>
    <w:rPr>
      <w:rFonts w:cstheme="minorBidi"/>
      <w:color w:val="auto"/>
    </w:rPr>
  </w:style>
  <w:style w:type="character" w:customStyle="1" w:styleId="A8">
    <w:name w:val="A8"/>
    <w:uiPriority w:val="99"/>
    <w:rPr>
      <w:rFonts w:cs="Berthold Akzidenz Grotesk"/>
      <w:color w:val="404041"/>
      <w:sz w:val="10"/>
      <w:szCs w:val="10"/>
    </w:rPr>
  </w:style>
  <w:style w:type="paragraph" w:customStyle="1" w:styleId="Pa14">
    <w:name w:val="Pa14"/>
    <w:basedOn w:val="Default"/>
    <w:next w:val="Default"/>
    <w:uiPriority w:val="99"/>
    <w:pPr>
      <w:spacing w:line="181" w:lineRule="atLeast"/>
    </w:pPr>
    <w:rPr>
      <w:rFonts w:cstheme="minorBidi"/>
      <w:color w:val="auto"/>
    </w:rPr>
  </w:style>
  <w:style w:type="character" w:customStyle="1" w:styleId="A7">
    <w:name w:val="A7"/>
    <w:uiPriority w:val="99"/>
    <w:rPr>
      <w:rFonts w:ascii="Wingdings" w:hAnsi="Wingdings" w:cs="Wingdings"/>
      <w:color w:val="221E1F"/>
    </w:rPr>
  </w:style>
  <w:style w:type="character" w:customStyle="1" w:styleId="A13">
    <w:name w:val="A13"/>
    <w:uiPriority w:val="99"/>
    <w:rPr>
      <w:rFonts w:cs="Berthold Akzidenz Grotesk"/>
      <w:color w:val="404041"/>
      <w:sz w:val="16"/>
      <w:szCs w:val="16"/>
    </w:rPr>
  </w:style>
  <w:style w:type="character" w:customStyle="1" w:styleId="A15">
    <w:name w:val="A15"/>
    <w:uiPriority w:val="99"/>
    <w:rPr>
      <w:rFonts w:cs="Berthold Akzidenz Grotesk"/>
      <w:b/>
      <w:bCs/>
      <w:color w:val="404041"/>
      <w:sz w:val="20"/>
      <w:szCs w:val="20"/>
    </w:rPr>
  </w:style>
  <w:style w:type="paragraph" w:customStyle="1" w:styleId="Pa15">
    <w:name w:val="Pa15"/>
    <w:basedOn w:val="Default"/>
    <w:next w:val="Default"/>
    <w:uiPriority w:val="99"/>
    <w:pPr>
      <w:spacing w:line="181" w:lineRule="atLeast"/>
    </w:pPr>
    <w:rPr>
      <w:rFonts w:cstheme="minorBidi"/>
      <w:color w:val="auto"/>
    </w:rPr>
  </w:style>
  <w:style w:type="paragraph" w:customStyle="1" w:styleId="Pa16">
    <w:name w:val="Pa16"/>
    <w:basedOn w:val="Default"/>
    <w:next w:val="Default"/>
    <w:uiPriority w:val="99"/>
    <w:pPr>
      <w:spacing w:line="241" w:lineRule="atLeast"/>
    </w:pPr>
    <w:rPr>
      <w:rFonts w:cstheme="minorBidi"/>
      <w:color w:val="auto"/>
    </w:rPr>
  </w:style>
  <w:style w:type="paragraph" w:customStyle="1" w:styleId="Pa19">
    <w:name w:val="Pa19"/>
    <w:basedOn w:val="Default"/>
    <w:next w:val="Default"/>
    <w:uiPriority w:val="99"/>
    <w:pPr>
      <w:spacing w:line="181" w:lineRule="atLeast"/>
    </w:pPr>
    <w:rPr>
      <w:rFonts w:cstheme="minorBidi"/>
      <w:color w:val="auto"/>
    </w:rPr>
  </w:style>
  <w:style w:type="character" w:customStyle="1" w:styleId="A10">
    <w:name w:val="A10"/>
    <w:uiPriority w:val="99"/>
    <w:rPr>
      <w:rFonts w:cs="Berthold Akzidenz Grotesk"/>
      <w:color w:val="404041"/>
      <w:sz w:val="16"/>
      <w:szCs w:val="16"/>
    </w:rPr>
  </w:style>
  <w:style w:type="character" w:customStyle="1" w:styleId="A18">
    <w:name w:val="A18"/>
    <w:uiPriority w:val="99"/>
    <w:rPr>
      <w:rFonts w:cs="Berthold Akzidenz Grotesk"/>
      <w:color w:val="404041"/>
      <w:sz w:val="18"/>
      <w:szCs w:val="18"/>
      <w:u w:val="single"/>
    </w:rPr>
  </w:style>
  <w:style w:type="paragraph" w:customStyle="1" w:styleId="Pa21">
    <w:name w:val="Pa21"/>
    <w:basedOn w:val="Default"/>
    <w:next w:val="Default"/>
    <w:uiPriority w:val="99"/>
    <w:pPr>
      <w:spacing w:line="181" w:lineRule="atLeast"/>
    </w:pPr>
    <w:rPr>
      <w:rFonts w:cstheme="minorBidi"/>
      <w:color w:val="auto"/>
    </w:rPr>
  </w:style>
  <w:style w:type="paragraph" w:customStyle="1" w:styleId="Pa6">
    <w:name w:val="Pa6"/>
    <w:basedOn w:val="Default"/>
    <w:next w:val="Default"/>
    <w:uiPriority w:val="99"/>
    <w:pPr>
      <w:spacing w:line="241" w:lineRule="atLeast"/>
    </w:pPr>
    <w:rPr>
      <w:rFonts w:cstheme="minorBidi"/>
      <w:color w:val="auto"/>
    </w:rPr>
  </w:style>
  <w:style w:type="character" w:customStyle="1" w:styleId="A3">
    <w:name w:val="A3"/>
    <w:uiPriority w:val="99"/>
    <w:rPr>
      <w:rFonts w:cs="Berthold Akzidenz Grotesk"/>
      <w:b/>
      <w:bCs/>
      <w:color w:val="404041"/>
      <w:sz w:val="30"/>
      <w:szCs w:val="30"/>
    </w:rPr>
  </w:style>
  <w:style w:type="paragraph" w:customStyle="1" w:styleId="Pa7">
    <w:name w:val="Pa7"/>
    <w:basedOn w:val="Default"/>
    <w:next w:val="Default"/>
    <w:uiPriority w:val="99"/>
    <w:pPr>
      <w:spacing w:line="301" w:lineRule="atLeast"/>
    </w:pPr>
    <w:rPr>
      <w:rFonts w:cstheme="minorBidi"/>
      <w:color w:val="auto"/>
    </w:rPr>
  </w:style>
  <w:style w:type="character" w:customStyle="1" w:styleId="A5">
    <w:name w:val="A5"/>
    <w:uiPriority w:val="99"/>
    <w:rPr>
      <w:rFonts w:cs="Berthold Akzidenz Grotesk"/>
      <w:color w:val="404041"/>
      <w:sz w:val="22"/>
      <w:szCs w:val="22"/>
    </w:rPr>
  </w:style>
  <w:style w:type="paragraph" w:customStyle="1" w:styleId="Pa11">
    <w:name w:val="Pa11"/>
    <w:basedOn w:val="Default"/>
    <w:next w:val="Default"/>
    <w:uiPriority w:val="99"/>
    <w:pPr>
      <w:spacing w:line="301" w:lineRule="atLeast"/>
    </w:pPr>
    <w:rPr>
      <w:rFonts w:cstheme="minorBidi"/>
      <w:color w:val="auto"/>
    </w:rPr>
  </w:style>
  <w:style w:type="paragraph" w:customStyle="1" w:styleId="Pa10">
    <w:name w:val="Pa10"/>
    <w:basedOn w:val="Default"/>
    <w:next w:val="Default"/>
    <w:uiPriority w:val="99"/>
    <w:pPr>
      <w:spacing w:line="181" w:lineRule="atLeast"/>
    </w:pPr>
    <w:rPr>
      <w:rFonts w:cstheme="minorBidi"/>
      <w:color w:val="auto"/>
    </w:rPr>
  </w:style>
  <w:style w:type="character" w:customStyle="1" w:styleId="A12">
    <w:name w:val="A12"/>
    <w:uiPriority w:val="99"/>
    <w:rPr>
      <w:rFonts w:cs="Berthold Akzidenz Grotesk"/>
      <w:color w:val="404041"/>
      <w:sz w:val="21"/>
      <w:szCs w:val="21"/>
    </w:rPr>
  </w:style>
  <w:style w:type="paragraph" w:customStyle="1" w:styleId="Pa17">
    <w:name w:val="Pa17"/>
    <w:basedOn w:val="Default"/>
    <w:next w:val="Default"/>
    <w:uiPriority w:val="99"/>
    <w:pPr>
      <w:spacing w:line="241" w:lineRule="atLeast"/>
    </w:pPr>
    <w:rPr>
      <w:rFonts w:cstheme="minorBidi"/>
      <w:color w:val="auto"/>
    </w:rPr>
  </w:style>
  <w:style w:type="character" w:customStyle="1" w:styleId="A16">
    <w:name w:val="A16"/>
    <w:uiPriority w:val="99"/>
    <w:rPr>
      <w:rFonts w:cs="Berthold Akzidenz Grotesk"/>
      <w:color w:val="404041"/>
      <w:sz w:val="15"/>
      <w:szCs w:val="15"/>
    </w:rPr>
  </w:style>
  <w:style w:type="character" w:customStyle="1" w:styleId="A17">
    <w:name w:val="A17"/>
    <w:uiPriority w:val="99"/>
    <w:rPr>
      <w:rFonts w:cs="Berthold Akzidenz Grotesk"/>
      <w:color w:val="FFFFFF"/>
      <w:sz w:val="10"/>
      <w:szCs w:val="10"/>
    </w:rPr>
  </w:style>
  <w:style w:type="character" w:customStyle="1" w:styleId="A19">
    <w:name w:val="A19"/>
    <w:uiPriority w:val="99"/>
    <w:rPr>
      <w:rFonts w:cs="Berthold Akzidenz Grotesk"/>
      <w:b/>
      <w:bCs/>
      <w:color w:val="404041"/>
      <w:sz w:val="26"/>
      <w:szCs w:val="26"/>
    </w:rPr>
  </w:style>
  <w:style w:type="character" w:styleId="CommentReference">
    <w:name w:val="annotation reference"/>
    <w:basedOn w:val="DefaultParagraphFont"/>
    <w:uiPriority w:val="99"/>
    <w:semiHidden/>
    <w:unhideWhenUsed/>
    <w:rsid w:val="006F0921"/>
    <w:rPr>
      <w:sz w:val="16"/>
      <w:szCs w:val="16"/>
    </w:rPr>
  </w:style>
  <w:style w:type="paragraph" w:styleId="CommentText">
    <w:name w:val="annotation text"/>
    <w:basedOn w:val="Normal"/>
    <w:link w:val="CommentTextChar"/>
    <w:uiPriority w:val="99"/>
    <w:semiHidden/>
    <w:unhideWhenUsed/>
    <w:rsid w:val="006F0921"/>
    <w:rPr>
      <w:sz w:val="20"/>
      <w:szCs w:val="20"/>
    </w:rPr>
  </w:style>
  <w:style w:type="character" w:customStyle="1" w:styleId="CommentTextChar">
    <w:name w:val="Comment Text Char"/>
    <w:basedOn w:val="DefaultParagraphFont"/>
    <w:link w:val="CommentText"/>
    <w:uiPriority w:val="99"/>
    <w:semiHidden/>
    <w:rsid w:val="006F0921"/>
    <w:rPr>
      <w:sz w:val="20"/>
      <w:szCs w:val="20"/>
    </w:rPr>
  </w:style>
  <w:style w:type="paragraph" w:styleId="CommentSubject">
    <w:name w:val="annotation subject"/>
    <w:basedOn w:val="CommentText"/>
    <w:next w:val="CommentText"/>
    <w:link w:val="CommentSubjectChar"/>
    <w:uiPriority w:val="99"/>
    <w:semiHidden/>
    <w:unhideWhenUsed/>
    <w:rsid w:val="006F0921"/>
    <w:rPr>
      <w:b/>
      <w:bCs/>
    </w:rPr>
  </w:style>
  <w:style w:type="character" w:customStyle="1" w:styleId="CommentSubjectChar">
    <w:name w:val="Comment Subject Char"/>
    <w:basedOn w:val="CommentTextChar"/>
    <w:link w:val="CommentSubject"/>
    <w:uiPriority w:val="99"/>
    <w:semiHidden/>
    <w:rsid w:val="006F0921"/>
    <w:rPr>
      <w:b/>
      <w:bCs/>
      <w:sz w:val="20"/>
      <w:szCs w:val="20"/>
    </w:rPr>
  </w:style>
  <w:style w:type="paragraph" w:styleId="Revision">
    <w:name w:val="Revision"/>
    <w:hidden/>
    <w:uiPriority w:val="99"/>
    <w:semiHidden/>
    <w:rsid w:val="006F0921"/>
    <w:pPr>
      <w:spacing w:after="0" w:line="240" w:lineRule="auto"/>
    </w:pPr>
  </w:style>
  <w:style w:type="paragraph" w:styleId="BalloonText">
    <w:name w:val="Balloon Text"/>
    <w:basedOn w:val="Normal"/>
    <w:link w:val="BalloonTextChar"/>
    <w:uiPriority w:val="99"/>
    <w:semiHidden/>
    <w:unhideWhenUsed/>
    <w:rsid w:val="006F0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921"/>
    <w:rPr>
      <w:rFonts w:ascii="Tahoma" w:hAnsi="Tahoma" w:cs="Tahoma"/>
      <w:sz w:val="16"/>
      <w:szCs w:val="16"/>
    </w:rPr>
  </w:style>
  <w:style w:type="paragraph" w:styleId="ListParagraph">
    <w:name w:val="List Paragraph"/>
    <w:basedOn w:val="Normal"/>
    <w:uiPriority w:val="34"/>
    <w:qFormat/>
    <w:rsid w:val="000D7357"/>
    <w:pPr>
      <w:ind w:left="720"/>
      <w:contextualSpacing/>
    </w:pPr>
  </w:style>
  <w:style w:type="table" w:styleId="LightList-Accent5">
    <w:name w:val="Light List Accent 5"/>
    <w:basedOn w:val="TableNormal"/>
    <w:uiPriority w:val="61"/>
    <w:rsid w:val="00530376"/>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EF1E0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F1E05"/>
    <w:pPr>
      <w:outlineLvl w:val="9"/>
    </w:pPr>
    <w:rPr>
      <w:lang w:eastAsia="ja-JP"/>
    </w:rPr>
  </w:style>
  <w:style w:type="paragraph" w:styleId="TOC2">
    <w:name w:val="toc 2"/>
    <w:basedOn w:val="Normal"/>
    <w:next w:val="Normal"/>
    <w:autoRedefine/>
    <w:uiPriority w:val="39"/>
    <w:semiHidden/>
    <w:unhideWhenUsed/>
    <w:qFormat/>
    <w:rsid w:val="00EF1E05"/>
    <w:pPr>
      <w:spacing w:after="100"/>
      <w:ind w:left="220"/>
    </w:pPr>
    <w:rPr>
      <w:lang w:eastAsia="ja-JP"/>
    </w:rPr>
  </w:style>
  <w:style w:type="paragraph" w:styleId="TOC1">
    <w:name w:val="toc 1"/>
    <w:basedOn w:val="Normal"/>
    <w:next w:val="Normal"/>
    <w:autoRedefine/>
    <w:uiPriority w:val="39"/>
    <w:unhideWhenUsed/>
    <w:qFormat/>
    <w:rsid w:val="00EF1E05"/>
    <w:pPr>
      <w:spacing w:after="100"/>
    </w:pPr>
    <w:rPr>
      <w:lang w:eastAsia="ja-JP"/>
    </w:rPr>
  </w:style>
  <w:style w:type="paragraph" w:styleId="TOC3">
    <w:name w:val="toc 3"/>
    <w:basedOn w:val="Normal"/>
    <w:next w:val="Normal"/>
    <w:autoRedefine/>
    <w:uiPriority w:val="39"/>
    <w:semiHidden/>
    <w:unhideWhenUsed/>
    <w:qFormat/>
    <w:rsid w:val="00EF1E05"/>
    <w:pPr>
      <w:spacing w:after="100"/>
      <w:ind w:left="440"/>
    </w:pPr>
    <w:rPr>
      <w:lang w:eastAsia="ja-JP"/>
    </w:rPr>
  </w:style>
  <w:style w:type="table" w:styleId="TableGrid">
    <w:name w:val="Table Grid"/>
    <w:basedOn w:val="TableNormal"/>
    <w:uiPriority w:val="59"/>
    <w:rsid w:val="00072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F08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083B"/>
    <w:rPr>
      <w:sz w:val="20"/>
      <w:szCs w:val="20"/>
    </w:rPr>
  </w:style>
  <w:style w:type="character" w:styleId="FootnoteReference">
    <w:name w:val="footnote reference"/>
    <w:basedOn w:val="DefaultParagraphFont"/>
    <w:uiPriority w:val="99"/>
    <w:semiHidden/>
    <w:unhideWhenUsed/>
    <w:rsid w:val="007F083B"/>
    <w:rPr>
      <w:vertAlign w:val="superscript"/>
    </w:rPr>
  </w:style>
  <w:style w:type="paragraph" w:styleId="NoSpacing">
    <w:name w:val="No Spacing"/>
    <w:uiPriority w:val="1"/>
    <w:qFormat/>
    <w:rsid w:val="00EC4340"/>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633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ED8"/>
  </w:style>
  <w:style w:type="paragraph" w:styleId="Footer">
    <w:name w:val="footer"/>
    <w:basedOn w:val="Normal"/>
    <w:link w:val="FooterChar"/>
    <w:uiPriority w:val="99"/>
    <w:unhideWhenUsed/>
    <w:rsid w:val="00633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ED8"/>
  </w:style>
  <w:style w:type="paragraph" w:customStyle="1" w:styleId="BasicParagraph">
    <w:name w:val="[Basic Paragraph]"/>
    <w:basedOn w:val="Normal"/>
    <w:uiPriority w:val="99"/>
    <w:rsid w:val="00CE584C"/>
    <w:pPr>
      <w:suppressAutoHyphens/>
      <w:autoSpaceDE w:val="0"/>
      <w:autoSpaceDN w:val="0"/>
      <w:adjustRightInd w:val="0"/>
      <w:spacing w:before="90" w:after="0" w:line="288" w:lineRule="auto"/>
      <w:textAlignment w:val="center"/>
    </w:pPr>
    <w:rPr>
      <w:rFonts w:ascii="HelveticaNeueLT Com 45 Lt" w:hAnsi="HelveticaNeueLT Com 45 Lt" w:cs="HelveticaNeueLT Com 45 Lt"/>
      <w:color w:val="000000"/>
      <w:sz w:val="20"/>
      <w:szCs w:val="20"/>
    </w:rPr>
  </w:style>
  <w:style w:type="character" w:styleId="Hyperlink">
    <w:name w:val="Hyperlink"/>
    <w:basedOn w:val="DefaultParagraphFont"/>
    <w:uiPriority w:val="99"/>
    <w:unhideWhenUsed/>
    <w:rsid w:val="005A45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555424">
      <w:bodyDiv w:val="1"/>
      <w:marLeft w:val="0"/>
      <w:marRight w:val="0"/>
      <w:marTop w:val="0"/>
      <w:marBottom w:val="0"/>
      <w:divBdr>
        <w:top w:val="none" w:sz="0" w:space="0" w:color="auto"/>
        <w:left w:val="none" w:sz="0" w:space="0" w:color="auto"/>
        <w:bottom w:val="none" w:sz="0" w:space="0" w:color="auto"/>
        <w:right w:val="none" w:sz="0" w:space="0" w:color="auto"/>
      </w:divBdr>
    </w:div>
    <w:div w:id="434325557">
      <w:bodyDiv w:val="1"/>
      <w:marLeft w:val="0"/>
      <w:marRight w:val="0"/>
      <w:marTop w:val="0"/>
      <w:marBottom w:val="0"/>
      <w:divBdr>
        <w:top w:val="none" w:sz="0" w:space="0" w:color="auto"/>
        <w:left w:val="none" w:sz="0" w:space="0" w:color="auto"/>
        <w:bottom w:val="none" w:sz="0" w:space="0" w:color="auto"/>
        <w:right w:val="none" w:sz="0" w:space="0" w:color="auto"/>
      </w:divBdr>
    </w:div>
    <w:div w:id="449053550">
      <w:bodyDiv w:val="1"/>
      <w:marLeft w:val="0"/>
      <w:marRight w:val="0"/>
      <w:marTop w:val="0"/>
      <w:marBottom w:val="0"/>
      <w:divBdr>
        <w:top w:val="none" w:sz="0" w:space="0" w:color="auto"/>
        <w:left w:val="none" w:sz="0" w:space="0" w:color="auto"/>
        <w:bottom w:val="none" w:sz="0" w:space="0" w:color="auto"/>
        <w:right w:val="none" w:sz="0" w:space="0" w:color="auto"/>
      </w:divBdr>
    </w:div>
    <w:div w:id="700323732">
      <w:bodyDiv w:val="1"/>
      <w:marLeft w:val="0"/>
      <w:marRight w:val="0"/>
      <w:marTop w:val="0"/>
      <w:marBottom w:val="0"/>
      <w:divBdr>
        <w:top w:val="none" w:sz="0" w:space="0" w:color="auto"/>
        <w:left w:val="none" w:sz="0" w:space="0" w:color="auto"/>
        <w:bottom w:val="none" w:sz="0" w:space="0" w:color="auto"/>
        <w:right w:val="none" w:sz="0" w:space="0" w:color="auto"/>
      </w:divBdr>
    </w:div>
    <w:div w:id="1056048686">
      <w:bodyDiv w:val="1"/>
      <w:marLeft w:val="0"/>
      <w:marRight w:val="0"/>
      <w:marTop w:val="0"/>
      <w:marBottom w:val="0"/>
      <w:divBdr>
        <w:top w:val="none" w:sz="0" w:space="0" w:color="auto"/>
        <w:left w:val="none" w:sz="0" w:space="0" w:color="auto"/>
        <w:bottom w:val="none" w:sz="0" w:space="0" w:color="auto"/>
        <w:right w:val="none" w:sz="0" w:space="0" w:color="auto"/>
      </w:divBdr>
    </w:div>
    <w:div w:id="1284312655">
      <w:bodyDiv w:val="1"/>
      <w:marLeft w:val="0"/>
      <w:marRight w:val="0"/>
      <w:marTop w:val="0"/>
      <w:marBottom w:val="0"/>
      <w:divBdr>
        <w:top w:val="none" w:sz="0" w:space="0" w:color="auto"/>
        <w:left w:val="none" w:sz="0" w:space="0" w:color="auto"/>
        <w:bottom w:val="none" w:sz="0" w:space="0" w:color="auto"/>
        <w:right w:val="none" w:sz="0" w:space="0" w:color="auto"/>
      </w:divBdr>
    </w:div>
    <w:div w:id="1326861450">
      <w:bodyDiv w:val="1"/>
      <w:marLeft w:val="0"/>
      <w:marRight w:val="0"/>
      <w:marTop w:val="0"/>
      <w:marBottom w:val="0"/>
      <w:divBdr>
        <w:top w:val="none" w:sz="0" w:space="0" w:color="auto"/>
        <w:left w:val="none" w:sz="0" w:space="0" w:color="auto"/>
        <w:bottom w:val="none" w:sz="0" w:space="0" w:color="auto"/>
        <w:right w:val="none" w:sz="0" w:space="0" w:color="auto"/>
      </w:divBdr>
    </w:div>
    <w:div w:id="1477917471">
      <w:bodyDiv w:val="1"/>
      <w:marLeft w:val="0"/>
      <w:marRight w:val="0"/>
      <w:marTop w:val="0"/>
      <w:marBottom w:val="0"/>
      <w:divBdr>
        <w:top w:val="none" w:sz="0" w:space="0" w:color="auto"/>
        <w:left w:val="none" w:sz="0" w:space="0" w:color="auto"/>
        <w:bottom w:val="none" w:sz="0" w:space="0" w:color="auto"/>
        <w:right w:val="none" w:sz="0" w:space="0" w:color="auto"/>
      </w:divBdr>
    </w:div>
    <w:div w:id="1486703335">
      <w:bodyDiv w:val="1"/>
      <w:marLeft w:val="0"/>
      <w:marRight w:val="0"/>
      <w:marTop w:val="0"/>
      <w:marBottom w:val="0"/>
      <w:divBdr>
        <w:top w:val="none" w:sz="0" w:space="0" w:color="auto"/>
        <w:left w:val="none" w:sz="0" w:space="0" w:color="auto"/>
        <w:bottom w:val="none" w:sz="0" w:space="0" w:color="auto"/>
        <w:right w:val="none" w:sz="0" w:space="0" w:color="auto"/>
      </w:divBdr>
    </w:div>
    <w:div w:id="1556817726">
      <w:bodyDiv w:val="1"/>
      <w:marLeft w:val="0"/>
      <w:marRight w:val="0"/>
      <w:marTop w:val="0"/>
      <w:marBottom w:val="0"/>
      <w:divBdr>
        <w:top w:val="none" w:sz="0" w:space="0" w:color="auto"/>
        <w:left w:val="none" w:sz="0" w:space="0" w:color="auto"/>
        <w:bottom w:val="none" w:sz="0" w:space="0" w:color="auto"/>
        <w:right w:val="none" w:sz="0" w:space="0" w:color="auto"/>
      </w:divBdr>
    </w:div>
    <w:div w:id="1655379484">
      <w:bodyDiv w:val="1"/>
      <w:marLeft w:val="0"/>
      <w:marRight w:val="0"/>
      <w:marTop w:val="0"/>
      <w:marBottom w:val="0"/>
      <w:divBdr>
        <w:top w:val="none" w:sz="0" w:space="0" w:color="auto"/>
        <w:left w:val="none" w:sz="0" w:space="0" w:color="auto"/>
        <w:bottom w:val="none" w:sz="0" w:space="0" w:color="auto"/>
        <w:right w:val="none" w:sz="0" w:space="0" w:color="auto"/>
      </w:divBdr>
    </w:div>
    <w:div w:id="1771389729">
      <w:bodyDiv w:val="1"/>
      <w:marLeft w:val="0"/>
      <w:marRight w:val="0"/>
      <w:marTop w:val="0"/>
      <w:marBottom w:val="0"/>
      <w:divBdr>
        <w:top w:val="none" w:sz="0" w:space="0" w:color="auto"/>
        <w:left w:val="none" w:sz="0" w:space="0" w:color="auto"/>
        <w:bottom w:val="none" w:sz="0" w:space="0" w:color="auto"/>
        <w:right w:val="none" w:sz="0" w:space="0" w:color="auto"/>
      </w:divBdr>
    </w:div>
    <w:div w:id="208792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2016-09-01T07:00:00+00:00</OpenedDate>
    <Date1 xmlns="dc463f71-b30c-4ab2-9473-d307f9d35888">2016-09-01T07:00:00+00:00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161048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F4FBEB5FFBDED45AEB2B32D39D9CE01" ma:contentTypeVersion="96" ma:contentTypeDescription="" ma:contentTypeScope="" ma:versionID="9ceb76b5e472c762b1e51bfed297cb0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5AE315D9-9372-4733-B4F0-DCF3A8EC26F3}">
  <ds:schemaRefs>
    <ds:schemaRef ds:uri="http://www.w3.org/XML/1998/namespace"/>
    <ds:schemaRef ds:uri="http://purl.org/dc/dcmitype/"/>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6a7bd91e-004b-490a-8704-e368d63d59a0"/>
  </ds:schemaRefs>
</ds:datastoreItem>
</file>

<file path=customXml/itemProps2.xml><?xml version="1.0" encoding="utf-8"?>
<ds:datastoreItem xmlns:ds="http://schemas.openxmlformats.org/officeDocument/2006/customXml" ds:itemID="{49DFA104-6805-44C5-812B-04F55DE66369}"/>
</file>

<file path=customXml/itemProps3.xml><?xml version="1.0" encoding="utf-8"?>
<ds:datastoreItem xmlns:ds="http://schemas.openxmlformats.org/officeDocument/2006/customXml" ds:itemID="{35345EDC-E884-42BD-8903-B655919C999C}">
  <ds:schemaRefs>
    <ds:schemaRef ds:uri="http://schemas.microsoft.com/sharepoint/v3/contenttype/forms"/>
  </ds:schemaRefs>
</ds:datastoreItem>
</file>

<file path=customXml/itemProps4.xml><?xml version="1.0" encoding="utf-8"?>
<ds:datastoreItem xmlns:ds="http://schemas.openxmlformats.org/officeDocument/2006/customXml" ds:itemID="{0D1004D3-6C94-4E2C-9E54-5425246F34FD}">
  <ds:schemaRefs>
    <ds:schemaRef ds:uri="http://schemas.openxmlformats.org/officeDocument/2006/bibliography"/>
  </ds:schemaRefs>
</ds:datastoreItem>
</file>

<file path=customXml/itemProps5.xml><?xml version="1.0" encoding="utf-8"?>
<ds:datastoreItem xmlns:ds="http://schemas.openxmlformats.org/officeDocument/2006/customXml" ds:itemID="{4E101E84-739A-4951-8C7E-9CCB701598B7}"/>
</file>

<file path=docProps/app.xml><?xml version="1.0" encoding="utf-8"?>
<Properties xmlns="http://schemas.openxmlformats.org/officeDocument/2006/extended-properties" xmlns:vt="http://schemas.openxmlformats.org/officeDocument/2006/docPropsVTypes">
  <Template>Normal</Template>
  <TotalTime>0</TotalTime>
  <Pages>58</Pages>
  <Words>23254</Words>
  <Characters>132550</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155494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Sjones</dc:creator>
  <cp:lastModifiedBy>Kredel, Ashley (UTC)</cp:lastModifiedBy>
  <cp:revision>2</cp:revision>
  <cp:lastPrinted>2016-08-26T20:28:00Z</cp:lastPrinted>
  <dcterms:created xsi:type="dcterms:W3CDTF">2016-09-06T15:35:00Z</dcterms:created>
  <dcterms:modified xsi:type="dcterms:W3CDTF">2016-09-06T15:35:00Z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0x0101006E56B4D1795A2E4DB2F0B01679ED314A00AF4FBEB5FFBDED45AEB2B32D39D9CE01</vt:lpwstr>
  </property>
  <property fmtid="{D5CDD505-2E9C-101B-9397-08002B2CF9AE}" pid="3" name="_docset_NoMedatataSyncRequired">
    <vt:lpwstr>False</vt:lpwstr>
  </property>
</Properties>
</file>