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Freedom Tours NW, Inc.</w:t>
      </w:r>
    </w:p>
    <w:p>
      <w:r>
        <w:t>PO Box 658</w:t>
        <w:cr/>
        <w:t>Winlock, WA 98596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CH065428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160484</w:t>
      </w:r>
      <w:r w:rsidR="00C30993">
        <w:tab/>
      </w:r>
      <w:r>
        <w:t>May 10,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C223C00FB7824483DA3EDED8393850" ma:contentTypeVersion="96" ma:contentTypeDescription="" ma:contentTypeScope="" ma:versionID="f24ff3b7727a967102f5bb5896e483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2016-05-09T07:00:00+00:00</OpenedDate>
    <Date1 xmlns="dc463f71-b30c-4ab2-9473-d307f9d35888">2016-05-11T07:00:00+00:00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Freedom Tours NW, Inc.</CaseCompanyNames>
    <DocketNumber xmlns="dc463f71-b30c-4ab2-9473-d307f9d35888">160484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E588-99F3-469F-A9DC-AF33B6CEAFCE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8AA2C205-92FD-417A-8A5C-0D3FF17294AB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0x0101006E56B4D1795A2E4DB2F0B01679ED314A0053C223C00FB7824483DA3EDED8393850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