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Sound Generations</w:t>
        <w:cr/>
        <w:t>d/b/a Sno-Valley Senior Center; Southeast Seattle Senior Center; Central Area Senior Center; Senior Center of West Seattle; Shoreline/Lake Forest Park Senior Center; Sound Generations; Sound Generations Community Dining; Sound Generations Minor Home Repair; Ballard Northwest Senior Center</w:t>
      </w:r>
    </w:p>
    <w:p>
      <w:r>
        <w:t>2208 2nd Ave #100</w:t>
        <w:cr/>
        <w:t>Seattle, WA 98121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C001000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Private, Non-profit Transportation Provider to operate motor vehicles in furnishing passenger and/or express service in the state of Washington.</w:t>
        <w:cr/>
        <w:t>
        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TN</w:t>
      </w:r>
      <w:r w:rsidR="00C72AFC">
        <w:t>-</w:t>
      </w:r>
      <w:r>
        <w:t>160421</w:t>
      </w:r>
      <w:r w:rsidR="00C30993">
        <w:tab/>
      </w:r>
      <w:r>
        <w:t>June 3,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8B773E42174D468CF0C6E9D94197C1" ma:contentTypeVersion="104" ma:contentTypeDescription="" ma:contentTypeScope="" ma:versionID="0a8f9ba77a4cdf2621aa18fd99de68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231</IndustryCode>
    <CaseStatus xmlns="dc463f71-b30c-4ab2-9473-d307f9d35888">Closed</CaseStatus>
    <OpenedDate xmlns="dc463f71-b30c-4ab2-9473-d307f9d35888">2016-04-15T07:00:00+00:00</OpenedDate>
    <Date1 xmlns="dc463f71-b30c-4ab2-9473-d307f9d35888">2016-06-03T07:00:00+00:00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Sound Generations;Senior Services</CaseCompanyNames>
    <DocketNumber xmlns="dc463f71-b30c-4ab2-9473-d307f9d35888">160421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F74D-468B-4C04-B01A-2901C068E5D6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45F843DC-5C46-4D8D-8BD6-AA3BA3419396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0x0101006E56B4D1795A2E4DB2F0B01679ED314A004C8B773E42174D468CF0C6E9D94197C1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