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C6" w:rsidRDefault="00B950C6">
      <w:pPr>
        <w:ind w:left="18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SCHEDULE 93</w:t>
      </w:r>
    </w:p>
    <w:p w:rsidR="00B950C6" w:rsidRDefault="00B950C6">
      <w:pPr>
        <w:ind w:left="180"/>
        <w:jc w:val="center"/>
        <w:outlineLvl w:val="0"/>
        <w:rPr>
          <w:rFonts w:ascii="Helvetica" w:hAnsi="Helvetica" w:cs="Helvetica"/>
          <w:sz w:val="22"/>
          <w:szCs w:val="22"/>
        </w:rPr>
      </w:pPr>
    </w:p>
    <w:p w:rsidR="00B950C6" w:rsidRDefault="00B950C6">
      <w:pPr>
        <w:ind w:left="180"/>
        <w:jc w:val="center"/>
        <w:outlineLvl w:val="0"/>
        <w:rPr>
          <w:rFonts w:ascii="Helvetica" w:hAnsi="Helvetica" w:cs="Helvetica"/>
          <w:sz w:val="22"/>
          <w:szCs w:val="22"/>
        </w:rPr>
      </w:pPr>
      <w:r>
        <w:rPr>
          <w:rFonts w:ascii="Helvetica" w:hAnsi="Helvetica" w:cs="Helvetica"/>
          <w:sz w:val="22"/>
          <w:szCs w:val="22"/>
        </w:rPr>
        <w:t xml:space="preserve">POWER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 xml:space="preserve"> SURCHARGE - </w:t>
      </w:r>
      <w:smartTag w:uri="urn:schemas-microsoft-com:office:smarttags" w:element="State">
        <w:smartTag w:uri="urn:schemas:contacts" w:element="Sn">
          <w:smartTag w:uri="urn:schemas-microsoft-com:office:smarttags" w:element="place">
            <w:r>
              <w:rPr>
                <w:rFonts w:ascii="Helvetica" w:hAnsi="Helvetica" w:cs="Helvetica"/>
                <w:sz w:val="22"/>
                <w:szCs w:val="22"/>
              </w:rPr>
              <w:t>WASHINGTON</w:t>
            </w:r>
          </w:smartTag>
        </w:smartTag>
      </w:smartTag>
    </w:p>
    <w:p w:rsidR="00B950C6" w:rsidRDefault="00B950C6">
      <w:pPr>
        <w:ind w:left="18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APPLICABLE:</w:t>
      </w:r>
    </w:p>
    <w:p w:rsidR="00B950C6" w:rsidRDefault="00B950C6">
      <w:pPr>
        <w:pStyle w:val="BodyText2"/>
        <w:tabs>
          <w:tab w:val="left" w:pos="720"/>
        </w:tabs>
        <w:ind w:left="180" w:right="0"/>
        <w:rPr>
          <w:sz w:val="22"/>
          <w:szCs w:val="22"/>
        </w:rPr>
      </w:pPr>
      <w:r>
        <w:rPr>
          <w:sz w:val="22"/>
          <w:szCs w:val="22"/>
        </w:rPr>
        <w:tab/>
        <w:t xml:space="preserve">To Customers in the State of </w:t>
      </w:r>
      <w:smartTag w:uri="urn:schemas-microsoft-com:office:smarttags" w:element="stockticker">
        <w:r>
          <w:rPr>
            <w:sz w:val="22"/>
            <w:szCs w:val="22"/>
          </w:rPr>
          <w:t>Washington</w:t>
        </w:r>
      </w:smartTag>
      <w:r>
        <w:rPr>
          <w:sz w:val="22"/>
          <w:szCs w:val="22"/>
        </w:rPr>
        <w:t xml:space="preserve"> where the Company has electric service available.  This Power Cost Surcharge shall be applicable to all retail customers for charges for electric energy sold and to the flat rate charges for Company-owned or </w:t>
      </w:r>
      <w:smartTag w:uri="urn:schemas-microsoft-com:office:smarttags" w:element="stockticker">
        <w:r>
          <w:rPr>
            <w:sz w:val="22"/>
            <w:szCs w:val="22"/>
          </w:rPr>
          <w:t>Customer-owned Street</w:t>
        </w:r>
      </w:smartTag>
      <w:r>
        <w:rPr>
          <w:sz w:val="22"/>
          <w:szCs w:val="22"/>
        </w:rPr>
        <w:t xml:space="preserve"> Lighting and Area Lighting Service.  This Surcharge is designed to recover extraordinary power costs incurred by the Company, as ordered by the Washington Utilities and Transportation Commission (WUTC).  </w:t>
      </w:r>
    </w:p>
    <w:p w:rsidR="00B950C6" w:rsidRDefault="00B950C6">
      <w:pPr>
        <w:ind w:left="180"/>
        <w:rPr>
          <w:rFonts w:ascii="Helvetica" w:hAnsi="Helvetica" w:cs="Helvetica"/>
          <w:sz w:val="22"/>
          <w:szCs w:val="22"/>
        </w:rPr>
      </w:pPr>
    </w:p>
    <w:p w:rsidR="00B950C6" w:rsidRDefault="000E2853">
      <w:pPr>
        <w:ind w:left="180"/>
        <w:outlineLvl w:val="0"/>
        <w:rPr>
          <w:rFonts w:ascii="Helvetica" w:hAnsi="Helvetica" w:cs="Helvetica"/>
          <w:sz w:val="22"/>
          <w:szCs w:val="22"/>
        </w:rPr>
      </w:pPr>
      <w:r>
        <w:rPr>
          <w:rFonts w:ascii="Helvetica" w:hAnsi="Helvetica" w:cs="Helvetica"/>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460.5pt;margin-top:5.8pt;width:51pt;height:196.45pt;z-index:251660288;mso-position-horizontal-relative:text;mso-position-vertical-relative:text;mso-width-relative:margin;mso-height-relative:margin" strokecolor="white [3212]">
            <v:shadow on="t" color="white [3212]"/>
            <v:textbox>
              <w:txbxContent>
                <w:p w:rsidR="000B5924" w:rsidRDefault="000B5924"/>
                <w:p w:rsidR="000B5924" w:rsidRDefault="000B5924"/>
                <w:p w:rsidR="000B5924" w:rsidRDefault="000B5924"/>
                <w:p w:rsidR="00353D54" w:rsidRDefault="00353D54"/>
                <w:p w:rsidR="008B409C" w:rsidRDefault="008B409C"/>
                <w:p w:rsidR="008B409C" w:rsidRDefault="008B409C"/>
                <w:p w:rsidR="008B409C" w:rsidRDefault="008B409C"/>
                <w:p w:rsidR="008B409C" w:rsidRDefault="008B409C"/>
                <w:p w:rsidR="008B409C" w:rsidRDefault="008B409C"/>
                <w:p w:rsidR="008B409C" w:rsidRDefault="008B409C"/>
                <w:p w:rsidR="008B409C" w:rsidRDefault="008B409C"/>
                <w:p w:rsidR="008B409C" w:rsidRDefault="008B409C"/>
                <w:p w:rsidR="008B409C" w:rsidRDefault="008B409C"/>
                <w:p w:rsidR="00914F62" w:rsidRDefault="00914F62">
                  <w:r>
                    <w:t>(</w:t>
                  </w:r>
                  <w:r w:rsidR="008B409C">
                    <w:t>C</w:t>
                  </w:r>
                  <w:r>
                    <w:t>)</w:t>
                  </w:r>
                </w:p>
              </w:txbxContent>
            </v:textbox>
          </v:shape>
        </w:pict>
      </w:r>
      <w:r w:rsidR="00B950C6">
        <w:rPr>
          <w:rFonts w:ascii="Helvetica" w:hAnsi="Helvetica" w:cs="Helvetica"/>
          <w:sz w:val="22"/>
          <w:szCs w:val="22"/>
        </w:rPr>
        <w:t xml:space="preserve">MONTHLY </w:t>
      </w:r>
      <w:smartTag w:uri="urn:schemas-microsoft-com:office:smarttags" w:element="stockticker">
        <w:r w:rsidR="00B950C6">
          <w:rPr>
            <w:rFonts w:ascii="Helvetica" w:hAnsi="Helvetica" w:cs="Helvetica"/>
            <w:sz w:val="22"/>
            <w:szCs w:val="22"/>
          </w:rPr>
          <w:t>RATE</w:t>
        </w:r>
      </w:smartTag>
      <w:r w:rsidR="00B950C6">
        <w:rPr>
          <w:rFonts w:ascii="Helvetica" w:hAnsi="Helvetica" w:cs="Helvetica"/>
          <w:sz w:val="22"/>
          <w:szCs w:val="22"/>
        </w:rPr>
        <w:t>:</w:t>
      </w:r>
    </w:p>
    <w:p w:rsidR="00B950C6" w:rsidRPr="00ED7AAE" w:rsidRDefault="00ED7AAE" w:rsidP="00ED7AAE">
      <w:pPr>
        <w:ind w:left="180" w:firstLine="540"/>
        <w:rPr>
          <w:rFonts w:ascii="Helvetica" w:hAnsi="Helvetica" w:cs="Helvetica"/>
          <w:sz w:val="22"/>
          <w:szCs w:val="22"/>
        </w:rPr>
      </w:pPr>
      <w:r w:rsidRPr="00ED7AAE">
        <w:rPr>
          <w:rFonts w:ascii="Helvetica" w:hAnsi="Helvetica" w:cs="Helvetica"/>
          <w:sz w:val="22"/>
          <w:szCs w:val="22"/>
        </w:rPr>
        <w:t>T</w:t>
      </w:r>
      <w:r w:rsidR="00B950C6" w:rsidRPr="00ED7AAE">
        <w:rPr>
          <w:rFonts w:ascii="Helvetica" w:hAnsi="Helvetica" w:cs="Helvetica"/>
          <w:sz w:val="22"/>
          <w:szCs w:val="22"/>
        </w:rPr>
        <w:t xml:space="preserve">he energy charges of the individual rate schedules are to be </w:t>
      </w:r>
      <w:r w:rsidR="000B5924" w:rsidRPr="00A24994">
        <w:rPr>
          <w:rFonts w:ascii="Helvetica" w:hAnsi="Helvetica" w:cs="Helvetica"/>
          <w:sz w:val="22"/>
          <w:szCs w:val="22"/>
          <w:u w:val="single"/>
        </w:rPr>
        <w:t>decreased</w:t>
      </w:r>
      <w:r w:rsidR="00B950C6" w:rsidRPr="00ED7AAE">
        <w:rPr>
          <w:rFonts w:ascii="Helvetica" w:hAnsi="Helvetica" w:cs="Helvetica"/>
          <w:sz w:val="22"/>
          <w:szCs w:val="22"/>
        </w:rPr>
        <w:t xml:space="preserve"> by the following amounts:</w:t>
      </w:r>
    </w:p>
    <w:p w:rsidR="00B950C6" w:rsidRDefault="00B950C6">
      <w:pPr>
        <w:tabs>
          <w:tab w:val="left" w:pos="1440"/>
          <w:tab w:val="left" w:pos="3960"/>
          <w:tab w:val="left" w:pos="5400"/>
          <w:tab w:val="left" w:pos="6840"/>
        </w:tabs>
        <w:rPr>
          <w:rFonts w:ascii="Helvetica" w:hAnsi="Helvetica" w:cs="Helvetica"/>
          <w:sz w:val="22"/>
          <w:szCs w:val="22"/>
        </w:rPr>
      </w:pPr>
      <w:r>
        <w:rPr>
          <w:rFonts w:ascii="Helvetica" w:hAnsi="Helvetica" w:cs="Helvetica"/>
          <w:sz w:val="22"/>
          <w:szCs w:val="22"/>
        </w:rPr>
        <w:tab/>
      </w:r>
    </w:p>
    <w:p w:rsidR="00B950C6" w:rsidRDefault="00ED7AAE" w:rsidP="00ED7AAE">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Schedule 1</w:t>
      </w:r>
      <w:r w:rsidR="000B5924">
        <w:rPr>
          <w:rFonts w:ascii="Helvetica" w:hAnsi="Helvetica" w:cs="Helvetica"/>
          <w:sz w:val="22"/>
          <w:szCs w:val="22"/>
        </w:rPr>
        <w:tab/>
      </w:r>
      <w:r w:rsidR="007002C7">
        <w:rPr>
          <w:rFonts w:ascii="Helvetica" w:hAnsi="Helvetica" w:cs="Helvetica"/>
          <w:sz w:val="22"/>
          <w:szCs w:val="22"/>
        </w:rPr>
        <w:t>0.149</w:t>
      </w:r>
      <w:r w:rsidR="00B950C6">
        <w:rPr>
          <w:rFonts w:ascii="Helvetica" w:hAnsi="Helvetica" w:cs="Helvetica"/>
          <w:sz w:val="22"/>
          <w:szCs w:val="22"/>
        </w:rPr>
        <w:t xml:space="preserve">¢ per </w:t>
      </w:r>
      <w:proofErr w:type="spellStart"/>
      <w:r w:rsidR="00B950C6">
        <w:rPr>
          <w:rFonts w:ascii="Helvetica" w:hAnsi="Helvetica" w:cs="Helvetica"/>
          <w:sz w:val="22"/>
          <w:szCs w:val="22"/>
        </w:rPr>
        <w:t>kwh</w:t>
      </w:r>
      <w:proofErr w:type="spellEnd"/>
      <w:r w:rsidR="00B950C6">
        <w:rPr>
          <w:rFonts w:ascii="Helvetica" w:hAnsi="Helvetica" w:cs="Helvetica"/>
          <w:sz w:val="22"/>
          <w:szCs w:val="22"/>
        </w:rPr>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11 &amp; 12</w:t>
      </w:r>
      <w:r>
        <w:rPr>
          <w:rFonts w:ascii="Helvetica" w:hAnsi="Helvetica" w:cs="Helvetica"/>
          <w:sz w:val="22"/>
          <w:szCs w:val="22"/>
        </w:rPr>
        <w:tab/>
      </w:r>
      <w:r w:rsidR="007002C7">
        <w:rPr>
          <w:rFonts w:ascii="Helvetica" w:hAnsi="Helvetica" w:cs="Helvetica"/>
          <w:sz w:val="22"/>
          <w:szCs w:val="22"/>
        </w:rPr>
        <w:t>0.200</w:t>
      </w:r>
      <w:r w:rsidR="00B950C6">
        <w:rPr>
          <w:rFonts w:ascii="Helvetica" w:hAnsi="Helvetica" w:cs="Helvetica"/>
          <w:sz w:val="22"/>
          <w:szCs w:val="22"/>
        </w:rPr>
        <w:t xml:space="preserve">¢ per </w:t>
      </w:r>
      <w:proofErr w:type="spellStart"/>
      <w:r w:rsidR="00B950C6">
        <w:rPr>
          <w:rFonts w:ascii="Helvetica" w:hAnsi="Helvetica" w:cs="Helvetica"/>
          <w:sz w:val="22"/>
          <w:szCs w:val="22"/>
        </w:rPr>
        <w:t>kwh</w:t>
      </w:r>
      <w:proofErr w:type="spell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21 &amp; 22</w:t>
      </w:r>
      <w:r>
        <w:rPr>
          <w:rFonts w:ascii="Helvetica" w:hAnsi="Helvetica" w:cs="Helvetica"/>
          <w:sz w:val="22"/>
          <w:szCs w:val="22"/>
        </w:rPr>
        <w:tab/>
      </w:r>
      <w:r w:rsidR="007002C7">
        <w:rPr>
          <w:rFonts w:ascii="Helvetica" w:hAnsi="Helvetica" w:cs="Helvetica"/>
          <w:sz w:val="22"/>
          <w:szCs w:val="22"/>
        </w:rPr>
        <w:t>0.150</w:t>
      </w:r>
      <w:r w:rsidR="00B950C6">
        <w:rPr>
          <w:rFonts w:ascii="Helvetica" w:hAnsi="Helvetica" w:cs="Helvetica"/>
          <w:sz w:val="22"/>
          <w:szCs w:val="22"/>
        </w:rPr>
        <w:t xml:space="preserve">¢ per </w:t>
      </w:r>
      <w:proofErr w:type="spellStart"/>
      <w:r w:rsidR="00B950C6">
        <w:rPr>
          <w:rFonts w:ascii="Helvetica" w:hAnsi="Helvetica" w:cs="Helvetica"/>
          <w:sz w:val="22"/>
          <w:szCs w:val="22"/>
        </w:rPr>
        <w:t>kwh</w:t>
      </w:r>
      <w:proofErr w:type="spellEnd"/>
      <w:r w:rsidR="00B950C6">
        <w:rPr>
          <w:rFonts w:ascii="Helvetica" w:hAnsi="Helvetica" w:cs="Helvetica"/>
          <w:sz w:val="22"/>
          <w:szCs w:val="22"/>
        </w:rPr>
        <w:tab/>
      </w:r>
      <w:r w:rsidR="00B950C6">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25</w:t>
      </w:r>
      <w:r>
        <w:rPr>
          <w:rFonts w:ascii="Helvetica" w:hAnsi="Helvetica" w:cs="Helvetica"/>
          <w:sz w:val="22"/>
          <w:szCs w:val="22"/>
        </w:rPr>
        <w:tab/>
      </w:r>
      <w:r w:rsidR="007002C7">
        <w:rPr>
          <w:rFonts w:ascii="Helvetica" w:hAnsi="Helvetica" w:cs="Helvetica"/>
          <w:sz w:val="22"/>
          <w:szCs w:val="22"/>
        </w:rPr>
        <w:t>0.097</w:t>
      </w:r>
      <w:r w:rsidR="00B950C6">
        <w:rPr>
          <w:rFonts w:ascii="Helvetica" w:hAnsi="Helvetica" w:cs="Helvetica"/>
          <w:sz w:val="22"/>
          <w:szCs w:val="22"/>
        </w:rPr>
        <w:t xml:space="preserve">¢ per </w:t>
      </w:r>
      <w:proofErr w:type="spellStart"/>
      <w:r w:rsidR="00B950C6">
        <w:rPr>
          <w:rFonts w:ascii="Helvetica" w:hAnsi="Helvetica" w:cs="Helvetica"/>
          <w:sz w:val="22"/>
          <w:szCs w:val="22"/>
        </w:rPr>
        <w:t>kwh</w:t>
      </w:r>
      <w:proofErr w:type="spell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pPr>
        <w:tabs>
          <w:tab w:val="left" w:pos="3960"/>
          <w:tab w:val="left" w:pos="5400"/>
          <w:tab w:val="left" w:pos="6840"/>
        </w:tabs>
        <w:ind w:left="180" w:right="-900"/>
        <w:rPr>
          <w:rFonts w:ascii="Helvetica" w:hAnsi="Helvetica" w:cs="Helvetica"/>
          <w:sz w:val="22"/>
          <w:szCs w:val="22"/>
        </w:rPr>
      </w:pPr>
      <w:r>
        <w:rPr>
          <w:rFonts w:ascii="Helvetica" w:hAnsi="Helvetica" w:cs="Helvetica"/>
          <w:sz w:val="22"/>
          <w:szCs w:val="22"/>
        </w:rPr>
        <w:t>Schedules 31 &amp; 32</w:t>
      </w:r>
      <w:r>
        <w:rPr>
          <w:rFonts w:ascii="Helvetica" w:hAnsi="Helvetica" w:cs="Helvetica"/>
          <w:sz w:val="22"/>
          <w:szCs w:val="22"/>
        </w:rPr>
        <w:tab/>
      </w:r>
      <w:r w:rsidR="007002C7">
        <w:rPr>
          <w:rFonts w:ascii="Helvetica" w:hAnsi="Helvetica" w:cs="Helvetica"/>
          <w:sz w:val="22"/>
          <w:szCs w:val="22"/>
        </w:rPr>
        <w:t>0.139</w:t>
      </w:r>
      <w:r w:rsidR="00B950C6">
        <w:rPr>
          <w:rFonts w:ascii="Helvetica" w:hAnsi="Helvetica" w:cs="Helvetica"/>
          <w:sz w:val="22"/>
          <w:szCs w:val="22"/>
        </w:rPr>
        <w:t xml:space="preserve">¢ per </w:t>
      </w:r>
      <w:proofErr w:type="spellStart"/>
      <w:r w:rsidR="00B950C6">
        <w:rPr>
          <w:rFonts w:ascii="Helvetica" w:hAnsi="Helvetica" w:cs="Helvetica"/>
          <w:sz w:val="22"/>
          <w:szCs w:val="22"/>
        </w:rPr>
        <w:t>kwh</w:t>
      </w:r>
      <w:proofErr w:type="spellEnd"/>
      <w:r w:rsidR="00B950C6">
        <w:rPr>
          <w:rFonts w:ascii="Helvetica" w:hAnsi="Helvetica" w:cs="Helvetica"/>
          <w:sz w:val="22"/>
          <w:szCs w:val="22"/>
        </w:rPr>
        <w:tab/>
      </w:r>
      <w:r w:rsidR="00AA0342">
        <w:rPr>
          <w:rFonts w:ascii="Helvetica" w:hAnsi="Helvetica" w:cs="Helvetica"/>
          <w:sz w:val="22"/>
          <w:szCs w:val="22"/>
        </w:rPr>
        <w:tab/>
        <w:t xml:space="preserve">                             </w:t>
      </w:r>
    </w:p>
    <w:p w:rsidR="00B950C6" w:rsidRDefault="000B5924" w:rsidP="00AA0342">
      <w:pPr>
        <w:ind w:left="180" w:right="-900"/>
        <w:rPr>
          <w:rFonts w:ascii="Helvetica" w:hAnsi="Helvetica" w:cs="Helvetica"/>
          <w:sz w:val="22"/>
          <w:szCs w:val="22"/>
        </w:rPr>
      </w:pPr>
      <w:r>
        <w:rPr>
          <w:rFonts w:ascii="Helvetica" w:hAnsi="Helvetica" w:cs="Helvetica"/>
          <w:sz w:val="22"/>
          <w:szCs w:val="22"/>
        </w:rPr>
        <w:t>Schedules 41 – 48</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 xml:space="preserve">      </w:t>
      </w:r>
      <w:r w:rsidR="007002C7">
        <w:rPr>
          <w:rFonts w:ascii="Helvetica" w:hAnsi="Helvetica" w:cs="Helvetica"/>
          <w:sz w:val="22"/>
          <w:szCs w:val="22"/>
        </w:rPr>
        <w:t>0.458</w:t>
      </w:r>
      <w:r w:rsidR="00AA0342">
        <w:rPr>
          <w:rFonts w:ascii="Helvetica" w:hAnsi="Helvetica" w:cs="Helvetica"/>
          <w:sz w:val="22"/>
          <w:szCs w:val="22"/>
        </w:rPr>
        <w:t xml:space="preserve">¢ per </w:t>
      </w:r>
      <w:proofErr w:type="spellStart"/>
      <w:r w:rsidR="00AA0342">
        <w:rPr>
          <w:rFonts w:ascii="Helvetica" w:hAnsi="Helvetica" w:cs="Helvetica"/>
          <w:sz w:val="22"/>
          <w:szCs w:val="22"/>
        </w:rPr>
        <w:t>kwh</w:t>
      </w:r>
      <w:proofErr w:type="spellEnd"/>
    </w:p>
    <w:p w:rsidR="00B950C6" w:rsidRDefault="00B950C6">
      <w:pPr>
        <w:tabs>
          <w:tab w:val="left" w:pos="3960"/>
          <w:tab w:val="left" w:pos="5400"/>
          <w:tab w:val="left" w:pos="6840"/>
        </w:tabs>
        <w:ind w:left="180"/>
        <w:rPr>
          <w:rFonts w:ascii="Helvetica" w:hAnsi="Helvetica" w:cs="Helvetica"/>
          <w:sz w:val="22"/>
          <w:szCs w:val="22"/>
        </w:rPr>
      </w:pPr>
      <w:r>
        <w:rPr>
          <w:rFonts w:ascii="Helvetica" w:hAnsi="Helvetica" w:cs="Helvetica"/>
          <w:sz w:val="22"/>
          <w:szCs w:val="22"/>
        </w:rPr>
        <w:tab/>
      </w:r>
    </w:p>
    <w:p w:rsidR="00914F62" w:rsidRPr="00914F62" w:rsidRDefault="00914F62" w:rsidP="00914F62">
      <w:pPr>
        <w:ind w:right="-360" w:firstLine="180"/>
        <w:jc w:val="both"/>
        <w:rPr>
          <w:rFonts w:ascii="Helvetica" w:hAnsi="Helvetica" w:cs="Helvetica"/>
          <w:sz w:val="22"/>
          <w:szCs w:val="22"/>
        </w:rPr>
      </w:pPr>
      <w:r w:rsidRPr="00914F62">
        <w:rPr>
          <w:rFonts w:ascii="Helvetica" w:hAnsi="Helvetica" w:cs="Helvetica"/>
          <w:sz w:val="22"/>
          <w:szCs w:val="22"/>
        </w:rPr>
        <w:t>TERM:</w:t>
      </w:r>
    </w:p>
    <w:p w:rsidR="004A31FC" w:rsidRPr="00914F62" w:rsidRDefault="00914F62" w:rsidP="00914F62">
      <w:pPr>
        <w:ind w:left="180"/>
        <w:outlineLvl w:val="0"/>
        <w:rPr>
          <w:rFonts w:ascii="Helvetica" w:hAnsi="Helvetica" w:cs="Helvetica"/>
          <w:sz w:val="22"/>
          <w:szCs w:val="22"/>
        </w:rPr>
      </w:pPr>
      <w:r w:rsidRPr="00EF419D">
        <w:rPr>
          <w:rFonts w:ascii="Helvetica" w:hAnsi="Helvetica" w:cs="Helvetica"/>
          <w:sz w:val="24"/>
          <w:szCs w:val="24"/>
        </w:rPr>
        <w:tab/>
      </w:r>
      <w:r w:rsidRPr="00914F62">
        <w:rPr>
          <w:rFonts w:ascii="Helvetica" w:hAnsi="Helvetica" w:cs="Helvetica"/>
          <w:sz w:val="22"/>
          <w:szCs w:val="22"/>
        </w:rPr>
        <w:t xml:space="preserve">The energy charges will be reduced for a twelve month period, from January 1, 2015 </w:t>
      </w:r>
      <w:r w:rsidR="008B409C">
        <w:rPr>
          <w:rFonts w:ascii="Helvetica" w:hAnsi="Helvetica" w:cs="Helvetica"/>
          <w:sz w:val="22"/>
          <w:szCs w:val="22"/>
        </w:rPr>
        <w:t>until new base rates go into effect in Docket No. UE-150204</w:t>
      </w:r>
      <w:r w:rsidRPr="00914F62">
        <w:rPr>
          <w:rFonts w:ascii="Helvetica" w:hAnsi="Helvetica" w:cs="Helvetica"/>
          <w:sz w:val="22"/>
          <w:szCs w:val="22"/>
        </w:rPr>
        <w:t xml:space="preserve">.  </w:t>
      </w:r>
    </w:p>
    <w:p w:rsidR="004A31FC" w:rsidRDefault="004A31FC">
      <w:pPr>
        <w:ind w:left="180"/>
        <w:outlineLvl w:val="0"/>
        <w:rPr>
          <w:rFonts w:ascii="Helvetica" w:hAnsi="Helvetica" w:cs="Helvetica"/>
          <w:sz w:val="22"/>
          <w:szCs w:val="22"/>
        </w:rPr>
      </w:pPr>
    </w:p>
    <w:p w:rsidR="00B950C6" w:rsidRDefault="00B950C6">
      <w:pPr>
        <w:ind w:left="180"/>
        <w:outlineLvl w:val="0"/>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 xml:space="preserve">Service under this schedule is subject to the Rules and Regulations contained   in this tariff.  </w:t>
      </w:r>
    </w:p>
    <w:p w:rsidR="00B950C6" w:rsidRDefault="00B950C6">
      <w:pPr>
        <w:ind w:left="180"/>
        <w:rPr>
          <w:rFonts w:ascii="Helvetica" w:hAnsi="Helvetica" w:cs="Helvetica"/>
          <w:sz w:val="22"/>
          <w:szCs w:val="22"/>
        </w:rPr>
      </w:pPr>
      <w:r>
        <w:rPr>
          <w:rFonts w:ascii="Helvetica" w:hAnsi="Helvetica" w:cs="Helvetica"/>
          <w:sz w:val="22"/>
          <w:szCs w:val="22"/>
        </w:rPr>
        <w:tab/>
      </w:r>
    </w:p>
    <w:p w:rsidR="00B950C6" w:rsidRDefault="00B950C6">
      <w:pPr>
        <w:ind w:left="180" w:firstLine="540"/>
        <w:rPr>
          <w:rFonts w:ascii="Helvetica" w:hAnsi="Helvetica" w:cs="Helvetica"/>
          <w:sz w:val="22"/>
          <w:szCs w:val="22"/>
        </w:rPr>
      </w:pPr>
      <w:r>
        <w:rPr>
          <w:rFonts w:ascii="Helvetica" w:hAnsi="Helvetica" w:cs="Helvetica"/>
          <w:sz w:val="22"/>
          <w:szCs w:val="22"/>
        </w:rPr>
        <w:t>The above Rate is subject to increases as set forth in Tax Adjustment    Schedul</w:t>
      </w:r>
      <w:r w:rsidR="00AA0342">
        <w:rPr>
          <w:rFonts w:ascii="Helvetica" w:hAnsi="Helvetica" w:cs="Helvetica"/>
          <w:sz w:val="22"/>
          <w:szCs w:val="22"/>
        </w:rPr>
        <w:t>e 58</w:t>
      </w:r>
    </w:p>
    <w:p w:rsidR="00B950C6" w:rsidRDefault="00B950C6">
      <w:pPr>
        <w:ind w:left="180"/>
        <w:rPr>
          <w:sz w:val="22"/>
          <w:szCs w:val="22"/>
        </w:rPr>
      </w:pPr>
    </w:p>
    <w:p w:rsidR="00B950C6" w:rsidRDefault="00B950C6"/>
    <w:sectPr w:rsidR="00B950C6" w:rsidSect="001D296F">
      <w:headerReference w:type="default" r:id="rId7"/>
      <w:footerReference w:type="default" r:id="rId8"/>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0C6" w:rsidRDefault="00B950C6">
      <w:r>
        <w:separator/>
      </w:r>
    </w:p>
  </w:endnote>
  <w:endnote w:type="continuationSeparator" w:id="0">
    <w:p w:rsidR="00B950C6" w:rsidRDefault="00B95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0E2853">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 o:allowincell="f" filled="f" stroked="f">
          <v:textbox style="mso-next-textbox:#_x0000_s2057" inset="0,0,0,0">
            <w:txbxContent>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002C7">
                  <w:rPr>
                    <w:rFonts w:ascii="Arial" w:hAnsi="Arial" w:cs="Arial"/>
                  </w:rPr>
                  <w:t>December</w:t>
                </w:r>
                <w:r>
                  <w:rPr>
                    <w:rFonts w:ascii="Arial" w:hAnsi="Arial" w:cs="Arial"/>
                  </w:rPr>
                  <w:t xml:space="preserve"> </w:t>
                </w:r>
                <w:r w:rsidR="008B409C">
                  <w:rPr>
                    <w:rFonts w:ascii="Arial" w:hAnsi="Arial" w:cs="Arial"/>
                  </w:rPr>
                  <w:t>22</w:t>
                </w:r>
                <w:r w:rsidR="007002C7">
                  <w:rPr>
                    <w:rFonts w:ascii="Arial" w:hAnsi="Arial" w:cs="Arial"/>
                  </w:rPr>
                  <w:t>, 201</w:t>
                </w:r>
                <w:r w:rsidR="00057E2B">
                  <w:rPr>
                    <w:rFonts w:ascii="Arial" w:hAnsi="Arial" w:cs="Arial"/>
                  </w:rPr>
                  <w:t>5</w:t>
                </w:r>
                <w:r w:rsidR="00605C73">
                  <w:rPr>
                    <w:rFonts w:ascii="Arial" w:hAnsi="Arial" w:cs="Arial"/>
                  </w:rPr>
                  <w:tab/>
                  <w:t>Effective</w:t>
                </w:r>
                <w:r w:rsidR="00605C73">
                  <w:rPr>
                    <w:rFonts w:ascii="Arial" w:hAnsi="Arial" w:cs="Arial"/>
                  </w:rPr>
                  <w:tab/>
                </w:r>
                <w:r w:rsidR="00AA0342">
                  <w:rPr>
                    <w:rFonts w:ascii="Arial" w:hAnsi="Arial" w:cs="Arial"/>
                  </w:rPr>
                  <w:t>January</w:t>
                </w:r>
                <w:r w:rsidR="00605C73">
                  <w:rPr>
                    <w:rFonts w:ascii="Arial" w:hAnsi="Arial" w:cs="Arial"/>
                  </w:rPr>
                  <w:t xml:space="preserve"> </w:t>
                </w:r>
                <w:r w:rsidR="00057E2B">
                  <w:rPr>
                    <w:rFonts w:ascii="Arial" w:hAnsi="Arial" w:cs="Arial"/>
                  </w:rPr>
                  <w:t>22</w:t>
                </w:r>
                <w:r w:rsidR="007002C7">
                  <w:rPr>
                    <w:rFonts w:ascii="Arial" w:hAnsi="Arial" w:cs="Arial"/>
                  </w:rPr>
                  <w:t>, 20</w:t>
                </w:r>
                <w:r w:rsidR="008B409C">
                  <w:rPr>
                    <w:rFonts w:ascii="Arial" w:hAnsi="Arial" w:cs="Arial"/>
                  </w:rPr>
                  <w:t>16</w:t>
                </w:r>
              </w:p>
              <w:p w:rsidR="00F5140F" w:rsidRDefault="00F5140F">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B950C6" w:rsidRDefault="00B950C6" w:rsidP="00605C73">
                <w:pPr>
                  <w:tabs>
                    <w:tab w:val="left" w:pos="630"/>
                    <w:tab w:val="left" w:pos="1620"/>
                    <w:tab w:val="left" w:pos="5220"/>
                    <w:tab w:val="left" w:pos="6300"/>
                  </w:tabs>
                  <w:rPr>
                    <w:rFonts w:ascii="Arial" w:hAnsi="Arial" w:cs="Arial"/>
                  </w:rPr>
                </w:pPr>
              </w:p>
              <w:p w:rsidR="00B950C6" w:rsidRDefault="00B950C6">
                <w:pPr>
                  <w:tabs>
                    <w:tab w:val="left" w:pos="630"/>
                    <w:tab w:val="left" w:pos="1620"/>
                    <w:tab w:val="left" w:pos="5220"/>
                    <w:tab w:val="left" w:pos="6300"/>
                  </w:tabs>
                  <w:ind w:firstLine="720"/>
                  <w:rPr>
                    <w:rFonts w:ascii="Arial" w:hAnsi="Arial" w:cs="Arial"/>
                    <w:sz w:val="16"/>
                    <w:szCs w:val="16"/>
                  </w:rPr>
                </w:pPr>
                <w:r>
                  <w:rPr>
                    <w:rFonts w:ascii="Arial" w:hAnsi="Arial" w:cs="Arial"/>
                  </w:rPr>
                  <w:tab/>
                </w:r>
                <w:r>
                  <w:rPr>
                    <w:rFonts w:ascii="Arial" w:hAnsi="Arial" w:cs="Arial"/>
                  </w:rPr>
                  <w:tab/>
                </w:r>
              </w:p>
              <w:p w:rsidR="00B950C6" w:rsidRDefault="00B950C6">
                <w:pPr>
                  <w:tabs>
                    <w:tab w:val="left" w:pos="630"/>
                    <w:tab w:val="left" w:pos="1620"/>
                    <w:tab w:val="left" w:pos="5220"/>
                    <w:tab w:val="left" w:pos="6300"/>
                  </w:tabs>
                  <w:ind w:firstLine="720"/>
                </w:pPr>
              </w:p>
            </w:txbxContent>
          </v:textbox>
        </v:shape>
      </w:pict>
    </w:r>
    <w:r>
      <w:rPr>
        <w:noProof/>
      </w:rPr>
      <w:pict>
        <v:shape id="_x0000_s2058" type="#_x0000_t202" style="position:absolute;margin-left:-10.8pt;margin-top:-31.7pt;width:460.8pt;height:28.8pt;z-index:251662336" o:allowincell="f" filled="f" stroked="f">
          <v:textbox style="mso-next-textbox:#_x0000_s2058" inset="0,0,0,0">
            <w:txbxContent>
              <w:p w:rsidR="00B950C6" w:rsidRDefault="00B950C6">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Utilities </w:t>
                </w:r>
              </w:p>
              <w:p w:rsidR="00B950C6" w:rsidRDefault="00B950C6">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contacts" w:element="Sn">
                  <w:smartTag w:uri="urn:schemas:contacts" w:element="Sn">
                    <w:r>
                      <w:rPr>
                        <w:rFonts w:ascii="Arial" w:hAnsi="Arial" w:cs="Arial"/>
                      </w:rPr>
                      <w:t>Kelly</w:t>
                    </w:r>
                  </w:smartTag>
                  <w:r>
                    <w:rPr>
                      <w:rFonts w:ascii="Arial" w:hAnsi="Arial" w:cs="Arial"/>
                    </w:rPr>
                    <w:t xml:space="preserve"> </w:t>
                  </w:r>
                  <w:smartTag w:uri="urn:schemas:contacts" w:element="Sn">
                    <w:r>
                      <w:rPr>
                        <w:rFonts w:ascii="Arial" w:hAnsi="Arial" w:cs="Arial"/>
                      </w:rPr>
                      <w:t>Norwood</w:t>
                    </w:r>
                  </w:smartTag>
                </w:smartTag>
                <w:r>
                  <w:rPr>
                    <w:rFonts w:ascii="Arial" w:hAnsi="Arial" w:cs="Arial"/>
                  </w:rPr>
                  <w:t>,      Vice President,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0C6" w:rsidRDefault="00B950C6">
      <w:r>
        <w:separator/>
      </w:r>
    </w:p>
  </w:footnote>
  <w:footnote w:type="continuationSeparator" w:id="0">
    <w:p w:rsidR="00B950C6" w:rsidRDefault="00B9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C6" w:rsidRDefault="000E2853">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B950C6" w:rsidRDefault="00B950C6">
                <w:pPr>
                  <w:pStyle w:val="Header"/>
                  <w:jc w:val="center"/>
                  <w:rPr>
                    <w:rFonts w:ascii="Arial" w:hAnsi="Arial" w:cs="Arial"/>
                  </w:rPr>
                </w:pPr>
                <w:r>
                  <w:rPr>
                    <w:rFonts w:ascii="Arial" w:hAnsi="Arial" w:cs="Arial"/>
                  </w:rPr>
                  <w:t>AVISTA  CORPORATION</w:t>
                </w:r>
              </w:p>
              <w:p w:rsidR="00B950C6" w:rsidRDefault="00B950C6">
                <w:pPr>
                  <w:jc w:val="center"/>
                </w:pPr>
                <w:r>
                  <w:rPr>
                    <w:rFonts w:ascii="Arial" w:hAnsi="Arial" w:cs="Arial"/>
                  </w:rPr>
                  <w:t>d/b/a  Avista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B950C6" w:rsidRDefault="00B950C6">
                <w:pPr>
                  <w:jc w:val="right"/>
                  <w:rPr>
                    <w:rFonts w:ascii="Arial" w:hAnsi="Arial" w:cs="Arial"/>
                  </w:rPr>
                </w:pPr>
              </w:p>
              <w:p w:rsidR="00B950C6" w:rsidRDefault="00B950C6">
                <w:pPr>
                  <w:tabs>
                    <w:tab w:val="right" w:pos="2430"/>
                  </w:tabs>
                  <w:rPr>
                    <w:rFonts w:ascii="Arial" w:hAnsi="Arial" w:cs="Arial"/>
                  </w:rPr>
                </w:pPr>
                <w:r>
                  <w:rPr>
                    <w:rFonts w:ascii="Arial" w:hAnsi="Arial" w:cs="Arial"/>
                  </w:rPr>
                  <w:tab/>
                </w:r>
              </w:p>
              <w:p w:rsidR="00B950C6" w:rsidRDefault="00B950C6">
                <w:pPr>
                  <w:tabs>
                    <w:tab w:val="right" w:pos="2610"/>
                  </w:tabs>
                  <w:rPr>
                    <w:rFonts w:ascii="Arial" w:hAnsi="Arial" w:cs="Arial"/>
                  </w:rPr>
                </w:pPr>
                <w:r>
                  <w:rPr>
                    <w:rFonts w:ascii="Arial" w:hAnsi="Arial" w:cs="Arial"/>
                  </w:rPr>
                  <w:tab/>
                  <w:t>93</w:t>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B950C6" w:rsidRDefault="00B950C6">
                <w:pPr>
                  <w:pStyle w:val="Header"/>
                  <w:tabs>
                    <w:tab w:val="clear" w:pos="4320"/>
                    <w:tab w:val="right" w:pos="6300"/>
                  </w:tabs>
                  <w:rPr>
                    <w:rFonts w:ascii="Arial" w:hAnsi="Arial" w:cs="Arial"/>
                  </w:rPr>
                </w:pPr>
                <w:r>
                  <w:rPr>
                    <w:rFonts w:ascii="Arial" w:hAnsi="Arial" w:cs="Arial"/>
                  </w:rPr>
                  <w:tab/>
                </w:r>
                <w:r w:rsidR="008B409C">
                  <w:rPr>
                    <w:rFonts w:ascii="Arial" w:hAnsi="Arial" w:cs="Arial"/>
                  </w:rPr>
                  <w:t>Eleventh</w:t>
                </w:r>
                <w:r>
                  <w:rPr>
                    <w:rFonts w:ascii="Arial" w:hAnsi="Arial" w:cs="Arial"/>
                  </w:rPr>
                  <w:t xml:space="preserve"> Revision Sheet 93</w:t>
                </w:r>
              </w:p>
              <w:p w:rsidR="00B950C6" w:rsidRDefault="00B950C6">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B950C6" w:rsidRDefault="00B950C6">
                <w:pPr>
                  <w:tabs>
                    <w:tab w:val="left" w:pos="180"/>
                    <w:tab w:val="right" w:pos="6300"/>
                  </w:tabs>
                  <w:rPr>
                    <w:rFonts w:ascii="Arial" w:hAnsi="Arial" w:cs="Arial"/>
                  </w:rPr>
                </w:pPr>
                <w:r>
                  <w:rPr>
                    <w:rFonts w:ascii="Arial" w:hAnsi="Arial" w:cs="Arial"/>
                  </w:rPr>
                  <w:tab/>
                  <w:t>WN U-28</w:t>
                </w:r>
                <w:r>
                  <w:rPr>
                    <w:rFonts w:ascii="Arial" w:hAnsi="Arial" w:cs="Arial"/>
                  </w:rPr>
                  <w:tab/>
                </w:r>
                <w:r w:rsidR="008B409C">
                  <w:rPr>
                    <w:rFonts w:ascii="Arial" w:hAnsi="Arial" w:cs="Arial"/>
                  </w:rPr>
                  <w:t>Ten</w:t>
                </w:r>
                <w:r w:rsidR="007002C7">
                  <w:rPr>
                    <w:rFonts w:ascii="Arial" w:hAnsi="Arial" w:cs="Arial"/>
                  </w:rPr>
                  <w:t>t</w:t>
                </w:r>
                <w:r w:rsidR="00353D54">
                  <w:rPr>
                    <w:rFonts w:ascii="Arial" w:hAnsi="Arial" w:cs="Arial"/>
                  </w:rPr>
                  <w:t>h</w:t>
                </w:r>
                <w:r>
                  <w:rPr>
                    <w:rFonts w:ascii="Arial" w:hAnsi="Arial" w:cs="Arial"/>
                  </w:rPr>
                  <w:t xml:space="preserve"> Revision Sheet 93</w:t>
                </w:r>
              </w:p>
            </w:txbxContent>
          </v:textbox>
        </v:shape>
      </w:pict>
    </w:r>
    <w:r>
      <w:rPr>
        <w:noProof/>
      </w:rPr>
      <w:pict>
        <v:rect id="_x0000_s2056" style="position:absolute;margin-left:-10.8pt;margin-top:64.8pt;width:460.8pt;height:583.2pt;z-index:25165312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746"/>
    <w:multiLevelType w:val="hybridMultilevel"/>
    <w:tmpl w:val="8FE2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colormenu v:ext="edit" strokecolor="none [3212]" shadowcolor="none [3212]"/>
    </o:shapedefaults>
    <o:shapelayout v:ext="edit">
      <o:idmap v:ext="edit" data="2"/>
    </o:shapelayout>
  </w:hdrShapeDefaults>
  <w:footnotePr>
    <w:footnote w:id="-1"/>
    <w:footnote w:id="0"/>
  </w:footnotePr>
  <w:endnotePr>
    <w:endnote w:id="-1"/>
    <w:endnote w:id="0"/>
  </w:endnotePr>
  <w:compat/>
  <w:rsids>
    <w:rsidRoot w:val="00B950C6"/>
    <w:rsid w:val="00057E2B"/>
    <w:rsid w:val="000B5924"/>
    <w:rsid w:val="000E2853"/>
    <w:rsid w:val="00185B06"/>
    <w:rsid w:val="001D296F"/>
    <w:rsid w:val="0028654E"/>
    <w:rsid w:val="002A7284"/>
    <w:rsid w:val="00353D54"/>
    <w:rsid w:val="003856F5"/>
    <w:rsid w:val="003F4939"/>
    <w:rsid w:val="00416C6E"/>
    <w:rsid w:val="004A31FC"/>
    <w:rsid w:val="00591BB8"/>
    <w:rsid w:val="00605C73"/>
    <w:rsid w:val="00610682"/>
    <w:rsid w:val="00611B52"/>
    <w:rsid w:val="00682EB5"/>
    <w:rsid w:val="007002C7"/>
    <w:rsid w:val="00791318"/>
    <w:rsid w:val="0079590C"/>
    <w:rsid w:val="008B409C"/>
    <w:rsid w:val="00914F62"/>
    <w:rsid w:val="00931D53"/>
    <w:rsid w:val="009836C7"/>
    <w:rsid w:val="009A1219"/>
    <w:rsid w:val="00A24994"/>
    <w:rsid w:val="00AA0342"/>
    <w:rsid w:val="00B950C6"/>
    <w:rsid w:val="00BD0D85"/>
    <w:rsid w:val="00BD1958"/>
    <w:rsid w:val="00CA6083"/>
    <w:rsid w:val="00CB559D"/>
    <w:rsid w:val="00CF5938"/>
    <w:rsid w:val="00DB6FE8"/>
    <w:rsid w:val="00DE1021"/>
    <w:rsid w:val="00ED7AAE"/>
    <w:rsid w:val="00EF369D"/>
    <w:rsid w:val="00F5140F"/>
    <w:rsid w:val="00F51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contacts" w:name="Sn"/>
  <w:smartTagType w:namespaceuri="urn:schemas-microsoft-com:office:smarttags" w:name="place"/>
  <w:smartTagType w:namespaceuri="urn:schemas-microsoft-com:office:smarttags" w:name="stockticker"/>
  <w:shapeDefaults>
    <o:shapedefaults v:ext="edit" spidmax="2061">
      <o:colormenu v:ext="edit" strokecolor="none [3212]" shadowcolor="none [3212]"/>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6F"/>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296F"/>
    <w:pPr>
      <w:tabs>
        <w:tab w:val="center" w:pos="4320"/>
        <w:tab w:val="right" w:pos="8640"/>
      </w:tabs>
    </w:pPr>
  </w:style>
  <w:style w:type="character" w:customStyle="1" w:styleId="HeaderChar">
    <w:name w:val="Header Char"/>
    <w:basedOn w:val="DefaultParagraphFont"/>
    <w:link w:val="Header"/>
    <w:uiPriority w:val="99"/>
    <w:semiHidden/>
    <w:rsid w:val="001D296F"/>
    <w:rPr>
      <w:sz w:val="20"/>
      <w:szCs w:val="20"/>
    </w:rPr>
  </w:style>
  <w:style w:type="paragraph" w:styleId="Footer">
    <w:name w:val="footer"/>
    <w:basedOn w:val="Normal"/>
    <w:link w:val="FooterChar"/>
    <w:uiPriority w:val="99"/>
    <w:rsid w:val="001D296F"/>
    <w:pPr>
      <w:tabs>
        <w:tab w:val="center" w:pos="4320"/>
        <w:tab w:val="right" w:pos="8640"/>
      </w:tabs>
    </w:pPr>
  </w:style>
  <w:style w:type="character" w:customStyle="1" w:styleId="FooterChar">
    <w:name w:val="Footer Char"/>
    <w:basedOn w:val="DefaultParagraphFont"/>
    <w:link w:val="Footer"/>
    <w:uiPriority w:val="99"/>
    <w:semiHidden/>
    <w:rsid w:val="001D296F"/>
    <w:rPr>
      <w:sz w:val="20"/>
      <w:szCs w:val="20"/>
    </w:rPr>
  </w:style>
  <w:style w:type="paragraph" w:styleId="BodyText2">
    <w:name w:val="Body Text 2"/>
    <w:basedOn w:val="Normal"/>
    <w:link w:val="BodyText2Char"/>
    <w:uiPriority w:val="99"/>
    <w:rsid w:val="001D296F"/>
    <w:pPr>
      <w:ind w:right="-270"/>
    </w:pPr>
    <w:rPr>
      <w:rFonts w:ascii="Helvetica" w:hAnsi="Helvetica" w:cs="Helvetica"/>
      <w:sz w:val="24"/>
      <w:szCs w:val="24"/>
    </w:rPr>
  </w:style>
  <w:style w:type="character" w:customStyle="1" w:styleId="BodyText2Char">
    <w:name w:val="Body Text 2 Char"/>
    <w:basedOn w:val="DefaultParagraphFont"/>
    <w:link w:val="BodyText2"/>
    <w:uiPriority w:val="99"/>
    <w:semiHidden/>
    <w:rsid w:val="001D296F"/>
    <w:rPr>
      <w:sz w:val="20"/>
      <w:szCs w:val="20"/>
    </w:rPr>
  </w:style>
  <w:style w:type="paragraph" w:styleId="BodyText3">
    <w:name w:val="Body Text 3"/>
    <w:basedOn w:val="Normal"/>
    <w:link w:val="BodyText3Char"/>
    <w:uiPriority w:val="99"/>
    <w:rsid w:val="001D296F"/>
    <w:pPr>
      <w:ind w:right="-450"/>
    </w:pPr>
    <w:rPr>
      <w:rFonts w:ascii="Helvetica" w:hAnsi="Helvetica" w:cs="Helvetica"/>
      <w:sz w:val="24"/>
      <w:szCs w:val="24"/>
    </w:rPr>
  </w:style>
  <w:style w:type="character" w:customStyle="1" w:styleId="BodyText3Char">
    <w:name w:val="Body Text 3 Char"/>
    <w:basedOn w:val="DefaultParagraphFont"/>
    <w:link w:val="BodyText3"/>
    <w:uiPriority w:val="99"/>
    <w:semiHidden/>
    <w:rsid w:val="001D296F"/>
    <w:rPr>
      <w:sz w:val="16"/>
      <w:szCs w:val="16"/>
    </w:rPr>
  </w:style>
  <w:style w:type="paragraph" w:styleId="BalloonText">
    <w:name w:val="Balloon Text"/>
    <w:basedOn w:val="Normal"/>
    <w:link w:val="BalloonTextChar"/>
    <w:uiPriority w:val="99"/>
    <w:semiHidden/>
    <w:unhideWhenUsed/>
    <w:rsid w:val="00AA0342"/>
    <w:rPr>
      <w:rFonts w:ascii="Tahoma" w:hAnsi="Tahoma" w:cs="Tahoma"/>
      <w:sz w:val="16"/>
      <w:szCs w:val="16"/>
    </w:rPr>
  </w:style>
  <w:style w:type="character" w:customStyle="1" w:styleId="BalloonTextChar">
    <w:name w:val="Balloon Text Char"/>
    <w:basedOn w:val="DefaultParagraphFont"/>
    <w:link w:val="BalloonText"/>
    <w:uiPriority w:val="99"/>
    <w:semiHidden/>
    <w:rsid w:val="00AA0342"/>
    <w:rPr>
      <w:rFonts w:ascii="Tahoma" w:hAnsi="Tahoma" w:cs="Tahoma"/>
      <w:sz w:val="16"/>
      <w:szCs w:val="16"/>
    </w:rPr>
  </w:style>
  <w:style w:type="paragraph" w:styleId="ListParagraph">
    <w:name w:val="List Paragraph"/>
    <w:basedOn w:val="Normal"/>
    <w:uiPriority w:val="34"/>
    <w:qFormat/>
    <w:rsid w:val="00AA03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063893A63AEA4F954DD6ABA692BA4E" ma:contentTypeVersion="119" ma:contentTypeDescription="" ma:contentTypeScope="" ma:versionID="d2b25d47b9fae8e808944aaceb68b0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2015-12-16T08:00:00+00:00</OpenedDate>
    <Date1 xmlns="dc463f71-b30c-4ab2-9473-d307f9d35888">2015-12-22T08:00:00+00:00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152406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B2C231D-E273-4114-91F3-F5AE03B3DC84}"/>
</file>

<file path=customXml/itemProps2.xml><?xml version="1.0" encoding="utf-8"?>
<ds:datastoreItem xmlns:ds="http://schemas.openxmlformats.org/officeDocument/2006/customXml" ds:itemID="{E7ECC840-DCED-4B53-9658-91B6D282E5A2}"/>
</file>

<file path=customXml/itemProps3.xml><?xml version="1.0" encoding="utf-8"?>
<ds:datastoreItem xmlns:ds="http://schemas.openxmlformats.org/officeDocument/2006/customXml" ds:itemID="{0B1CEF1A-5C34-42DD-B32A-926EF7399AF5}"/>
</file>

<file path=customXml/itemProps4.xml><?xml version="1.0" encoding="utf-8"?>
<ds:datastoreItem xmlns:ds="http://schemas.openxmlformats.org/officeDocument/2006/customXml" ds:itemID="{87C89E92-50ED-4162-85E8-0E45E32C273B}"/>
</file>

<file path=docProps/app.xml><?xml version="1.0" encoding="utf-8"?>
<Properties xmlns="http://schemas.openxmlformats.org/officeDocument/2006/extended-properties" xmlns:vt="http://schemas.openxmlformats.org/officeDocument/2006/docPropsVTypes">
  <Template>Normal.dotm</Template>
  <TotalTime>177</TotalTime>
  <Pages>1</Pages>
  <Words>194</Words>
  <Characters>1219</Characters>
  <Application>Microsoft Office Word</Application>
  <DocSecurity>0</DocSecurity>
  <Lines>10</Lines>
  <Paragraphs>2</Paragraphs>
  <ScaleCrop>false</ScaleCrop>
  <Company>Avista Corp</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93</dc:title>
  <dc:subject/>
  <dc:creator>Avista Corp Employee</dc:creator>
  <cp:keywords/>
  <dc:description/>
  <cp:lastModifiedBy>Pat Ehrbar</cp:lastModifiedBy>
  <cp:revision>18</cp:revision>
  <cp:lastPrinted>2002-06-21T17:11:00Z</cp:lastPrinted>
  <dcterms:created xsi:type="dcterms:W3CDTF">2010-02-10T16:35:00Z</dcterms:created>
  <dcterms:modified xsi:type="dcterms:W3CDTF">2015-12-22T22:40:00Z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0x0101006E56B4D1795A2E4DB2F0B01679ED314A007C063893A63AEA4F954DD6ABA692BA4E</vt:lpwstr>
  </property>
  <property fmtid="{D5CDD505-2E9C-101B-9397-08002B2CF9AE}" pid="3" name="_docset_NoMedatataSyncRequired">
    <vt:lpwstr>False</vt:lpwstr>
  </property>
</Properties>
</file>