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5241EE">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8C3811"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8C3811"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rsidR="000D2886" w:rsidRPr="000D2886" w:rsidRDefault="00595008" w:rsidP="00217139">
                <w:pPr>
                  <w:spacing w:after="0" w:line="286" w:lineRule="exact"/>
                  <w:jc w:val="center"/>
                  <w:rPr>
                    <w:rFonts w:ascii="Arial" w:hAnsi="Arial" w:cs="Arial"/>
                    <w:b/>
                    <w:sz w:val="20"/>
                    <w:szCs w:val="20"/>
                  </w:rPr>
                </w:pPr>
                <w:r>
                  <w:rPr>
                    <w:rStyle w:val="Custom1"/>
                  </w:rPr>
                  <w:t>SCHEDULE NO.</w:t>
                </w:r>
                <w:r w:rsidR="004932D6">
                  <w:rPr>
                    <w:rStyle w:val="Custom1"/>
                  </w:rPr>
                  <w:t xml:space="preserve"> 88R</w:t>
                </w:r>
              </w:p>
            </w:tc>
          </w:sdtContent>
        </w:sdt>
      </w:tr>
      <w:tr w:rsidR="000D2886" w:rsidTr="000D2886">
        <w:sdt>
          <w:sdtPr>
            <w:rPr>
              <w:rStyle w:val="Custom1"/>
            </w:rPr>
            <w:alias w:val="Title Two"/>
            <w:tag w:val="Title Two"/>
            <w:id w:val="8844822"/>
            <w:placeholder>
              <w:docPart w:val="B446B6539C2F4C91BF042AFB470F517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B6C77" w:rsidP="004B6C77">
                <w:pPr>
                  <w:spacing w:after="0" w:line="286" w:lineRule="exact"/>
                  <w:jc w:val="center"/>
                  <w:rPr>
                    <w:rFonts w:ascii="Arial" w:hAnsi="Arial" w:cs="Arial"/>
                    <w:b/>
                    <w:color w:val="000000" w:themeColor="text1"/>
                    <w:sz w:val="20"/>
                    <w:szCs w:val="20"/>
                  </w:rPr>
                </w:pPr>
                <w:r>
                  <w:rPr>
                    <w:rStyle w:val="Custom1"/>
                  </w:rPr>
                  <w:t>Interruptible Distribution System Biomethane Receipt Service</w:t>
                </w:r>
              </w:p>
            </w:tc>
          </w:sdtContent>
        </w:sdt>
      </w:tr>
    </w:tbl>
    <w:p w:rsidR="00B70BA0" w:rsidRDefault="00B70BA0" w:rsidP="00282FCF">
      <w:pPr>
        <w:spacing w:after="0" w:line="286" w:lineRule="exact"/>
        <w:rPr>
          <w:rFonts w:ascii="Arial" w:hAnsi="Arial" w:cs="Arial"/>
          <w:sz w:val="20"/>
          <w:szCs w:val="20"/>
        </w:rPr>
      </w:pPr>
    </w:p>
    <w:p w:rsidR="0066255E" w:rsidRPr="0066255E" w:rsidRDefault="004B6C77" w:rsidP="0066255E">
      <w:pPr>
        <w:pStyle w:val="ListParagraph"/>
        <w:numPr>
          <w:ilvl w:val="0"/>
          <w:numId w:val="1"/>
        </w:numPr>
        <w:spacing w:after="0" w:line="286" w:lineRule="exact"/>
        <w:contextualSpacing w:val="0"/>
        <w:rPr>
          <w:rFonts w:ascii="Arial" w:hAnsi="Arial" w:cs="Arial"/>
          <w:sz w:val="20"/>
          <w:szCs w:val="20"/>
        </w:rPr>
      </w:pPr>
      <w:r w:rsidRPr="004B6C77">
        <w:rPr>
          <w:rFonts w:ascii="Arial" w:hAnsi="Arial" w:cs="Arial"/>
          <w:b/>
          <w:sz w:val="20"/>
          <w:szCs w:val="20"/>
        </w:rPr>
        <w:t xml:space="preserve">AVAILABILITY:  </w:t>
      </w:r>
    </w:p>
    <w:p w:rsidR="0066255E" w:rsidRPr="0066255E" w:rsidRDefault="0066255E" w:rsidP="0066255E">
      <w:pPr>
        <w:pStyle w:val="ListParagraph"/>
        <w:spacing w:after="0" w:line="286" w:lineRule="exact"/>
        <w:ind w:left="360"/>
        <w:contextualSpacing w:val="0"/>
        <w:rPr>
          <w:rFonts w:ascii="Arial" w:hAnsi="Arial" w:cs="Arial"/>
          <w:sz w:val="20"/>
          <w:szCs w:val="20"/>
        </w:rPr>
      </w:pPr>
    </w:p>
    <w:p w:rsidR="00C06D5B" w:rsidRDefault="004B6C77" w:rsidP="0066255E">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This distribution system Biomethane receipt service is available throughout the territory served by the Company to any qualified Biomethane supplier who has executed (a) a service agreement ("Service Agreement" in the form of Attachment A to this Schedule 88R for a minimum term of 10 years and (b) a gas quality agreement ("Gas Quality Agreement") in the form of Attachment B to this Schedule 88R for Biomethane receipt service under this schedule (the "Biomethane Customer") and where, in the Company's sole opinion, its distribution facilities are adequate to render the required service for the quantity of Biomethane of the specified quality to be received.</w:t>
      </w:r>
    </w:p>
    <w:p w:rsidR="004B6C77" w:rsidRDefault="004B6C77" w:rsidP="004B6C77">
      <w:pPr>
        <w:pStyle w:val="ListParagraph"/>
        <w:spacing w:after="0" w:line="286" w:lineRule="exact"/>
        <w:ind w:left="360"/>
        <w:contextualSpacing w:val="0"/>
        <w:rPr>
          <w:rFonts w:ascii="Arial" w:hAnsi="Arial" w:cs="Arial"/>
          <w:b/>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This schedule is limited to those Biomethane Customers whose current or anticipated annual volumes are in excess of 100,000 therms per year and daily contract volume is in excess of 300 therms per day.  Following the initial year, this Schedule is not available to Biomethane Customers who, for two consecutive years, supply less than 200,000 therms.</w:t>
      </w:r>
    </w:p>
    <w:p w:rsidR="004B6C77" w:rsidRDefault="004B6C77" w:rsidP="004B6C77">
      <w:pPr>
        <w:pStyle w:val="ListParagraph"/>
        <w:spacing w:after="0" w:line="286" w:lineRule="exact"/>
        <w:ind w:left="360"/>
        <w:contextualSpacing w:val="0"/>
        <w:rPr>
          <w:rFonts w:ascii="Arial" w:hAnsi="Arial" w:cs="Arial"/>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Any increase in existing daily contract volume is subject to the Company's sole determination of the adequacy of its facilities and of the quality of the Biomethane.</w:t>
      </w:r>
    </w:p>
    <w:p w:rsidR="004B6C77" w:rsidRDefault="004B6C77" w:rsidP="004B6C77">
      <w:pPr>
        <w:pStyle w:val="ListParagraph"/>
        <w:spacing w:after="0" w:line="286" w:lineRule="exact"/>
        <w:ind w:left="360"/>
        <w:contextualSpacing w:val="0"/>
        <w:rPr>
          <w:rFonts w:ascii="Arial" w:hAnsi="Arial" w:cs="Arial"/>
          <w:sz w:val="20"/>
          <w:szCs w:val="20"/>
        </w:rPr>
      </w:pPr>
    </w:p>
    <w:p w:rsidR="004B6C77" w:rsidRPr="004B6C77" w:rsidRDefault="004B6C77" w:rsidP="004B6C77">
      <w:pPr>
        <w:pStyle w:val="ListParagraph"/>
        <w:numPr>
          <w:ilvl w:val="1"/>
          <w:numId w:val="1"/>
        </w:numPr>
        <w:spacing w:after="0" w:line="286" w:lineRule="exact"/>
        <w:contextualSpacing w:val="0"/>
        <w:rPr>
          <w:rFonts w:ascii="Arial" w:hAnsi="Arial" w:cs="Arial"/>
          <w:sz w:val="20"/>
          <w:szCs w:val="20"/>
        </w:rPr>
      </w:pPr>
      <w:r w:rsidRPr="004B6C77">
        <w:rPr>
          <w:rFonts w:ascii="Arial" w:hAnsi="Arial" w:cs="Arial"/>
          <w:sz w:val="20"/>
          <w:szCs w:val="20"/>
        </w:rPr>
        <w:t>The term of the agreement between the Company and the Biomethane Customer shall be set forth in the Service Agreement.</w:t>
      </w:r>
    </w:p>
    <w:p w:rsidR="004B6C77" w:rsidRDefault="004B6C77" w:rsidP="0066255E">
      <w:pPr>
        <w:pStyle w:val="ListParagraph"/>
        <w:spacing w:after="0" w:line="286" w:lineRule="exact"/>
        <w:ind w:left="360"/>
        <w:contextualSpacing w:val="0"/>
        <w:rPr>
          <w:rFonts w:ascii="Arial" w:hAnsi="Arial" w:cs="Arial"/>
          <w:sz w:val="20"/>
          <w:szCs w:val="20"/>
        </w:rPr>
      </w:pPr>
    </w:p>
    <w:p w:rsidR="00DB3D30" w:rsidRPr="00F31820" w:rsidRDefault="0066255E" w:rsidP="00BC7E42">
      <w:pPr>
        <w:pStyle w:val="ListParagraph"/>
        <w:numPr>
          <w:ilvl w:val="0"/>
          <w:numId w:val="1"/>
        </w:numPr>
        <w:spacing w:after="0" w:line="286" w:lineRule="exact"/>
        <w:contextualSpacing w:val="0"/>
        <w:rPr>
          <w:rFonts w:ascii="Arial" w:hAnsi="Arial"/>
          <w:sz w:val="20"/>
        </w:rPr>
      </w:pPr>
      <w:r w:rsidRPr="00951AD2">
        <w:rPr>
          <w:rFonts w:ascii="Arial" w:hAnsi="Arial" w:cs="Arial"/>
          <w:b/>
          <w:sz w:val="20"/>
          <w:szCs w:val="20"/>
        </w:rPr>
        <w:t>TERMS OF SERVICE</w:t>
      </w:r>
      <w:r w:rsidRPr="00951AD2">
        <w:rPr>
          <w:rFonts w:ascii="Arial" w:hAnsi="Arial" w:cs="Arial"/>
          <w:sz w:val="20"/>
          <w:szCs w:val="20"/>
        </w:rPr>
        <w:t xml:space="preserve">:  Service under this schedule is interruptible and subject to Rule 23, Interruptible Sales and Transportation Service Priority.  For purposes of this rate schedule, all references in Rule 23 to "use" of gas should be interpreted to mean "supply" of Biomethane by the Biomethane Customer to the Company.  All Biomethane received into the Company's distribution system under this Schedule must meet the Minimum Gas Quality (as defined in Section 5 of this Schedule) and be further transported to a delivery location on the Company distribution system under a transportation rate schedule (i.e.: Rate Schedules 31T, 41T, 85T, 86T, 87T or Special Contract for transportation service.)  </w:t>
      </w: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Default="00F31820" w:rsidP="00F31820">
      <w:pPr>
        <w:pStyle w:val="ListParagraph"/>
        <w:spacing w:after="0" w:line="286" w:lineRule="exact"/>
        <w:ind w:left="360"/>
        <w:contextualSpacing w:val="0"/>
        <w:rPr>
          <w:rFonts w:ascii="Arial" w:hAnsi="Arial" w:cs="Arial"/>
          <w:b/>
          <w:sz w:val="20"/>
          <w:szCs w:val="20"/>
        </w:rPr>
      </w:pPr>
    </w:p>
    <w:p w:rsidR="00F31820" w:rsidRPr="00BC7E42" w:rsidRDefault="00F31820" w:rsidP="00F31820">
      <w:pPr>
        <w:tabs>
          <w:tab w:val="left" w:pos="5760"/>
        </w:tabs>
        <w:spacing w:after="0" w:line="240" w:lineRule="auto"/>
        <w:rPr>
          <w:rStyle w:val="Custom2"/>
        </w:rPr>
      </w:pPr>
      <w:r>
        <w:rPr>
          <w:rStyle w:val="Custom2"/>
        </w:rPr>
        <w:tab/>
      </w:r>
      <w:r w:rsidRPr="00DD1547">
        <w:rPr>
          <w:rStyle w:val="Custom2"/>
        </w:rPr>
        <w:t>(Continued on Sheet No. 18</w:t>
      </w:r>
      <w:r>
        <w:rPr>
          <w:rStyle w:val="Custom2"/>
        </w:rPr>
        <w:t>8</w:t>
      </w:r>
      <w:r w:rsidR="00C360FB">
        <w:rPr>
          <w:rStyle w:val="Custom2"/>
        </w:rPr>
        <w:t>R</w:t>
      </w:r>
      <w:r w:rsidRPr="00DD1547">
        <w:rPr>
          <w:rStyle w:val="Custom2"/>
        </w:rPr>
        <w:t>-</w:t>
      </w:r>
      <w:r>
        <w:rPr>
          <w:rStyle w:val="Custom2"/>
        </w:rPr>
        <w:t>A</w:t>
      </w:r>
      <w:r w:rsidRPr="00DD1547">
        <w:rPr>
          <w:rStyle w:val="Custom2"/>
        </w:rPr>
        <w:t>)</w:t>
      </w:r>
    </w:p>
    <w:sectPr w:rsidR="00F3182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after="0" w:line="240" w:lineRule="auto"/>
      </w:pPr>
      <w:r>
        <w:separator/>
      </w:r>
    </w:p>
  </w:endnote>
  <w:endnote w:type="continuationSeparator" w:id="0">
    <w:p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707E4F4" wp14:editId="74E72F3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2T00:00:00Z">
          <w:dateFormat w:val="MMMM d, yyyy"/>
          <w:lid w:val="en-US"/>
          <w:storeMappedDataAs w:val="dateTime"/>
          <w:calendar w:val="gregorian"/>
        </w:date>
      </w:sdtPr>
      <w:sdtEndPr/>
      <w:sdtContent>
        <w:r w:rsidR="00471C30">
          <w:rPr>
            <w:rFonts w:ascii="Arial" w:hAnsi="Arial" w:cs="Arial"/>
            <w:sz w:val="20"/>
            <w:szCs w:val="20"/>
          </w:rPr>
          <w:t>November 12,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15T00:00:00Z">
          <w:dateFormat w:val="MMMM d, yyyy"/>
          <w:lid w:val="en-US"/>
          <w:storeMappedDataAs w:val="dateTime"/>
          <w:calendar w:val="gregorian"/>
        </w:date>
      </w:sdtPr>
      <w:sdtEndPr/>
      <w:sdtContent>
        <w:r w:rsidR="0066255E">
          <w:rPr>
            <w:rFonts w:ascii="Arial" w:hAnsi="Arial" w:cs="Arial"/>
            <w:sz w:val="20"/>
            <w:szCs w:val="20"/>
          </w:rPr>
          <w:t>January 15,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6255E">
          <w:rPr>
            <w:rFonts w:ascii="Arial" w:hAnsi="Arial" w:cs="Arial"/>
            <w:sz w:val="20"/>
            <w:szCs w:val="20"/>
          </w:rPr>
          <w:t>2015-30</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rsidR="006E75FB" w:rsidRPr="007D434A" w:rsidRDefault="00F31820" w:rsidP="00882FF5">
          <w:pPr>
            <w:pStyle w:val="Footer"/>
            <w:rPr>
              <w:rFonts w:ascii="Arial" w:hAnsi="Arial" w:cs="Arial"/>
              <w:b/>
              <w:sz w:val="20"/>
              <w:szCs w:val="20"/>
            </w:rPr>
          </w:pPr>
          <w:r>
            <w:rPr>
              <w:rFonts w:ascii="Arial" w:hAnsi="Arial" w:cs="Arial"/>
              <w:noProof/>
              <w:sz w:val="20"/>
              <w:szCs w:val="20"/>
            </w:rPr>
            <w:drawing>
              <wp:inline distT="0" distB="0" distL="0" distR="0" wp14:anchorId="640A60BC" wp14:editId="7D2E08C0">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after="0" w:line="240" w:lineRule="auto"/>
      </w:pPr>
      <w:r>
        <w:separator/>
      </w:r>
    </w:p>
  </w:footnote>
  <w:footnote w:type="continuationSeparator" w:id="0">
    <w:p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E61AEC" w:rsidRDefault="0059500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951AD2">
      <w:rPr>
        <w:u w:val="single"/>
      </w:rPr>
      <w:t xml:space="preserve">Original </w:t>
    </w:r>
    <w:r w:rsidR="001F5B0A">
      <w:rPr>
        <w:u w:val="single"/>
      </w:rPr>
      <w:t xml:space="preserve">Sheet No. </w:t>
    </w:r>
    <w:sdt>
      <w:sdtPr>
        <w:rPr>
          <w:u w:val="single"/>
        </w:rPr>
        <w:id w:val="2589876"/>
        <w:text/>
      </w:sdtPr>
      <w:sdtEndPr/>
      <w:sdtContent>
        <w:r w:rsidR="00951AD2">
          <w:rPr>
            <w:u w:val="single"/>
          </w:rPr>
          <w:t>188R</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970FDD3" wp14:editId="4EC6431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4CA4"/>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5141B1"/>
    <w:rsid w:val="005241EE"/>
    <w:rsid w:val="00543EA4"/>
    <w:rsid w:val="005743AB"/>
    <w:rsid w:val="005746B6"/>
    <w:rsid w:val="00595008"/>
    <w:rsid w:val="00596AA0"/>
    <w:rsid w:val="005A703B"/>
    <w:rsid w:val="005E09BA"/>
    <w:rsid w:val="0066255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70EAC-68AE-4018-8A71-CBF60EA86CD0}"/>
</file>

<file path=customXml/itemProps2.xml><?xml version="1.0" encoding="utf-8"?>
<ds:datastoreItem xmlns:ds="http://schemas.openxmlformats.org/officeDocument/2006/customXml" ds:itemID="{8B6925E2-B662-4E7F-8D9D-41A3D62D77C7}"/>
</file>

<file path=customXml/itemProps3.xml><?xml version="1.0" encoding="utf-8"?>
<ds:datastoreItem xmlns:ds="http://schemas.openxmlformats.org/officeDocument/2006/customXml" ds:itemID="{BE1A1E0C-3896-44A4-8D19-F9456B9CAFC6}"/>
</file>

<file path=customXml/itemProps4.xml><?xml version="1.0" encoding="utf-8"?>
<ds:datastoreItem xmlns:ds="http://schemas.openxmlformats.org/officeDocument/2006/customXml" ds:itemID="{38FB4278-0850-42DA-8305-41C0083E2381}"/>
</file>

<file path=docProps/app.xml><?xml version="1.0" encoding="utf-8"?>
<Properties xmlns="http://schemas.openxmlformats.org/officeDocument/2006/extended-properties" xmlns:vt="http://schemas.openxmlformats.org/officeDocument/2006/docPropsVTypes">
  <Template>(Gas) Tariff Sheet Template.dotx</Template>
  <TotalTime>2</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2011-08-19T16:17:00Z</cp:lastPrinted>
  <dcterms:created xsi:type="dcterms:W3CDTF">2015-11-03T22:37:00Z</dcterms:created>
  <dcterms:modified xsi:type="dcterms:W3CDTF">2015-11-11T17:00:00Z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