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3FA90" w14:textId="77777777" w:rsidR="00472152" w:rsidRPr="00456864" w:rsidRDefault="00472152">
      <w:pPr>
        <w:pStyle w:val="BodyText"/>
        <w:rPr>
          <w:b/>
          <w:bCs/>
        </w:rPr>
      </w:pPr>
      <w:bookmarkStart w:id="0" w:name="_GoBack"/>
      <w:bookmarkEnd w:id="0"/>
      <w:r w:rsidRPr="00456864">
        <w:rPr>
          <w:b/>
          <w:bCs/>
        </w:rPr>
        <w:t>BEFORE THE WASHINGTON</w:t>
      </w:r>
    </w:p>
    <w:p w14:paraId="0423FA91" w14:textId="53AC7C77" w:rsidR="00472152" w:rsidRPr="00456864" w:rsidRDefault="00472152">
      <w:pPr>
        <w:pStyle w:val="BodyText"/>
        <w:rPr>
          <w:b/>
          <w:bCs/>
        </w:rPr>
      </w:pPr>
      <w:r w:rsidRPr="00456864">
        <w:rPr>
          <w:b/>
          <w:bCs/>
        </w:rPr>
        <w:t xml:space="preserve">UTILITIES AND TRANSPORTATION </w:t>
      </w:r>
      <w:r w:rsidR="005E1E7E">
        <w:rPr>
          <w:b/>
          <w:bCs/>
        </w:rPr>
        <w:t>COMMISSION</w:t>
      </w:r>
    </w:p>
    <w:p w14:paraId="0423FA92" w14:textId="77777777" w:rsidR="00472152" w:rsidRPr="00456864" w:rsidRDefault="00472152">
      <w:pPr>
        <w:jc w:val="center"/>
      </w:pPr>
    </w:p>
    <w:tbl>
      <w:tblPr>
        <w:tblW w:w="0" w:type="auto"/>
        <w:tblLook w:val="0000" w:firstRow="0" w:lastRow="0" w:firstColumn="0" w:lastColumn="0" w:noHBand="0" w:noVBand="0"/>
      </w:tblPr>
      <w:tblGrid>
        <w:gridCol w:w="3845"/>
        <w:gridCol w:w="585"/>
        <w:gridCol w:w="3850"/>
      </w:tblGrid>
      <w:tr w:rsidR="00472152" w:rsidRPr="00456864" w14:paraId="0423FAA0" w14:textId="77777777">
        <w:tc>
          <w:tcPr>
            <w:tcW w:w="3948" w:type="dxa"/>
          </w:tcPr>
          <w:p w14:paraId="0423FA93" w14:textId="77777777" w:rsidR="00472152" w:rsidRDefault="00617516">
            <w:pPr>
              <w:pStyle w:val="Header"/>
              <w:tabs>
                <w:tab w:val="clear" w:pos="4320"/>
                <w:tab w:val="clear" w:pos="8640"/>
              </w:tabs>
            </w:pPr>
            <w:r>
              <w:t>In the Matter of the Cancellation of a Certificate of Public Convenience and Necessity BC-64619</w:t>
            </w:r>
          </w:p>
          <w:p w14:paraId="0423FA94" w14:textId="77777777" w:rsidR="00617516" w:rsidRPr="00456864" w:rsidRDefault="00617516">
            <w:pPr>
              <w:pStyle w:val="Header"/>
              <w:tabs>
                <w:tab w:val="clear" w:pos="4320"/>
                <w:tab w:val="clear" w:pos="8640"/>
              </w:tabs>
            </w:pPr>
          </w:p>
          <w:p w14:paraId="0423FA95" w14:textId="77777777" w:rsidR="00472152" w:rsidRDefault="00472152">
            <w:pPr>
              <w:pStyle w:val="Header"/>
              <w:tabs>
                <w:tab w:val="clear" w:pos="4320"/>
                <w:tab w:val="clear" w:pos="8640"/>
              </w:tabs>
            </w:pPr>
          </w:p>
          <w:p w14:paraId="0423FA96" w14:textId="77777777" w:rsidR="00617516" w:rsidRPr="00456864" w:rsidRDefault="00617516">
            <w:pPr>
              <w:pStyle w:val="Header"/>
              <w:tabs>
                <w:tab w:val="clear" w:pos="4320"/>
                <w:tab w:val="clear" w:pos="8640"/>
              </w:tabs>
            </w:pPr>
          </w:p>
          <w:p w14:paraId="0423FA97" w14:textId="34BE8FF2" w:rsidR="00A23D6B" w:rsidRPr="00456864" w:rsidRDefault="00EA5D0E">
            <w:pPr>
              <w:pStyle w:val="Header"/>
              <w:tabs>
                <w:tab w:val="clear" w:pos="4320"/>
                <w:tab w:val="clear" w:pos="8640"/>
              </w:tabs>
            </w:pPr>
            <w:r>
              <w:t>SEAN MCNAMARA DBA BELLINGHAM WATER TAXI</w:t>
            </w:r>
          </w:p>
          <w:p w14:paraId="0423FA98" w14:textId="77777777" w:rsidR="00472152" w:rsidRPr="00456864" w:rsidRDefault="00472152">
            <w:pPr>
              <w:pStyle w:val="Header"/>
              <w:tabs>
                <w:tab w:val="clear" w:pos="4320"/>
                <w:tab w:val="clear" w:pos="8640"/>
              </w:tabs>
            </w:pPr>
            <w:r w:rsidRPr="00456864">
              <w:t xml:space="preserve">. . . . . . . . . . . . . . . . . . . . . . . . . . . . . . . </w:t>
            </w:r>
          </w:p>
        </w:tc>
        <w:tc>
          <w:tcPr>
            <w:tcW w:w="600" w:type="dxa"/>
          </w:tcPr>
          <w:p w14:paraId="0423FA99" w14:textId="77777777" w:rsidR="00350691" w:rsidRDefault="00472152" w:rsidP="00617516">
            <w:pPr>
              <w:jc w:val="center"/>
            </w:pPr>
            <w:r w:rsidRPr="00456864">
              <w:t>)</w:t>
            </w:r>
            <w:r w:rsidR="00617516">
              <w:br/>
              <w:t>)</w:t>
            </w:r>
            <w:r w:rsidR="00617516">
              <w:br/>
              <w:t>)</w:t>
            </w:r>
            <w:r w:rsidR="00617516">
              <w:br/>
              <w:t>)</w:t>
            </w:r>
            <w:r w:rsidR="00617516">
              <w:br/>
              <w:t>)</w:t>
            </w:r>
            <w:r w:rsidR="00617516">
              <w:br/>
              <w:t>)</w:t>
            </w:r>
            <w:r w:rsidR="00617516">
              <w:br/>
              <w:t>)</w:t>
            </w:r>
            <w:r w:rsidR="00617516">
              <w:br/>
              <w:t>)</w:t>
            </w:r>
          </w:p>
          <w:p w14:paraId="0423FA9A" w14:textId="77777777" w:rsidR="00617516" w:rsidRPr="00456864" w:rsidRDefault="00617516" w:rsidP="00617516">
            <w:pPr>
              <w:jc w:val="center"/>
            </w:pPr>
            <w:r>
              <w:t>)</w:t>
            </w:r>
          </w:p>
        </w:tc>
        <w:tc>
          <w:tcPr>
            <w:tcW w:w="3948" w:type="dxa"/>
          </w:tcPr>
          <w:p w14:paraId="0423FA9B" w14:textId="0691F905" w:rsidR="00472152" w:rsidRPr="00456864" w:rsidRDefault="00552716">
            <w:pPr>
              <w:pStyle w:val="Header"/>
              <w:tabs>
                <w:tab w:val="clear" w:pos="4320"/>
                <w:tab w:val="clear" w:pos="8640"/>
              </w:tabs>
            </w:pPr>
            <w:r w:rsidRPr="00456864">
              <w:t>DOCKET</w:t>
            </w:r>
            <w:r w:rsidR="00472152" w:rsidRPr="00456864">
              <w:t xml:space="preserve"> </w:t>
            </w:r>
            <w:r w:rsidR="00EA5D0E">
              <w:t>TS-143924</w:t>
            </w:r>
          </w:p>
          <w:p w14:paraId="0423FA9C" w14:textId="77777777" w:rsidR="00472152" w:rsidRPr="00456864" w:rsidRDefault="00472152">
            <w:pPr>
              <w:pStyle w:val="Header"/>
              <w:tabs>
                <w:tab w:val="clear" w:pos="4320"/>
                <w:tab w:val="clear" w:pos="8640"/>
              </w:tabs>
            </w:pPr>
          </w:p>
          <w:p w14:paraId="0423FA9D" w14:textId="3A5831DC" w:rsidR="00472152" w:rsidRPr="00456864" w:rsidRDefault="00552716">
            <w:pPr>
              <w:pStyle w:val="Header"/>
              <w:tabs>
                <w:tab w:val="clear" w:pos="4320"/>
                <w:tab w:val="clear" w:pos="8640"/>
              </w:tabs>
            </w:pPr>
            <w:r w:rsidRPr="00456864">
              <w:t>ORDER</w:t>
            </w:r>
            <w:r w:rsidR="00472152" w:rsidRPr="00456864">
              <w:t xml:space="preserve"> </w:t>
            </w:r>
            <w:r w:rsidR="00EA5D0E">
              <w:t>01</w:t>
            </w:r>
          </w:p>
          <w:p w14:paraId="0423FA9E" w14:textId="77777777" w:rsidR="00472152" w:rsidRPr="00456864" w:rsidRDefault="00472152">
            <w:pPr>
              <w:pStyle w:val="Header"/>
              <w:tabs>
                <w:tab w:val="clear" w:pos="4320"/>
                <w:tab w:val="clear" w:pos="8640"/>
              </w:tabs>
            </w:pPr>
          </w:p>
          <w:p w14:paraId="0423FA9F" w14:textId="77777777" w:rsidR="00472152" w:rsidRPr="00456864" w:rsidRDefault="00472152">
            <w:pPr>
              <w:pStyle w:val="Header"/>
              <w:tabs>
                <w:tab w:val="clear" w:pos="4320"/>
                <w:tab w:val="clear" w:pos="8640"/>
              </w:tabs>
            </w:pPr>
            <w:r w:rsidRPr="00456864">
              <w:t xml:space="preserve">ORDER </w:t>
            </w:r>
            <w:r w:rsidR="00617516">
              <w:t>CANCELING CERTIFICATE OF PUBLIC CONVENIENCE AND NECESSITY IN BC-64619</w:t>
            </w:r>
          </w:p>
        </w:tc>
      </w:tr>
    </w:tbl>
    <w:p w14:paraId="0423FAA1" w14:textId="77777777" w:rsidR="00472152" w:rsidRPr="00456864" w:rsidRDefault="00472152">
      <w:pPr>
        <w:jc w:val="center"/>
      </w:pPr>
    </w:p>
    <w:p w14:paraId="0423FAA2" w14:textId="77777777" w:rsidR="00472152" w:rsidRPr="00456864" w:rsidRDefault="00472152" w:rsidP="005862FD">
      <w:pPr>
        <w:pStyle w:val="Heading1"/>
        <w:spacing w:line="320" w:lineRule="exact"/>
      </w:pPr>
      <w:r w:rsidRPr="00456864">
        <w:t>BACKGROUND</w:t>
      </w:r>
    </w:p>
    <w:p w14:paraId="0423FAA3" w14:textId="77777777" w:rsidR="00472152" w:rsidRPr="00456864" w:rsidRDefault="00472152" w:rsidP="005862FD">
      <w:pPr>
        <w:spacing w:line="320" w:lineRule="exact"/>
        <w:jc w:val="center"/>
      </w:pPr>
    </w:p>
    <w:p w14:paraId="0423FAA4" w14:textId="4E66FCAF" w:rsidR="00FF1418" w:rsidRPr="00456864" w:rsidRDefault="00472152" w:rsidP="005862FD">
      <w:pPr>
        <w:numPr>
          <w:ilvl w:val="0"/>
          <w:numId w:val="1"/>
        </w:numPr>
        <w:spacing w:line="320" w:lineRule="exact"/>
      </w:pPr>
      <w:r w:rsidRPr="00456864">
        <w:t>On</w:t>
      </w:r>
      <w:r w:rsidR="004B3CCA" w:rsidRPr="00456864">
        <w:t xml:space="preserve"> </w:t>
      </w:r>
      <w:r w:rsidR="00EA5D0E">
        <w:t>November 20, 2014</w:t>
      </w:r>
      <w:r w:rsidRPr="00456864">
        <w:t xml:space="preserve">, </w:t>
      </w:r>
      <w:r w:rsidR="00EA5D0E">
        <w:t>Sean McNamara dba Bellingham Water Taxi</w:t>
      </w:r>
      <w:r w:rsidRPr="00456864">
        <w:t xml:space="preserve"> (</w:t>
      </w:r>
      <w:r w:rsidR="00EA5D0E">
        <w:t>Sean McNamara or Company</w:t>
      </w:r>
      <w:r w:rsidRPr="00456864">
        <w:t xml:space="preserve">), filed </w:t>
      </w:r>
      <w:r w:rsidR="00EA5D0E">
        <w:t xml:space="preserve">requesting </w:t>
      </w:r>
      <w:r w:rsidRPr="00456864">
        <w:t xml:space="preserve">the Washington Utilities and Transportation </w:t>
      </w:r>
      <w:r w:rsidR="005E1E7E">
        <w:t>Commission</w:t>
      </w:r>
      <w:r w:rsidRPr="00456864">
        <w:t xml:space="preserve"> </w:t>
      </w:r>
      <w:r w:rsidR="001857F4" w:rsidRPr="00456864">
        <w:t>(</w:t>
      </w:r>
      <w:r w:rsidR="005E1E7E">
        <w:t>Commission</w:t>
      </w:r>
      <w:r w:rsidR="001857F4" w:rsidRPr="00456864">
        <w:t xml:space="preserve">) </w:t>
      </w:r>
      <w:r w:rsidR="00617516">
        <w:t xml:space="preserve">to voluntarily cancel its entire certificate under </w:t>
      </w:r>
      <w:r w:rsidR="00EA5D0E">
        <w:t xml:space="preserve">BC-64619 as requested in Docket No. </w:t>
      </w:r>
      <w:r w:rsidR="00617516">
        <w:t>TS-143924.  The Company cites legal issues with the failure of its business.</w:t>
      </w:r>
      <w:r w:rsidRPr="00456864">
        <w:t xml:space="preserve">  </w:t>
      </w:r>
    </w:p>
    <w:p w14:paraId="0423FAA5" w14:textId="77777777" w:rsidR="00FF1418" w:rsidRPr="00456864" w:rsidRDefault="00FF1418" w:rsidP="005862FD">
      <w:pPr>
        <w:spacing w:line="320" w:lineRule="exact"/>
      </w:pPr>
    </w:p>
    <w:p w14:paraId="0423FAA6" w14:textId="6155E82D" w:rsidR="00FF1418" w:rsidRPr="00456864" w:rsidRDefault="00617516" w:rsidP="005862FD">
      <w:pPr>
        <w:numPr>
          <w:ilvl w:val="0"/>
          <w:numId w:val="1"/>
        </w:numPr>
        <w:spacing w:line="320" w:lineRule="exact"/>
      </w:pPr>
      <w:r>
        <w:t xml:space="preserve">During </w:t>
      </w:r>
      <w:r w:rsidR="005E1E7E">
        <w:t>Commission</w:t>
      </w:r>
      <w:r>
        <w:t xml:space="preserve"> </w:t>
      </w:r>
      <w:r w:rsidR="005E1E7E">
        <w:t>Staff’</w:t>
      </w:r>
      <w:r>
        <w:t>s (</w:t>
      </w:r>
      <w:r w:rsidR="005E1E7E">
        <w:t>Staff</w:t>
      </w:r>
      <w:r>
        <w:t xml:space="preserve">) review of this petition and discussion with Mr. McNamara, the Company informed </w:t>
      </w:r>
      <w:r w:rsidR="005E1E7E">
        <w:t>Staff</w:t>
      </w:r>
      <w:r>
        <w:t xml:space="preserve"> that it did not provide commercial ferry service in its certificate</w:t>
      </w:r>
      <w:r w:rsidR="00AD7D19">
        <w:t>d</w:t>
      </w:r>
      <w:r>
        <w:t xml:space="preserve"> territory or advertise the service availability to the public.  In addition, the Company failed to maintain the required insurance on its vessel.  In July 2014, the Company lowered the insurance below the level as required in WAC 480-51-070, Insurance.</w:t>
      </w:r>
      <w:r w:rsidR="00AD7D19">
        <w:t xml:space="preserve">  </w:t>
      </w:r>
      <w:r w:rsidR="005E1E7E">
        <w:t>Staff</w:t>
      </w:r>
      <w:r w:rsidR="00AD7D19">
        <w:t xml:space="preserve"> concludes it is in the public interest to cancel the Company</w:t>
      </w:r>
      <w:r w:rsidR="005E1E7E">
        <w:t>’</w:t>
      </w:r>
      <w:r w:rsidR="00AD7D19">
        <w:t>s certificate, as requested.</w:t>
      </w:r>
    </w:p>
    <w:p w14:paraId="0423FAA7" w14:textId="77777777" w:rsidR="00472152" w:rsidRPr="00456864" w:rsidRDefault="00472152" w:rsidP="005862FD">
      <w:pPr>
        <w:spacing w:line="320" w:lineRule="exact"/>
      </w:pPr>
    </w:p>
    <w:p w14:paraId="0423FAA8" w14:textId="77777777" w:rsidR="00472152" w:rsidRPr="00456864" w:rsidRDefault="00472152" w:rsidP="005862FD">
      <w:pPr>
        <w:pStyle w:val="Heading1"/>
        <w:spacing w:line="320" w:lineRule="exact"/>
      </w:pPr>
      <w:r w:rsidRPr="00456864">
        <w:t>O R D E R</w:t>
      </w:r>
    </w:p>
    <w:p w14:paraId="0423FAA9" w14:textId="77777777" w:rsidR="00472152" w:rsidRPr="00456864" w:rsidRDefault="00472152" w:rsidP="005862FD">
      <w:pPr>
        <w:spacing w:line="320" w:lineRule="exact"/>
      </w:pPr>
    </w:p>
    <w:p w14:paraId="0423FAAA" w14:textId="4D858031" w:rsidR="00472152" w:rsidRPr="00456864" w:rsidRDefault="00472152" w:rsidP="005862FD">
      <w:pPr>
        <w:spacing w:line="320" w:lineRule="exact"/>
        <w:rPr>
          <w:b/>
        </w:rPr>
      </w:pPr>
      <w:r w:rsidRPr="00456864">
        <w:rPr>
          <w:b/>
        </w:rPr>
        <w:t xml:space="preserve">THE </w:t>
      </w:r>
      <w:r w:rsidR="005E1E7E">
        <w:rPr>
          <w:b/>
        </w:rPr>
        <w:t>COMMISSION</w:t>
      </w:r>
      <w:r w:rsidRPr="00456864">
        <w:rPr>
          <w:b/>
        </w:rPr>
        <w:t xml:space="preserve"> ORDERS:</w:t>
      </w:r>
    </w:p>
    <w:p w14:paraId="0423FAAB" w14:textId="77777777" w:rsidR="00472152" w:rsidRPr="00456864" w:rsidRDefault="00472152" w:rsidP="005862FD">
      <w:pPr>
        <w:pStyle w:val="Header"/>
        <w:tabs>
          <w:tab w:val="clear" w:pos="4320"/>
          <w:tab w:val="clear" w:pos="8640"/>
        </w:tabs>
        <w:spacing w:line="320" w:lineRule="exact"/>
      </w:pPr>
    </w:p>
    <w:p w14:paraId="0423FAAC" w14:textId="2C4AF90B" w:rsidR="00582EA5" w:rsidRPr="00456864" w:rsidRDefault="00472152" w:rsidP="005862FD">
      <w:pPr>
        <w:numPr>
          <w:ilvl w:val="0"/>
          <w:numId w:val="1"/>
        </w:numPr>
        <w:spacing w:line="320" w:lineRule="exact"/>
        <w:ind w:left="720" w:hanging="1440"/>
      </w:pPr>
      <w:r w:rsidRPr="00456864">
        <w:t>(1)</w:t>
      </w:r>
      <w:r w:rsidRPr="00456864">
        <w:tab/>
      </w:r>
      <w:r w:rsidR="00291D03">
        <w:t xml:space="preserve">That the Certificate of Public Convenience and Necessity contained in       BC-64619 standing in the name of </w:t>
      </w:r>
      <w:r w:rsidR="00EA5D0E">
        <w:t>Sean McNamara dba Bellingham Water Taxi</w:t>
      </w:r>
      <w:r w:rsidR="002B79BC" w:rsidRPr="00456864">
        <w:t xml:space="preserve"> </w:t>
      </w:r>
      <w:r w:rsidR="00291D03">
        <w:t xml:space="preserve">is canceled. </w:t>
      </w:r>
    </w:p>
    <w:p w14:paraId="0423FAAD" w14:textId="77777777" w:rsidR="00582EA5" w:rsidRPr="00456864" w:rsidRDefault="00582EA5" w:rsidP="005862FD">
      <w:pPr>
        <w:spacing w:line="320" w:lineRule="exact"/>
        <w:ind w:left="-720"/>
      </w:pPr>
    </w:p>
    <w:p w14:paraId="0423FAAE" w14:textId="5DFBB348" w:rsidR="00472152" w:rsidRPr="00456864" w:rsidRDefault="00472152" w:rsidP="005862FD">
      <w:pPr>
        <w:numPr>
          <w:ilvl w:val="0"/>
          <w:numId w:val="1"/>
        </w:numPr>
        <w:spacing w:line="320" w:lineRule="exact"/>
        <w:ind w:left="720" w:hanging="1440"/>
      </w:pPr>
      <w:r w:rsidRPr="00456864">
        <w:t>(</w:t>
      </w:r>
      <w:r w:rsidR="00291D03">
        <w:t>2</w:t>
      </w:r>
      <w:r w:rsidRPr="00456864">
        <w:t>)</w:t>
      </w:r>
      <w:r w:rsidRPr="00456864">
        <w:tab/>
      </w:r>
      <w:r w:rsidR="00291D03">
        <w:t xml:space="preserve">The </w:t>
      </w:r>
      <w:r w:rsidR="005E1E7E">
        <w:t>COMMISSION</w:t>
      </w:r>
      <w:r w:rsidR="00291D03">
        <w:t xml:space="preserve"> ORDERS the tariff and time schedule canceled. </w:t>
      </w:r>
      <w:r w:rsidRPr="00456864">
        <w:t xml:space="preserve"> </w:t>
      </w:r>
    </w:p>
    <w:p w14:paraId="0423FAAF" w14:textId="77777777" w:rsidR="00472152" w:rsidRPr="00456864" w:rsidRDefault="00472152" w:rsidP="005862FD">
      <w:pPr>
        <w:spacing w:line="320" w:lineRule="exact"/>
      </w:pPr>
    </w:p>
    <w:p w14:paraId="0423FAB0" w14:textId="24A1522F" w:rsidR="00F34160" w:rsidRPr="00433FB3" w:rsidRDefault="00F34160" w:rsidP="005862FD">
      <w:pPr>
        <w:pStyle w:val="Findings"/>
        <w:numPr>
          <w:ilvl w:val="0"/>
          <w:numId w:val="0"/>
        </w:numPr>
        <w:spacing w:line="320" w:lineRule="exact"/>
      </w:pPr>
      <w:r w:rsidRPr="00433FB3">
        <w:lastRenderedPageBreak/>
        <w:t xml:space="preserve">The </w:t>
      </w:r>
      <w:r w:rsidR="005E1E7E">
        <w:t>Commission</w:t>
      </w:r>
      <w:r w:rsidRPr="00433FB3">
        <w:t>ers, having determined this Order to be consistent with the</w:t>
      </w:r>
      <w:r>
        <w:t xml:space="preserve"> public interest, directed the </w:t>
      </w:r>
      <w:r w:rsidRPr="00433FB3">
        <w:t>Secretary to enter this Order.</w:t>
      </w:r>
    </w:p>
    <w:p w14:paraId="0423FAB1" w14:textId="77777777" w:rsidR="00472152" w:rsidRPr="00456864" w:rsidRDefault="00472152" w:rsidP="005862FD">
      <w:pPr>
        <w:pStyle w:val="Header"/>
        <w:tabs>
          <w:tab w:val="clear" w:pos="4320"/>
          <w:tab w:val="clear" w:pos="8640"/>
        </w:tabs>
        <w:spacing w:line="320" w:lineRule="exact"/>
      </w:pPr>
    </w:p>
    <w:p w14:paraId="0423FAB2" w14:textId="77777777" w:rsidR="00472152" w:rsidRPr="00456864" w:rsidRDefault="00472152" w:rsidP="005862FD">
      <w:pPr>
        <w:spacing w:line="320" w:lineRule="exact"/>
      </w:pPr>
      <w:r w:rsidRPr="00456864">
        <w:t xml:space="preserve">DATED at Olympia, Washington, and effective </w:t>
      </w:r>
      <w:r w:rsidR="00EA5D0E">
        <w:t>December 11, 2014</w:t>
      </w:r>
      <w:r w:rsidRPr="00456864">
        <w:t>.</w:t>
      </w:r>
    </w:p>
    <w:p w14:paraId="0423FAB3" w14:textId="77777777" w:rsidR="00472152" w:rsidRPr="00456864" w:rsidRDefault="00472152" w:rsidP="005862FD">
      <w:pPr>
        <w:spacing w:line="320" w:lineRule="exact"/>
      </w:pPr>
    </w:p>
    <w:p w14:paraId="0423FAB4" w14:textId="6BD1C294" w:rsidR="00472152" w:rsidRPr="00456864" w:rsidRDefault="00472152" w:rsidP="005862FD">
      <w:pPr>
        <w:spacing w:line="320" w:lineRule="exact"/>
        <w:jc w:val="center"/>
      </w:pPr>
      <w:r w:rsidRPr="00456864">
        <w:t xml:space="preserve">WASHINGTON UTILITIES AND TRANSPORTATION </w:t>
      </w:r>
      <w:r w:rsidR="005E1E7E">
        <w:t>COMMISSION</w:t>
      </w:r>
    </w:p>
    <w:p w14:paraId="0423FAB5" w14:textId="77777777" w:rsidR="00472152" w:rsidRPr="00456864" w:rsidRDefault="00472152" w:rsidP="005862FD">
      <w:pPr>
        <w:spacing w:line="320" w:lineRule="exact"/>
      </w:pPr>
    </w:p>
    <w:p w14:paraId="0423FAB6" w14:textId="77777777" w:rsidR="00472152" w:rsidRPr="00456864" w:rsidRDefault="00472152" w:rsidP="005862FD">
      <w:pPr>
        <w:spacing w:line="320" w:lineRule="exact"/>
      </w:pPr>
    </w:p>
    <w:p w14:paraId="0423FAB7" w14:textId="77777777" w:rsidR="00472152" w:rsidRPr="00456864" w:rsidRDefault="00472152" w:rsidP="005862FD">
      <w:pPr>
        <w:spacing w:line="320" w:lineRule="exact"/>
      </w:pPr>
      <w:r w:rsidRPr="00456864">
        <w:tab/>
      </w:r>
      <w:r w:rsidRPr="00456864">
        <w:tab/>
      </w:r>
      <w:r w:rsidRPr="00456864">
        <w:tab/>
      </w:r>
    </w:p>
    <w:p w14:paraId="0423FAB8" w14:textId="77777777" w:rsidR="00472152" w:rsidRPr="00456864" w:rsidRDefault="00472152" w:rsidP="005862FD">
      <w:pPr>
        <w:spacing w:line="320" w:lineRule="exact"/>
      </w:pPr>
      <w:r w:rsidRPr="00456864">
        <w:tab/>
      </w:r>
      <w:r w:rsidRPr="00456864">
        <w:tab/>
      </w:r>
      <w:r w:rsidRPr="00456864">
        <w:tab/>
      </w:r>
      <w:r w:rsidR="00CC0E1A">
        <w:t>STEVEN V. KING</w:t>
      </w:r>
      <w:r w:rsidR="00A4482C">
        <w:t>, Executive Director</w:t>
      </w:r>
      <w:r w:rsidR="00D178A1">
        <w:t xml:space="preserve"> and Secretary</w:t>
      </w:r>
    </w:p>
    <w:p w14:paraId="0423FAB9" w14:textId="77777777" w:rsidR="00433FC6" w:rsidRPr="00456864" w:rsidRDefault="00433FC6" w:rsidP="005862FD">
      <w:pPr>
        <w:spacing w:line="320" w:lineRule="exact"/>
      </w:pPr>
    </w:p>
    <w:p w14:paraId="0423FABA" w14:textId="77777777" w:rsidR="00433FC6" w:rsidRPr="00456864" w:rsidRDefault="00433FC6" w:rsidP="005862FD">
      <w:pPr>
        <w:spacing w:line="320" w:lineRule="exact"/>
      </w:pPr>
    </w:p>
    <w:p w14:paraId="0423FABB" w14:textId="66E75B54" w:rsidR="005E1E7E" w:rsidRPr="00456864" w:rsidRDefault="005E1E7E" w:rsidP="005E1E7E">
      <w:pPr>
        <w:spacing w:line="320" w:lineRule="exact"/>
        <w:jc w:val="center"/>
      </w:pPr>
      <w:r w:rsidRPr="00456864">
        <w:t xml:space="preserve"> </w:t>
      </w:r>
    </w:p>
    <w:p w14:paraId="0423FADD" w14:textId="6922A006" w:rsidR="00554ABE" w:rsidRPr="00456864" w:rsidRDefault="00554ABE" w:rsidP="005862FD">
      <w:pPr>
        <w:spacing w:line="320" w:lineRule="exact"/>
        <w:ind w:left="4320"/>
      </w:pPr>
    </w:p>
    <w:sectPr w:rsidR="00554ABE" w:rsidRPr="00456864" w:rsidSect="00554ABE">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872" w:right="1800" w:bottom="1440" w:left="2160" w:header="100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3FAE1" w14:textId="77777777" w:rsidR="001B5E4B" w:rsidRDefault="001B5E4B">
      <w:r>
        <w:separator/>
      </w:r>
    </w:p>
  </w:endnote>
  <w:endnote w:type="continuationSeparator" w:id="0">
    <w:p w14:paraId="0423FAE2" w14:textId="77777777" w:rsidR="001B5E4B" w:rsidRDefault="001B5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59AA5" w14:textId="77777777" w:rsidR="005E1E7E" w:rsidRDefault="005E1E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643CB" w14:textId="77777777" w:rsidR="005E1E7E" w:rsidRDefault="005E1E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C4036" w14:textId="77777777" w:rsidR="005E1E7E" w:rsidRDefault="005E1E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23FADF" w14:textId="77777777" w:rsidR="001B5E4B" w:rsidRDefault="001B5E4B">
      <w:r>
        <w:separator/>
      </w:r>
    </w:p>
  </w:footnote>
  <w:footnote w:type="continuationSeparator" w:id="0">
    <w:p w14:paraId="0423FAE0" w14:textId="77777777" w:rsidR="001B5E4B" w:rsidRDefault="001B5E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CC94C" w14:textId="77777777" w:rsidR="005E1E7E" w:rsidRDefault="005E1E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3FAE3" w14:textId="318138B5" w:rsidR="008928C6" w:rsidRDefault="008928C6" w:rsidP="00F73A7A">
    <w:pPr>
      <w:pStyle w:val="Header"/>
      <w:tabs>
        <w:tab w:val="clear" w:pos="4320"/>
        <w:tab w:val="clear" w:pos="8640"/>
        <w:tab w:val="left" w:pos="7000"/>
        <w:tab w:val="right" w:pos="7800"/>
      </w:tabs>
      <w:rPr>
        <w:rStyle w:val="PageNumber"/>
        <w:b/>
        <w:sz w:val="20"/>
      </w:rPr>
    </w:pPr>
    <w:r>
      <w:rPr>
        <w:b/>
        <w:sz w:val="20"/>
      </w:rPr>
      <w:t xml:space="preserve">DOCKET </w:t>
    </w:r>
    <w:r w:rsidR="00EA5D0E" w:rsidRPr="00EA5D0E">
      <w:rPr>
        <w:b/>
        <w:sz w:val="20"/>
      </w:rPr>
      <w:t>TS-143924</w:t>
    </w:r>
    <w:r>
      <w:rPr>
        <w:b/>
        <w:sz w:val="20"/>
      </w:rPr>
      <w:tab/>
      <w:t xml:space="preserve">         PAGE </w:t>
    </w:r>
    <w:r>
      <w:rPr>
        <w:rStyle w:val="PageNumber"/>
        <w:b/>
        <w:sz w:val="20"/>
      </w:rPr>
      <w:fldChar w:fldCharType="begin"/>
    </w:r>
    <w:r>
      <w:rPr>
        <w:rStyle w:val="PageNumber"/>
        <w:b/>
        <w:sz w:val="20"/>
      </w:rPr>
      <w:instrText xml:space="preserve"> PAGE </w:instrText>
    </w:r>
    <w:r>
      <w:rPr>
        <w:rStyle w:val="PageNumber"/>
        <w:b/>
        <w:sz w:val="20"/>
      </w:rPr>
      <w:fldChar w:fldCharType="separate"/>
    </w:r>
    <w:r w:rsidR="0035211A">
      <w:rPr>
        <w:rStyle w:val="PageNumber"/>
        <w:b/>
        <w:noProof/>
        <w:sz w:val="20"/>
      </w:rPr>
      <w:t>2</w:t>
    </w:r>
    <w:r>
      <w:rPr>
        <w:rStyle w:val="PageNumber"/>
        <w:b/>
        <w:sz w:val="20"/>
      </w:rPr>
      <w:fldChar w:fldCharType="end"/>
    </w:r>
  </w:p>
  <w:p w14:paraId="0423FAE4" w14:textId="752F7D18" w:rsidR="008928C6" w:rsidRDefault="008928C6" w:rsidP="00F73A7A">
    <w:pPr>
      <w:pStyle w:val="Header"/>
      <w:tabs>
        <w:tab w:val="left" w:pos="7000"/>
      </w:tabs>
      <w:rPr>
        <w:rStyle w:val="PageNumber"/>
        <w:sz w:val="20"/>
      </w:rPr>
    </w:pPr>
    <w:r>
      <w:rPr>
        <w:rStyle w:val="PageNumber"/>
        <w:b/>
        <w:sz w:val="20"/>
      </w:rPr>
      <w:t xml:space="preserve">ORDER </w:t>
    </w:r>
    <w:r w:rsidR="00EA5D0E" w:rsidRPr="00EA5D0E">
      <w:rPr>
        <w:rStyle w:val="PageNumber"/>
        <w:b/>
        <w:sz w:val="20"/>
      </w:rPr>
      <w:t>01</w:t>
    </w:r>
  </w:p>
  <w:p w14:paraId="0423FAE5" w14:textId="77777777" w:rsidR="008928C6" w:rsidRPr="005F561D" w:rsidRDefault="008928C6">
    <w:pPr>
      <w:pStyle w:val="Header"/>
      <w:rPr>
        <w:rStyle w:val="PageNumbe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F1D68" w14:textId="77777777" w:rsidR="005E1E7E" w:rsidRDefault="005E1E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243798"/>
    <w:multiLevelType w:val="hybridMultilevel"/>
    <w:tmpl w:val="164E3154"/>
    <w:lvl w:ilvl="0" w:tplc="779E6788">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0AD6978"/>
    <w:multiLevelType w:val="hybridMultilevel"/>
    <w:tmpl w:val="BE848512"/>
    <w:lvl w:ilvl="0" w:tplc="C6F4FF76">
      <w:start w:val="1"/>
      <w:numFmt w:val="decimal"/>
      <w:lvlText w:val="%1"/>
      <w:lvlJc w:val="left"/>
      <w:pPr>
        <w:tabs>
          <w:tab w:val="num" w:pos="0"/>
        </w:tabs>
        <w:ind w:left="0" w:hanging="720"/>
      </w:pPr>
      <w:rPr>
        <w:rFonts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D0E"/>
    <w:rsid w:val="000433E4"/>
    <w:rsid w:val="000E4695"/>
    <w:rsid w:val="000F7FBB"/>
    <w:rsid w:val="00122604"/>
    <w:rsid w:val="00127023"/>
    <w:rsid w:val="00130CB0"/>
    <w:rsid w:val="00141BD6"/>
    <w:rsid w:val="0014685B"/>
    <w:rsid w:val="001857F4"/>
    <w:rsid w:val="00193A42"/>
    <w:rsid w:val="00194D42"/>
    <w:rsid w:val="001B5E4B"/>
    <w:rsid w:val="001C3E18"/>
    <w:rsid w:val="00223BAB"/>
    <w:rsid w:val="00291D03"/>
    <w:rsid w:val="00297414"/>
    <w:rsid w:val="002A371A"/>
    <w:rsid w:val="002B0374"/>
    <w:rsid w:val="002B79BC"/>
    <w:rsid w:val="00350691"/>
    <w:rsid w:val="0035211A"/>
    <w:rsid w:val="003F3F88"/>
    <w:rsid w:val="00420EA1"/>
    <w:rsid w:val="00427186"/>
    <w:rsid w:val="00433FC6"/>
    <w:rsid w:val="0044599B"/>
    <w:rsid w:val="00456864"/>
    <w:rsid w:val="00472152"/>
    <w:rsid w:val="00474849"/>
    <w:rsid w:val="0049368F"/>
    <w:rsid w:val="004B3CCA"/>
    <w:rsid w:val="004D1AC2"/>
    <w:rsid w:val="00547C24"/>
    <w:rsid w:val="00551664"/>
    <w:rsid w:val="00552716"/>
    <w:rsid w:val="00554ABE"/>
    <w:rsid w:val="00582EA5"/>
    <w:rsid w:val="005862FD"/>
    <w:rsid w:val="005C1886"/>
    <w:rsid w:val="005D14C8"/>
    <w:rsid w:val="005E1E7E"/>
    <w:rsid w:val="005F1326"/>
    <w:rsid w:val="005F561D"/>
    <w:rsid w:val="00601ABA"/>
    <w:rsid w:val="00617516"/>
    <w:rsid w:val="00636175"/>
    <w:rsid w:val="00672941"/>
    <w:rsid w:val="00680CCB"/>
    <w:rsid w:val="006C27C7"/>
    <w:rsid w:val="006F44BD"/>
    <w:rsid w:val="0075382A"/>
    <w:rsid w:val="007613DC"/>
    <w:rsid w:val="007741AD"/>
    <w:rsid w:val="007822C1"/>
    <w:rsid w:val="007F56D5"/>
    <w:rsid w:val="00801BFF"/>
    <w:rsid w:val="008228CE"/>
    <w:rsid w:val="0083222F"/>
    <w:rsid w:val="00841EEA"/>
    <w:rsid w:val="008803FB"/>
    <w:rsid w:val="00883C46"/>
    <w:rsid w:val="008928C6"/>
    <w:rsid w:val="00985072"/>
    <w:rsid w:val="009970F2"/>
    <w:rsid w:val="009C4E26"/>
    <w:rsid w:val="009C73EA"/>
    <w:rsid w:val="009E47AD"/>
    <w:rsid w:val="009E4B00"/>
    <w:rsid w:val="00A13EBA"/>
    <w:rsid w:val="00A23D6B"/>
    <w:rsid w:val="00A3547D"/>
    <w:rsid w:val="00A4482C"/>
    <w:rsid w:val="00A7108F"/>
    <w:rsid w:val="00AA0E11"/>
    <w:rsid w:val="00AA493C"/>
    <w:rsid w:val="00AD7D19"/>
    <w:rsid w:val="00B055C7"/>
    <w:rsid w:val="00B1729F"/>
    <w:rsid w:val="00B451CC"/>
    <w:rsid w:val="00B617A8"/>
    <w:rsid w:val="00B7710E"/>
    <w:rsid w:val="00B822F2"/>
    <w:rsid w:val="00B93ECB"/>
    <w:rsid w:val="00BC37C6"/>
    <w:rsid w:val="00CB7A2A"/>
    <w:rsid w:val="00CC0E1A"/>
    <w:rsid w:val="00CC36F6"/>
    <w:rsid w:val="00D12892"/>
    <w:rsid w:val="00D178A1"/>
    <w:rsid w:val="00D76649"/>
    <w:rsid w:val="00DE2853"/>
    <w:rsid w:val="00E01275"/>
    <w:rsid w:val="00E052D1"/>
    <w:rsid w:val="00E410D2"/>
    <w:rsid w:val="00E84958"/>
    <w:rsid w:val="00E9692D"/>
    <w:rsid w:val="00EA29A7"/>
    <w:rsid w:val="00EA5D0E"/>
    <w:rsid w:val="00F14AC0"/>
    <w:rsid w:val="00F17583"/>
    <w:rsid w:val="00F24EF6"/>
    <w:rsid w:val="00F34160"/>
    <w:rsid w:val="00F37EAE"/>
    <w:rsid w:val="00F63131"/>
    <w:rsid w:val="00F71AE9"/>
    <w:rsid w:val="00F73A7A"/>
    <w:rsid w:val="00FE3070"/>
    <w:rsid w:val="00FE7F0A"/>
    <w:rsid w:val="00FF1418"/>
    <w:rsid w:val="00FF2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23FA90"/>
  <w15:chartTrackingRefBased/>
  <w15:docId w15:val="{9E7C5292-3031-47A0-A731-5A20597A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widowControl w:val="0"/>
      <w:autoSpaceDE w:val="0"/>
      <w:autoSpaceDN w:val="0"/>
      <w:adjustRightInd w:val="0"/>
      <w:spacing w:line="234" w:lineRule="auto"/>
      <w:ind w:left="720" w:right="1440"/>
    </w:pPr>
    <w:rPr>
      <w:rFonts w:ascii="Arial" w:hAnsi="Arial" w:cs="Arial"/>
      <w:sz w:val="23"/>
      <w:szCs w:val="23"/>
    </w:rPr>
  </w:style>
  <w:style w:type="paragraph" w:styleId="BodyTextIndent">
    <w:name w:val="Body Text Indent"/>
    <w:basedOn w:val="Normal"/>
    <w:pPr>
      <w:spacing w:line="234" w:lineRule="auto"/>
      <w:ind w:firstLine="1440"/>
    </w:pPr>
    <w:rPr>
      <w:bCs/>
    </w:rPr>
  </w:style>
  <w:style w:type="paragraph" w:styleId="BalloonText">
    <w:name w:val="Balloon Text"/>
    <w:basedOn w:val="Normal"/>
    <w:semiHidden/>
    <w:rsid w:val="00E9692D"/>
    <w:rPr>
      <w:rFonts w:ascii="Tahoma" w:hAnsi="Tahoma" w:cs="Tahoma"/>
      <w:sz w:val="16"/>
      <w:szCs w:val="16"/>
    </w:rPr>
  </w:style>
  <w:style w:type="character" w:styleId="Hyperlink">
    <w:name w:val="Hyperlink"/>
    <w:rsid w:val="00E410D2"/>
    <w:rPr>
      <w:color w:val="0000FF"/>
      <w:u w:val="none"/>
    </w:rPr>
  </w:style>
  <w:style w:type="character" w:styleId="FollowedHyperlink">
    <w:name w:val="FollowedHyperlink"/>
    <w:rsid w:val="00E410D2"/>
    <w:rPr>
      <w:color w:val="800080"/>
      <w:u w:val="none"/>
    </w:rPr>
  </w:style>
  <w:style w:type="paragraph" w:styleId="ListParagraph">
    <w:name w:val="List Paragraph"/>
    <w:basedOn w:val="Normal"/>
    <w:uiPriority w:val="34"/>
    <w:qFormat/>
    <w:rsid w:val="00456864"/>
    <w:pPr>
      <w:ind w:left="720"/>
    </w:pPr>
  </w:style>
  <w:style w:type="paragraph" w:customStyle="1" w:styleId="Findings">
    <w:name w:val="Findings"/>
    <w:basedOn w:val="Normal"/>
    <w:rsid w:val="00F34160"/>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deferia\AppData\Local\Microsoft\Windows\Temporary%20Internet%20Files\Content.Outlook\5X1HNTOY\TS-143924%20Order%2001%60%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80F66C6EA672740ACAE0F930D6D69AC" ma:contentTypeVersion="175" ma:contentTypeDescription="" ma:contentTypeScope="" ma:versionID="048710d188c88f8fe58385bfeb6386c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Order - Final</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216</IndustryCode>
    <CaseStatus xmlns="dc463f71-b30c-4ab2-9473-d307f9d35888">Closed</CaseStatus>
    <OpenedDate xmlns="dc463f71-b30c-4ab2-9473-d307f9d35888">2014-11-20T08:00:00+00:00</OpenedDate>
    <Date1 xmlns="dc463f71-b30c-4ab2-9473-d307f9d35888">2014-12-11T08:00:00+00:00</Date1>
    <IsDocumentOrder xmlns="dc463f71-b30c-4ab2-9473-d307f9d35888">true</IsDocumentOrder>
    <IsHighlyConfidential xmlns="dc463f71-b30c-4ab2-9473-d307f9d35888">false</IsHighlyConfidential>
    <CaseCompanyNames xmlns="dc463f71-b30c-4ab2-9473-d307f9d35888">McNamara, Sean</CaseCompanyNames>
    <DocketNumber xmlns="dc463f71-b30c-4ab2-9473-d307f9d35888">143924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081AA2B-4881-42DE-83D4-2AAC93D4AC4D}"/>
</file>

<file path=customXml/itemProps2.xml><?xml version="1.0" encoding="utf-8"?>
<ds:datastoreItem xmlns:ds="http://schemas.openxmlformats.org/officeDocument/2006/customXml" ds:itemID="{69C651F0-D2AF-444C-B8B5-CBCF64F9A533}"/>
</file>

<file path=customXml/itemProps3.xml><?xml version="1.0" encoding="utf-8"?>
<ds:datastoreItem xmlns:ds="http://schemas.openxmlformats.org/officeDocument/2006/customXml" ds:itemID="{083BB883-43B0-4C8C-B066-68DF345CBCB3}"/>
</file>

<file path=customXml/itemProps4.xml><?xml version="1.0" encoding="utf-8"?>
<ds:datastoreItem xmlns:ds="http://schemas.openxmlformats.org/officeDocument/2006/customXml" ds:itemID="{59AA136E-0D0D-477E-8A38-E60A4DFEAA91}"/>
</file>

<file path=docProps/app.xml><?xml version="1.0" encoding="utf-8"?>
<Properties xmlns="http://schemas.openxmlformats.org/officeDocument/2006/extended-properties" xmlns:vt="http://schemas.openxmlformats.org/officeDocument/2006/docPropsVTypes">
  <Template>TS-143924 Order 01` (2)</Template>
  <TotalTime>0</TotalTime>
  <Pages>2</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Order - Cancellation of Public Convenience and Necessity </vt:lpstr>
    </vt:vector>
  </TitlesOfParts>
  <Company>WUTC</Company>
  <LinksUpToDate>false</LinksUpToDate>
  <CharactersWithSpaces>1864</CharactersWithSpaces>
  <SharedDoc>false</SharedDoc>
  <HLinks>
    <vt:vector size="6" baseType="variant">
      <vt:variant>
        <vt:i4>2490368</vt:i4>
      </vt:variant>
      <vt:variant>
        <vt:i4>65</vt:i4>
      </vt:variant>
      <vt:variant>
        <vt:i4>0</vt:i4>
      </vt:variant>
      <vt:variant>
        <vt:i4>5</vt:i4>
      </vt:variant>
      <vt:variant>
        <vt:lpwstr>mailto:Order_Template_Team@utc.wa.gov?subject=Template%20-%20filename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 Cancellation of Public Convenience and Necessity</dc:title>
  <dc:subject/>
  <dc:creator>Deferia, Virginia (UTC)</dc:creator>
  <cp:keywords/>
  <dc:description/>
  <cp:lastModifiedBy>Kern, Cathy (UTC)</cp:lastModifiedBy>
  <cp:revision>2</cp:revision>
  <cp:lastPrinted>2007-12-11T20:17:00Z</cp:lastPrinted>
  <dcterms:created xsi:type="dcterms:W3CDTF">2014-12-11T00:42:00Z</dcterms:created>
  <dcterms:modified xsi:type="dcterms:W3CDTF">2014-12-11T00:42:00Z</dcterms:modified>
  <cp:category>Transportation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0x0101006E56B4D1795A2E4DB2F0B01679ED314A00C80F66C6EA672740ACAE0F930D6D69AC</vt:lpwstr>
  </property>
  <property fmtid="{D5CDD505-2E9C-101B-9397-08002B2CF9AE}" pid="3" name="_docset_NoMedatataSyncRequired">
    <vt:lpwstr>False</vt:lpwstr>
  </property>
</Properties>
</file>