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Pacific Northwest Transportation Services, Inc.</w:t>
      </w:r>
      <w:r w:rsidR="00785E21">
        <w:rPr>
          <w:rFonts w:ascii="Arial" w:hAnsi="Arial" w:cs="Arial"/>
          <w:sz w:val="20"/>
          <w:szCs w:val="20"/>
        </w:rPr>
        <w:t xml:space="preserve"> (C-862)</w:t>
      </w:r>
    </w:p>
    <w:p w:rsidR="00D72EA5" w:rsidRDefault="00767BBE" w:rsidP="00D72EA5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d/</w:t>
      </w:r>
      <w:r w:rsidR="00D72EA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/</w:t>
      </w:r>
      <w:r w:rsidR="00D72EA5">
        <w:rPr>
          <w:rFonts w:ascii="Arial" w:hAnsi="Arial" w:cs="Arial"/>
          <w:sz w:val="20"/>
          <w:szCs w:val="20"/>
        </w:rPr>
        <w:t>a</w:t>
      </w:r>
      <w:proofErr w:type="gramEnd"/>
      <w:r w:rsidR="00D72EA5">
        <w:rPr>
          <w:rFonts w:ascii="Arial" w:hAnsi="Arial" w:cs="Arial"/>
          <w:sz w:val="20"/>
          <w:szCs w:val="20"/>
        </w:rPr>
        <w:t xml:space="preserve"> Capital </w:t>
      </w:r>
      <w:proofErr w:type="spellStart"/>
      <w:r w:rsidR="00D72EA5">
        <w:rPr>
          <w:rFonts w:ascii="Arial" w:hAnsi="Arial" w:cs="Arial"/>
          <w:sz w:val="20"/>
          <w:szCs w:val="20"/>
        </w:rPr>
        <w:t>Aeroporter</w:t>
      </w:r>
      <w:proofErr w:type="spellEnd"/>
    </w:p>
    <w:p w:rsidR="00D72EA5" w:rsidRDefault="00767BBE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</w:t>
      </w:r>
      <w:r w:rsidR="00D72EA5">
        <w:rPr>
          <w:rFonts w:ascii="Arial" w:hAnsi="Arial" w:cs="Arial"/>
          <w:sz w:val="20"/>
          <w:szCs w:val="20"/>
        </w:rPr>
        <w:t xml:space="preserve"> Box 2163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98507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3358A5" w:rsidRDefault="00C83272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 25, 2014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Mr. </w:t>
      </w:r>
      <w:r w:rsidR="007710F2">
        <w:rPr>
          <w:rFonts w:ascii="Arial" w:hAnsi="Arial" w:cs="Arial"/>
          <w:sz w:val="20"/>
          <w:szCs w:val="20"/>
        </w:rPr>
        <w:t>Steven V. King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 and Secretary 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Washington Utilities &amp; Transportation Commission</w:t>
      </w:r>
    </w:p>
    <w:p w:rsidR="007710F2" w:rsidRDefault="00767BBE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</w:t>
      </w:r>
      <w:r w:rsidR="007710F2">
        <w:rPr>
          <w:rFonts w:ascii="Arial" w:hAnsi="Arial" w:cs="Arial"/>
          <w:sz w:val="20"/>
          <w:szCs w:val="20"/>
        </w:rPr>
        <w:t xml:space="preserve"> Box 47250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1300 Evergreen Park Dr. SW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Olympia, Washington 98504</w:t>
      </w:r>
      <w:r w:rsidR="007710F2">
        <w:rPr>
          <w:rFonts w:ascii="Arial" w:hAnsi="Arial" w:cs="Arial"/>
          <w:sz w:val="20"/>
          <w:szCs w:val="20"/>
        </w:rPr>
        <w:t>-7250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Re: </w:t>
      </w:r>
      <w:r w:rsidR="00C83272">
        <w:rPr>
          <w:rFonts w:ascii="Arial" w:hAnsi="Arial" w:cs="Arial"/>
          <w:sz w:val="20"/>
          <w:szCs w:val="20"/>
        </w:rPr>
        <w:t>Transmittal of</w:t>
      </w:r>
      <w:r>
        <w:rPr>
          <w:rFonts w:ascii="Arial" w:hAnsi="Arial" w:cs="Arial"/>
          <w:sz w:val="20"/>
          <w:szCs w:val="20"/>
        </w:rPr>
        <w:t xml:space="preserve"> Pacific Northwest Transportation Services, Inc. (C-862)</w:t>
      </w:r>
      <w:r w:rsidR="00A334D9">
        <w:rPr>
          <w:rFonts w:ascii="Arial" w:hAnsi="Arial" w:cs="Arial"/>
          <w:sz w:val="20"/>
          <w:szCs w:val="20"/>
        </w:rPr>
        <w:t xml:space="preserve"> Tariff Page 4a Revision</w:t>
      </w:r>
      <w:r w:rsidR="00C83272">
        <w:rPr>
          <w:rFonts w:ascii="Arial" w:hAnsi="Arial" w:cs="Arial"/>
          <w:sz w:val="20"/>
          <w:szCs w:val="20"/>
        </w:rPr>
        <w:t>s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D1317F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King</w:t>
      </w:r>
      <w:r w:rsidR="003358A5">
        <w:rPr>
          <w:rFonts w:ascii="Arial" w:hAnsi="Arial" w:cs="Arial"/>
          <w:sz w:val="20"/>
          <w:szCs w:val="20"/>
        </w:rPr>
        <w:t>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A334D9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company requests Commission approval to amend its filed Tariff No. 4 </w:t>
      </w:r>
      <w:r w:rsidR="00A334D9">
        <w:rPr>
          <w:rFonts w:ascii="Arial" w:hAnsi="Arial" w:cs="Arial"/>
          <w:sz w:val="20"/>
          <w:szCs w:val="20"/>
        </w:rPr>
        <w:t xml:space="preserve">Page 4a </w:t>
      </w:r>
      <w:r w:rsidR="00C83272">
        <w:rPr>
          <w:rFonts w:ascii="Arial" w:hAnsi="Arial" w:cs="Arial"/>
          <w:sz w:val="20"/>
          <w:szCs w:val="20"/>
        </w:rPr>
        <w:t>with an effective date of May 1, 2014, per WAC 480-30-311</w:t>
      </w:r>
      <w:r>
        <w:rPr>
          <w:rFonts w:ascii="Arial" w:hAnsi="Arial" w:cs="Arial"/>
          <w:sz w:val="20"/>
          <w:szCs w:val="20"/>
        </w:rPr>
        <w:t>.</w:t>
      </w:r>
      <w:r>
        <w:rPr>
          <w:sz w:val="20"/>
          <w:szCs w:val="20"/>
        </w:rPr>
        <w:t xml:space="preserve">  </w:t>
      </w:r>
      <w:r>
        <w:rPr>
          <w:rFonts w:ascii="Arial" w:hAnsi="Arial" w:cs="Arial"/>
          <w:sz w:val="20"/>
          <w:szCs w:val="20"/>
        </w:rPr>
        <w:t>We respectfully request approval and adoption of the attached “</w:t>
      </w:r>
      <w:r w:rsidR="00A334D9">
        <w:rPr>
          <w:rFonts w:ascii="Arial" w:hAnsi="Arial" w:cs="Arial"/>
          <w:sz w:val="20"/>
          <w:szCs w:val="20"/>
        </w:rPr>
        <w:t>2</w:t>
      </w:r>
      <w:r w:rsidR="00C83272">
        <w:rPr>
          <w:rFonts w:ascii="Arial" w:hAnsi="Arial" w:cs="Arial"/>
          <w:sz w:val="20"/>
          <w:szCs w:val="20"/>
        </w:rPr>
        <w:t>1</w:t>
      </w:r>
      <w:r w:rsidR="00C83272" w:rsidRPr="00C83272">
        <w:rPr>
          <w:rFonts w:ascii="Arial" w:hAnsi="Arial" w:cs="Arial"/>
          <w:sz w:val="20"/>
          <w:szCs w:val="20"/>
          <w:vertAlign w:val="superscript"/>
        </w:rPr>
        <w:t>st</w:t>
      </w:r>
      <w:r w:rsidR="00C83272">
        <w:rPr>
          <w:rFonts w:ascii="Arial" w:hAnsi="Arial" w:cs="Arial"/>
          <w:sz w:val="20"/>
          <w:szCs w:val="20"/>
        </w:rPr>
        <w:t xml:space="preserve"> </w:t>
      </w:r>
      <w:r w:rsidR="00A334D9">
        <w:rPr>
          <w:rFonts w:ascii="Arial" w:hAnsi="Arial" w:cs="Arial"/>
          <w:sz w:val="20"/>
          <w:szCs w:val="20"/>
        </w:rPr>
        <w:t>Revised Tariff Page 4a</w:t>
      </w:r>
      <w:r>
        <w:rPr>
          <w:rFonts w:ascii="Arial" w:hAnsi="Arial" w:cs="Arial"/>
          <w:sz w:val="20"/>
          <w:szCs w:val="20"/>
        </w:rPr>
        <w:t xml:space="preserve">”, </w:t>
      </w:r>
      <w:r w:rsidR="002A5176">
        <w:rPr>
          <w:rFonts w:ascii="Arial" w:hAnsi="Arial" w:cs="Arial"/>
          <w:sz w:val="20"/>
          <w:szCs w:val="20"/>
        </w:rPr>
        <w:t xml:space="preserve">to become effective </w:t>
      </w:r>
      <w:r w:rsidR="00C83272">
        <w:rPr>
          <w:rFonts w:ascii="Arial" w:hAnsi="Arial" w:cs="Arial"/>
          <w:sz w:val="20"/>
          <w:szCs w:val="20"/>
        </w:rPr>
        <w:t>01</w:t>
      </w:r>
      <w:r>
        <w:rPr>
          <w:rFonts w:ascii="Arial" w:hAnsi="Arial" w:cs="Arial"/>
          <w:sz w:val="20"/>
          <w:szCs w:val="20"/>
        </w:rPr>
        <w:t xml:space="preserve"> </w:t>
      </w:r>
      <w:r w:rsidR="00C83272">
        <w:rPr>
          <w:rFonts w:ascii="Arial" w:hAnsi="Arial" w:cs="Arial"/>
          <w:sz w:val="20"/>
          <w:szCs w:val="20"/>
        </w:rPr>
        <w:t>May</w:t>
      </w:r>
      <w:r w:rsidR="00AA56FC">
        <w:rPr>
          <w:rFonts w:ascii="Arial" w:hAnsi="Arial" w:cs="Arial"/>
          <w:sz w:val="20"/>
          <w:szCs w:val="20"/>
        </w:rPr>
        <w:t xml:space="preserve"> 201</w:t>
      </w:r>
      <w:r w:rsidR="00C83272">
        <w:rPr>
          <w:rFonts w:ascii="Arial" w:hAnsi="Arial" w:cs="Arial"/>
          <w:sz w:val="20"/>
          <w:szCs w:val="20"/>
        </w:rPr>
        <w:t>4.  The revisions reflect an increase of 5% to the maximum fare allowed per WAC 480-30-420</w:t>
      </w:r>
      <w:r w:rsidR="00A334D9">
        <w:rPr>
          <w:rFonts w:ascii="Arial" w:hAnsi="Arial" w:cs="Arial"/>
          <w:sz w:val="20"/>
          <w:szCs w:val="20"/>
        </w:rPr>
        <w:t xml:space="preserve"> for </w:t>
      </w:r>
      <w:r w:rsidR="00C83272">
        <w:rPr>
          <w:rFonts w:ascii="Arial" w:hAnsi="Arial" w:cs="Arial"/>
          <w:sz w:val="20"/>
          <w:szCs w:val="20"/>
        </w:rPr>
        <w:t>flexible fare application.  Changes made to Tariff No. 4 Page 4a include:</w:t>
      </w:r>
      <w:r w:rsidR="00A334D9">
        <w:rPr>
          <w:rFonts w:ascii="Arial" w:hAnsi="Arial" w:cs="Arial"/>
          <w:sz w:val="20"/>
          <w:szCs w:val="20"/>
        </w:rPr>
        <w:t xml:space="preserve">  </w:t>
      </w:r>
    </w:p>
    <w:p w:rsidR="00472E1D" w:rsidRDefault="00472E1D" w:rsidP="003358A5">
      <w:pPr>
        <w:rPr>
          <w:rFonts w:ascii="Arial" w:hAnsi="Arial" w:cs="Arial"/>
          <w:sz w:val="20"/>
          <w:szCs w:val="20"/>
        </w:rPr>
      </w:pPr>
    </w:p>
    <w:p w:rsidR="00A334D9" w:rsidRDefault="00A334D9" w:rsidP="00A334D9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</w:t>
      </w:r>
      <w:r w:rsidR="00C83272">
        <w:rPr>
          <w:rFonts w:ascii="Arial" w:hAnsi="Arial" w:cs="Arial"/>
          <w:sz w:val="20"/>
          <w:szCs w:val="20"/>
        </w:rPr>
        <w:t>Maximum flexible fare effective date of 01 May 2014</w:t>
      </w:r>
      <w:r>
        <w:rPr>
          <w:rFonts w:ascii="Arial" w:hAnsi="Arial" w:cs="Arial"/>
          <w:sz w:val="20"/>
          <w:szCs w:val="20"/>
        </w:rPr>
        <w:t xml:space="preserve">. </w:t>
      </w:r>
    </w:p>
    <w:p w:rsidR="00215A1E" w:rsidRDefault="00A334D9" w:rsidP="00A334D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</w:t>
      </w:r>
      <w:r w:rsidR="00C83272">
        <w:rPr>
          <w:rFonts w:ascii="Arial" w:hAnsi="Arial" w:cs="Arial"/>
          <w:sz w:val="20"/>
          <w:szCs w:val="20"/>
        </w:rPr>
        <w:t xml:space="preserve">Increase of 5% to the currently approved </w:t>
      </w:r>
      <w:r w:rsidR="00215A1E">
        <w:rPr>
          <w:rFonts w:ascii="Arial" w:hAnsi="Arial" w:cs="Arial"/>
          <w:sz w:val="20"/>
          <w:szCs w:val="20"/>
        </w:rPr>
        <w:t>“</w:t>
      </w:r>
      <w:r w:rsidR="00C83272">
        <w:rPr>
          <w:rFonts w:ascii="Arial" w:hAnsi="Arial" w:cs="Arial"/>
          <w:sz w:val="20"/>
          <w:szCs w:val="20"/>
        </w:rPr>
        <w:t>Max</w:t>
      </w:r>
      <w:r w:rsidR="00215A1E">
        <w:rPr>
          <w:rFonts w:ascii="Arial" w:hAnsi="Arial" w:cs="Arial"/>
          <w:sz w:val="20"/>
          <w:szCs w:val="20"/>
        </w:rPr>
        <w:t xml:space="preserve"> Fare” for the following: </w:t>
      </w:r>
    </w:p>
    <w:p w:rsidR="00215A1E" w:rsidRDefault="00215A1E" w:rsidP="00215A1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5A1E">
        <w:rPr>
          <w:rFonts w:ascii="Arial" w:hAnsi="Arial" w:cs="Arial"/>
          <w:sz w:val="20"/>
          <w:szCs w:val="20"/>
        </w:rPr>
        <w:t>Shared Van Service Between SeaTac Airport and All Zones</w:t>
      </w:r>
    </w:p>
    <w:p w:rsidR="00215A1E" w:rsidRDefault="00215A1E" w:rsidP="00215A1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 Service</w:t>
      </w:r>
    </w:p>
    <w:p w:rsidR="00215A1E" w:rsidRDefault="00215A1E" w:rsidP="00215A1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5A1E">
        <w:rPr>
          <w:rFonts w:ascii="Arial" w:hAnsi="Arial" w:cs="Arial"/>
          <w:sz w:val="20"/>
          <w:szCs w:val="20"/>
        </w:rPr>
        <w:t xml:space="preserve">Convention Rates per </w:t>
      </w:r>
      <w:proofErr w:type="spellStart"/>
      <w:r w:rsidRPr="00215A1E">
        <w:rPr>
          <w:rFonts w:ascii="Arial" w:hAnsi="Arial" w:cs="Arial"/>
          <w:sz w:val="20"/>
          <w:szCs w:val="20"/>
        </w:rPr>
        <w:t>Pax</w:t>
      </w:r>
      <w:proofErr w:type="spellEnd"/>
    </w:p>
    <w:p w:rsidR="00A334D9" w:rsidRPr="00215A1E" w:rsidRDefault="00215A1E" w:rsidP="00215A1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5A1E">
        <w:rPr>
          <w:rFonts w:ascii="Arial" w:hAnsi="Arial" w:cs="Arial"/>
          <w:sz w:val="20"/>
          <w:szCs w:val="20"/>
        </w:rPr>
        <w:t>Shared Van Service Between Seattle Waterfront Crui</w:t>
      </w:r>
      <w:r w:rsidR="00674ABC">
        <w:rPr>
          <w:rFonts w:ascii="Arial" w:hAnsi="Arial" w:cs="Arial"/>
          <w:sz w:val="20"/>
          <w:szCs w:val="20"/>
        </w:rPr>
        <w:t>se Terminals via SeaTac Airport (for Zones G – Z).</w:t>
      </w:r>
      <w:bookmarkStart w:id="0" w:name="_GoBack"/>
      <w:bookmarkEnd w:id="0"/>
    </w:p>
    <w:p w:rsidR="00C103E6" w:rsidRDefault="00C103E6" w:rsidP="003358A5">
      <w:pPr>
        <w:rPr>
          <w:rFonts w:ascii="Arial" w:hAnsi="Arial" w:cs="Arial"/>
          <w:sz w:val="20"/>
          <w:szCs w:val="20"/>
        </w:rPr>
      </w:pPr>
    </w:p>
    <w:p w:rsidR="00D44810" w:rsidRDefault="00215A1E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other changes have been made at this time.  </w:t>
      </w:r>
      <w:r w:rsidR="00D44810">
        <w:rPr>
          <w:rFonts w:ascii="Arial" w:hAnsi="Arial" w:cs="Arial"/>
          <w:sz w:val="20"/>
          <w:szCs w:val="20"/>
        </w:rPr>
        <w:t xml:space="preserve">Customer notice has been made, as of </w:t>
      </w:r>
      <w:r>
        <w:rPr>
          <w:rFonts w:ascii="Arial" w:hAnsi="Arial" w:cs="Arial"/>
          <w:sz w:val="20"/>
          <w:szCs w:val="20"/>
        </w:rPr>
        <w:t>March 25, 2014</w:t>
      </w:r>
      <w:r w:rsidR="00D44810">
        <w:rPr>
          <w:rFonts w:ascii="Arial" w:hAnsi="Arial" w:cs="Arial"/>
          <w:sz w:val="20"/>
          <w:szCs w:val="20"/>
        </w:rPr>
        <w:t>, regarding the change to flexible fares using the attached Customer Notice for Flexible Fares posted in accordance with WAC 480-30-316.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674ABC" w:rsidRDefault="00674ABC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ohn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President—Operations/</w:t>
      </w:r>
      <w:r w:rsidR="00E10C58">
        <w:rPr>
          <w:rFonts w:ascii="Arial" w:hAnsi="Arial" w:cs="Arial"/>
          <w:sz w:val="20"/>
          <w:szCs w:val="20"/>
        </w:rPr>
        <w:t>COO</w:t>
      </w:r>
    </w:p>
    <w:p w:rsidR="001A0B6C" w:rsidRDefault="00835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x105</w:t>
      </w:r>
    </w:p>
    <w:p w:rsidR="0083596A" w:rsidRDefault="00674ABC">
      <w:pPr>
        <w:rPr>
          <w:rFonts w:ascii="Arial" w:hAnsi="Arial" w:cs="Arial"/>
          <w:sz w:val="20"/>
          <w:szCs w:val="20"/>
        </w:rPr>
      </w:pPr>
      <w:hyperlink r:id="rId6" w:history="1">
        <w:r w:rsidR="0083596A" w:rsidRPr="00E569A9">
          <w:rPr>
            <w:rStyle w:val="Hyperlink"/>
            <w:rFonts w:ascii="Arial" w:hAnsi="Arial" w:cs="Arial"/>
            <w:sz w:val="20"/>
            <w:szCs w:val="20"/>
          </w:rPr>
          <w:t>johnf@capair.com</w:t>
        </w:r>
      </w:hyperlink>
    </w:p>
    <w:p w:rsidR="00225EC4" w:rsidRDefault="00225EC4">
      <w:pPr>
        <w:rPr>
          <w:rFonts w:ascii="Arial" w:hAnsi="Arial" w:cs="Arial"/>
          <w:sz w:val="20"/>
          <w:szCs w:val="20"/>
        </w:rPr>
      </w:pP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ames N. Fricke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President/CEO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x106</w:t>
      </w:r>
    </w:p>
    <w:p w:rsidR="00927671" w:rsidRDefault="00674ABC" w:rsidP="00927671">
      <w:pPr>
        <w:rPr>
          <w:rFonts w:ascii="Arial" w:hAnsi="Arial" w:cs="Arial"/>
          <w:sz w:val="20"/>
          <w:szCs w:val="20"/>
        </w:rPr>
      </w:pPr>
      <w:hyperlink r:id="rId7" w:history="1">
        <w:r w:rsidR="00927671" w:rsidRPr="00E569A9">
          <w:rPr>
            <w:rStyle w:val="Hyperlink"/>
            <w:rFonts w:ascii="Arial" w:hAnsi="Arial" w:cs="Arial"/>
            <w:sz w:val="20"/>
            <w:szCs w:val="20"/>
          </w:rPr>
          <w:t>jimf@capair.com</w:t>
        </w:r>
      </w:hyperlink>
    </w:p>
    <w:p w:rsidR="00927671" w:rsidRDefault="00927671">
      <w:pPr>
        <w:rPr>
          <w:rFonts w:ascii="Arial" w:hAnsi="Arial" w:cs="Arial"/>
          <w:sz w:val="20"/>
          <w:szCs w:val="20"/>
        </w:rPr>
      </w:pPr>
    </w:p>
    <w:p w:rsidR="00225EC4" w:rsidRPr="00225EC4" w:rsidRDefault="00225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360-754-7118</w:t>
      </w:r>
    </w:p>
    <w:sectPr w:rsidR="00225EC4" w:rsidRPr="00225EC4" w:rsidSect="00D44810">
      <w:pgSz w:w="12240" w:h="15840"/>
      <w:pgMar w:top="117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F3FA9"/>
    <w:multiLevelType w:val="hybridMultilevel"/>
    <w:tmpl w:val="FE26BC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A5"/>
    <w:rsid w:val="00011E41"/>
    <w:rsid w:val="00012C52"/>
    <w:rsid w:val="00024AC5"/>
    <w:rsid w:val="00030FC0"/>
    <w:rsid w:val="00056141"/>
    <w:rsid w:val="00065B85"/>
    <w:rsid w:val="000929F0"/>
    <w:rsid w:val="000965CD"/>
    <w:rsid w:val="000B1DE1"/>
    <w:rsid w:val="000E611B"/>
    <w:rsid w:val="000F20B9"/>
    <w:rsid w:val="000F618E"/>
    <w:rsid w:val="00124D03"/>
    <w:rsid w:val="001661A7"/>
    <w:rsid w:val="001776D1"/>
    <w:rsid w:val="00186577"/>
    <w:rsid w:val="001A0B6C"/>
    <w:rsid w:val="001C01FA"/>
    <w:rsid w:val="00215A1E"/>
    <w:rsid w:val="002175A0"/>
    <w:rsid w:val="00225EC4"/>
    <w:rsid w:val="00236A8F"/>
    <w:rsid w:val="00263ECC"/>
    <w:rsid w:val="002A5176"/>
    <w:rsid w:val="002A5E93"/>
    <w:rsid w:val="002C45C6"/>
    <w:rsid w:val="003133B9"/>
    <w:rsid w:val="00327018"/>
    <w:rsid w:val="003353BE"/>
    <w:rsid w:val="003358A5"/>
    <w:rsid w:val="00336824"/>
    <w:rsid w:val="003433D2"/>
    <w:rsid w:val="00343BC6"/>
    <w:rsid w:val="00361F20"/>
    <w:rsid w:val="003769EC"/>
    <w:rsid w:val="00394D3D"/>
    <w:rsid w:val="0039612B"/>
    <w:rsid w:val="003B38B6"/>
    <w:rsid w:val="004072E0"/>
    <w:rsid w:val="00433040"/>
    <w:rsid w:val="00443B84"/>
    <w:rsid w:val="00456EF4"/>
    <w:rsid w:val="00472E1D"/>
    <w:rsid w:val="00477E42"/>
    <w:rsid w:val="004C3AE8"/>
    <w:rsid w:val="0051200B"/>
    <w:rsid w:val="005638C6"/>
    <w:rsid w:val="0056539B"/>
    <w:rsid w:val="005704A9"/>
    <w:rsid w:val="00571AFA"/>
    <w:rsid w:val="005D08EE"/>
    <w:rsid w:val="00606692"/>
    <w:rsid w:val="00626E3A"/>
    <w:rsid w:val="00634F21"/>
    <w:rsid w:val="00641FD4"/>
    <w:rsid w:val="0066436A"/>
    <w:rsid w:val="00674ABC"/>
    <w:rsid w:val="0069269E"/>
    <w:rsid w:val="006932B2"/>
    <w:rsid w:val="006A3484"/>
    <w:rsid w:val="006F0963"/>
    <w:rsid w:val="00706C91"/>
    <w:rsid w:val="00767BBE"/>
    <w:rsid w:val="007710F2"/>
    <w:rsid w:val="00772932"/>
    <w:rsid w:val="00785E21"/>
    <w:rsid w:val="00786648"/>
    <w:rsid w:val="007D6F7A"/>
    <w:rsid w:val="008100DB"/>
    <w:rsid w:val="0083596A"/>
    <w:rsid w:val="00882FB3"/>
    <w:rsid w:val="00893F1C"/>
    <w:rsid w:val="008D6E40"/>
    <w:rsid w:val="0090332A"/>
    <w:rsid w:val="00904B85"/>
    <w:rsid w:val="00906AAB"/>
    <w:rsid w:val="00927671"/>
    <w:rsid w:val="00933A1A"/>
    <w:rsid w:val="0098169D"/>
    <w:rsid w:val="00991500"/>
    <w:rsid w:val="009959D5"/>
    <w:rsid w:val="00997EF6"/>
    <w:rsid w:val="009A15F9"/>
    <w:rsid w:val="009B1585"/>
    <w:rsid w:val="009B67C7"/>
    <w:rsid w:val="00A334D9"/>
    <w:rsid w:val="00A40927"/>
    <w:rsid w:val="00A54105"/>
    <w:rsid w:val="00A8103C"/>
    <w:rsid w:val="00AA1855"/>
    <w:rsid w:val="00AA56FC"/>
    <w:rsid w:val="00AE3695"/>
    <w:rsid w:val="00B15DE1"/>
    <w:rsid w:val="00B351E3"/>
    <w:rsid w:val="00B54E50"/>
    <w:rsid w:val="00B60DA5"/>
    <w:rsid w:val="00B61256"/>
    <w:rsid w:val="00B661AC"/>
    <w:rsid w:val="00B77743"/>
    <w:rsid w:val="00B81C07"/>
    <w:rsid w:val="00BC57A9"/>
    <w:rsid w:val="00BF1F28"/>
    <w:rsid w:val="00C103E6"/>
    <w:rsid w:val="00C159E8"/>
    <w:rsid w:val="00C2043C"/>
    <w:rsid w:val="00C265AD"/>
    <w:rsid w:val="00C5581A"/>
    <w:rsid w:val="00C703A2"/>
    <w:rsid w:val="00C83272"/>
    <w:rsid w:val="00C87EFF"/>
    <w:rsid w:val="00CD79A3"/>
    <w:rsid w:val="00D1317F"/>
    <w:rsid w:val="00D2689B"/>
    <w:rsid w:val="00D27FB0"/>
    <w:rsid w:val="00D44810"/>
    <w:rsid w:val="00D522AC"/>
    <w:rsid w:val="00D72EA5"/>
    <w:rsid w:val="00D77693"/>
    <w:rsid w:val="00D87983"/>
    <w:rsid w:val="00D92B03"/>
    <w:rsid w:val="00DA5998"/>
    <w:rsid w:val="00E10C58"/>
    <w:rsid w:val="00E154ED"/>
    <w:rsid w:val="00E200F2"/>
    <w:rsid w:val="00E353B8"/>
    <w:rsid w:val="00E43170"/>
    <w:rsid w:val="00E52ED5"/>
    <w:rsid w:val="00E90FD9"/>
    <w:rsid w:val="00ED5416"/>
    <w:rsid w:val="00EE35A7"/>
    <w:rsid w:val="00EE4EE0"/>
    <w:rsid w:val="00F64D7C"/>
    <w:rsid w:val="00F74DCD"/>
    <w:rsid w:val="00FC3936"/>
    <w:rsid w:val="00FD40E2"/>
    <w:rsid w:val="00FE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5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5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mailto:jimf@capair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f@capair.com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A6068CB6D355545AB901316F46280B0" ma:contentTypeVersion="175" ma:contentTypeDescription="" ma:contentTypeScope="" ma:versionID="745ae517010347586930bf2bcba8728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2014-03-25T07:00:00+00:00</OpenedDate>
    <Date1 xmlns="dc463f71-b30c-4ab2-9473-d307f9d35888">2014-03-25T07:00:00+00:00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140488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5E69035-8503-4EF3-AB7D-C598E2D470CD}"/>
</file>

<file path=customXml/itemProps2.xml><?xml version="1.0" encoding="utf-8"?>
<ds:datastoreItem xmlns:ds="http://schemas.openxmlformats.org/officeDocument/2006/customXml" ds:itemID="{70E8B61E-1050-4476-90AC-0818A553FD57}"/>
</file>

<file path=customXml/itemProps3.xml><?xml version="1.0" encoding="utf-8"?>
<ds:datastoreItem xmlns:ds="http://schemas.openxmlformats.org/officeDocument/2006/customXml" ds:itemID="{BC86A407-3D90-4A6E-8AB8-3425E96893AB}"/>
</file>

<file path=customXml/itemProps4.xml><?xml version="1.0" encoding="utf-8"?>
<ds:datastoreItem xmlns:ds="http://schemas.openxmlformats.org/officeDocument/2006/customXml" ds:itemID="{A5ACDF56-0DBF-4656-810D-0A50DD3C09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Northwest Transportation Services, Inc</vt:lpstr>
    </vt:vector>
  </TitlesOfParts>
  <Company>Pacific Northwest Transportation Services, Inc.</Company>
  <LinksUpToDate>false</LinksUpToDate>
  <CharactersWithSpaces>1860</CharactersWithSpaces>
  <SharedDoc>false</SharedDoc>
  <HLinks>
    <vt:vector size="12" baseType="variant">
      <vt:variant>
        <vt:i4>5832830</vt:i4>
      </vt:variant>
      <vt:variant>
        <vt:i4>3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Northwest Transportation Services, Inc</dc:title>
  <dc:creator>James Fricke</dc:creator>
  <cp:lastModifiedBy>John Fricke</cp:lastModifiedBy>
  <cp:revision>2</cp:revision>
  <cp:lastPrinted>2013-07-16T22:52:00Z</cp:lastPrinted>
  <dcterms:created xsi:type="dcterms:W3CDTF">2014-03-25T18:56:00Z</dcterms:created>
  <dcterms:modified xsi:type="dcterms:W3CDTF">2014-03-25T18:56:00Z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0x0101006E56B4D1795A2E4DB2F0B01679ED314A003A6068CB6D355545AB901316F46280B0</vt:lpwstr>
  </property>
  <property fmtid="{D5CDD505-2E9C-101B-9397-08002B2CF9AE}" pid="3" name="_docset_NoMedatataSyncRequired">
    <vt:lpwstr>False</vt:lpwstr>
  </property>
</Properties>
</file>