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pPr>
        <w:pStyle w:val="BodyText"/>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BB2E85">
            <w:pPr>
              <w:pStyle w:val="BodyText"/>
            </w:pPr>
          </w:p>
          <w:p w:rsidR="00D1763F" w:rsidRDefault="00D1763F">
            <w:pPr>
              <w:pStyle w:val="BodyText"/>
            </w:pPr>
          </w:p>
          <w:p w:rsidR="00BB2E85" w:rsidRPr="00A70F28" w:rsidRDefault="00D1763F">
            <w:pPr>
              <w:pStyle w:val="BodyText"/>
            </w:pPr>
            <w:r>
              <w:t>CITY OF SNOQUALMIE</w:t>
            </w:r>
            <w:r w:rsidR="00362D6A">
              <w:t>,</w:t>
            </w:r>
          </w:p>
          <w:p w:rsidR="00BB2E85" w:rsidRDefault="00BB2E85">
            <w:pPr>
              <w:pStyle w:val="BodyText"/>
            </w:pPr>
          </w:p>
          <w:p w:rsidR="00BB2E85" w:rsidRPr="00A70F28" w:rsidRDefault="00BB2E85">
            <w:pPr>
              <w:pStyle w:val="BodyText"/>
            </w:pPr>
            <w:r w:rsidRPr="00A70F28">
              <w:t xml:space="preserve">                 Petitioner,</w:t>
            </w:r>
          </w:p>
          <w:p w:rsidR="00BB2E85" w:rsidRPr="00A70F28" w:rsidRDefault="00BB2E85">
            <w:pPr>
              <w:pStyle w:val="BodyText"/>
            </w:pPr>
          </w:p>
          <w:p w:rsidR="008B3E70" w:rsidRDefault="008B3E70">
            <w:pPr>
              <w:pStyle w:val="BodyText"/>
            </w:pPr>
            <w:r>
              <w:t xml:space="preserve">                 v.</w:t>
            </w:r>
          </w:p>
          <w:p w:rsidR="008B3E70" w:rsidRDefault="008B3E70">
            <w:pPr>
              <w:pStyle w:val="BodyText"/>
            </w:pPr>
          </w:p>
          <w:p w:rsidR="00D1763F" w:rsidRDefault="00D1763F">
            <w:pPr>
              <w:pStyle w:val="BodyText"/>
            </w:pPr>
            <w:r>
              <w:t>NORTHWEST RAILWAY</w:t>
            </w:r>
          </w:p>
          <w:p w:rsidR="008B3E70" w:rsidRDefault="00D1763F">
            <w:pPr>
              <w:pStyle w:val="BodyText"/>
            </w:pPr>
            <w:r>
              <w:t>MUSEUM</w:t>
            </w:r>
            <w:r w:rsidR="00362D6A">
              <w:t>,</w:t>
            </w:r>
          </w:p>
          <w:p w:rsidR="008B3E70" w:rsidRDefault="008B3E70">
            <w:pPr>
              <w:pStyle w:val="BodyText"/>
            </w:pPr>
          </w:p>
          <w:p w:rsidR="008B3E70" w:rsidRDefault="008B3E70">
            <w:pPr>
              <w:pStyle w:val="BodyText"/>
            </w:pPr>
            <w:r>
              <w:t xml:space="preserve">                 Respondent</w:t>
            </w:r>
            <w:r w:rsidR="00772A38">
              <w:t>.</w:t>
            </w:r>
          </w:p>
          <w:p w:rsidR="00D1763F" w:rsidRDefault="00D1763F">
            <w:pPr>
              <w:pStyle w:val="BodyText"/>
            </w:pP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r>
              <w:t>)</w:t>
            </w: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772A38">
              <w:t>1</w:t>
            </w:r>
            <w:r w:rsidR="00811DF8">
              <w:t>32307</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95696">
              <w:t xml:space="preserve">THE </w:t>
            </w:r>
            <w:r w:rsidR="00D1763F">
              <w:t>SOUTHEAST FIR STREET</w:t>
            </w:r>
            <w:r>
              <w:t xml:space="preserve"> CROSSING</w:t>
            </w:r>
            <w:r w:rsidR="00772A38">
              <w:t xml:space="preserve"> IN </w:t>
            </w:r>
            <w:r w:rsidR="00D1763F">
              <w:t>SNOQUALMIE</w:t>
            </w:r>
          </w:p>
          <w:p w:rsidR="00F87709" w:rsidRDefault="00F87709"/>
          <w:p w:rsidR="00772A38" w:rsidRPr="00A70F28" w:rsidRDefault="00772A38"/>
          <w:p w:rsidR="00BB2E85" w:rsidRPr="00A70F28" w:rsidRDefault="00BB2E85">
            <w:r w:rsidRPr="00A70F28">
              <w:t xml:space="preserve">USDOT: </w:t>
            </w:r>
            <w:r w:rsidR="00D1763F">
              <w:t>092024R</w:t>
            </w:r>
          </w:p>
          <w:p w:rsidR="00BB2E85" w:rsidRPr="00A70F28" w:rsidRDefault="00BB2E85"/>
          <w:p w:rsidR="00BB2E85" w:rsidRPr="00A70F28" w:rsidRDefault="00BB2E85">
            <w:pPr>
              <w:pStyle w:val="BodyText"/>
            </w:pPr>
          </w:p>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16450F">
        <w:rPr>
          <w:iCs/>
        </w:rPr>
        <w:t>December 19, 2013</w:t>
      </w:r>
      <w:r w:rsidRPr="00A70F28">
        <w:rPr>
          <w:bCs/>
          <w:iCs/>
        </w:rPr>
        <w:t xml:space="preserve">, </w:t>
      </w:r>
      <w:r w:rsidR="002F1001">
        <w:rPr>
          <w:bCs/>
          <w:iCs/>
        </w:rPr>
        <w:t xml:space="preserve">the </w:t>
      </w:r>
      <w:r w:rsidR="0016450F">
        <w:rPr>
          <w:bCs/>
          <w:iCs/>
        </w:rPr>
        <w:t>City</w:t>
      </w:r>
      <w:r w:rsidR="00772A38">
        <w:rPr>
          <w:bCs/>
          <w:iCs/>
        </w:rPr>
        <w:t xml:space="preserve"> of </w:t>
      </w:r>
      <w:r w:rsidR="00513638">
        <w:rPr>
          <w:bCs/>
          <w:iCs/>
        </w:rPr>
        <w:t>S</w:t>
      </w:r>
      <w:r w:rsidR="0016450F">
        <w:rPr>
          <w:bCs/>
          <w:iCs/>
        </w:rPr>
        <w:t>noqualmie</w:t>
      </w:r>
      <w:r w:rsidR="00772A38">
        <w:rPr>
          <w:bCs/>
          <w:iCs/>
        </w:rPr>
        <w:t xml:space="preserve"> (Petitioner</w:t>
      </w:r>
      <w:r w:rsidR="0016450F">
        <w:rPr>
          <w:bCs/>
          <w:iCs/>
        </w:rPr>
        <w:t xml:space="preserve"> or City</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16450F">
        <w:rPr>
          <w:iCs/>
        </w:rPr>
        <w:t>092024R</w:t>
      </w:r>
      <w:r w:rsidRPr="00A70F28">
        <w:rPr>
          <w:iCs/>
        </w:rPr>
        <w:t xml:space="preserve"> and located at </w:t>
      </w:r>
      <w:r w:rsidR="007E3ADC">
        <w:rPr>
          <w:iCs/>
        </w:rPr>
        <w:t xml:space="preserve">the intersection of </w:t>
      </w:r>
      <w:r w:rsidR="0016450F">
        <w:rPr>
          <w:iCs/>
        </w:rPr>
        <w:t xml:space="preserve">Southeast Fir Street </w:t>
      </w:r>
      <w:r w:rsidR="006D5B90">
        <w:rPr>
          <w:iCs/>
        </w:rPr>
        <w:t>a</w:t>
      </w:r>
      <w:r w:rsidR="007E3ADC">
        <w:rPr>
          <w:iCs/>
        </w:rPr>
        <w:t>nd</w:t>
      </w:r>
      <w:r w:rsidRPr="00A70F28">
        <w:rPr>
          <w:iCs/>
        </w:rPr>
        <w:t xml:space="preserve"> the </w:t>
      </w:r>
      <w:r w:rsidR="00BC6E87">
        <w:rPr>
          <w:iCs/>
        </w:rPr>
        <w:t>Northwest Railway Museum’</w:t>
      </w:r>
      <w:r w:rsidR="008D2671">
        <w:rPr>
          <w:iCs/>
        </w:rPr>
        <w:t>s</w:t>
      </w:r>
      <w:r w:rsidRPr="00A70F28">
        <w:rPr>
          <w:iCs/>
        </w:rPr>
        <w:t xml:space="preserve"> </w:t>
      </w:r>
      <w:r w:rsidR="00BC6E87">
        <w:rPr>
          <w:iCs/>
        </w:rPr>
        <w:t xml:space="preserve">(Northwest Railway) </w:t>
      </w:r>
      <w:r w:rsidRPr="00A70F28">
        <w:rPr>
          <w:iCs/>
        </w:rPr>
        <w:t xml:space="preserve">tracks in </w:t>
      </w:r>
      <w:r w:rsidR="00513638">
        <w:rPr>
          <w:iCs/>
        </w:rPr>
        <w:t>S</w:t>
      </w:r>
      <w:r w:rsidR="0016450F">
        <w:rPr>
          <w:iCs/>
        </w:rPr>
        <w:t>noqualmie</w:t>
      </w:r>
      <w:r w:rsidRPr="00A70F28">
        <w:rPr>
          <w:iCs/>
        </w:rPr>
        <w:t>, Washington.</w:t>
      </w:r>
      <w:r w:rsidR="006D5B90">
        <w:rPr>
          <w:iCs/>
        </w:rPr>
        <w:t xml:space="preserve"> </w:t>
      </w:r>
      <w:r w:rsidR="00D7098F">
        <w:rPr>
          <w:iCs/>
        </w:rPr>
        <w:t xml:space="preserve"> </w:t>
      </w:r>
      <w:r w:rsidR="00A75CD6">
        <w:rPr>
          <w:iCs/>
        </w:rPr>
        <w:t xml:space="preserve">The installation of sidewalks is part of the City’s Town Center Infrastructure Improvement </w:t>
      </w:r>
      <w:r w:rsidR="007142E0">
        <w:rPr>
          <w:iCs/>
        </w:rPr>
        <w:t>Project;</w:t>
      </w:r>
      <w:r w:rsidR="00A75CD6">
        <w:rPr>
          <w:iCs/>
        </w:rPr>
        <w:t xml:space="preserve"> Phase I. </w:t>
      </w:r>
      <w:r w:rsidR="00BC6E87">
        <w:rPr>
          <w:iCs/>
        </w:rPr>
        <w:t>Project i</w:t>
      </w:r>
      <w:r w:rsidR="00A75CD6">
        <w:rPr>
          <w:iCs/>
        </w:rPr>
        <w:t xml:space="preserve">mprovements include creating additional parking, </w:t>
      </w:r>
      <w:r w:rsidR="00BC6E87">
        <w:rPr>
          <w:iCs/>
        </w:rPr>
        <w:t xml:space="preserve">constructing </w:t>
      </w:r>
      <w:r w:rsidR="00A75CD6">
        <w:rPr>
          <w:iCs/>
        </w:rPr>
        <w:t xml:space="preserve">new sidewalks, </w:t>
      </w:r>
      <w:r w:rsidR="00F76B25">
        <w:rPr>
          <w:iCs/>
        </w:rPr>
        <w:t xml:space="preserve">and </w:t>
      </w:r>
      <w:r w:rsidR="00A75CD6">
        <w:rPr>
          <w:iCs/>
        </w:rPr>
        <w:t>install</w:t>
      </w:r>
      <w:r w:rsidR="00F76B25">
        <w:rPr>
          <w:iCs/>
        </w:rPr>
        <w:t>ing</w:t>
      </w:r>
      <w:r w:rsidR="00A75CD6">
        <w:rPr>
          <w:iCs/>
        </w:rPr>
        <w:t xml:space="preserve"> light poles, benches, bike racks, landscaping, and garbage and recycle receptacles.</w:t>
      </w:r>
    </w:p>
    <w:p w:rsidR="004E1D29" w:rsidRDefault="00BC6E87">
      <w:pPr>
        <w:pStyle w:val="NumberedParagraph"/>
        <w:spacing w:line="288" w:lineRule="auto"/>
        <w:rPr>
          <w:iCs/>
        </w:rPr>
      </w:pPr>
      <w:r>
        <w:rPr>
          <w:iCs/>
        </w:rPr>
        <w:t xml:space="preserve">The </w:t>
      </w:r>
      <w:r w:rsidR="0016450F">
        <w:rPr>
          <w:iCs/>
        </w:rPr>
        <w:t>Northwest Railway Museum</w:t>
      </w:r>
      <w:r w:rsidR="00493D5D">
        <w:rPr>
          <w:iCs/>
        </w:rPr>
        <w:t xml:space="preserve">, </w:t>
      </w:r>
      <w:r w:rsidR="00B035DC">
        <w:rPr>
          <w:iCs/>
        </w:rPr>
        <w:t>Respondent</w:t>
      </w:r>
      <w:r w:rsidR="00493D5D">
        <w:rPr>
          <w:iCs/>
        </w:rPr>
        <w:t>,</w:t>
      </w:r>
      <w:r w:rsidR="00B035DC">
        <w:rPr>
          <w:iCs/>
        </w:rPr>
        <w:t xml:space="preserve"> </w:t>
      </w:r>
      <w:r w:rsidR="004E1D29">
        <w:rPr>
          <w:iCs/>
        </w:rPr>
        <w:t>consented to entry of an Order by the Commission without further notice or hearing.</w:t>
      </w:r>
    </w:p>
    <w:p w:rsidR="00493D5D" w:rsidRDefault="006E59C6" w:rsidP="00D04AD5">
      <w:pPr>
        <w:pStyle w:val="NumberedParagraph"/>
        <w:spacing w:line="288" w:lineRule="auto"/>
        <w:rPr>
          <w:iCs/>
        </w:rPr>
      </w:pPr>
      <w:r w:rsidRPr="00493D5D">
        <w:rPr>
          <w:iCs/>
        </w:rPr>
        <w:t xml:space="preserve">Railroad warning devices at the </w:t>
      </w:r>
      <w:r w:rsidR="000624FC">
        <w:rPr>
          <w:iCs/>
        </w:rPr>
        <w:t>Southeast Fir</w:t>
      </w:r>
      <w:r w:rsidR="00892829">
        <w:rPr>
          <w:iCs/>
        </w:rPr>
        <w:t xml:space="preserve"> </w:t>
      </w:r>
      <w:r w:rsidR="00493D5D" w:rsidRPr="00493D5D">
        <w:rPr>
          <w:iCs/>
        </w:rPr>
        <w:t>Street</w:t>
      </w:r>
      <w:r w:rsidR="00BB2E85" w:rsidRPr="00493D5D">
        <w:rPr>
          <w:iCs/>
        </w:rPr>
        <w:t xml:space="preserve"> grade crossing consist of </w:t>
      </w:r>
      <w:proofErr w:type="spellStart"/>
      <w:r w:rsidR="00892829">
        <w:rPr>
          <w:iCs/>
        </w:rPr>
        <w:t>crossbucks</w:t>
      </w:r>
      <w:proofErr w:type="spellEnd"/>
      <w:r w:rsidR="000624FC">
        <w:rPr>
          <w:iCs/>
        </w:rPr>
        <w:t xml:space="preserve"> and advance warning signs</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pedestrian sidewalk</w:t>
      </w:r>
      <w:r w:rsidR="00390035">
        <w:rPr>
          <w:iCs/>
        </w:rPr>
        <w:t>s</w:t>
      </w:r>
      <w:r w:rsidRPr="00493D5D">
        <w:rPr>
          <w:iCs/>
        </w:rPr>
        <w:t xml:space="preserve"> </w:t>
      </w:r>
      <w:r w:rsidR="00890C40">
        <w:rPr>
          <w:iCs/>
        </w:rPr>
        <w:t xml:space="preserve">on the </w:t>
      </w:r>
      <w:r w:rsidR="000624FC">
        <w:rPr>
          <w:iCs/>
        </w:rPr>
        <w:t>east</w:t>
      </w:r>
      <w:r w:rsidR="00890C40">
        <w:rPr>
          <w:iCs/>
        </w:rPr>
        <w:t xml:space="preserve"> side of the crossing</w:t>
      </w:r>
      <w:r w:rsidR="00642F79">
        <w:rPr>
          <w:iCs/>
        </w:rPr>
        <w:t xml:space="preserve">. </w:t>
      </w:r>
      <w:r w:rsidR="001C7C1C">
        <w:rPr>
          <w:iCs/>
        </w:rPr>
        <w:t xml:space="preserve">The </w:t>
      </w:r>
      <w:r w:rsidR="00000A14">
        <w:rPr>
          <w:iCs/>
        </w:rPr>
        <w:t xml:space="preserve">proposed concrete </w:t>
      </w:r>
      <w:r w:rsidR="001C7C1C">
        <w:rPr>
          <w:iCs/>
        </w:rPr>
        <w:t>sidewalk</w:t>
      </w:r>
      <w:r w:rsidR="007345BC">
        <w:rPr>
          <w:iCs/>
        </w:rPr>
        <w:t>s</w:t>
      </w:r>
      <w:r w:rsidR="00390035">
        <w:rPr>
          <w:iCs/>
        </w:rPr>
        <w:t xml:space="preserve"> will be eight feet wide on the north side and nine feet wide on the south side of the </w:t>
      </w:r>
      <w:r w:rsidR="00493D5D" w:rsidRPr="00493D5D">
        <w:rPr>
          <w:iCs/>
        </w:rPr>
        <w:t>crossing</w:t>
      </w:r>
      <w:r w:rsidR="00BC6E87">
        <w:rPr>
          <w:iCs/>
        </w:rPr>
        <w:t>. The proposed concrete sidewalk</w:t>
      </w:r>
      <w:r w:rsidR="007345BC">
        <w:rPr>
          <w:iCs/>
        </w:rPr>
        <w:t>s</w:t>
      </w:r>
      <w:r w:rsidR="00BC6E87">
        <w:rPr>
          <w:iCs/>
        </w:rPr>
        <w:t xml:space="preserve"> will provide a smooth surface for pedestrians traversing the crossing, </w:t>
      </w:r>
      <w:r w:rsidR="007345BC">
        <w:rPr>
          <w:iCs/>
        </w:rPr>
        <w:t xml:space="preserve">and are </w:t>
      </w:r>
      <w:r w:rsidR="00BC6E87">
        <w:rPr>
          <w:iCs/>
        </w:rPr>
        <w:t>consistent with the existing concrete crossing surface</w:t>
      </w:r>
      <w:r w:rsidR="00544D70">
        <w:rPr>
          <w:iCs/>
        </w:rPr>
        <w:t xml:space="preserve">.  </w:t>
      </w:r>
      <w:r w:rsidR="00000A14">
        <w:rPr>
          <w:iCs/>
        </w:rPr>
        <w:t xml:space="preserve">The </w:t>
      </w:r>
      <w:r w:rsidR="00BC6E87">
        <w:rPr>
          <w:iCs/>
        </w:rPr>
        <w:t>variance in</w:t>
      </w:r>
      <w:r w:rsidR="00000A14">
        <w:rPr>
          <w:iCs/>
        </w:rPr>
        <w:t xml:space="preserve"> sidewalk width is due to matching the existing footprint of the crossing and roadway.  </w:t>
      </w:r>
      <w:r w:rsidR="00CF5F09" w:rsidRPr="00493D5D">
        <w:rPr>
          <w:iCs/>
        </w:rPr>
        <w:t xml:space="preserve">The </w:t>
      </w:r>
      <w:r w:rsidR="00493D5D" w:rsidRPr="00493D5D">
        <w:rPr>
          <w:iCs/>
        </w:rPr>
        <w:t>Petitioner</w:t>
      </w:r>
      <w:r w:rsidR="00CF5F09" w:rsidRPr="00493D5D">
        <w:rPr>
          <w:iCs/>
        </w:rPr>
        <w:t xml:space="preserve"> proposes to </w:t>
      </w:r>
      <w:r w:rsidR="00890C40">
        <w:rPr>
          <w:iCs/>
        </w:rPr>
        <w:t xml:space="preserve">maintain the current </w:t>
      </w:r>
      <w:r w:rsidR="00493D5D" w:rsidRPr="00493D5D">
        <w:rPr>
          <w:iCs/>
        </w:rPr>
        <w:t xml:space="preserve">warning signs on both approaches. </w:t>
      </w:r>
      <w:r w:rsidR="00642F79">
        <w:rPr>
          <w:iCs/>
        </w:rPr>
        <w:t xml:space="preserve"> </w:t>
      </w:r>
    </w:p>
    <w:p w:rsidR="001B0CA9" w:rsidRDefault="000A3F77" w:rsidP="00D04AD5">
      <w:pPr>
        <w:pStyle w:val="NumberedParagraph"/>
        <w:spacing w:line="288" w:lineRule="auto"/>
        <w:rPr>
          <w:iCs/>
        </w:rPr>
      </w:pPr>
      <w:r>
        <w:rPr>
          <w:iCs/>
        </w:rPr>
        <w:lastRenderedPageBreak/>
        <w:t>Southeast Fir</w:t>
      </w:r>
      <w:r w:rsidR="00890C40">
        <w:rPr>
          <w:iCs/>
        </w:rPr>
        <w:t xml:space="preserve"> </w:t>
      </w:r>
      <w:r w:rsidR="001B0CA9">
        <w:rPr>
          <w:iCs/>
        </w:rPr>
        <w:t>Street is a two</w:t>
      </w:r>
      <w:r w:rsidR="001C7C1C">
        <w:rPr>
          <w:iCs/>
        </w:rPr>
        <w:t>-</w:t>
      </w:r>
      <w:r w:rsidR="001B0CA9">
        <w:rPr>
          <w:iCs/>
        </w:rPr>
        <w:t xml:space="preserve">lane roadway with a posted speed limit of </w:t>
      </w:r>
      <w:r w:rsidR="00890C40">
        <w:rPr>
          <w:iCs/>
        </w:rPr>
        <w:t>2</w:t>
      </w:r>
      <w:r w:rsidR="001B0CA9">
        <w:rPr>
          <w:iCs/>
        </w:rPr>
        <w:t xml:space="preserve">5 miles per hour.  Average daily vehicle traffic through the crossing is estimated at </w:t>
      </w:r>
      <w:r w:rsidR="00000A14">
        <w:rPr>
          <w:iCs/>
        </w:rPr>
        <w:t>360</w:t>
      </w:r>
      <w:r w:rsidR="001B0CA9">
        <w:rPr>
          <w:iCs/>
        </w:rPr>
        <w:t xml:space="preserve"> vehicles which includes </w:t>
      </w:r>
      <w:r w:rsidR="00BC6E87">
        <w:rPr>
          <w:iCs/>
        </w:rPr>
        <w:t>up to 64</w:t>
      </w:r>
      <w:r w:rsidR="001B0CA9">
        <w:rPr>
          <w:iCs/>
        </w:rPr>
        <w:t xml:space="preserve"> school buses.  </w:t>
      </w:r>
      <w:r w:rsidR="00000A14">
        <w:rPr>
          <w:iCs/>
        </w:rPr>
        <w:t>On average f</w:t>
      </w:r>
      <w:r w:rsidR="00890C40">
        <w:rPr>
          <w:iCs/>
        </w:rPr>
        <w:t>our</w:t>
      </w:r>
      <w:r w:rsidR="001B0CA9">
        <w:rPr>
          <w:iCs/>
        </w:rPr>
        <w:t xml:space="preserve"> </w:t>
      </w:r>
      <w:r w:rsidR="00000A14">
        <w:rPr>
          <w:iCs/>
        </w:rPr>
        <w:t>passenger</w:t>
      </w:r>
      <w:r w:rsidR="001B0CA9">
        <w:rPr>
          <w:iCs/>
        </w:rPr>
        <w:t xml:space="preserve"> train</w:t>
      </w:r>
      <w:r w:rsidR="00890C40">
        <w:rPr>
          <w:iCs/>
        </w:rPr>
        <w:t>s</w:t>
      </w:r>
      <w:r w:rsidR="001B0CA9">
        <w:rPr>
          <w:iCs/>
        </w:rPr>
        <w:t xml:space="preserve"> per day operate at </w:t>
      </w:r>
      <w:r w:rsidR="00890C40">
        <w:rPr>
          <w:iCs/>
        </w:rPr>
        <w:t xml:space="preserve">up to </w:t>
      </w:r>
      <w:r w:rsidR="00000A14">
        <w:rPr>
          <w:iCs/>
        </w:rPr>
        <w:t>1</w:t>
      </w:r>
      <w:r w:rsidR="00890C40">
        <w:rPr>
          <w:iCs/>
        </w:rPr>
        <w:t>5</w:t>
      </w:r>
      <w:r w:rsidR="001B0CA9">
        <w:rPr>
          <w:iCs/>
        </w:rPr>
        <w:t xml:space="preserve"> miles per hour over the single track crossing.</w:t>
      </w:r>
      <w:r w:rsidR="00000A14">
        <w:rPr>
          <w:iCs/>
        </w:rPr>
        <w:t xml:space="preserve"> During seasonal peaks up to 32 trains operate per week and </w:t>
      </w:r>
      <w:r w:rsidR="00D13AA9">
        <w:rPr>
          <w:iCs/>
        </w:rPr>
        <w:t>as few as two per week during the winter</w:t>
      </w:r>
      <w:r w:rsidR="00BC6E87">
        <w:rPr>
          <w:iCs/>
        </w:rPr>
        <w:t xml:space="preserve"> months</w:t>
      </w:r>
      <w:r w:rsidR="00D13AA9">
        <w:rPr>
          <w:iCs/>
        </w:rPr>
        <w:t>.</w:t>
      </w:r>
    </w:p>
    <w:p w:rsidR="00890C40" w:rsidRDefault="0092224A" w:rsidP="00D04AD5">
      <w:pPr>
        <w:pStyle w:val="NumberedParagraph"/>
        <w:spacing w:line="288" w:lineRule="auto"/>
        <w:rPr>
          <w:iCs/>
        </w:rPr>
      </w:pPr>
      <w:r w:rsidRPr="00493D5D">
        <w:rPr>
          <w:iCs/>
        </w:rPr>
        <w:t xml:space="preserve">The proposed </w:t>
      </w:r>
      <w:r w:rsidR="00362D6A" w:rsidRPr="00493D5D">
        <w:rPr>
          <w:iCs/>
        </w:rPr>
        <w:t>sidewalk</w:t>
      </w:r>
      <w:r w:rsidR="007345BC">
        <w:rPr>
          <w:iCs/>
        </w:rPr>
        <w:t>s</w:t>
      </w:r>
      <w:r w:rsidR="00362D6A" w:rsidRPr="00493D5D">
        <w:rPr>
          <w:iCs/>
        </w:rPr>
        <w:t xml:space="preserve"> </w:t>
      </w:r>
      <w:r w:rsidR="007345BC">
        <w:rPr>
          <w:iCs/>
        </w:rPr>
        <w:t>are</w:t>
      </w:r>
      <w:r w:rsidRPr="00493D5D">
        <w:rPr>
          <w:iCs/>
        </w:rPr>
        <w:t xml:space="preserve"> in the interest of improving safety for pedestrian users. </w:t>
      </w:r>
      <w:r w:rsidR="00342086" w:rsidRPr="00493D5D">
        <w:rPr>
          <w:iCs/>
        </w:rPr>
        <w:t>The sidewalks</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In addition to the </w:t>
      </w:r>
      <w:r w:rsidR="00BC6E87">
        <w:rPr>
          <w:iCs/>
        </w:rPr>
        <w:t>installation of the sidewalk</w:t>
      </w:r>
      <w:r w:rsidR="007345BC">
        <w:rPr>
          <w:iCs/>
        </w:rPr>
        <w:t>s</w:t>
      </w:r>
      <w:r w:rsidR="001B0CA9">
        <w:rPr>
          <w:iCs/>
        </w:rPr>
        <w:t xml:space="preserve">, </w:t>
      </w:r>
      <w:r w:rsidR="00D13AA9">
        <w:rPr>
          <w:iCs/>
        </w:rPr>
        <w:t xml:space="preserve">Commission </w:t>
      </w:r>
      <w:r w:rsidR="001B0CA9">
        <w:rPr>
          <w:iCs/>
        </w:rPr>
        <w:t xml:space="preserve">staff </w:t>
      </w:r>
      <w:r w:rsidR="008A7AA0">
        <w:rPr>
          <w:iCs/>
        </w:rPr>
        <w:t xml:space="preserve">recommends </w:t>
      </w:r>
      <w:r w:rsidR="00890C40">
        <w:rPr>
          <w:iCs/>
        </w:rPr>
        <w:t xml:space="preserve">granting the </w:t>
      </w:r>
      <w:r w:rsidR="00D13AA9">
        <w:rPr>
          <w:iCs/>
        </w:rPr>
        <w:t>City of Snoqualmie</w:t>
      </w:r>
      <w:r w:rsidR="00890C40">
        <w:rPr>
          <w:iCs/>
        </w:rPr>
        <w:t>’s petition subject to the following conditions:</w:t>
      </w:r>
    </w:p>
    <w:p w:rsidR="0092224A" w:rsidRDefault="00890C40" w:rsidP="00730FF3">
      <w:pPr>
        <w:pStyle w:val="NumberedParagraph"/>
        <w:numPr>
          <w:ilvl w:val="0"/>
          <w:numId w:val="23"/>
        </w:numPr>
        <w:spacing w:line="288" w:lineRule="auto"/>
        <w:rPr>
          <w:iCs/>
        </w:rPr>
      </w:pPr>
      <w:r>
        <w:rPr>
          <w:iCs/>
        </w:rPr>
        <w:t xml:space="preserve">In addition to maintaining </w:t>
      </w:r>
      <w:r w:rsidR="00B06A08">
        <w:rPr>
          <w:iCs/>
        </w:rPr>
        <w:t xml:space="preserve">the </w:t>
      </w:r>
      <w:proofErr w:type="spellStart"/>
      <w:r>
        <w:rPr>
          <w:iCs/>
        </w:rPr>
        <w:t>crossbucks</w:t>
      </w:r>
      <w:proofErr w:type="spellEnd"/>
      <w:r>
        <w:rPr>
          <w:iCs/>
        </w:rPr>
        <w:t xml:space="preserve">, the </w:t>
      </w:r>
      <w:r w:rsidR="00A843E9">
        <w:rPr>
          <w:iCs/>
        </w:rPr>
        <w:t xml:space="preserve">Petitioner </w:t>
      </w:r>
      <w:r>
        <w:rPr>
          <w:iCs/>
        </w:rPr>
        <w:t xml:space="preserve">must </w:t>
      </w:r>
      <w:r w:rsidR="00BC6E87">
        <w:rPr>
          <w:iCs/>
        </w:rPr>
        <w:t xml:space="preserve">coordinate with the Northwest Railway Museum and </w:t>
      </w:r>
      <w:r>
        <w:rPr>
          <w:iCs/>
        </w:rPr>
        <w:t>install standard “yield sign</w:t>
      </w:r>
      <w:r w:rsidR="009B3FE9">
        <w:rPr>
          <w:iCs/>
        </w:rPr>
        <w:t>s</w:t>
      </w:r>
      <w:r>
        <w:rPr>
          <w:iCs/>
        </w:rPr>
        <w:t xml:space="preserve">” on </w:t>
      </w:r>
      <w:r w:rsidR="00BC6E87">
        <w:rPr>
          <w:iCs/>
        </w:rPr>
        <w:t>both approaches to the crossing</w:t>
      </w:r>
      <w:r w:rsidR="00730FF3">
        <w:rPr>
          <w:iCs/>
        </w:rPr>
        <w:t xml:space="preserve"> </w:t>
      </w:r>
      <w:r w:rsidR="00730FF3" w:rsidRPr="00730FF3">
        <w:rPr>
          <w:iCs/>
        </w:rPr>
        <w:t xml:space="preserve">and </w:t>
      </w:r>
      <w:proofErr w:type="spellStart"/>
      <w:r w:rsidR="00730FF3" w:rsidRPr="00730FF3">
        <w:rPr>
          <w:iCs/>
        </w:rPr>
        <w:t>retroreflective</w:t>
      </w:r>
      <w:proofErr w:type="spellEnd"/>
      <w:r w:rsidR="00730FF3" w:rsidRPr="00730FF3">
        <w:rPr>
          <w:iCs/>
        </w:rPr>
        <w:t xml:space="preserve"> tape to the sign posts</w:t>
      </w:r>
      <w:r>
        <w:rPr>
          <w:iCs/>
        </w:rPr>
        <w:t>.</w:t>
      </w:r>
    </w:p>
    <w:p w:rsidR="00890C40" w:rsidRDefault="00D13AA9" w:rsidP="00890C40">
      <w:pPr>
        <w:pStyle w:val="NumberedParagraph"/>
        <w:numPr>
          <w:ilvl w:val="0"/>
          <w:numId w:val="23"/>
        </w:numPr>
        <w:spacing w:line="288" w:lineRule="auto"/>
        <w:rPr>
          <w:iCs/>
        </w:rPr>
      </w:pPr>
      <w:r>
        <w:rPr>
          <w:iCs/>
        </w:rPr>
        <w:t xml:space="preserve">The Petitioner must </w:t>
      </w:r>
      <w:r w:rsidR="007345BC">
        <w:rPr>
          <w:iCs/>
        </w:rPr>
        <w:t xml:space="preserve">coordinate with the Northwest Railway Museum and </w:t>
      </w:r>
      <w:r>
        <w:rPr>
          <w:iCs/>
        </w:rPr>
        <w:t>i</w:t>
      </w:r>
      <w:r w:rsidR="00A843E9">
        <w:rPr>
          <w:iCs/>
        </w:rPr>
        <w:t>nstall emergency notification sign</w:t>
      </w:r>
      <w:r w:rsidR="00B06A08">
        <w:rPr>
          <w:iCs/>
        </w:rPr>
        <w:t>s</w:t>
      </w:r>
      <w:r w:rsidR="00A843E9">
        <w:rPr>
          <w:iCs/>
        </w:rPr>
        <w:t xml:space="preserve"> </w:t>
      </w:r>
      <w:r w:rsidR="00F76B25">
        <w:rPr>
          <w:iCs/>
        </w:rPr>
        <w:t>(</w:t>
      </w:r>
      <w:r w:rsidR="00A843E9">
        <w:rPr>
          <w:iCs/>
        </w:rPr>
        <w:t>I-13</w:t>
      </w:r>
      <w:r w:rsidR="00F76B25">
        <w:rPr>
          <w:iCs/>
        </w:rPr>
        <w:t>)</w:t>
      </w:r>
      <w:r w:rsidR="00A843E9">
        <w:rPr>
          <w:iCs/>
        </w:rPr>
        <w:t xml:space="preserve"> to provide emergency notification information.</w:t>
      </w:r>
    </w:p>
    <w:p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rsidR="00A57273" w:rsidRDefault="00A57273" w:rsidP="00A57273">
      <w:pPr>
        <w:pStyle w:val="ListParagraph"/>
        <w:numPr>
          <w:ilvl w:val="0"/>
          <w:numId w:val="23"/>
        </w:numPr>
        <w:spacing w:line="288" w:lineRule="auto"/>
        <w:ind w:left="850"/>
        <w:rPr>
          <w:iCs/>
        </w:rPr>
      </w:pPr>
      <w:r w:rsidRPr="00A57273">
        <w:rPr>
          <w:iCs/>
        </w:rPr>
        <w:t xml:space="preserve">Upon completion of the sidewalks </w:t>
      </w:r>
      <w:r w:rsidR="00BC6E87">
        <w:rPr>
          <w:iCs/>
        </w:rPr>
        <w:t xml:space="preserve">and installation of yield and emergency notification signs </w:t>
      </w:r>
      <w:r w:rsidRPr="00A57273">
        <w:rPr>
          <w:iCs/>
        </w:rPr>
        <w:t>authorized herein, Petitioner must notify the Commission within 60 days. Acceptance of the changes is subject to inspection by Commission Staff, verifying that the crossing is in full compliance with applicable laws, regulations, and the conditions specified herein.</w:t>
      </w:r>
    </w:p>
    <w:p w:rsidR="00A57273" w:rsidRPr="00A57273" w:rsidRDefault="00A57273" w:rsidP="00A57273">
      <w:pPr>
        <w:pStyle w:val="ListParagraph"/>
        <w:spacing w:line="288" w:lineRule="auto"/>
        <w:ind w:left="850"/>
        <w:rPr>
          <w:iCs/>
        </w:rPr>
      </w:pP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D13AA9">
        <w:t>Southeast Fir</w:t>
      </w:r>
      <w:r w:rsidR="00B06A08">
        <w:t xml:space="preserve"> </w:t>
      </w:r>
      <w:r w:rsidR="00405C21">
        <w:t xml:space="preserve">Street </w:t>
      </w:r>
      <w:r w:rsidRPr="00A70F28">
        <w:t>grade crossing, identified as USDOT</w:t>
      </w:r>
      <w:r w:rsidR="00F94F46">
        <w:t xml:space="preserve"> </w:t>
      </w:r>
      <w:r w:rsidR="00D13AA9">
        <w:t>092024R</w:t>
      </w:r>
      <w:r w:rsidRPr="00A70F28">
        <w:t xml:space="preserve"> is a public railroad-highway grade crossing within the state of Washington. </w:t>
      </w:r>
    </w:p>
    <w:p w:rsidR="007E3ADC" w:rsidRPr="00A70F28" w:rsidRDefault="00BB2E85" w:rsidP="00D227C4">
      <w:pPr>
        <w:pStyle w:val="NumberedParagraph"/>
        <w:spacing w:line="288" w:lineRule="auto"/>
        <w:ind w:left="700" w:hanging="1420"/>
      </w:pPr>
      <w:r w:rsidRPr="00A70F28">
        <w:lastRenderedPageBreak/>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rsidP="00AB1C90">
      <w:pPr>
        <w:pStyle w:val="NumberedParagraph"/>
        <w:spacing w:line="288" w:lineRule="auto"/>
        <w:ind w:left="720" w:hanging="144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D13AA9">
        <w:t>City of Snoqualmie</w:t>
      </w:r>
      <w:r w:rsidR="00BE5E69">
        <w:t xml:space="preserve"> </w:t>
      </w:r>
      <w:r w:rsidR="007E3ADC" w:rsidRPr="00A70F28">
        <w:rPr>
          <w:iCs/>
        </w:rPr>
        <w:t xml:space="preserve">on </w:t>
      </w:r>
      <w:r w:rsidR="00D13AA9">
        <w:rPr>
          <w:iCs/>
        </w:rPr>
        <w:t>December 19</w:t>
      </w:r>
      <w:r w:rsidR="00405C21">
        <w:rPr>
          <w:iCs/>
        </w:rPr>
        <w:t>, 201</w:t>
      </w:r>
      <w:r w:rsidR="007345BC">
        <w:rPr>
          <w:iCs/>
        </w:rPr>
        <w:t>3</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City of Snoqualmie</w:t>
      </w:r>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D13AA9">
        <w:t xml:space="preserve">Southeast Fir </w:t>
      </w:r>
      <w:r w:rsidR="00405C21">
        <w:t xml:space="preserve">Street and </w:t>
      </w:r>
      <w:r w:rsidR="00D13AA9">
        <w:t>Northwest Railway Museum</w:t>
      </w:r>
      <w:r w:rsidR="00405C21">
        <w:t>’s</w:t>
      </w:r>
      <w:r w:rsidR="00362D6A">
        <w:t xml:space="preserve"> </w:t>
      </w:r>
      <w:r w:rsidRPr="00A70F28">
        <w:t xml:space="preserve">tracks in </w:t>
      </w:r>
      <w:r w:rsidR="00D13AA9">
        <w:t>Snoqualmie</w:t>
      </w:r>
      <w:r w:rsidRPr="00A70F28">
        <w:t>, Washington,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t>The modifications must conform to those described in the petition.</w:t>
      </w:r>
    </w:p>
    <w:p w:rsidR="00504C84" w:rsidRDefault="00504C84" w:rsidP="00504C84">
      <w:pPr>
        <w:tabs>
          <w:tab w:val="left" w:pos="4900"/>
        </w:tabs>
        <w:ind w:left="1080"/>
      </w:pPr>
    </w:p>
    <w:p w:rsidR="00504C84" w:rsidRDefault="00504C84">
      <w:pPr>
        <w:numPr>
          <w:ilvl w:val="1"/>
          <w:numId w:val="21"/>
        </w:numPr>
        <w:tabs>
          <w:tab w:val="left" w:pos="4900"/>
        </w:tabs>
      </w:pPr>
      <w:r>
        <w:t xml:space="preserve">In addition to maintaining the </w:t>
      </w:r>
      <w:proofErr w:type="spellStart"/>
      <w:r>
        <w:t>crossbucks</w:t>
      </w:r>
      <w:proofErr w:type="spellEnd"/>
      <w:r>
        <w:t>, the Petitioner must</w:t>
      </w:r>
      <w:r w:rsidR="009B3FE9">
        <w:t xml:space="preserve"> coordinate with the Northwest Railway Museum and </w:t>
      </w:r>
      <w:r>
        <w:t>install standard yield sign</w:t>
      </w:r>
      <w:r w:rsidR="009B3FE9">
        <w:t>s</w:t>
      </w:r>
      <w:r>
        <w:t xml:space="preserve"> on </w:t>
      </w:r>
      <w:r w:rsidR="009B3FE9">
        <w:t>both approaches to the crossing</w:t>
      </w:r>
      <w:r w:rsidR="00730FF3">
        <w:t xml:space="preserve"> and </w:t>
      </w:r>
      <w:proofErr w:type="spellStart"/>
      <w:r w:rsidR="00730FF3">
        <w:t>retroreflective</w:t>
      </w:r>
      <w:proofErr w:type="spellEnd"/>
      <w:r w:rsidR="00730FF3">
        <w:t xml:space="preserve"> tape to the sign posts</w:t>
      </w:r>
      <w:r>
        <w:t>.</w:t>
      </w:r>
    </w:p>
    <w:p w:rsidR="00504C84" w:rsidRDefault="00504C84" w:rsidP="00504C84">
      <w:pPr>
        <w:pStyle w:val="ListParagraph"/>
      </w:pPr>
    </w:p>
    <w:p w:rsidR="00504C84" w:rsidRDefault="00D13AA9">
      <w:pPr>
        <w:numPr>
          <w:ilvl w:val="1"/>
          <w:numId w:val="21"/>
        </w:numPr>
        <w:tabs>
          <w:tab w:val="left" w:pos="4900"/>
        </w:tabs>
      </w:pPr>
      <w:r>
        <w:t xml:space="preserve">The Petitioner must </w:t>
      </w:r>
      <w:r w:rsidR="009B3FE9">
        <w:t xml:space="preserve">coordinate with the Northwest Railway Museum and </w:t>
      </w:r>
      <w:r>
        <w:t>in</w:t>
      </w:r>
      <w:r w:rsidR="00504C84">
        <w:t xml:space="preserve">stall emergency notification signs </w:t>
      </w:r>
      <w:r w:rsidR="00F76B25">
        <w:t>(</w:t>
      </w:r>
      <w:r w:rsidR="00504C84">
        <w:t>I-13</w:t>
      </w:r>
      <w:r w:rsidR="00F76B25">
        <w:t>)</w:t>
      </w:r>
      <w:r w:rsidR="00504C84">
        <w:t xml:space="preserve"> to provide emergency notification information.</w:t>
      </w:r>
    </w:p>
    <w:p w:rsidR="00425EE9" w:rsidRDefault="00425EE9" w:rsidP="00425EE9">
      <w:pPr>
        <w:pStyle w:val="ListParagraph"/>
      </w:pPr>
    </w:p>
    <w:p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rsidR="00BB2E85" w:rsidRPr="00A70F28" w:rsidRDefault="00BB2E85">
      <w:pPr>
        <w:tabs>
          <w:tab w:val="left" w:pos="4900"/>
        </w:tabs>
        <w:rPr>
          <w:iCs/>
        </w:rPr>
      </w:pPr>
    </w:p>
    <w:p w:rsidR="00BB2E85" w:rsidRPr="007E3ADC" w:rsidRDefault="00BB2E85">
      <w:pPr>
        <w:numPr>
          <w:ilvl w:val="1"/>
          <w:numId w:val="21"/>
        </w:numPr>
        <w:tabs>
          <w:tab w:val="left" w:pos="4900"/>
        </w:tabs>
        <w:rPr>
          <w:iCs/>
        </w:rPr>
      </w:pPr>
      <w:r w:rsidRPr="00A70F28">
        <w:t xml:space="preserve">Upon completion of the </w:t>
      </w:r>
      <w:r w:rsidR="00BE5E69">
        <w:t>sidewalk</w:t>
      </w:r>
      <w:r w:rsidRPr="00A70F28">
        <w:t>s</w:t>
      </w:r>
      <w:r w:rsidR="009B3FE9">
        <w:t xml:space="preserve"> and installation of yield and emergency notification signs</w:t>
      </w:r>
      <w:r w:rsidRPr="00A70F28">
        <w:t xml:space="preserve"> authorized herein, </w:t>
      </w:r>
      <w:r w:rsidR="00504C84">
        <w:t>P</w:t>
      </w:r>
      <w:r w:rsidRPr="00A70F28">
        <w:t xml:space="preserve">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rsidR="007E3ADC" w:rsidRDefault="007E3ADC" w:rsidP="007E3ADC">
      <w:pPr>
        <w:tabs>
          <w:tab w:val="left" w:pos="4900"/>
        </w:tabs>
        <w:rPr>
          <w:iCs/>
        </w:rPr>
      </w:pPr>
    </w:p>
    <w:p w:rsidR="004511C1" w:rsidRDefault="004511C1">
      <w:pPr>
        <w:spacing w:line="288" w:lineRule="auto"/>
        <w:rPr>
          <w:iCs/>
        </w:rPr>
      </w:pPr>
      <w:bookmarkStart w:id="0" w:name="_GoBack"/>
      <w:bookmarkEnd w:id="0"/>
      <w:r w:rsidRPr="004511C1">
        <w:rPr>
          <w:iCs/>
        </w:rPr>
        <w:lastRenderedPageBreak/>
        <w:t>The Secretary of the Commission has delegated authority over this matter pursuant to Order 0</w:t>
      </w:r>
      <w:r w:rsidR="00FC4F64">
        <w:rPr>
          <w:iCs/>
        </w:rPr>
        <w:t>4</w:t>
      </w:r>
      <w:r w:rsidRPr="004511C1">
        <w:rPr>
          <w:iCs/>
        </w:rPr>
        <w:t xml:space="preserve"> in Docket A-090485. The Secretary finds this Order to be consistent with the public interest.</w:t>
      </w:r>
    </w:p>
    <w:p w:rsidR="004511C1" w:rsidRDefault="004511C1">
      <w:pPr>
        <w:spacing w:line="288" w:lineRule="auto"/>
        <w:rPr>
          <w:iCs/>
        </w:rPr>
      </w:pPr>
    </w:p>
    <w:p w:rsidR="00BB2E85" w:rsidRPr="00A70F28" w:rsidRDefault="00BB2E85">
      <w:pPr>
        <w:spacing w:line="288" w:lineRule="auto"/>
        <w:rPr>
          <w:iCs/>
        </w:rPr>
      </w:pPr>
      <w:r w:rsidRPr="00A70F28">
        <w:rPr>
          <w:iCs/>
        </w:rPr>
        <w:t xml:space="preserve">DATED at Olympia, Washington, and effective </w:t>
      </w:r>
      <w:r w:rsidR="001C7C1C">
        <w:rPr>
          <w:iCs/>
        </w:rPr>
        <w:t>J</w:t>
      </w:r>
      <w:r w:rsidR="004511C1">
        <w:rPr>
          <w:iCs/>
        </w:rPr>
        <w:t xml:space="preserve">anuary </w:t>
      </w:r>
      <w:r w:rsidR="009B3FE9">
        <w:rPr>
          <w:iCs/>
        </w:rPr>
        <w:t>15</w:t>
      </w:r>
      <w:r w:rsidR="004511C1">
        <w:rPr>
          <w:iCs/>
        </w:rPr>
        <w:t>, 2014</w:t>
      </w:r>
      <w:r w:rsidRPr="00A70F28">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4511C1" w:rsidP="001B7C88">
      <w:pPr>
        <w:spacing w:line="288" w:lineRule="auto"/>
        <w:ind w:left="2160" w:firstLine="720"/>
      </w:pPr>
      <w:r>
        <w:t>STEVEN V. KING</w:t>
      </w:r>
      <w:r w:rsidR="00BB2E85" w:rsidRPr="00A70F28">
        <w:t xml:space="preserve">, </w:t>
      </w:r>
      <w:r w:rsidR="00AE42FE">
        <w:t xml:space="preserve">Executive </w:t>
      </w:r>
      <w:r w:rsidR="001B7C88">
        <w:t>Director and Secretary</w:t>
      </w:r>
    </w:p>
    <w:p w:rsidR="00772A38" w:rsidRDefault="00772A38"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772A38" w:rsidRPr="007E6E14" w:rsidRDefault="00772A38" w:rsidP="00772A3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772A38" w:rsidRPr="007E6E14" w:rsidRDefault="00772A38" w:rsidP="00772A38">
      <w:pPr>
        <w:spacing w:line="264" w:lineRule="auto"/>
        <w:rPr>
          <w:bCs/>
        </w:rPr>
      </w:pPr>
    </w:p>
    <w:p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772A38" w:rsidRPr="007E6E14" w:rsidRDefault="00772A38" w:rsidP="00772A38">
      <w:pPr>
        <w:spacing w:line="264" w:lineRule="auto"/>
        <w:rPr>
          <w:bCs/>
        </w:rPr>
      </w:pPr>
    </w:p>
    <w:p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rsidR="00772A38" w:rsidRPr="00A70F28" w:rsidRDefault="00772A38" w:rsidP="001B7C88">
      <w:pPr>
        <w:spacing w:line="288" w:lineRule="auto"/>
        <w:ind w:left="2160" w:firstLine="720"/>
      </w:pPr>
    </w:p>
    <w:sectPr w:rsidR="00772A38" w:rsidRPr="00A70F28">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14" w:rsidRDefault="00000A14">
      <w:r>
        <w:separator/>
      </w:r>
    </w:p>
  </w:endnote>
  <w:endnote w:type="continuationSeparator" w:id="0">
    <w:p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14" w:rsidRDefault="00000A14">
      <w:r>
        <w:separator/>
      </w:r>
    </w:p>
  </w:footnote>
  <w:footnote w:type="continuationSeparator" w:id="0">
    <w:p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14" w:rsidRPr="00671EBC" w:rsidRDefault="00000A14">
    <w:pPr>
      <w:pStyle w:val="Header"/>
      <w:rPr>
        <w:rStyle w:val="PageNumber"/>
        <w:b/>
        <w:sz w:val="20"/>
      </w:rPr>
    </w:pPr>
    <w:r w:rsidRPr="00671EBC">
      <w:rPr>
        <w:b/>
        <w:sz w:val="20"/>
      </w:rPr>
      <w:t>DOCKET TR-</w:t>
    </w:r>
    <w:r>
      <w:rPr>
        <w:b/>
        <w:sz w:val="20"/>
      </w:rPr>
      <w:t>132307</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0560D8">
      <w:rPr>
        <w:rStyle w:val="PageNumber"/>
        <w:b/>
        <w:noProof/>
        <w:sz w:val="20"/>
      </w:rPr>
      <w:t>4</w:t>
    </w:r>
    <w:r w:rsidRPr="00671EBC">
      <w:rPr>
        <w:rStyle w:val="PageNumber"/>
        <w:b/>
        <w:sz w:val="20"/>
      </w:rPr>
      <w:fldChar w:fldCharType="end"/>
    </w:r>
  </w:p>
  <w:p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000A14" w:rsidRPr="00671EBC" w:rsidRDefault="00000A14">
    <w:pPr>
      <w:pStyle w:val="Header"/>
      <w:rPr>
        <w:rStyle w:val="PageNumber"/>
        <w:b/>
        <w:sz w:val="20"/>
      </w:rPr>
    </w:pPr>
  </w:p>
  <w:p w:rsidR="00000A14" w:rsidRPr="00671EBC" w:rsidRDefault="00000A1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0A14"/>
    <w:rsid w:val="0000648F"/>
    <w:rsid w:val="000400E1"/>
    <w:rsid w:val="00046138"/>
    <w:rsid w:val="000560D8"/>
    <w:rsid w:val="000624FC"/>
    <w:rsid w:val="0006446B"/>
    <w:rsid w:val="0007353F"/>
    <w:rsid w:val="00085F52"/>
    <w:rsid w:val="0009340E"/>
    <w:rsid w:val="000A3F77"/>
    <w:rsid w:val="000C3D4C"/>
    <w:rsid w:val="000C5DFD"/>
    <w:rsid w:val="000F3A63"/>
    <w:rsid w:val="000F604F"/>
    <w:rsid w:val="00113EFC"/>
    <w:rsid w:val="00140BFF"/>
    <w:rsid w:val="0014203B"/>
    <w:rsid w:val="0016450F"/>
    <w:rsid w:val="0017786E"/>
    <w:rsid w:val="00197AF2"/>
    <w:rsid w:val="001B0CA9"/>
    <w:rsid w:val="001B7495"/>
    <w:rsid w:val="001B7C88"/>
    <w:rsid w:val="001C7C1C"/>
    <w:rsid w:val="001F6EE2"/>
    <w:rsid w:val="0023267E"/>
    <w:rsid w:val="00242F94"/>
    <w:rsid w:val="002B0796"/>
    <w:rsid w:val="002B44A5"/>
    <w:rsid w:val="002B506A"/>
    <w:rsid w:val="002F1001"/>
    <w:rsid w:val="0030184B"/>
    <w:rsid w:val="00340E2E"/>
    <w:rsid w:val="00342086"/>
    <w:rsid w:val="003469AC"/>
    <w:rsid w:val="00362D6A"/>
    <w:rsid w:val="003856CA"/>
    <w:rsid w:val="0038654F"/>
    <w:rsid w:val="00390035"/>
    <w:rsid w:val="00392B15"/>
    <w:rsid w:val="003D5F7B"/>
    <w:rsid w:val="00405C21"/>
    <w:rsid w:val="00413E71"/>
    <w:rsid w:val="00415804"/>
    <w:rsid w:val="00425EE9"/>
    <w:rsid w:val="00440269"/>
    <w:rsid w:val="004511C1"/>
    <w:rsid w:val="00476D99"/>
    <w:rsid w:val="00477B39"/>
    <w:rsid w:val="00493D5D"/>
    <w:rsid w:val="004C125A"/>
    <w:rsid w:val="004E1D29"/>
    <w:rsid w:val="00504C84"/>
    <w:rsid w:val="00513638"/>
    <w:rsid w:val="00520504"/>
    <w:rsid w:val="00523242"/>
    <w:rsid w:val="00533D07"/>
    <w:rsid w:val="00544D70"/>
    <w:rsid w:val="00563DE2"/>
    <w:rsid w:val="00575C93"/>
    <w:rsid w:val="005C07AB"/>
    <w:rsid w:val="005D1CF6"/>
    <w:rsid w:val="005D6416"/>
    <w:rsid w:val="005F09D9"/>
    <w:rsid w:val="005F41B1"/>
    <w:rsid w:val="00641BA4"/>
    <w:rsid w:val="00642F79"/>
    <w:rsid w:val="00644427"/>
    <w:rsid w:val="0066451D"/>
    <w:rsid w:val="00671EBC"/>
    <w:rsid w:val="0069117F"/>
    <w:rsid w:val="006A785A"/>
    <w:rsid w:val="006B7B6B"/>
    <w:rsid w:val="006D5B90"/>
    <w:rsid w:val="006D6436"/>
    <w:rsid w:val="006E59C6"/>
    <w:rsid w:val="00702069"/>
    <w:rsid w:val="00706CDF"/>
    <w:rsid w:val="007142E0"/>
    <w:rsid w:val="0071477E"/>
    <w:rsid w:val="00730FF3"/>
    <w:rsid w:val="007345BC"/>
    <w:rsid w:val="00741430"/>
    <w:rsid w:val="00744406"/>
    <w:rsid w:val="007657C5"/>
    <w:rsid w:val="00772A38"/>
    <w:rsid w:val="007771D5"/>
    <w:rsid w:val="00784582"/>
    <w:rsid w:val="007A308C"/>
    <w:rsid w:val="007E3ADC"/>
    <w:rsid w:val="007F06A6"/>
    <w:rsid w:val="00811DF8"/>
    <w:rsid w:val="00882161"/>
    <w:rsid w:val="00886DD2"/>
    <w:rsid w:val="00890C40"/>
    <w:rsid w:val="00892485"/>
    <w:rsid w:val="00892829"/>
    <w:rsid w:val="008A7AA0"/>
    <w:rsid w:val="008B3E70"/>
    <w:rsid w:val="008C5449"/>
    <w:rsid w:val="008D2671"/>
    <w:rsid w:val="008D49D3"/>
    <w:rsid w:val="009012C5"/>
    <w:rsid w:val="00914BA3"/>
    <w:rsid w:val="0092123E"/>
    <w:rsid w:val="0092224A"/>
    <w:rsid w:val="00956589"/>
    <w:rsid w:val="009764AE"/>
    <w:rsid w:val="009B3FE9"/>
    <w:rsid w:val="009B7C9B"/>
    <w:rsid w:val="009C2D35"/>
    <w:rsid w:val="009D028F"/>
    <w:rsid w:val="009E1D35"/>
    <w:rsid w:val="009F6592"/>
    <w:rsid w:val="00A26DB4"/>
    <w:rsid w:val="00A26EF5"/>
    <w:rsid w:val="00A37E8A"/>
    <w:rsid w:val="00A57273"/>
    <w:rsid w:val="00A70F28"/>
    <w:rsid w:val="00A75CD6"/>
    <w:rsid w:val="00A843E9"/>
    <w:rsid w:val="00AA29A2"/>
    <w:rsid w:val="00AA41B9"/>
    <w:rsid w:val="00AA614B"/>
    <w:rsid w:val="00AB1C90"/>
    <w:rsid w:val="00AE38EE"/>
    <w:rsid w:val="00AE42FE"/>
    <w:rsid w:val="00B035DC"/>
    <w:rsid w:val="00B06A08"/>
    <w:rsid w:val="00B15AC0"/>
    <w:rsid w:val="00B21087"/>
    <w:rsid w:val="00B26989"/>
    <w:rsid w:val="00B3067E"/>
    <w:rsid w:val="00B72F46"/>
    <w:rsid w:val="00BB2E85"/>
    <w:rsid w:val="00BC6E87"/>
    <w:rsid w:val="00BE5E69"/>
    <w:rsid w:val="00C206A9"/>
    <w:rsid w:val="00C26576"/>
    <w:rsid w:val="00C362C3"/>
    <w:rsid w:val="00C71DC4"/>
    <w:rsid w:val="00CA37EF"/>
    <w:rsid w:val="00CE73F0"/>
    <w:rsid w:val="00CF5F09"/>
    <w:rsid w:val="00D04AD5"/>
    <w:rsid w:val="00D13AA9"/>
    <w:rsid w:val="00D1763F"/>
    <w:rsid w:val="00D227C4"/>
    <w:rsid w:val="00D7098F"/>
    <w:rsid w:val="00D91EC6"/>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55831"/>
    <w:rsid w:val="00F715E8"/>
    <w:rsid w:val="00F76B25"/>
    <w:rsid w:val="00F87709"/>
    <w:rsid w:val="00F94F46"/>
    <w:rsid w:val="00F95696"/>
    <w:rsid w:val="00FA4053"/>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2013-12-19T08:00:00+00:00</OpenedDate>
    <Date1 xmlns="dc463f71-b30c-4ab2-9473-d307f9d35888">2014-01-15T08:00:00+00:00</Date1>
    <IsDocumentOrder xmlns="dc463f71-b30c-4ab2-9473-d307f9d35888">true</IsDocumentOrder>
    <IsHighlyConfidential xmlns="dc463f71-b30c-4ab2-9473-d307f9d35888">false</IsHighlyConfidential>
    <CaseCompanyNames xmlns="dc463f71-b30c-4ab2-9473-d307f9d35888">City of Snoqualmie</CaseCompanyNames>
    <DocketNumber xmlns="dc463f71-b30c-4ab2-9473-d307f9d35888">132307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9B5B17C1D7A140BFFF42264344E1C5" ma:contentTypeVersion="135" ma:contentTypeDescription="" ma:contentTypeScope="" ma:versionID="26895ac53ef4a7faf6ccc1103d0198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A81E1-253B-4700-8568-632BC8F93224}"/>
</file>

<file path=customXml/itemProps2.xml><?xml version="1.0" encoding="utf-8"?>
<ds:datastoreItem xmlns:ds="http://schemas.openxmlformats.org/officeDocument/2006/customXml" ds:itemID="{DD0F18CC-D4CB-4E6A-9146-C1BC71ACEAA6}"/>
</file>

<file path=customXml/itemProps3.xml><?xml version="1.0" encoding="utf-8"?>
<ds:datastoreItem xmlns:ds="http://schemas.openxmlformats.org/officeDocument/2006/customXml" ds:itemID="{156108B6-E93B-459E-A6FA-B10CE9EF53CC}"/>
</file>

<file path=customXml/itemProps4.xml><?xml version="1.0" encoding="utf-8"?>
<ds:datastoreItem xmlns:ds="http://schemas.openxmlformats.org/officeDocument/2006/customXml" ds:itemID="{867AB858-BF47-450E-A52F-C3B9A4CAA15C}"/>
</file>

<file path=customXml/itemProps5.xml><?xml version="1.0" encoding="utf-8"?>
<ds:datastoreItem xmlns:ds="http://schemas.openxmlformats.org/officeDocument/2006/customXml" ds:itemID="{CA225E83-67D3-412E-9BAA-03B20B825B04}"/>
</file>

<file path=docProps/app.xml><?xml version="1.0" encoding="utf-8"?>
<Properties xmlns="http://schemas.openxmlformats.org/officeDocument/2006/extended-properties" xmlns:vt="http://schemas.openxmlformats.org/officeDocument/2006/docPropsVTypes">
  <Template>~0595283.dot</Template>
  <TotalTime>7</TotalTime>
  <Pages>4</Pages>
  <Words>1124</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4</cp:revision>
  <cp:lastPrinted>2011-06-24T22:05:00Z</cp:lastPrinted>
  <dcterms:created xsi:type="dcterms:W3CDTF">2014-01-11T00:15:00Z</dcterms:created>
  <dcterms:modified xsi:type="dcterms:W3CDTF">2014-01-11T00:22:00Z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0x0101006E56B4D1795A2E4DB2F0B01679ED314A00B29B5B17C1D7A140BFFF42264344E1C5</vt:lpwstr>
  </property>
  <property fmtid="{D5CDD505-2E9C-101B-9397-08002B2CF9AE}" pid="3" name="_docset_NoMedatataSyncRequired">
    <vt:lpwstr>False</vt:lpwstr>
  </property>
</Properties>
</file>