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B28D5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0B7B28D6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175C08">
        <w:rPr>
          <w:b/>
        </w:rPr>
        <w:t>COMMISSION</w:t>
      </w:r>
    </w:p>
    <w:p w14:paraId="0B7B28D7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0B7B28E8" w14:textId="77777777">
        <w:tc>
          <w:tcPr>
            <w:tcW w:w="4428" w:type="dxa"/>
          </w:tcPr>
          <w:p w14:paraId="0B7B28D8" w14:textId="77777777" w:rsidR="00652118" w:rsidRPr="00D868C5" w:rsidRDefault="00652118">
            <w:r w:rsidRPr="00D868C5">
              <w:t>In the Matter of the Petition of</w:t>
            </w:r>
          </w:p>
          <w:p w14:paraId="0B7B28D9" w14:textId="77777777" w:rsidR="00652118" w:rsidRPr="00D868C5" w:rsidRDefault="00652118"/>
          <w:p w14:paraId="0B7B28DA" w14:textId="77777777" w:rsidR="00E1566C" w:rsidRPr="00DB7ADD" w:rsidRDefault="00175C08" w:rsidP="00E1566C">
            <w:r>
              <w:t>RUBATINO REFUSE REMOVAL, INC.</w:t>
            </w:r>
            <w:r w:rsidR="00E1566C" w:rsidRPr="00DB7ADD">
              <w:t>,</w:t>
            </w:r>
          </w:p>
          <w:p w14:paraId="0B7B28DB" w14:textId="77777777" w:rsidR="00652118" w:rsidRPr="00D868C5" w:rsidRDefault="00652118"/>
          <w:p w14:paraId="0B7B28DC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0B7B28DD" w14:textId="77777777" w:rsidR="00652118" w:rsidRPr="00D868C5" w:rsidRDefault="00652118"/>
          <w:p w14:paraId="0B7B28DE" w14:textId="77777777" w:rsidR="00652118" w:rsidRPr="00D868C5" w:rsidRDefault="00652118">
            <w:r w:rsidRPr="00D868C5">
              <w:t>Seeking Exemption from</w:t>
            </w:r>
            <w:r w:rsidR="0063596B">
              <w:t xml:space="preserve"> the </w:t>
            </w:r>
            <w:r w:rsidR="00125441">
              <w:t>P</w:t>
            </w:r>
            <w:r w:rsidR="0063596B">
              <w:t>rovisions of</w:t>
            </w:r>
            <w:r w:rsidRPr="00D868C5">
              <w:t xml:space="preserve"> WAC 480-70-071 Relating to Filing of Annual Reports by Solid Waste Companies</w:t>
            </w:r>
          </w:p>
          <w:p w14:paraId="0B7B28DF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0B7B28E0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0B7B28E1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0B7B28E2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175C08">
              <w:t>TG-130672</w:t>
            </w:r>
          </w:p>
          <w:p w14:paraId="0B7B28E3" w14:textId="77777777" w:rsidR="00652118" w:rsidRPr="00D868C5" w:rsidRDefault="00652118">
            <w:pPr>
              <w:rPr>
                <w:b/>
              </w:rPr>
            </w:pPr>
          </w:p>
          <w:p w14:paraId="4F84D28F" w14:textId="77777777" w:rsidR="009E22BC" w:rsidRDefault="009E22BC"/>
          <w:p w14:paraId="0B7B28E4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175C08">
              <w:t>01</w:t>
            </w:r>
          </w:p>
          <w:p w14:paraId="0B7B28E6" w14:textId="77777777" w:rsidR="00652118" w:rsidRPr="00D868C5" w:rsidRDefault="00652118">
            <w:pPr>
              <w:rPr>
                <w:b/>
              </w:rPr>
            </w:pPr>
          </w:p>
          <w:p w14:paraId="3DF3DD7D" w14:textId="77777777" w:rsidR="009E22BC" w:rsidRDefault="009E22BC" w:rsidP="00125441"/>
          <w:p w14:paraId="0B7B28E7" w14:textId="77777777" w:rsidR="00652118" w:rsidRPr="00D868C5" w:rsidRDefault="00125441" w:rsidP="00125441">
            <w:r>
              <w:t>ORDER DENYING EXEMPTION FROM RULE FOR ADDITIONAL TIME TO FILE ANNUAL REPORT</w:t>
            </w:r>
          </w:p>
        </w:tc>
      </w:tr>
    </w:tbl>
    <w:p w14:paraId="0B7B28E9" w14:textId="77777777" w:rsidR="00652118" w:rsidRPr="00D868C5" w:rsidRDefault="00652118" w:rsidP="00E1566C">
      <w:pPr>
        <w:rPr>
          <w:b/>
        </w:rPr>
      </w:pPr>
    </w:p>
    <w:p w14:paraId="0B7B28EA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0B7B28EB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0B7B28EC" w14:textId="603AE17C" w:rsidR="00652118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175C08">
        <w:t>May 1, 2013</w:t>
      </w:r>
      <w:r w:rsidRPr="00D868C5">
        <w:t xml:space="preserve">, </w:t>
      </w:r>
      <w:proofErr w:type="spellStart"/>
      <w:r w:rsidR="00175C08">
        <w:t>Rubatino</w:t>
      </w:r>
      <w:proofErr w:type="spellEnd"/>
      <w:r w:rsidR="00175C08">
        <w:t xml:space="preserve"> Refuse Removal, Inc.</w:t>
      </w:r>
      <w:r w:rsidRPr="00D868C5">
        <w:rPr>
          <w:b/>
        </w:rPr>
        <w:t xml:space="preserve"> </w:t>
      </w:r>
      <w:r w:rsidRPr="00D868C5">
        <w:t>(</w:t>
      </w:r>
      <w:proofErr w:type="spellStart"/>
      <w:r w:rsidR="00175C08">
        <w:t>Rubatino</w:t>
      </w:r>
      <w:proofErr w:type="spellEnd"/>
      <w:r w:rsidR="00381F2B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="00175C08">
        <w:t>Commission</w:t>
      </w:r>
      <w:r w:rsidRPr="00D868C5">
        <w:t xml:space="preserve"> </w:t>
      </w:r>
      <w:r w:rsidR="00EA5FD1">
        <w:t>(</w:t>
      </w:r>
      <w:r w:rsidR="00175C08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175C08">
        <w:t>2012</w:t>
      </w:r>
      <w:r w:rsidRPr="00D868C5">
        <w:t xml:space="preserve"> annual report as required by </w:t>
      </w:r>
      <w:r w:rsidRPr="00175C08">
        <w:t>WAC 480-70-071</w:t>
      </w:r>
      <w:r w:rsidRPr="00D868C5">
        <w:t xml:space="preserve">.  </w:t>
      </w:r>
      <w:proofErr w:type="spellStart"/>
      <w:r w:rsidR="00175C08">
        <w:t>Rubatino</w:t>
      </w:r>
      <w:proofErr w:type="spellEnd"/>
      <w:r w:rsidR="00125441">
        <w:t xml:space="preserve"> asked for additional time </w:t>
      </w:r>
      <w:r w:rsidR="00175C08">
        <w:t>due to an unexpected death in the family of key accounting personnel</w:t>
      </w:r>
      <w:r w:rsidR="00BE3010">
        <w:t>.</w:t>
      </w:r>
      <w:r w:rsidR="00125441">
        <w:t xml:space="preserve">  </w:t>
      </w:r>
      <w:proofErr w:type="spellStart"/>
      <w:r w:rsidR="00175C08">
        <w:t>Rubatino</w:t>
      </w:r>
      <w:proofErr w:type="spellEnd"/>
      <w:r w:rsidR="00E1566C">
        <w:t xml:space="preserve"> </w:t>
      </w:r>
      <w:r w:rsidRPr="00D868C5">
        <w:t xml:space="preserve">seeks an extension until </w:t>
      </w:r>
      <w:r w:rsidR="00175C08">
        <w:t>May 10, 2013</w:t>
      </w:r>
      <w:r w:rsidRPr="00D868C5">
        <w:t>.</w:t>
      </w:r>
    </w:p>
    <w:p w14:paraId="0B7B28ED" w14:textId="77777777" w:rsidR="00125441" w:rsidRDefault="00125441" w:rsidP="00125441">
      <w:pPr>
        <w:spacing w:line="320" w:lineRule="exact"/>
      </w:pPr>
    </w:p>
    <w:p w14:paraId="0B7B28EE" w14:textId="77777777" w:rsidR="00125441" w:rsidRDefault="00125441" w:rsidP="00125441">
      <w:pPr>
        <w:numPr>
          <w:ilvl w:val="0"/>
          <w:numId w:val="9"/>
        </w:numPr>
        <w:spacing w:line="320" w:lineRule="exact"/>
      </w:pPr>
      <w:r w:rsidRPr="00175C08">
        <w:t>WAC 480-70-071</w:t>
      </w:r>
      <w:r>
        <w:t xml:space="preserve"> states that the </w:t>
      </w:r>
      <w:r w:rsidR="00175C08">
        <w:t>Commission</w:t>
      </w:r>
      <w:r>
        <w:t xml:space="preserve"> may grant an extension of time allowing a company to file its annual report after the May 1 due date if the </w:t>
      </w:r>
      <w:r w:rsidR="00175C08">
        <w:t>Commission</w:t>
      </w:r>
      <w:r>
        <w:t xml:space="preserve"> receives a request for extension before May 1.</w:t>
      </w:r>
    </w:p>
    <w:p w14:paraId="0B7B28EF" w14:textId="77777777" w:rsidR="00125441" w:rsidRPr="00D868C5" w:rsidRDefault="00125441" w:rsidP="00125441">
      <w:pPr>
        <w:spacing w:line="320" w:lineRule="exact"/>
        <w:ind w:left="-720"/>
      </w:pPr>
    </w:p>
    <w:p w14:paraId="0B7B28F0" w14:textId="4DE94F07" w:rsidR="00125441" w:rsidRDefault="00175C08" w:rsidP="00125441">
      <w:pPr>
        <w:numPr>
          <w:ilvl w:val="0"/>
          <w:numId w:val="9"/>
        </w:numPr>
        <w:spacing w:line="320" w:lineRule="exact"/>
      </w:pPr>
      <w:r>
        <w:t>Commission</w:t>
      </w:r>
      <w:r w:rsidR="00125441" w:rsidRPr="00D868C5">
        <w:t xml:space="preserve"> </w:t>
      </w:r>
      <w:r>
        <w:t>Staff</w:t>
      </w:r>
      <w:r w:rsidR="00125441" w:rsidRPr="00D868C5">
        <w:t xml:space="preserve"> reviewed the request and recommended </w:t>
      </w:r>
      <w:r w:rsidR="00125441">
        <w:t xml:space="preserve">denying </w:t>
      </w:r>
      <w:proofErr w:type="spellStart"/>
      <w:r>
        <w:t>Rubatino’</w:t>
      </w:r>
      <w:r w:rsidR="00125441">
        <w:t>s</w:t>
      </w:r>
      <w:proofErr w:type="spellEnd"/>
      <w:r w:rsidR="00125441">
        <w:t xml:space="preserve"> request for exemption because the </w:t>
      </w:r>
      <w:r>
        <w:t>Commission</w:t>
      </w:r>
      <w:r w:rsidR="00125441">
        <w:t xml:space="preserve"> did not receive the request </w:t>
      </w:r>
      <w:r w:rsidR="009E22BC">
        <w:t>before</w:t>
      </w:r>
      <w:r w:rsidR="00125441">
        <w:t xml:space="preserve"> May 1. </w:t>
      </w:r>
    </w:p>
    <w:p w14:paraId="0B7B28F1" w14:textId="77777777" w:rsidR="00125441" w:rsidRDefault="00125441" w:rsidP="00125441">
      <w:pPr>
        <w:pStyle w:val="ListParagraph"/>
      </w:pPr>
    </w:p>
    <w:p w14:paraId="0B7B28F2" w14:textId="77777777" w:rsidR="00125441" w:rsidRPr="00D868C5" w:rsidRDefault="00125441" w:rsidP="00125441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0B7B28F3" w14:textId="77777777" w:rsidR="00125441" w:rsidRPr="00D868C5" w:rsidRDefault="00125441" w:rsidP="00125441">
      <w:pPr>
        <w:spacing w:line="320" w:lineRule="exact"/>
        <w:rPr>
          <w:b/>
        </w:rPr>
      </w:pPr>
    </w:p>
    <w:p w14:paraId="0B7B28F4" w14:textId="77777777" w:rsidR="00125441" w:rsidRDefault="00125441" w:rsidP="00125441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175C08">
        <w:t>Commission</w:t>
      </w:r>
      <w:r w:rsidRPr="00D868C5">
        <w:t xml:space="preserve"> is an agency of the </w:t>
      </w:r>
      <w:r>
        <w:t>S</w:t>
      </w:r>
      <w:r w:rsidRPr="00D868C5">
        <w:t xml:space="preserve">tate of Washington vested by statute with the authority to regulate </w:t>
      </w:r>
      <w:r>
        <w:t xml:space="preserve">the </w:t>
      </w:r>
      <w:r w:rsidRPr="00F37945">
        <w:t>rates, rules, regulations, practices</w:t>
      </w:r>
      <w:r>
        <w:t>,</w:t>
      </w:r>
      <w:r w:rsidRPr="00F37945">
        <w:t xml:space="preserve"> accounts</w:t>
      </w:r>
      <w:r>
        <w:t xml:space="preserve"> and affiliated interests</w:t>
      </w:r>
      <w:r w:rsidRPr="00F37945">
        <w:t xml:space="preserve"> of</w:t>
      </w:r>
      <w:r w:rsidRPr="00D868C5">
        <w:t xml:space="preserve"> public service companies, including solid waste companies.  </w:t>
      </w:r>
      <w:r w:rsidRPr="00175C08">
        <w:t>RCW 80.01.040</w:t>
      </w:r>
      <w:r w:rsidRPr="00B308A1">
        <w:t xml:space="preserve">, </w:t>
      </w:r>
      <w:r w:rsidRPr="00175C08">
        <w:t>RCW 81.01</w:t>
      </w:r>
      <w:r w:rsidRPr="00B308A1">
        <w:t xml:space="preserve">, </w:t>
      </w:r>
      <w:r w:rsidRPr="00175C08">
        <w:t>RCW 81.04</w:t>
      </w:r>
      <w:r w:rsidRPr="00B308A1">
        <w:t xml:space="preserve">, </w:t>
      </w:r>
      <w:r w:rsidRPr="00175C08">
        <w:t>RCW 81.16</w:t>
      </w:r>
      <w:r w:rsidRPr="00B308A1">
        <w:t xml:space="preserve">, </w:t>
      </w:r>
      <w:r w:rsidRPr="00175C08">
        <w:t>RCW 81.28</w:t>
      </w:r>
      <w:r w:rsidRPr="00B308A1">
        <w:t xml:space="preserve"> and </w:t>
      </w:r>
      <w:r w:rsidRPr="00175C08">
        <w:t>RCW 81.77</w:t>
      </w:r>
      <w:r w:rsidRPr="00B308A1">
        <w:t>.</w:t>
      </w:r>
    </w:p>
    <w:p w14:paraId="0B7B28F5" w14:textId="77777777" w:rsidR="00125441" w:rsidRDefault="00125441" w:rsidP="00125441">
      <w:pPr>
        <w:spacing w:line="320" w:lineRule="exact"/>
        <w:ind w:left="720"/>
      </w:pPr>
    </w:p>
    <w:p w14:paraId="0B7B28F6" w14:textId="77777777" w:rsidR="00125441" w:rsidRDefault="00125441" w:rsidP="00125441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proofErr w:type="spellStart"/>
      <w:r w:rsidR="00175C08">
        <w:t>Rubatino</w:t>
      </w:r>
      <w:proofErr w:type="spellEnd"/>
      <w:r>
        <w:t xml:space="preserve"> </w:t>
      </w:r>
      <w:r w:rsidRPr="00D868C5">
        <w:t>is a solid waste company and a public service company subject to</w:t>
      </w:r>
      <w:r>
        <w:t xml:space="preserve"> </w:t>
      </w:r>
      <w:r w:rsidR="00175C08">
        <w:t>Commission</w:t>
      </w:r>
      <w:r w:rsidRPr="00D868C5">
        <w:t xml:space="preserve"> jurisdiction</w:t>
      </w:r>
      <w:r>
        <w:t>.</w:t>
      </w:r>
    </w:p>
    <w:p w14:paraId="0B7B28F7" w14:textId="77777777" w:rsidR="00125441" w:rsidRDefault="00125441" w:rsidP="00125441">
      <w:pPr>
        <w:pStyle w:val="ListParagraph"/>
      </w:pPr>
    </w:p>
    <w:p w14:paraId="0B7B28F8" w14:textId="77777777" w:rsidR="00125441" w:rsidRDefault="00125441" w:rsidP="00125441">
      <w:pPr>
        <w:numPr>
          <w:ilvl w:val="0"/>
          <w:numId w:val="9"/>
        </w:numPr>
        <w:spacing w:line="320" w:lineRule="exact"/>
        <w:ind w:left="720" w:hanging="1440"/>
      </w:pPr>
      <w:r>
        <w:t>(3)</w:t>
      </w:r>
      <w:r>
        <w:tab/>
      </w:r>
      <w:proofErr w:type="spellStart"/>
      <w:r w:rsidR="00175C08">
        <w:t>Rubatino</w:t>
      </w:r>
      <w:proofErr w:type="spellEnd"/>
      <w:r>
        <w:t xml:space="preserve"> </w:t>
      </w:r>
      <w:r w:rsidRPr="00D868C5">
        <w:t xml:space="preserve">is subject to </w:t>
      </w:r>
      <w:r w:rsidRPr="00175C08">
        <w:t>WAC 480-70-071</w:t>
      </w:r>
      <w:r>
        <w:t>, which</w:t>
      </w:r>
      <w:r w:rsidRPr="00D868C5">
        <w:t xml:space="preserve"> requir</w:t>
      </w:r>
      <w:r>
        <w:t>es</w:t>
      </w:r>
      <w:r w:rsidRPr="00D868C5">
        <w:t xml:space="preserve"> solid waste companies to file an annual report by May 1 of each year</w:t>
      </w:r>
      <w:r>
        <w:t>.</w:t>
      </w:r>
    </w:p>
    <w:p w14:paraId="0B7B28FA" w14:textId="77777777" w:rsidR="00125441" w:rsidRDefault="00125441" w:rsidP="00125441">
      <w:pPr>
        <w:numPr>
          <w:ilvl w:val="0"/>
          <w:numId w:val="9"/>
        </w:numPr>
        <w:spacing w:line="320" w:lineRule="exact"/>
        <w:ind w:left="720" w:hanging="1440"/>
      </w:pPr>
      <w:r>
        <w:lastRenderedPageBreak/>
        <w:t>(4)</w:t>
      </w:r>
      <w:r>
        <w:tab/>
        <w:t xml:space="preserve">Under </w:t>
      </w:r>
      <w:r w:rsidRPr="00175C08">
        <w:t>WAC 480-70-071 (1)(c)</w:t>
      </w:r>
      <w:r>
        <w:t>,</w:t>
      </w:r>
      <w:r w:rsidRPr="00D868C5">
        <w:t xml:space="preserve"> the </w:t>
      </w:r>
      <w:r w:rsidR="00175C08">
        <w:t>Commission</w:t>
      </w:r>
      <w:r w:rsidRPr="00D868C5">
        <w:t xml:space="preserve"> may grant an extension of time allowing the Company to file its annual report after the </w:t>
      </w:r>
      <w:r>
        <w:t>May 1</w:t>
      </w:r>
      <w:r w:rsidRPr="00D868C5">
        <w:t xml:space="preserve"> due date if the </w:t>
      </w:r>
      <w:r w:rsidR="00175C08">
        <w:t>Commission</w:t>
      </w:r>
      <w:r w:rsidRPr="00D868C5">
        <w:t xml:space="preserve"> receives a request for extension before </w:t>
      </w:r>
      <w:r>
        <w:t>May 1.</w:t>
      </w:r>
    </w:p>
    <w:p w14:paraId="0B7B28FB" w14:textId="77777777" w:rsidR="00125441" w:rsidRDefault="00125441" w:rsidP="00125441">
      <w:pPr>
        <w:pStyle w:val="ListParagraph"/>
      </w:pPr>
    </w:p>
    <w:p w14:paraId="0B7B28FC" w14:textId="77777777" w:rsidR="00125441" w:rsidRDefault="00125441" w:rsidP="00125441">
      <w:pPr>
        <w:numPr>
          <w:ilvl w:val="0"/>
          <w:numId w:val="9"/>
        </w:numPr>
        <w:spacing w:line="320" w:lineRule="exact"/>
        <w:ind w:left="720" w:hanging="1440"/>
      </w:pPr>
      <w:r>
        <w:t>(5)</w:t>
      </w:r>
      <w:r>
        <w:tab/>
      </w:r>
      <w:r w:rsidRPr="00D868C5">
        <w:t xml:space="preserve">This matter </w:t>
      </w:r>
      <w:r>
        <w:t>came</w:t>
      </w:r>
      <w:r w:rsidRPr="00D868C5">
        <w:t xml:space="preserve"> before the </w:t>
      </w:r>
      <w:r w:rsidR="00175C08">
        <w:t>Commission</w:t>
      </w:r>
      <w:r w:rsidRPr="00D868C5">
        <w:t xml:space="preserve"> at its regularly scheduled meeting on</w:t>
      </w:r>
      <w:r>
        <w:t xml:space="preserve"> </w:t>
      </w:r>
      <w:r w:rsidR="00175C08">
        <w:t>May 9, 2013</w:t>
      </w:r>
      <w:r>
        <w:t>.</w:t>
      </w:r>
    </w:p>
    <w:p w14:paraId="0B7B28FD" w14:textId="77777777" w:rsidR="00125441" w:rsidRDefault="00125441" w:rsidP="00125441">
      <w:pPr>
        <w:pStyle w:val="ListParagraph"/>
      </w:pPr>
    </w:p>
    <w:p w14:paraId="0B7B28FE" w14:textId="77777777" w:rsidR="00652118" w:rsidRPr="00125441" w:rsidRDefault="0012544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(6)</w:t>
      </w:r>
      <w:r>
        <w:tab/>
      </w:r>
      <w:r w:rsidRPr="00D868C5">
        <w:t>After review</w:t>
      </w:r>
      <w:r>
        <w:t xml:space="preserve"> of the petition filed </w:t>
      </w:r>
      <w:r w:rsidRPr="00D868C5">
        <w:t xml:space="preserve">in Docket </w:t>
      </w:r>
      <w:r w:rsidR="00175C08">
        <w:t>TG-130672</w:t>
      </w:r>
      <w:r w:rsidRPr="00D868C5">
        <w:t xml:space="preserve"> </w:t>
      </w:r>
      <w:r>
        <w:t xml:space="preserve">by </w:t>
      </w:r>
      <w:proofErr w:type="spellStart"/>
      <w:r w:rsidR="00175C08">
        <w:t>Rubatino</w:t>
      </w:r>
      <w:proofErr w:type="spellEnd"/>
      <w:r w:rsidRPr="00D868C5">
        <w:t xml:space="preserve"> on</w:t>
      </w:r>
      <w:r>
        <w:t xml:space="preserve"> </w:t>
      </w:r>
      <w:r w:rsidR="00175C08">
        <w:t>May 1, 2013</w:t>
      </w:r>
      <w:r w:rsidRPr="00125441">
        <w:rPr>
          <w:bCs/>
        </w:rPr>
        <w:t>,</w:t>
      </w:r>
      <w:r w:rsidRPr="00D868C5">
        <w:t xml:space="preserve"> and giving due consideration, the </w:t>
      </w:r>
      <w:r w:rsidR="00175C08">
        <w:t>Commission</w:t>
      </w:r>
      <w:r w:rsidRPr="00D868C5">
        <w:t xml:space="preserve"> finds that the exemption is </w:t>
      </w:r>
      <w:r w:rsidR="00F55D57">
        <w:t xml:space="preserve">not </w:t>
      </w:r>
      <w:r>
        <w:t xml:space="preserve">consistent with the purposes underlying the regulation and applicable statutes </w:t>
      </w:r>
      <w:r w:rsidR="00F55D57">
        <w:t>and should be deni</w:t>
      </w:r>
      <w:r w:rsidRPr="00D868C5">
        <w:t>ed</w:t>
      </w:r>
      <w:r>
        <w:t>.</w:t>
      </w:r>
      <w:r w:rsidRPr="00B308A1">
        <w:br/>
      </w:r>
    </w:p>
    <w:p w14:paraId="0B7B28FF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0B7B2900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0B7B2901" w14:textId="77777777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175C08">
        <w:rPr>
          <w:b/>
        </w:rPr>
        <w:t>COMMISSION</w:t>
      </w:r>
      <w:r w:rsidRPr="00522C0F">
        <w:rPr>
          <w:b/>
        </w:rPr>
        <w:t xml:space="preserve"> ORDERS:</w:t>
      </w:r>
    </w:p>
    <w:p w14:paraId="0B7B2902" w14:textId="77777777" w:rsidR="00652118" w:rsidRPr="00D868C5" w:rsidRDefault="00652118" w:rsidP="000B5335">
      <w:pPr>
        <w:spacing w:line="320" w:lineRule="exact"/>
        <w:ind w:left="360"/>
      </w:pPr>
    </w:p>
    <w:p w14:paraId="0B7B2903" w14:textId="5AE27A8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proofErr w:type="spellStart"/>
      <w:r w:rsidR="00175C08">
        <w:t>Rubatino</w:t>
      </w:r>
      <w:proofErr w:type="spellEnd"/>
      <w:r w:rsidR="00175C08">
        <w:t xml:space="preserve"> Refuse Removal, Inc.</w:t>
      </w:r>
      <w:r w:rsidR="009E22BC">
        <w:t>,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175C08">
        <w:t>May 10, 2013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175C08">
        <w:t>2012</w:t>
      </w:r>
      <w:r w:rsidR="00BD6E91" w:rsidRPr="004F4E9C">
        <w:rPr>
          <w:iCs/>
        </w:rPr>
        <w:t xml:space="preserve"> annual report is </w:t>
      </w:r>
      <w:r w:rsidR="00125441">
        <w:t>denie</w:t>
      </w:r>
      <w:r w:rsidR="00BD6E91" w:rsidRPr="004F4E9C">
        <w:t>d</w:t>
      </w:r>
      <w:r w:rsidRPr="00D868C5">
        <w:t>.</w:t>
      </w:r>
    </w:p>
    <w:p w14:paraId="0B7B2904" w14:textId="77777777" w:rsidR="00356C4B" w:rsidRPr="00D868C5" w:rsidRDefault="00356C4B" w:rsidP="000B5335">
      <w:pPr>
        <w:spacing w:line="320" w:lineRule="exact"/>
        <w:ind w:left="-720"/>
      </w:pPr>
    </w:p>
    <w:p w14:paraId="0B7B2905" w14:textId="3D8383BB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proofErr w:type="spellStart"/>
      <w:r w:rsidR="00175C08">
        <w:t>Rubatino</w:t>
      </w:r>
      <w:proofErr w:type="spellEnd"/>
      <w:r w:rsidR="00175C08">
        <w:t xml:space="preserve"> Refuse Removal, Inc.</w:t>
      </w:r>
      <w:r w:rsidR="009E22BC">
        <w:t>,</w:t>
      </w:r>
      <w:r w:rsidRPr="00D868C5">
        <w:t xml:space="preserve"> to file its </w:t>
      </w:r>
      <w:r w:rsidR="00175C08">
        <w:t>2012</w:t>
      </w:r>
      <w:r w:rsidRPr="00D868C5">
        <w:t xml:space="preserve"> annual report</w:t>
      </w:r>
      <w:r w:rsidR="00F55D57">
        <w:t xml:space="preserve"> </w:t>
      </w:r>
      <w:r w:rsidRPr="00D868C5">
        <w:t xml:space="preserve">may result in the </w:t>
      </w:r>
      <w:r w:rsidR="00175C08">
        <w:t>Commission</w:t>
      </w:r>
      <w:r w:rsidRPr="00D868C5">
        <w:t xml:space="preserve"> invoking </w:t>
      </w:r>
      <w:r w:rsidR="00356C4B" w:rsidRPr="00175C08">
        <w:t>RCW</w:t>
      </w:r>
      <w:r w:rsidRPr="00175C08">
        <w:t xml:space="preserve"> 81.04</w:t>
      </w:r>
      <w:r w:rsidR="00AA4DA2" w:rsidRPr="00175C08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175C08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175C08">
        <w:t>Commission</w:t>
      </w:r>
      <w:r w:rsidR="00522C0F">
        <w:t xml:space="preserve"> orders</w:t>
      </w:r>
      <w:r w:rsidRPr="00D868C5">
        <w:t xml:space="preserve">.  </w:t>
      </w:r>
    </w:p>
    <w:p w14:paraId="0B7B2906" w14:textId="77777777" w:rsidR="00652118" w:rsidRPr="00D868C5" w:rsidRDefault="00652118" w:rsidP="000B5335">
      <w:pPr>
        <w:spacing w:line="320" w:lineRule="exact"/>
        <w:ind w:left="-720"/>
      </w:pPr>
    </w:p>
    <w:p w14:paraId="0B7B2907" w14:textId="79616BFB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175C08">
        <w:t>Commission</w:t>
      </w:r>
      <w:r w:rsidRPr="00D868C5">
        <w:t xml:space="preserve"> retains jurisdiction over the subject matter and </w:t>
      </w:r>
      <w:proofErr w:type="spellStart"/>
      <w:r w:rsidR="00175C08">
        <w:t>Rubatino</w:t>
      </w:r>
      <w:proofErr w:type="spellEnd"/>
      <w:r w:rsidR="00175C08">
        <w:t xml:space="preserve"> Refuse Removal, Inc.</w:t>
      </w:r>
      <w:r w:rsidR="009E22BC">
        <w:t>,</w:t>
      </w:r>
      <w:r w:rsidRPr="00D868C5">
        <w:t xml:space="preserve"> to effectuate the provisions of this Order.</w:t>
      </w:r>
    </w:p>
    <w:p w14:paraId="0B7B2908" w14:textId="77777777" w:rsidR="004A7E78" w:rsidRDefault="004A7E78" w:rsidP="000B5335">
      <w:pPr>
        <w:spacing w:line="320" w:lineRule="exact"/>
      </w:pPr>
    </w:p>
    <w:p w14:paraId="0B7B2909" w14:textId="77777777" w:rsidR="00652118" w:rsidRDefault="00652118" w:rsidP="000B5335">
      <w:pPr>
        <w:spacing w:line="320" w:lineRule="exact"/>
      </w:pPr>
      <w:r w:rsidRPr="00D868C5">
        <w:t xml:space="preserve">The </w:t>
      </w:r>
      <w:r w:rsidR="00175C08">
        <w:t>Commission</w:t>
      </w:r>
      <w:r w:rsidRPr="00D868C5">
        <w:t>ers, having determined this Order to be consistent with the public interest, directed the Secretary to enter this Order.</w:t>
      </w:r>
    </w:p>
    <w:p w14:paraId="0B7B290A" w14:textId="77777777" w:rsidR="00883A7C" w:rsidRPr="00D868C5" w:rsidRDefault="00883A7C" w:rsidP="000B5335">
      <w:pPr>
        <w:spacing w:line="320" w:lineRule="exact"/>
      </w:pPr>
    </w:p>
    <w:p w14:paraId="0B7B290B" w14:textId="7777777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175C08" w:rsidRPr="00175C08">
        <w:rPr>
          <w:bCs/>
        </w:rPr>
        <w:t>May 9, 2013</w:t>
      </w:r>
      <w:r w:rsidRPr="006F2147">
        <w:t>.</w:t>
      </w:r>
    </w:p>
    <w:p w14:paraId="0B7B290C" w14:textId="77777777" w:rsidR="00652118" w:rsidRPr="00D868C5" w:rsidRDefault="00652118" w:rsidP="000B5335">
      <w:pPr>
        <w:spacing w:line="320" w:lineRule="exact"/>
        <w:ind w:left="360"/>
      </w:pPr>
    </w:p>
    <w:p w14:paraId="0B7B290D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175C08">
        <w:t>COMMISSION</w:t>
      </w:r>
    </w:p>
    <w:p w14:paraId="0B7B290E" w14:textId="77777777" w:rsidR="00652118" w:rsidRPr="00D868C5" w:rsidRDefault="00652118" w:rsidP="000B5335">
      <w:pPr>
        <w:spacing w:line="320" w:lineRule="exact"/>
        <w:jc w:val="center"/>
      </w:pPr>
    </w:p>
    <w:p w14:paraId="676F8FFD" w14:textId="77777777" w:rsidR="009E22BC" w:rsidRPr="00D868C5" w:rsidRDefault="009E22BC" w:rsidP="000B5335">
      <w:pPr>
        <w:spacing w:line="320" w:lineRule="exact"/>
        <w:ind w:left="2880" w:firstLine="720"/>
        <w:jc w:val="center"/>
      </w:pPr>
    </w:p>
    <w:p w14:paraId="0B7B2935" w14:textId="3FC04F48" w:rsidR="00652118" w:rsidRPr="00D868C5" w:rsidRDefault="007044DC" w:rsidP="00A46139">
      <w:pPr>
        <w:spacing w:line="320" w:lineRule="exact"/>
        <w:jc w:val="center"/>
        <w:rPr>
          <w:i/>
        </w:rPr>
      </w:pPr>
      <w:r>
        <w:t>STEVEN V. KING</w:t>
      </w:r>
      <w:r w:rsidR="00BB7BA4">
        <w:t xml:space="preserve">, </w:t>
      </w:r>
      <w:r w:rsidR="00346D5F">
        <w:t xml:space="preserve">Acting </w:t>
      </w:r>
      <w:r w:rsidR="00BB7BA4">
        <w:t>Executive Director</w:t>
      </w:r>
      <w:r w:rsidR="00E1312C">
        <w:t xml:space="preserve"> and Secretary</w:t>
      </w: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B293A" w14:textId="77777777" w:rsidR="00175C08" w:rsidRDefault="00175C08">
      <w:r>
        <w:separator/>
      </w:r>
    </w:p>
  </w:endnote>
  <w:endnote w:type="continuationSeparator" w:id="0">
    <w:p w14:paraId="0B7B293B" w14:textId="77777777" w:rsidR="00175C08" w:rsidRDefault="001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B2938" w14:textId="77777777" w:rsidR="00175C08" w:rsidRDefault="00175C08">
      <w:r>
        <w:separator/>
      </w:r>
    </w:p>
  </w:footnote>
  <w:footnote w:type="continuationSeparator" w:id="0">
    <w:p w14:paraId="0B7B2939" w14:textId="77777777" w:rsidR="00175C08" w:rsidRDefault="0017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B293C" w14:textId="77777777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175C08" w:rsidRPr="00175C08">
      <w:rPr>
        <w:b/>
        <w:sz w:val="20"/>
      </w:rPr>
      <w:t>TG-130672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35186F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B7B293D" w14:textId="77777777" w:rsidR="00BD2BC9" w:rsidRDefault="00BD2BC9" w:rsidP="00E1566C">
    <w:pPr>
      <w:pStyle w:val="Header"/>
      <w:tabs>
        <w:tab w:val="left" w:pos="7000"/>
      </w:tabs>
      <w:rPr>
        <w:b/>
        <w:sz w:val="20"/>
      </w:rPr>
    </w:pPr>
    <w:r w:rsidRPr="00A748CC">
      <w:rPr>
        <w:rStyle w:val="PageNumber"/>
        <w:b/>
        <w:sz w:val="20"/>
      </w:rPr>
      <w:t xml:space="preserve">ORDER </w:t>
    </w:r>
    <w:r w:rsidR="00175C08" w:rsidRPr="00175C08">
      <w:rPr>
        <w:b/>
        <w:sz w:val="20"/>
      </w:rPr>
      <w:t>01</w:t>
    </w:r>
  </w:p>
  <w:p w14:paraId="145885A9" w14:textId="77777777" w:rsidR="00F462C7" w:rsidRPr="0050337D" w:rsidRDefault="00F462C7" w:rsidP="00E1566C">
    <w:pPr>
      <w:pStyle w:val="Header"/>
      <w:tabs>
        <w:tab w:val="left" w:pos="7000"/>
      </w:tabs>
      <w:rPr>
        <w:rStyle w:val="PageNumber"/>
        <w:sz w:val="20"/>
      </w:rPr>
    </w:pPr>
  </w:p>
  <w:p w14:paraId="0B7B293E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08"/>
    <w:rsid w:val="00052A21"/>
    <w:rsid w:val="00055F5E"/>
    <w:rsid w:val="000737F1"/>
    <w:rsid w:val="000918BA"/>
    <w:rsid w:val="000A3B91"/>
    <w:rsid w:val="000B5335"/>
    <w:rsid w:val="0011118A"/>
    <w:rsid w:val="00125441"/>
    <w:rsid w:val="0013339C"/>
    <w:rsid w:val="00175C08"/>
    <w:rsid w:val="001F6B94"/>
    <w:rsid w:val="002163AC"/>
    <w:rsid w:val="00216DE7"/>
    <w:rsid w:val="002D03D7"/>
    <w:rsid w:val="002F1F08"/>
    <w:rsid w:val="00323DF2"/>
    <w:rsid w:val="00346D5F"/>
    <w:rsid w:val="0035186F"/>
    <w:rsid w:val="00356C4B"/>
    <w:rsid w:val="00370520"/>
    <w:rsid w:val="00381F2B"/>
    <w:rsid w:val="00393E8A"/>
    <w:rsid w:val="003A2F63"/>
    <w:rsid w:val="003F2780"/>
    <w:rsid w:val="003F4AE5"/>
    <w:rsid w:val="004974A0"/>
    <w:rsid w:val="004A7E78"/>
    <w:rsid w:val="005117FC"/>
    <w:rsid w:val="00522C0F"/>
    <w:rsid w:val="00531598"/>
    <w:rsid w:val="00563B04"/>
    <w:rsid w:val="005666EF"/>
    <w:rsid w:val="005668F2"/>
    <w:rsid w:val="005B0F72"/>
    <w:rsid w:val="005C0760"/>
    <w:rsid w:val="005C2EF2"/>
    <w:rsid w:val="0063596B"/>
    <w:rsid w:val="00652118"/>
    <w:rsid w:val="006D67A0"/>
    <w:rsid w:val="006F2147"/>
    <w:rsid w:val="006F3862"/>
    <w:rsid w:val="007044DC"/>
    <w:rsid w:val="007064F5"/>
    <w:rsid w:val="00732C03"/>
    <w:rsid w:val="007523B3"/>
    <w:rsid w:val="007579A9"/>
    <w:rsid w:val="00790034"/>
    <w:rsid w:val="00814ADF"/>
    <w:rsid w:val="008503D6"/>
    <w:rsid w:val="00883A7C"/>
    <w:rsid w:val="008C758E"/>
    <w:rsid w:val="008D156D"/>
    <w:rsid w:val="00914032"/>
    <w:rsid w:val="00971999"/>
    <w:rsid w:val="0099487A"/>
    <w:rsid w:val="009E22BC"/>
    <w:rsid w:val="009F08B0"/>
    <w:rsid w:val="00A42C07"/>
    <w:rsid w:val="00A46139"/>
    <w:rsid w:val="00AA16AF"/>
    <w:rsid w:val="00AA4DA2"/>
    <w:rsid w:val="00AD0830"/>
    <w:rsid w:val="00AD1A63"/>
    <w:rsid w:val="00B308A1"/>
    <w:rsid w:val="00B8240F"/>
    <w:rsid w:val="00B94A17"/>
    <w:rsid w:val="00BB7BA4"/>
    <w:rsid w:val="00BD2BC9"/>
    <w:rsid w:val="00BD6E91"/>
    <w:rsid w:val="00BE3010"/>
    <w:rsid w:val="00BE611A"/>
    <w:rsid w:val="00C27DC9"/>
    <w:rsid w:val="00C5637B"/>
    <w:rsid w:val="00CC3FE9"/>
    <w:rsid w:val="00CE067B"/>
    <w:rsid w:val="00D1641C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175E6"/>
    <w:rsid w:val="00E32B13"/>
    <w:rsid w:val="00E9663A"/>
    <w:rsid w:val="00EA42A6"/>
    <w:rsid w:val="00EA5FD1"/>
    <w:rsid w:val="00F2114A"/>
    <w:rsid w:val="00F22E3F"/>
    <w:rsid w:val="00F373A3"/>
    <w:rsid w:val="00F462C7"/>
    <w:rsid w:val="00F55D57"/>
    <w:rsid w:val="00F56FCE"/>
    <w:rsid w:val="00F661A8"/>
    <w:rsid w:val="00F81467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7B2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12544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1254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enying%20Exemption%20from%20Rule%20for%20Additional%20Time%20to%20File%20Annual%20Report%20-%20Solid%20Was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BB2E5F2CD3704288B473CC691A2971" ma:contentTypeVersion="135" ma:contentTypeDescription="" ma:contentTypeScope="" ma:versionID="db9e6d66f8534a65f8b57e0538045d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2013-05-01T07:00:00+00:00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RUBATINO REFUSE REMOVAL, INC.</CaseCompanyNames>
    <DocketNumber xmlns="dc463f71-b30c-4ab2-9473-d307f9d35888">130672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2A72FA0-9D4F-46A3-84B2-4A19AB58D302}"/>
</file>

<file path=customXml/itemProps2.xml><?xml version="1.0" encoding="utf-8"?>
<ds:datastoreItem xmlns:ds="http://schemas.openxmlformats.org/officeDocument/2006/customXml" ds:itemID="{B8352D36-DD47-4A24-8A45-03AB6A4A91A4}"/>
</file>

<file path=customXml/itemProps3.xml><?xml version="1.0" encoding="utf-8"?>
<ds:datastoreItem xmlns:ds="http://schemas.openxmlformats.org/officeDocument/2006/customXml" ds:itemID="{7CA4E11F-428A-4A2E-9D93-BC239F9A8A9F}"/>
</file>

<file path=customXml/itemProps4.xml><?xml version="1.0" encoding="utf-8"?>
<ds:datastoreItem xmlns:ds="http://schemas.openxmlformats.org/officeDocument/2006/customXml" ds:itemID="{6C04BC30-EEAF-4FB8-B106-113E8B558B18}"/>
</file>

<file path=docProps/app.xml><?xml version="1.0" encoding="utf-8"?>
<Properties xmlns="http://schemas.openxmlformats.org/officeDocument/2006/extended-properties" xmlns:vt="http://schemas.openxmlformats.org/officeDocument/2006/docPropsVTypes">
  <Template>Order Denying Exemption from Rule for Additional Time to File Annual Report - Solid Waste</Template>
  <TotalTime>1</TotalTime>
  <Pages>2</Pages>
  <Words>562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TG-130672 Order 01</vt:lpstr>
    </vt:vector>
  </TitlesOfParts>
  <Company>WUTC</Company>
  <LinksUpToDate>false</LinksUpToDate>
  <CharactersWithSpaces>3330</CharactersWithSpaces>
  <SharedDoc>false</SharedDoc>
  <HLinks>
    <vt:vector size="72" baseType="variant">
      <vt:variant>
        <vt:i4>2490368</vt:i4>
      </vt:variant>
      <vt:variant>
        <vt:i4>163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TG-130672 Order 01</dc:title>
  <dc:creator>White, Amy (UTC)</dc:creator>
  <cp:lastModifiedBy>Kern, Cathy (UTC)</cp:lastModifiedBy>
  <cp:revision>2</cp:revision>
  <cp:lastPrinted>2007-10-25T17:05:00Z</cp:lastPrinted>
  <dcterms:created xsi:type="dcterms:W3CDTF">2013-05-09T00:02:00Z</dcterms:created>
  <dcterms:modified xsi:type="dcterms:W3CDTF">2013-05-09T00:02:00Z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0x0101006E56B4D1795A2E4DB2F0B01679ED314A00E5BB2E5F2CD3704288B473CC691A2971</vt:lpwstr>
  </property>
  <property fmtid="{D5CDD505-2E9C-101B-9397-08002B2CF9AE}" pid="3" name="_docset_NoMedatataSyncRequired">
    <vt:lpwstr>False</vt:lpwstr>
  </property>
</Properties>
</file>