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activeX/activeX15.xml" ContentType="application/vnd.ms-office.activeX+xml"/>
  <Override PartName="/word/activeX/activeX16.xml" ContentType="application/vnd.ms-office.activeX+xml"/>
  <Override PartName="/docProps/core.xml" ContentType="application/vnd.openxmlformats-package.core-properties+xml"/>
  <Override PartName="/word/styles.xml" ContentType="application/vnd.openxmlformats-officedocument.wordprocessingml.styles+xml"/>
  <Override PartName="/word/activeX/activeX5.xml" ContentType="application/vnd.ms-office.activeX+xml"/>
  <Override PartName="/word/activeX/activeX6.xml" ContentType="application/vnd.ms-office.activeX+xml"/>
  <Override PartName="/word/activeX/activeX4.xml" ContentType="application/vnd.ms-office.activeX+xml"/>
  <Override PartName="/word/activeX/activeX3.xml" ContentType="application/vnd.ms-office.activeX+xml"/>
  <Override PartName="/word/activeX/activeX1.xml" ContentType="application/vnd.ms-office.activeX+xml"/>
  <Override PartName="/word/activeX/activeX2.xml" ContentType="application/vnd.ms-office.activeX+xml"/>
  <Override PartName="/word/activeX/activeX7.xml" ContentType="application/vnd.ms-office.activeX+xml"/>
  <Override PartName="/word/activeX/activeX12.xml" ContentType="application/vnd.ms-office.activeX+xml"/>
  <Override PartName="/word/activeX/activeX13.xml" ContentType="application/vnd.ms-office.activeX+xml"/>
  <Override PartName="/word/activeX/activeX11.xml" ContentType="application/vnd.ms-office.activeX+xml"/>
  <Override PartName="/word/activeX/activeX10.xml" ContentType="application/vnd.ms-office.activeX+xml"/>
  <Override PartName="/word/activeX/activeX8.xml" ContentType="application/vnd.ms-office.activeX+xml"/>
  <Override PartName="/word/activeX/activeX9.xml" ContentType="application/vnd.ms-office.activeX+xml"/>
  <Override PartName="/word/activeX/activeX14.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1616"/>
        <w:gridCol w:w="2335"/>
        <w:gridCol w:w="1568"/>
        <w:gridCol w:w="1568"/>
        <w:gridCol w:w="804"/>
        <w:gridCol w:w="713"/>
        <w:gridCol w:w="346"/>
        <w:gridCol w:w="500"/>
      </w:tblGrid>
      <w:tr w:rsidR="007E0B45" w:rsidRPr="007E0B45">
        <w:trPr>
          <w:tblCellSpacing w:w="15" w:type="dxa"/>
          <w:jc w:val="center"/>
        </w:trPr>
        <w:tc>
          <w:tcPr>
            <w:tcW w:w="0" w:type="auto"/>
            <w:gridSpan w:val="8"/>
            <w:shd w:val="clear" w:color="auto" w:fill="00693C"/>
            <w:vAlign w:val="center"/>
            <w:hideMark/>
          </w:tcPr>
          <w:p w:rsidR="007E0B45" w:rsidRPr="007E0B45" w:rsidRDefault="007E0B45" w:rsidP="007E0B45">
            <w:pPr>
              <w:spacing w:after="0" w:line="240" w:lineRule="auto"/>
              <w:jc w:val="center"/>
              <w:rPr>
                <w:rFonts w:ascii="Arial" w:eastAsia="Times New Roman" w:hAnsi="Arial" w:cs="Arial"/>
                <w:b/>
                <w:bCs/>
                <w:color w:val="FFFFFF"/>
                <w:sz w:val="20"/>
                <w:szCs w:val="20"/>
              </w:rPr>
            </w:pPr>
            <w:bookmarkStart w:id="0" w:name="_GoBack"/>
            <w:bookmarkEnd w:id="0"/>
            <w:r w:rsidRPr="007E0B45">
              <w:rPr>
                <w:rFonts w:ascii="Arial" w:eastAsia="Times New Roman" w:hAnsi="Arial" w:cs="Arial"/>
                <w:b/>
                <w:bCs/>
                <w:color w:val="FFFFFF"/>
                <w:sz w:val="20"/>
                <w:szCs w:val="20"/>
              </w:rPr>
              <w:t xml:space="preserve">Central Office Code (NXX) Assignment Request </w:t>
            </w:r>
            <w:r w:rsidRPr="007E0B45">
              <w:rPr>
                <w:rFonts w:ascii="Arial" w:eastAsia="Times New Roman" w:hAnsi="Arial" w:cs="Arial"/>
                <w:b/>
                <w:bCs/>
                <w:color w:val="FFFFFF"/>
                <w:sz w:val="20"/>
                <w:szCs w:val="20"/>
              </w:rPr>
              <w:br/>
              <w:t>Part 1 December 9, 2005</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jc w:val="center"/>
              <w:rPr>
                <w:rFonts w:ascii="Arial" w:eastAsia="Times New Roman" w:hAnsi="Arial" w:cs="Arial"/>
                <w:color w:val="0000FF"/>
                <w:sz w:val="18"/>
                <w:szCs w:val="18"/>
              </w:rPr>
            </w:pPr>
            <w:r w:rsidRPr="007E0B45">
              <w:rPr>
                <w:rFonts w:ascii="Arial" w:eastAsia="Times New Roman" w:hAnsi="Arial" w:cs="Arial"/>
                <w:color w:val="0000FF"/>
                <w:sz w:val="18"/>
                <w:szCs w:val="18"/>
              </w:rPr>
              <w:t xml:space="preserve">  </w:t>
            </w:r>
          </w:p>
        </w:tc>
      </w:tr>
      <w:tr w:rsidR="007E0B45" w:rsidRPr="007E0B45">
        <w:trPr>
          <w:tblCellSpacing w:w="15" w:type="dxa"/>
          <w:jc w:val="center"/>
        </w:trPr>
        <w:tc>
          <w:tcPr>
            <w:tcW w:w="10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Tracking Number:</w:t>
            </w:r>
          </w:p>
        </w:tc>
        <w:tc>
          <w:tcPr>
            <w:tcW w:w="0" w:type="auto"/>
            <w:gridSpan w:val="7"/>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u w:val="single"/>
              </w:rPr>
              <w:t>360-SALKUM-WA-616603</w:t>
            </w:r>
          </w:p>
        </w:tc>
      </w:tr>
      <w:tr w:rsidR="007E0B45" w:rsidRPr="007E0B45">
        <w:trPr>
          <w:tblCellSpacing w:w="15" w:type="dxa"/>
          <w:jc w:val="center"/>
        </w:trPr>
        <w:tc>
          <w:tcPr>
            <w:tcW w:w="10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p>
        </w:tc>
        <w:tc>
          <w:tcPr>
            <w:tcW w:w="15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u w:val="single"/>
              </w:rPr>
              <w:t>Full NXX: LRN</w:t>
            </w: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r>
      <w:tr w:rsidR="007E0B45" w:rsidRPr="007E0B45">
        <w:trPr>
          <w:tblCellSpacing w:w="15" w:type="dxa"/>
          <w:jc w:val="center"/>
        </w:trPr>
        <w:tc>
          <w:tcPr>
            <w:tcW w:w="0" w:type="auto"/>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b/>
                <w:bCs/>
                <w:color w:val="0000FF"/>
                <w:sz w:val="18"/>
                <w:szCs w:val="18"/>
              </w:rPr>
              <w:t>Type of Application:</w:t>
            </w:r>
          </w:p>
        </w:tc>
        <w:tc>
          <w:tcPr>
            <w:tcW w:w="1000" w:type="pct"/>
            <w:vAlign w:val="center"/>
            <w:hideMark/>
          </w:tcPr>
          <w:p w:rsidR="007E0B45" w:rsidRPr="007E0B45" w:rsidRDefault="007E0B45" w:rsidP="007E0B45">
            <w:pPr>
              <w:spacing w:after="0" w:line="240" w:lineRule="auto"/>
              <w:jc w:val="center"/>
              <w:rPr>
                <w:rFonts w:ascii="Arial" w:eastAsia="Times New Roman" w:hAnsi="Arial" w:cs="Arial"/>
                <w:color w:val="0000FF"/>
                <w:sz w:val="18"/>
                <w:szCs w:val="18"/>
              </w:rPr>
            </w:pPr>
            <w:r w:rsidRPr="007E0B45">
              <w:rPr>
                <w:rFonts w:ascii="Arial" w:eastAsia="Times New Roman" w:hAnsi="Arial" w:cs="Arial"/>
                <w:color w:val="0000FF"/>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0.25pt;height:17.25pt" o:ole="">
                  <v:imagedata r:id="rId5" o:title=""/>
                </v:shape>
                <w:control r:id="rId6" w:name="DefaultOcxName" w:shapeid="_x0000_i1058"/>
              </w:object>
            </w:r>
            <w:r w:rsidRPr="007E0B45">
              <w:rPr>
                <w:rFonts w:ascii="Arial" w:eastAsia="Times New Roman" w:hAnsi="Arial" w:cs="Arial"/>
                <w:b/>
                <w:bCs/>
                <w:color w:val="0000FF"/>
                <w:sz w:val="18"/>
                <w:szCs w:val="18"/>
              </w:rPr>
              <w:t>New</w:t>
            </w:r>
          </w:p>
        </w:tc>
        <w:tc>
          <w:tcPr>
            <w:tcW w:w="10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object w:dxaOrig="1440" w:dyaOrig="1440">
                <v:shape id="_x0000_i1061" type="#_x0000_t75" style="width:20.25pt;height:17.25pt" o:ole="">
                  <v:imagedata r:id="rId7" o:title=""/>
                </v:shape>
                <w:control r:id="rId8" w:name="DefaultOcxName1" w:shapeid="_x0000_i1061"/>
              </w:object>
            </w:r>
            <w:r w:rsidRPr="007E0B45">
              <w:rPr>
                <w:rFonts w:ascii="Arial" w:eastAsia="Times New Roman" w:hAnsi="Arial" w:cs="Arial"/>
                <w:b/>
                <w:bCs/>
                <w:color w:val="0000FF"/>
                <w:sz w:val="18"/>
                <w:szCs w:val="18"/>
              </w:rPr>
              <w:t xml:space="preserve">Change </w:t>
            </w:r>
            <w:r w:rsidRPr="007E0B45">
              <w:rPr>
                <w:rFonts w:ascii="Arial" w:eastAsia="Times New Roman" w:hAnsi="Arial" w:cs="Arial"/>
                <w:color w:val="0000FF"/>
                <w:sz w:val="18"/>
                <w:szCs w:val="18"/>
                <w:vertAlign w:val="superscript"/>
              </w:rPr>
              <w:t xml:space="preserve">1 </w:t>
            </w:r>
          </w:p>
        </w:tc>
        <w:tc>
          <w:tcPr>
            <w:tcW w:w="10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b/>
                <w:bCs/>
                <w:color w:val="0000FF"/>
                <w:sz w:val="18"/>
                <w:szCs w:val="18"/>
              </w:rPr>
              <w:object w:dxaOrig="1440" w:dyaOrig="1440">
                <v:shape id="_x0000_i1064" type="#_x0000_t75" style="width:20.25pt;height:17.25pt" o:ole="">
                  <v:imagedata r:id="rId7" o:title=""/>
                </v:shape>
                <w:control r:id="rId9" w:name="DefaultOcxName2" w:shapeid="_x0000_i1064"/>
              </w:object>
            </w:r>
            <w:r w:rsidRPr="007E0B45">
              <w:rPr>
                <w:rFonts w:ascii="Arial" w:eastAsia="Times New Roman" w:hAnsi="Arial" w:cs="Arial"/>
                <w:b/>
                <w:bCs/>
                <w:color w:val="0000FF"/>
                <w:sz w:val="18"/>
                <w:szCs w:val="18"/>
              </w:rPr>
              <w:t>Delete</w:t>
            </w:r>
          </w:p>
        </w:tc>
        <w:tc>
          <w:tcPr>
            <w:tcW w:w="145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b/>
                <w:bCs/>
                <w:color w:val="0000FF"/>
                <w:sz w:val="18"/>
                <w:szCs w:val="18"/>
              </w:rPr>
              <w:t>1.0 GENERAL INFORMATION</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b/>
                <w:bCs/>
                <w:color w:val="0000FF"/>
                <w:sz w:val="18"/>
                <w:szCs w:val="18"/>
              </w:rPr>
              <w:t xml:space="preserve">1.1 </w:t>
            </w:r>
            <w:r w:rsidRPr="007E0B45">
              <w:rPr>
                <w:rFonts w:ascii="Arial" w:eastAsia="Times New Roman" w:hAnsi="Arial" w:cs="Arial"/>
                <w:color w:val="0000FF"/>
                <w:sz w:val="18"/>
                <w:szCs w:val="18"/>
              </w:rPr>
              <w:t>Contact Information:</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u w:val="single"/>
              </w:rPr>
              <w:t>Code Applicant:</w:t>
            </w:r>
          </w:p>
        </w:tc>
      </w:tr>
      <w:tr w:rsidR="007E0B45" w:rsidRPr="007E0B45">
        <w:trPr>
          <w:tblCellSpacing w:w="15" w:type="dxa"/>
          <w:jc w:val="center"/>
        </w:trPr>
        <w:tc>
          <w:tcPr>
            <w:tcW w:w="10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Company/Entity Name:</w:t>
            </w:r>
          </w:p>
        </w:tc>
        <w:tc>
          <w:tcPr>
            <w:tcW w:w="0" w:type="auto"/>
            <w:gridSpan w:val="7"/>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u w:val="single"/>
              </w:rPr>
              <w:t>MCDANIEL TELEPHONE CO.</w:t>
            </w:r>
          </w:p>
        </w:tc>
      </w:tr>
      <w:tr w:rsidR="007E0B45" w:rsidRPr="007E0B45">
        <w:trPr>
          <w:tblCellSpacing w:w="15" w:type="dxa"/>
          <w:jc w:val="center"/>
        </w:trPr>
        <w:tc>
          <w:tcPr>
            <w:tcW w:w="8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Headquarters Address:</w:t>
            </w:r>
          </w:p>
        </w:tc>
        <w:tc>
          <w:tcPr>
            <w:tcW w:w="0" w:type="auto"/>
            <w:gridSpan w:val="7"/>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u w:val="single"/>
              </w:rPr>
              <w:t>525 Junction Rd</w:t>
            </w:r>
          </w:p>
        </w:tc>
      </w:tr>
      <w:tr w:rsidR="007E0B45" w:rsidRPr="007E0B45">
        <w:trPr>
          <w:tblCellSpacing w:w="15" w:type="dxa"/>
          <w:jc w:val="center"/>
        </w:trPr>
        <w:tc>
          <w:tcPr>
            <w:tcW w:w="8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City, State, Zip:</w:t>
            </w:r>
          </w:p>
        </w:tc>
        <w:tc>
          <w:tcPr>
            <w:tcW w:w="0" w:type="auto"/>
            <w:gridSpan w:val="7"/>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u w:val="single"/>
              </w:rPr>
              <w:t>Madison ,WI ,53717</w:t>
            </w:r>
          </w:p>
        </w:tc>
      </w:tr>
      <w:tr w:rsidR="007E0B45" w:rsidRPr="007E0B45">
        <w:trPr>
          <w:tblCellSpacing w:w="15" w:type="dxa"/>
          <w:jc w:val="center"/>
        </w:trPr>
        <w:tc>
          <w:tcPr>
            <w:tcW w:w="8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Contact Name:</w:t>
            </w:r>
          </w:p>
        </w:tc>
        <w:tc>
          <w:tcPr>
            <w:tcW w:w="0" w:type="auto"/>
            <w:gridSpan w:val="7"/>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u w:val="single"/>
              </w:rPr>
              <w:t>Paul Nejedlo</w:t>
            </w:r>
          </w:p>
        </w:tc>
      </w:tr>
      <w:tr w:rsidR="007E0B45" w:rsidRPr="007E0B45">
        <w:trPr>
          <w:tblCellSpacing w:w="15" w:type="dxa"/>
          <w:jc w:val="center"/>
        </w:trPr>
        <w:tc>
          <w:tcPr>
            <w:tcW w:w="8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Contact Address:</w:t>
            </w:r>
          </w:p>
        </w:tc>
        <w:tc>
          <w:tcPr>
            <w:tcW w:w="0" w:type="auto"/>
            <w:gridSpan w:val="7"/>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u w:val="single"/>
              </w:rPr>
              <w:t>525 Junction Rd</w:t>
            </w:r>
          </w:p>
        </w:tc>
      </w:tr>
      <w:tr w:rsidR="007E0B45" w:rsidRPr="007E0B45">
        <w:trPr>
          <w:tblCellSpacing w:w="15" w:type="dxa"/>
          <w:jc w:val="center"/>
        </w:trPr>
        <w:tc>
          <w:tcPr>
            <w:tcW w:w="8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proofErr w:type="spellStart"/>
            <w:r w:rsidRPr="007E0B45">
              <w:rPr>
                <w:rFonts w:ascii="Arial" w:eastAsia="Times New Roman" w:hAnsi="Arial" w:cs="Arial"/>
                <w:color w:val="0000FF"/>
                <w:sz w:val="18"/>
                <w:szCs w:val="18"/>
              </w:rPr>
              <w:t>City,State,Zip</w:t>
            </w:r>
            <w:proofErr w:type="spellEnd"/>
            <w:r w:rsidRPr="007E0B45">
              <w:rPr>
                <w:rFonts w:ascii="Arial" w:eastAsia="Times New Roman" w:hAnsi="Arial" w:cs="Arial"/>
                <w:color w:val="0000FF"/>
                <w:sz w:val="18"/>
                <w:szCs w:val="18"/>
              </w:rPr>
              <w:t>:</w:t>
            </w:r>
          </w:p>
        </w:tc>
        <w:tc>
          <w:tcPr>
            <w:tcW w:w="0" w:type="auto"/>
            <w:gridSpan w:val="7"/>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u w:val="single"/>
              </w:rPr>
              <w:t>Madison, WI, 53717</w:t>
            </w:r>
          </w:p>
        </w:tc>
      </w:tr>
      <w:tr w:rsidR="007E0B45" w:rsidRPr="007E0B45">
        <w:trPr>
          <w:tblCellSpacing w:w="15" w:type="dxa"/>
          <w:jc w:val="center"/>
        </w:trPr>
        <w:tc>
          <w:tcPr>
            <w:tcW w:w="8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Phone:</w:t>
            </w:r>
          </w:p>
        </w:tc>
        <w:tc>
          <w:tcPr>
            <w:tcW w:w="0" w:type="auto"/>
            <w:gridSpan w:val="7"/>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b/>
                <w:bCs/>
                <w:color w:val="000000"/>
                <w:sz w:val="18"/>
                <w:szCs w:val="18"/>
                <w:u w:val="single"/>
              </w:rPr>
              <w:t>608-664-4659</w:t>
            </w:r>
            <w:r w:rsidRPr="007E0B45">
              <w:rPr>
                <w:rFonts w:ascii="Arial" w:eastAsia="Times New Roman" w:hAnsi="Arial" w:cs="Arial"/>
                <w:color w:val="0000FF"/>
                <w:sz w:val="18"/>
                <w:szCs w:val="18"/>
              </w:rPr>
              <w:t>                  FAX:                            E-mail:   </w:t>
            </w:r>
            <w:r w:rsidRPr="007E0B45">
              <w:rPr>
                <w:rFonts w:ascii="Arial" w:eastAsia="Times New Roman" w:hAnsi="Arial" w:cs="Arial"/>
                <w:b/>
                <w:bCs/>
                <w:color w:val="000000"/>
                <w:sz w:val="18"/>
                <w:szCs w:val="18"/>
                <w:u w:val="single"/>
              </w:rPr>
              <w:t>paul.nejedlo@tdstelecom.com</w:t>
            </w:r>
          </w:p>
        </w:tc>
      </w:tr>
      <w:tr w:rsidR="007E0B45" w:rsidRPr="007E0B45">
        <w:trPr>
          <w:tblCellSpacing w:w="15" w:type="dxa"/>
          <w:jc w:val="center"/>
        </w:trPr>
        <w:tc>
          <w:tcPr>
            <w:tcW w:w="0" w:type="auto"/>
            <w:gridSpan w:val="2"/>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u w:val="single"/>
              </w:rPr>
              <w:t>Code Administrator:</w:t>
            </w:r>
            <w:r w:rsidRPr="007E0B45">
              <w:rPr>
                <w:rFonts w:ascii="Arial" w:eastAsia="Times New Roman" w:hAnsi="Arial" w:cs="Arial"/>
                <w:color w:val="0000FF"/>
                <w:sz w:val="18"/>
                <w:szCs w:val="18"/>
                <w:vertAlign w:val="superscript"/>
              </w:rPr>
              <w:t xml:space="preserve"> 2 </w:t>
            </w:r>
          </w:p>
        </w:tc>
        <w:tc>
          <w:tcPr>
            <w:tcW w:w="35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p>
        </w:tc>
        <w:tc>
          <w:tcPr>
            <w:tcW w:w="35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p>
        </w:tc>
        <w:tc>
          <w:tcPr>
            <w:tcW w:w="45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p>
        </w:tc>
        <w:tc>
          <w:tcPr>
            <w:tcW w:w="2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p>
        </w:tc>
        <w:tc>
          <w:tcPr>
            <w:tcW w:w="10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p>
        </w:tc>
        <w:tc>
          <w:tcPr>
            <w:tcW w:w="145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p>
        </w:tc>
      </w:tr>
      <w:tr w:rsidR="007E0B45" w:rsidRPr="007E0B45">
        <w:trPr>
          <w:tblCellSpacing w:w="15" w:type="dxa"/>
          <w:jc w:val="center"/>
        </w:trPr>
        <w:tc>
          <w:tcPr>
            <w:tcW w:w="8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Name:</w:t>
            </w:r>
          </w:p>
        </w:tc>
        <w:tc>
          <w:tcPr>
            <w:tcW w:w="0" w:type="auto"/>
            <w:gridSpan w:val="7"/>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b/>
                <w:bCs/>
                <w:color w:val="000000"/>
                <w:sz w:val="18"/>
                <w:szCs w:val="18"/>
                <w:u w:val="single"/>
              </w:rPr>
              <w:t>David Morgan</w:t>
            </w:r>
          </w:p>
        </w:tc>
      </w:tr>
      <w:tr w:rsidR="007E0B45" w:rsidRPr="007E0B45">
        <w:trPr>
          <w:tblCellSpacing w:w="15" w:type="dxa"/>
          <w:jc w:val="center"/>
        </w:trPr>
        <w:tc>
          <w:tcPr>
            <w:tcW w:w="8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Address:</w:t>
            </w:r>
          </w:p>
        </w:tc>
        <w:tc>
          <w:tcPr>
            <w:tcW w:w="0" w:type="auto"/>
            <w:gridSpan w:val="7"/>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b/>
                <w:bCs/>
                <w:color w:val="000000"/>
                <w:sz w:val="18"/>
                <w:szCs w:val="18"/>
                <w:u w:val="single"/>
              </w:rPr>
              <w:t>46000 Center Oak Plaza</w:t>
            </w:r>
          </w:p>
        </w:tc>
      </w:tr>
      <w:tr w:rsidR="007E0B45" w:rsidRPr="007E0B45">
        <w:trPr>
          <w:tblCellSpacing w:w="15" w:type="dxa"/>
          <w:jc w:val="center"/>
        </w:trPr>
        <w:tc>
          <w:tcPr>
            <w:tcW w:w="8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proofErr w:type="spellStart"/>
            <w:r w:rsidRPr="007E0B45">
              <w:rPr>
                <w:rFonts w:ascii="Arial" w:eastAsia="Times New Roman" w:hAnsi="Arial" w:cs="Arial"/>
                <w:color w:val="0000FF"/>
                <w:sz w:val="18"/>
                <w:szCs w:val="18"/>
              </w:rPr>
              <w:t>City,State,Zip</w:t>
            </w:r>
            <w:proofErr w:type="spellEnd"/>
            <w:r w:rsidRPr="007E0B45">
              <w:rPr>
                <w:rFonts w:ascii="Arial" w:eastAsia="Times New Roman" w:hAnsi="Arial" w:cs="Arial"/>
                <w:color w:val="0000FF"/>
                <w:sz w:val="18"/>
                <w:szCs w:val="18"/>
              </w:rPr>
              <w:t xml:space="preserve">: </w:t>
            </w:r>
          </w:p>
        </w:tc>
        <w:tc>
          <w:tcPr>
            <w:tcW w:w="0" w:type="auto"/>
            <w:gridSpan w:val="7"/>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b/>
                <w:bCs/>
                <w:color w:val="0000FF"/>
                <w:sz w:val="18"/>
                <w:szCs w:val="18"/>
                <w:u w:val="single"/>
              </w:rPr>
              <w:t>Sterling</w:t>
            </w:r>
            <w:r w:rsidRPr="007E0B45">
              <w:rPr>
                <w:rFonts w:ascii="Arial" w:eastAsia="Times New Roman" w:hAnsi="Arial" w:cs="Arial"/>
                <w:b/>
                <w:bCs/>
                <w:color w:val="0000FF"/>
                <w:sz w:val="18"/>
                <w:szCs w:val="18"/>
              </w:rPr>
              <w:t xml:space="preserve"> ,</w:t>
            </w:r>
            <w:r w:rsidRPr="007E0B45">
              <w:rPr>
                <w:rFonts w:ascii="Arial" w:eastAsia="Times New Roman" w:hAnsi="Arial" w:cs="Arial"/>
                <w:b/>
                <w:bCs/>
                <w:color w:val="0000FF"/>
                <w:sz w:val="18"/>
                <w:szCs w:val="18"/>
                <w:u w:val="single"/>
              </w:rPr>
              <w:t>VA</w:t>
            </w:r>
            <w:r w:rsidRPr="007E0B45">
              <w:rPr>
                <w:rFonts w:ascii="Arial" w:eastAsia="Times New Roman" w:hAnsi="Arial" w:cs="Arial"/>
                <w:b/>
                <w:bCs/>
                <w:color w:val="0000FF"/>
                <w:sz w:val="18"/>
                <w:szCs w:val="18"/>
              </w:rPr>
              <w:t xml:space="preserve"> ,</w:t>
            </w:r>
            <w:r w:rsidRPr="007E0B45">
              <w:rPr>
                <w:rFonts w:ascii="Arial" w:eastAsia="Times New Roman" w:hAnsi="Arial" w:cs="Arial"/>
                <w:b/>
                <w:bCs/>
                <w:color w:val="0000FF"/>
                <w:sz w:val="18"/>
                <w:szCs w:val="18"/>
                <w:u w:val="single"/>
              </w:rPr>
              <w:t>20166</w:t>
            </w:r>
          </w:p>
        </w:tc>
      </w:tr>
      <w:tr w:rsidR="007E0B45" w:rsidRPr="007E0B45">
        <w:trPr>
          <w:tblCellSpacing w:w="15" w:type="dxa"/>
          <w:jc w:val="center"/>
        </w:trPr>
        <w:tc>
          <w:tcPr>
            <w:tcW w:w="8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Phone:</w:t>
            </w:r>
          </w:p>
        </w:tc>
        <w:tc>
          <w:tcPr>
            <w:tcW w:w="0" w:type="auto"/>
            <w:gridSpan w:val="2"/>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b/>
                <w:bCs/>
                <w:color w:val="000000"/>
                <w:sz w:val="18"/>
                <w:szCs w:val="18"/>
                <w:u w:val="single"/>
              </w:rPr>
              <w:t>571-434-5381</w:t>
            </w:r>
          </w:p>
        </w:tc>
        <w:tc>
          <w:tcPr>
            <w:tcW w:w="0" w:type="auto"/>
            <w:gridSpan w:val="2"/>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FAX:</w:t>
            </w:r>
            <w:r w:rsidRPr="007E0B45">
              <w:rPr>
                <w:rFonts w:ascii="Arial" w:eastAsia="Times New Roman" w:hAnsi="Arial" w:cs="Arial"/>
                <w:b/>
                <w:bCs/>
                <w:color w:val="000000"/>
                <w:sz w:val="18"/>
                <w:szCs w:val="18"/>
                <w:u w:val="single"/>
              </w:rPr>
              <w:t>571-434-5502</w:t>
            </w:r>
            <w:r w:rsidRPr="007E0B45">
              <w:rPr>
                <w:rFonts w:ascii="Arial" w:eastAsia="Times New Roman" w:hAnsi="Arial" w:cs="Arial"/>
                <w:color w:val="0000FF"/>
                <w:sz w:val="18"/>
                <w:szCs w:val="18"/>
              </w:rPr>
              <w:t> </w:t>
            </w: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r>
      <w:tr w:rsidR="007E0B45" w:rsidRPr="007E0B45">
        <w:trPr>
          <w:tblCellSpacing w:w="15" w:type="dxa"/>
          <w:jc w:val="center"/>
        </w:trPr>
        <w:tc>
          <w:tcPr>
            <w:tcW w:w="8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xml:space="preserve">  </w:t>
            </w:r>
          </w:p>
        </w:tc>
        <w:tc>
          <w:tcPr>
            <w:tcW w:w="0" w:type="auto"/>
            <w:gridSpan w:val="7"/>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xml:space="preserve">  </w:t>
            </w:r>
          </w:p>
        </w:tc>
      </w:tr>
      <w:tr w:rsidR="007E0B45" w:rsidRPr="007E0B45">
        <w:trPr>
          <w:tblCellSpacing w:w="15" w:type="dxa"/>
          <w:jc w:val="center"/>
        </w:trPr>
        <w:tc>
          <w:tcPr>
            <w:tcW w:w="5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b/>
                <w:bCs/>
                <w:color w:val="0000FF"/>
                <w:sz w:val="18"/>
                <w:szCs w:val="18"/>
              </w:rPr>
              <w:t>1.2</w:t>
            </w:r>
            <w:r w:rsidRPr="007E0B45">
              <w:rPr>
                <w:rFonts w:ascii="Arial" w:eastAsia="Times New Roman" w:hAnsi="Arial" w:cs="Arial"/>
                <w:color w:val="0000FF"/>
                <w:sz w:val="18"/>
                <w:szCs w:val="18"/>
              </w:rPr>
              <w:t xml:space="preserve">    NPA: </w:t>
            </w:r>
            <w:r w:rsidRPr="007E0B45">
              <w:rPr>
                <w:rFonts w:ascii="Arial" w:eastAsia="Times New Roman" w:hAnsi="Arial" w:cs="Arial"/>
                <w:b/>
                <w:bCs/>
                <w:color w:val="000000"/>
                <w:sz w:val="18"/>
                <w:szCs w:val="18"/>
                <w:u w:val="single"/>
              </w:rPr>
              <w:t>360</w:t>
            </w:r>
          </w:p>
        </w:tc>
        <w:tc>
          <w:tcPr>
            <w:tcW w:w="0" w:type="auto"/>
            <w:gridSpan w:val="4"/>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NXX:</w:t>
            </w:r>
            <w:r w:rsidRPr="007E0B45">
              <w:rPr>
                <w:rFonts w:ascii="Arial" w:eastAsia="Times New Roman" w:hAnsi="Arial" w:cs="Arial"/>
                <w:color w:val="0000FF"/>
                <w:sz w:val="18"/>
                <w:szCs w:val="18"/>
                <w:vertAlign w:val="superscript"/>
              </w:rPr>
              <w:t xml:space="preserve"> 3 </w:t>
            </w:r>
            <w:r w:rsidRPr="007E0B45">
              <w:rPr>
                <w:rFonts w:ascii="Arial" w:eastAsia="Times New Roman" w:hAnsi="Arial" w:cs="Arial"/>
                <w:color w:val="0000FF"/>
                <w:sz w:val="18"/>
                <w:szCs w:val="18"/>
              </w:rPr>
              <w:t xml:space="preserve">             LATA: </w:t>
            </w:r>
            <w:r w:rsidRPr="007E0B45">
              <w:rPr>
                <w:rFonts w:ascii="Arial" w:eastAsia="Times New Roman" w:hAnsi="Arial" w:cs="Arial"/>
                <w:b/>
                <w:bCs/>
                <w:color w:val="000000"/>
                <w:sz w:val="18"/>
                <w:szCs w:val="18"/>
                <w:u w:val="single"/>
              </w:rPr>
              <w:t>674</w:t>
            </w:r>
            <w:r w:rsidRPr="007E0B45">
              <w:rPr>
                <w:rFonts w:ascii="Arial" w:eastAsia="Times New Roman" w:hAnsi="Arial" w:cs="Arial"/>
                <w:color w:val="0000FF"/>
                <w:sz w:val="18"/>
                <w:szCs w:val="18"/>
              </w:rPr>
              <w:t xml:space="preserve">               OCN:</w:t>
            </w:r>
            <w:r w:rsidRPr="007E0B45">
              <w:rPr>
                <w:rFonts w:ascii="Arial" w:eastAsia="Times New Roman" w:hAnsi="Arial" w:cs="Arial"/>
                <w:color w:val="0000FF"/>
                <w:sz w:val="18"/>
                <w:szCs w:val="18"/>
                <w:vertAlign w:val="superscript"/>
              </w:rPr>
              <w:t xml:space="preserve"> 4 </w:t>
            </w:r>
            <w:r w:rsidRPr="007E0B45">
              <w:rPr>
                <w:rFonts w:ascii="Arial" w:eastAsia="Times New Roman" w:hAnsi="Arial" w:cs="Arial"/>
                <w:b/>
                <w:bCs/>
                <w:color w:val="000000"/>
                <w:sz w:val="18"/>
                <w:szCs w:val="18"/>
                <w:u w:val="single"/>
              </w:rPr>
              <w:t>2430</w:t>
            </w:r>
            <w:r w:rsidRPr="007E0B45">
              <w:rPr>
                <w:rFonts w:ascii="Arial" w:eastAsia="Times New Roman" w:hAnsi="Arial" w:cs="Arial"/>
                <w:color w:val="0000FF"/>
                <w:sz w:val="18"/>
                <w:szCs w:val="18"/>
              </w:rPr>
              <w:t xml:space="preserve">                    Parent Company's OCN(s) </w:t>
            </w:r>
            <w:r w:rsidRPr="007E0B45">
              <w:rPr>
                <w:rFonts w:ascii="Arial" w:eastAsia="Times New Roman" w:hAnsi="Arial" w:cs="Arial"/>
                <w:b/>
                <w:bCs/>
                <w:color w:val="000000"/>
                <w:sz w:val="18"/>
                <w:szCs w:val="18"/>
                <w:u w:val="single"/>
              </w:rPr>
              <w:t>0881</w:t>
            </w: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r>
      <w:tr w:rsidR="007E0B45" w:rsidRPr="007E0B45">
        <w:trPr>
          <w:tblCellSpacing w:w="15" w:type="dxa"/>
          <w:jc w:val="center"/>
        </w:trPr>
        <w:tc>
          <w:tcPr>
            <w:tcW w:w="0" w:type="auto"/>
            <w:gridSpan w:val="4"/>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xml:space="preserve">Switching Identification(Switch Entity/POI) </w:t>
            </w:r>
            <w:r w:rsidRPr="007E0B45">
              <w:rPr>
                <w:rFonts w:ascii="Arial" w:eastAsia="Times New Roman" w:hAnsi="Arial" w:cs="Arial"/>
                <w:color w:val="0000FF"/>
                <w:sz w:val="18"/>
                <w:szCs w:val="18"/>
                <w:vertAlign w:val="superscript"/>
              </w:rPr>
              <w:t xml:space="preserve">5 </w:t>
            </w:r>
            <w:r w:rsidRPr="007E0B45">
              <w:rPr>
                <w:rFonts w:ascii="Arial" w:eastAsia="Times New Roman" w:hAnsi="Arial" w:cs="Arial"/>
                <w:b/>
                <w:bCs/>
                <w:color w:val="000000"/>
                <w:sz w:val="18"/>
                <w:szCs w:val="18"/>
                <w:u w:val="single"/>
              </w:rPr>
              <w:t>SLKMWAXAGT0</w:t>
            </w: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r>
      <w:tr w:rsidR="007E0B45" w:rsidRPr="007E0B45">
        <w:trPr>
          <w:tblCellSpacing w:w="15" w:type="dxa"/>
          <w:jc w:val="center"/>
        </w:trPr>
        <w:tc>
          <w:tcPr>
            <w:tcW w:w="0" w:type="auto"/>
            <w:vAlign w:val="center"/>
            <w:hideMark/>
          </w:tcPr>
          <w:p w:rsidR="007E0B45" w:rsidRPr="007E0B45" w:rsidRDefault="007E0B45" w:rsidP="007E0B45">
            <w:pPr>
              <w:spacing w:after="0" w:line="240" w:lineRule="auto"/>
              <w:rPr>
                <w:rFonts w:ascii="Arial" w:eastAsia="Times New Roman" w:hAnsi="Arial" w:cs="Arial"/>
                <w:color w:val="0000FF"/>
                <w:sz w:val="18"/>
                <w:szCs w:val="18"/>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r>
      <w:tr w:rsidR="007E0B45" w:rsidRPr="007E0B45">
        <w:trPr>
          <w:tblCellSpacing w:w="15" w:type="dxa"/>
          <w:jc w:val="center"/>
        </w:trPr>
        <w:tc>
          <w:tcPr>
            <w:tcW w:w="0" w:type="auto"/>
            <w:gridSpan w:val="4"/>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xml:space="preserve">Locality/City/Wire </w:t>
            </w:r>
            <w:proofErr w:type="spellStart"/>
            <w:r w:rsidRPr="007E0B45">
              <w:rPr>
                <w:rFonts w:ascii="Arial" w:eastAsia="Times New Roman" w:hAnsi="Arial" w:cs="Arial"/>
                <w:color w:val="0000FF"/>
                <w:sz w:val="18"/>
                <w:szCs w:val="18"/>
              </w:rPr>
              <w:t>Center:</w:t>
            </w:r>
            <w:r w:rsidRPr="007E0B45">
              <w:rPr>
                <w:rFonts w:ascii="Arial" w:eastAsia="Times New Roman" w:hAnsi="Arial" w:cs="Arial"/>
                <w:b/>
                <w:bCs/>
                <w:color w:val="000000"/>
                <w:sz w:val="18"/>
                <w:szCs w:val="18"/>
                <w:u w:val="single"/>
              </w:rPr>
              <w:t>SALKUM</w:t>
            </w:r>
            <w:proofErr w:type="spellEnd"/>
          </w:p>
        </w:tc>
        <w:tc>
          <w:tcPr>
            <w:tcW w:w="0" w:type="auto"/>
            <w:gridSpan w:val="4"/>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Rate Center:</w:t>
            </w:r>
            <w:r w:rsidRPr="007E0B45">
              <w:rPr>
                <w:rFonts w:ascii="Arial" w:eastAsia="Times New Roman" w:hAnsi="Arial" w:cs="Arial"/>
                <w:color w:val="0000FF"/>
                <w:sz w:val="18"/>
                <w:szCs w:val="18"/>
                <w:vertAlign w:val="superscript"/>
              </w:rPr>
              <w:t xml:space="preserve"> 6 </w:t>
            </w:r>
            <w:r w:rsidRPr="007E0B45">
              <w:rPr>
                <w:rFonts w:ascii="Arial" w:eastAsia="Times New Roman" w:hAnsi="Arial" w:cs="Arial"/>
                <w:b/>
                <w:bCs/>
                <w:color w:val="000000"/>
                <w:sz w:val="18"/>
                <w:szCs w:val="18"/>
                <w:u w:val="single"/>
              </w:rPr>
              <w:t>SALKUM</w:t>
            </w:r>
          </w:p>
        </w:tc>
      </w:tr>
      <w:tr w:rsidR="007E0B45" w:rsidRPr="007E0B45">
        <w:trPr>
          <w:tblCellSpacing w:w="15" w:type="dxa"/>
          <w:jc w:val="center"/>
        </w:trPr>
        <w:tc>
          <w:tcPr>
            <w:tcW w:w="0" w:type="auto"/>
            <w:gridSpan w:val="2"/>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Homing Tandem Operating Co:</w:t>
            </w:r>
            <w:r w:rsidRPr="007E0B45">
              <w:rPr>
                <w:rFonts w:ascii="Arial" w:eastAsia="Times New Roman" w:hAnsi="Arial" w:cs="Arial"/>
                <w:color w:val="0000FF"/>
                <w:sz w:val="18"/>
                <w:szCs w:val="18"/>
                <w:vertAlign w:val="superscript"/>
              </w:rPr>
              <w:t xml:space="preserve"> 7 </w:t>
            </w:r>
            <w:r w:rsidRPr="007E0B45">
              <w:rPr>
                <w:rFonts w:ascii="Arial" w:eastAsia="Times New Roman" w:hAnsi="Arial" w:cs="Arial"/>
                <w:b/>
                <w:bCs/>
                <w:color w:val="000000"/>
                <w:sz w:val="18"/>
                <w:szCs w:val="18"/>
                <w:u w:val="single"/>
              </w:rPr>
              <w:t>QWEST</w:t>
            </w:r>
          </w:p>
        </w:tc>
        <w:tc>
          <w:tcPr>
            <w:tcW w:w="0" w:type="auto"/>
            <w:gridSpan w:val="2"/>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Tandem Homing CLLI</w:t>
            </w:r>
            <w:r w:rsidRPr="007E0B45">
              <w:rPr>
                <w:rFonts w:ascii="Arial" w:eastAsia="Times New Roman" w:hAnsi="Arial" w:cs="Arial"/>
                <w:color w:val="0000FF"/>
                <w:sz w:val="18"/>
                <w:szCs w:val="18"/>
                <w:vertAlign w:val="superscript"/>
              </w:rPr>
              <w:t xml:space="preserve"> 8 </w:t>
            </w:r>
            <w:r w:rsidRPr="007E0B45">
              <w:rPr>
                <w:rFonts w:ascii="Arial" w:eastAsia="Times New Roman" w:hAnsi="Arial" w:cs="Arial"/>
                <w:color w:val="0000FF"/>
                <w:sz w:val="18"/>
                <w:szCs w:val="18"/>
              </w:rPr>
              <w:t>:</w:t>
            </w:r>
            <w:r w:rsidRPr="007E0B45">
              <w:rPr>
                <w:rFonts w:ascii="Arial" w:eastAsia="Times New Roman" w:hAnsi="Arial" w:cs="Arial"/>
                <w:b/>
                <w:bCs/>
                <w:color w:val="000000"/>
                <w:sz w:val="18"/>
                <w:szCs w:val="18"/>
                <w:u w:val="single"/>
              </w:rPr>
              <w:t>STTLWA06C9T</w:t>
            </w: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r>
      <w:tr w:rsidR="007E0B45" w:rsidRPr="007E0B45">
        <w:trPr>
          <w:tblCellSpacing w:w="15" w:type="dxa"/>
          <w:jc w:val="center"/>
        </w:trPr>
        <w:tc>
          <w:tcPr>
            <w:tcW w:w="8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xml:space="preserve">  </w:t>
            </w:r>
          </w:p>
        </w:tc>
        <w:tc>
          <w:tcPr>
            <w:tcW w:w="0" w:type="auto"/>
            <w:gridSpan w:val="7"/>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xml:space="preserve">  </w:t>
            </w:r>
          </w:p>
        </w:tc>
      </w:tr>
      <w:tr w:rsidR="007E0B45" w:rsidRPr="007E0B45">
        <w:trPr>
          <w:tblCellSpacing w:w="15" w:type="dxa"/>
          <w:jc w:val="center"/>
        </w:trPr>
        <w:tc>
          <w:tcPr>
            <w:tcW w:w="0" w:type="auto"/>
            <w:gridSpan w:val="2"/>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b/>
                <w:bCs/>
                <w:color w:val="0000FF"/>
                <w:sz w:val="18"/>
                <w:szCs w:val="18"/>
              </w:rPr>
              <w:t xml:space="preserve">1.3 </w:t>
            </w:r>
            <w:r w:rsidRPr="007E0B45">
              <w:rPr>
                <w:rFonts w:ascii="Arial" w:eastAsia="Times New Roman" w:hAnsi="Arial" w:cs="Arial"/>
                <w:color w:val="0000FF"/>
                <w:sz w:val="18"/>
                <w:szCs w:val="18"/>
              </w:rPr>
              <w:t>   </w:t>
            </w:r>
            <w:r w:rsidRPr="007E0B45">
              <w:rPr>
                <w:rFonts w:ascii="Arial" w:eastAsia="Times New Roman" w:hAnsi="Arial" w:cs="Arial"/>
                <w:color w:val="0000FF"/>
                <w:sz w:val="18"/>
                <w:szCs w:val="18"/>
                <w:u w:val="single"/>
              </w:rPr>
              <w:t>Dates:</w:t>
            </w:r>
            <w:r w:rsidRPr="007E0B45">
              <w:rPr>
                <w:rFonts w:ascii="Arial" w:eastAsia="Times New Roman" w:hAnsi="Arial" w:cs="Arial"/>
                <w:color w:val="0000FF"/>
                <w:sz w:val="18"/>
                <w:szCs w:val="18"/>
              </w:rPr>
              <w:t>   Date of Application:</w:t>
            </w:r>
            <w:r w:rsidRPr="007E0B45">
              <w:rPr>
                <w:rFonts w:ascii="Arial" w:eastAsia="Times New Roman" w:hAnsi="Arial" w:cs="Arial"/>
                <w:b/>
                <w:bCs/>
                <w:color w:val="000000"/>
                <w:sz w:val="18"/>
                <w:szCs w:val="18"/>
                <w:u w:val="single"/>
              </w:rPr>
              <w:t>03/04/2013</w:t>
            </w:r>
          </w:p>
        </w:tc>
        <w:tc>
          <w:tcPr>
            <w:tcW w:w="0" w:type="auto"/>
            <w:gridSpan w:val="4"/>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Request Effective Date:</w:t>
            </w:r>
            <w:r w:rsidRPr="007E0B45">
              <w:rPr>
                <w:rFonts w:ascii="Arial" w:eastAsia="Times New Roman" w:hAnsi="Arial" w:cs="Arial"/>
                <w:color w:val="0000FF"/>
                <w:sz w:val="18"/>
                <w:szCs w:val="18"/>
                <w:vertAlign w:val="superscript"/>
              </w:rPr>
              <w:t xml:space="preserve"> 9 10 </w:t>
            </w:r>
            <w:r w:rsidRPr="007E0B45">
              <w:rPr>
                <w:rFonts w:ascii="Arial" w:eastAsia="Times New Roman" w:hAnsi="Arial" w:cs="Arial"/>
                <w:color w:val="0000FF"/>
                <w:sz w:val="18"/>
                <w:szCs w:val="18"/>
              </w:rPr>
              <w:t>                             </w:t>
            </w:r>
            <w:r w:rsidRPr="007E0B45">
              <w:rPr>
                <w:rFonts w:ascii="Arial" w:eastAsia="Times New Roman" w:hAnsi="Arial" w:cs="Arial"/>
                <w:b/>
                <w:bCs/>
                <w:color w:val="000000"/>
                <w:sz w:val="18"/>
                <w:szCs w:val="18"/>
                <w:u w:val="single"/>
              </w:rPr>
              <w:t xml:space="preserve">   08/01/2013   </w:t>
            </w: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r>
      <w:tr w:rsidR="007E0B45" w:rsidRPr="007E0B45">
        <w:trPr>
          <w:tblCellSpacing w:w="15" w:type="dxa"/>
          <w:jc w:val="center"/>
        </w:trPr>
        <w:tc>
          <w:tcPr>
            <w:tcW w:w="0" w:type="auto"/>
            <w:vAlign w:val="center"/>
            <w:hideMark/>
          </w:tcPr>
          <w:p w:rsidR="007E0B45" w:rsidRPr="007E0B45" w:rsidRDefault="007E0B45" w:rsidP="007E0B45">
            <w:pPr>
              <w:spacing w:after="0" w:line="240" w:lineRule="auto"/>
              <w:rPr>
                <w:rFonts w:ascii="Arial" w:eastAsia="Times New Roman" w:hAnsi="Arial" w:cs="Arial"/>
                <w:color w:val="0000FF"/>
                <w:sz w:val="18"/>
                <w:szCs w:val="18"/>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r>
      <w:tr w:rsidR="007E0B45" w:rsidRPr="007E0B45">
        <w:trPr>
          <w:tblCellSpacing w:w="15" w:type="dxa"/>
          <w:jc w:val="center"/>
        </w:trPr>
        <w:tc>
          <w:tcPr>
            <w:tcW w:w="8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xml:space="preserve">  </w:t>
            </w:r>
          </w:p>
        </w:tc>
        <w:tc>
          <w:tcPr>
            <w:tcW w:w="0" w:type="auto"/>
            <w:gridSpan w:val="7"/>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xml:space="preserve">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object w:dxaOrig="1440" w:dyaOrig="1440">
                <v:shape id="_x0000_i1067" type="#_x0000_t75" style="width:20.25pt;height:17.25pt" o:ole="">
                  <v:imagedata r:id="rId7" o:title=""/>
                </v:shape>
                <w:control r:id="rId10" w:name="DefaultOcxName3" w:shapeid="_x0000_i1067"/>
              </w:object>
            </w:r>
            <w:r w:rsidRPr="007E0B45">
              <w:rPr>
                <w:rFonts w:ascii="Arial" w:eastAsia="Times New Roman" w:hAnsi="Arial" w:cs="Arial"/>
                <w:color w:val="0000FF"/>
                <w:sz w:val="18"/>
                <w:szCs w:val="18"/>
              </w:rPr>
              <w:t xml:space="preserve">By selecting this checkbox, I acknowledge that I am requesting the earliest possible effective date the Administrator can grant. Please note that this only applies to a reduction in the Administrator's processing time, however the request will still be processed in the order received. </w:t>
            </w:r>
          </w:p>
        </w:tc>
      </w:tr>
      <w:tr w:rsidR="007E0B45" w:rsidRPr="007E0B45">
        <w:trPr>
          <w:tblCellSpacing w:w="15" w:type="dxa"/>
          <w:jc w:val="center"/>
        </w:trPr>
        <w:tc>
          <w:tcPr>
            <w:tcW w:w="8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xml:space="preserve">  </w:t>
            </w:r>
          </w:p>
        </w:tc>
        <w:tc>
          <w:tcPr>
            <w:tcW w:w="0" w:type="auto"/>
            <w:gridSpan w:val="7"/>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xml:space="preserve">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xml:space="preserve">Request Expedited Treatment? Yes </w:t>
            </w:r>
            <w:r w:rsidRPr="007E0B45">
              <w:rPr>
                <w:rFonts w:ascii="Arial" w:eastAsia="Times New Roman" w:hAnsi="Arial" w:cs="Arial"/>
                <w:color w:val="000000"/>
                <w:sz w:val="18"/>
                <w:szCs w:val="18"/>
                <w:u w:val="single"/>
              </w:rPr>
              <w:t>          </w:t>
            </w:r>
            <w:r w:rsidRPr="007E0B45">
              <w:rPr>
                <w:rFonts w:ascii="Arial" w:eastAsia="Times New Roman" w:hAnsi="Arial" w:cs="Arial"/>
                <w:color w:val="0000FF"/>
                <w:sz w:val="18"/>
                <w:szCs w:val="18"/>
              </w:rPr>
              <w:t xml:space="preserve">No </w:t>
            </w:r>
            <w:r w:rsidRPr="007E0B45">
              <w:rPr>
                <w:rFonts w:ascii="Arial" w:eastAsia="Times New Roman" w:hAnsi="Arial" w:cs="Arial"/>
                <w:color w:val="000000"/>
                <w:sz w:val="18"/>
                <w:szCs w:val="18"/>
                <w:u w:val="single"/>
              </w:rPr>
              <w:t xml:space="preserve">      </w:t>
            </w:r>
            <w:r w:rsidRPr="007E0B45">
              <w:rPr>
                <w:rFonts w:ascii="Arial" w:eastAsia="Times New Roman" w:hAnsi="Arial" w:cs="Arial"/>
                <w:b/>
                <w:bCs/>
                <w:color w:val="000000"/>
                <w:sz w:val="18"/>
                <w:szCs w:val="18"/>
                <w:u w:val="single"/>
              </w:rPr>
              <w:t>X</w:t>
            </w:r>
            <w:r w:rsidRPr="007E0B45">
              <w:rPr>
                <w:rFonts w:ascii="Arial" w:eastAsia="Times New Roman" w:hAnsi="Arial" w:cs="Arial"/>
                <w:color w:val="000000"/>
                <w:sz w:val="18"/>
                <w:szCs w:val="18"/>
                <w:u w:val="single"/>
              </w:rPr>
              <w:t xml:space="preserve">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w:t>
            </w:r>
          </w:p>
        </w:tc>
      </w:tr>
      <w:tr w:rsidR="007E0B45" w:rsidRPr="007E0B45">
        <w:trPr>
          <w:tblCellSpacing w:w="15" w:type="dxa"/>
          <w:jc w:val="center"/>
        </w:trPr>
        <w:tc>
          <w:tcPr>
            <w:tcW w:w="0" w:type="auto"/>
            <w:gridSpan w:val="8"/>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9"/>
              <w:gridCol w:w="8301"/>
              <w:gridCol w:w="90"/>
            </w:tblGrid>
            <w:tr w:rsidR="007E0B45" w:rsidRPr="007E0B45">
              <w:trPr>
                <w:tblCellSpacing w:w="15" w:type="dxa"/>
              </w:trPr>
              <w:tc>
                <w:tcPr>
                  <w:tcW w:w="0" w:type="auto"/>
                  <w:gridSpan w:val="3"/>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xml:space="preserve">1.4     a)     Type of company/entity requesting the code:   </w:t>
                  </w:r>
                  <w:r w:rsidRPr="007E0B45">
                    <w:rPr>
                      <w:rFonts w:ascii="Arial" w:eastAsia="Times New Roman" w:hAnsi="Arial" w:cs="Arial"/>
                      <w:b/>
                      <w:bCs/>
                      <w:color w:val="000000"/>
                      <w:sz w:val="18"/>
                      <w:szCs w:val="18"/>
                      <w:u w:val="single"/>
                    </w:rPr>
                    <w:t xml:space="preserve">     Incumbent Local Exchange Carrier (ILEC)       </w:t>
                  </w:r>
                  <w:r w:rsidRPr="007E0B45">
                    <w:rPr>
                      <w:rFonts w:ascii="Arial" w:eastAsia="Times New Roman" w:hAnsi="Arial" w:cs="Arial"/>
                      <w:color w:val="0000FF"/>
                      <w:sz w:val="18"/>
                      <w:szCs w:val="18"/>
                    </w:rPr>
                    <w:t>(LEC, IC, CMRS, Other)</w:t>
                  </w:r>
                </w:p>
              </w:tc>
            </w:tr>
            <w:tr w:rsidR="007E0B45" w:rsidRPr="007E0B45">
              <w:trPr>
                <w:tblCellSpacing w:w="15" w:type="dxa"/>
              </w:trPr>
              <w:tc>
                <w:tcPr>
                  <w:tcW w:w="5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b)  </w:t>
                  </w:r>
                </w:p>
              </w:tc>
              <w:tc>
                <w:tcPr>
                  <w:tcW w:w="0" w:type="auto"/>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xml:space="preserve">Types of service: </w:t>
                  </w:r>
                  <w:r w:rsidRPr="007E0B45">
                    <w:rPr>
                      <w:rFonts w:ascii="Arial" w:eastAsia="Times New Roman" w:hAnsi="Arial" w:cs="Arial"/>
                      <w:b/>
                      <w:bCs/>
                      <w:color w:val="000000"/>
                      <w:sz w:val="18"/>
                      <w:szCs w:val="18"/>
                      <w:u w:val="single"/>
                    </w:rPr>
                    <w:t xml:space="preserve">       </w:t>
                  </w:r>
                  <w:proofErr w:type="spellStart"/>
                  <w:r w:rsidRPr="007E0B45">
                    <w:rPr>
                      <w:rFonts w:ascii="Arial" w:eastAsia="Times New Roman" w:hAnsi="Arial" w:cs="Arial"/>
                      <w:b/>
                      <w:bCs/>
                      <w:color w:val="000000"/>
                      <w:sz w:val="18"/>
                      <w:szCs w:val="18"/>
                      <w:u w:val="single"/>
                    </w:rPr>
                    <w:t>Wireline</w:t>
                  </w:r>
                  <w:proofErr w:type="spellEnd"/>
                  <w:r w:rsidRPr="007E0B45">
                    <w:rPr>
                      <w:rFonts w:ascii="Arial" w:eastAsia="Times New Roman" w:hAnsi="Arial" w:cs="Arial"/>
                      <w:b/>
                      <w:bCs/>
                      <w:color w:val="000000"/>
                      <w:sz w:val="18"/>
                      <w:szCs w:val="18"/>
                      <w:u w:val="single"/>
                    </w:rPr>
                    <w:t xml:space="preserve">         </w:t>
                  </w:r>
                  <w:r w:rsidRPr="007E0B45">
                    <w:rPr>
                      <w:rFonts w:ascii="Arial" w:eastAsia="Times New Roman" w:hAnsi="Arial" w:cs="Arial"/>
                      <w:color w:val="0000FF"/>
                      <w:sz w:val="18"/>
                      <w:szCs w:val="18"/>
                    </w:rPr>
                    <w:t xml:space="preserve">(e.g., Cellular - Type 2) </w:t>
                  </w: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r>
            <w:tr w:rsidR="007E0B45" w:rsidRPr="007E0B45">
              <w:trPr>
                <w:tblCellSpacing w:w="15" w:type="dxa"/>
              </w:trPr>
              <w:tc>
                <w:tcPr>
                  <w:tcW w:w="5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c)  </w:t>
                  </w:r>
                </w:p>
              </w:tc>
              <w:tc>
                <w:tcPr>
                  <w:tcW w:w="0" w:type="auto"/>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xml:space="preserve">Code Assignment Preference (Optional) </w:t>
                  </w:r>
                  <w:r w:rsidRPr="007E0B45">
                    <w:rPr>
                      <w:rFonts w:ascii="Arial" w:eastAsia="Times New Roman" w:hAnsi="Arial" w:cs="Arial"/>
                      <w:b/>
                      <w:bCs/>
                      <w:color w:val="000000"/>
                      <w:sz w:val="18"/>
                      <w:szCs w:val="18"/>
                      <w:u w:val="single"/>
                    </w:rPr>
                    <w:t>              360-585 360-745              </w:t>
                  </w: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r>
            <w:tr w:rsidR="007E0B45" w:rsidRPr="007E0B45">
              <w:trPr>
                <w:tblCellSpacing w:w="15" w:type="dxa"/>
              </w:trPr>
              <w:tc>
                <w:tcPr>
                  <w:tcW w:w="5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d)  </w:t>
                  </w:r>
                </w:p>
              </w:tc>
              <w:tc>
                <w:tcPr>
                  <w:tcW w:w="0" w:type="auto"/>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xml:space="preserve">Codes that are undesirable, if any </w:t>
                  </w:r>
                  <w:r w:rsidRPr="007E0B45">
                    <w:rPr>
                      <w:rFonts w:ascii="Arial" w:eastAsia="Times New Roman" w:hAnsi="Arial" w:cs="Arial"/>
                      <w:b/>
                      <w:bCs/>
                      <w:color w:val="000000"/>
                      <w:sz w:val="18"/>
                      <w:szCs w:val="18"/>
                      <w:u w:val="single"/>
                    </w:rPr>
                    <w:t xml:space="preserve">                            </w:t>
                  </w: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r>
            <w:tr w:rsidR="007E0B45" w:rsidRPr="007E0B45">
              <w:trPr>
                <w:tblCellSpacing w:w="15" w:type="dxa"/>
              </w:trPr>
              <w:tc>
                <w:tcPr>
                  <w:tcW w:w="5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lastRenderedPageBreak/>
                    <w:t>           e)  </w:t>
                  </w:r>
                </w:p>
              </w:tc>
              <w:tc>
                <w:tcPr>
                  <w:tcW w:w="0" w:type="auto"/>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xml:space="preserve">Type of change(Mark </w:t>
                  </w:r>
                  <w:r w:rsidRPr="007E0B45">
                    <w:rPr>
                      <w:rFonts w:ascii="Arial" w:eastAsia="Times New Roman" w:hAnsi="Arial" w:cs="Arial"/>
                      <w:b/>
                      <w:bCs/>
                      <w:color w:val="0000FF"/>
                      <w:sz w:val="18"/>
                      <w:szCs w:val="18"/>
                      <w:u w:val="single"/>
                    </w:rPr>
                    <w:t>all</w:t>
                  </w:r>
                  <w:r w:rsidRPr="007E0B45">
                    <w:rPr>
                      <w:rFonts w:ascii="Arial" w:eastAsia="Times New Roman" w:hAnsi="Arial" w:cs="Arial"/>
                      <w:color w:val="0000FF"/>
                      <w:sz w:val="18"/>
                      <w:szCs w:val="18"/>
                    </w:rPr>
                    <w:t xml:space="preserve"> that apply) </w:t>
                  </w: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r>
            <w:tr w:rsidR="007E0B45" w:rsidRPr="007E0B45">
              <w:trPr>
                <w:tblCellSpacing w:w="15" w:type="dxa"/>
              </w:trPr>
              <w:tc>
                <w:tcPr>
                  <w:tcW w:w="5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w:t>
                  </w:r>
                </w:p>
              </w:tc>
              <w:tc>
                <w:tcPr>
                  <w:tcW w:w="0" w:type="auto"/>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object w:dxaOrig="1440" w:dyaOrig="1440">
                      <v:shape id="_x0000_i1070" type="#_x0000_t75" style="width:20.25pt;height:17.25pt" o:ole="">
                        <v:imagedata r:id="rId7" o:title=""/>
                      </v:shape>
                      <w:control r:id="rId11" w:name="DefaultOcxName4" w:shapeid="_x0000_i1070"/>
                    </w:object>
                  </w:r>
                  <w:r w:rsidRPr="007E0B45">
                    <w:rPr>
                      <w:rFonts w:ascii="Arial" w:eastAsia="Times New Roman" w:hAnsi="Arial" w:cs="Arial"/>
                      <w:color w:val="0000FF"/>
                      <w:sz w:val="18"/>
                      <w:szCs w:val="18"/>
                    </w:rPr>
                    <w:t>OCN-Intra-company</w:t>
                  </w:r>
                  <w:r w:rsidRPr="007E0B45">
                    <w:rPr>
                      <w:rFonts w:ascii="Arial" w:eastAsia="Times New Roman" w:hAnsi="Arial" w:cs="Arial"/>
                      <w:color w:val="0000FF"/>
                      <w:sz w:val="18"/>
                      <w:szCs w:val="18"/>
                      <w:vertAlign w:val="superscript"/>
                    </w:rPr>
                    <w:t xml:space="preserve"> 11 </w:t>
                  </w:r>
                  <w:r w:rsidRPr="007E0B45">
                    <w:rPr>
                      <w:rFonts w:ascii="Arial" w:eastAsia="Times New Roman" w:hAnsi="Arial" w:cs="Arial"/>
                      <w:color w:val="0000FF"/>
                      <w:sz w:val="18"/>
                      <w:szCs w:val="18"/>
                    </w:rPr>
                    <w:object w:dxaOrig="1440" w:dyaOrig="1440">
                      <v:shape id="_x0000_i1073" type="#_x0000_t75" style="width:20.25pt;height:17.25pt" o:ole="">
                        <v:imagedata r:id="rId7" o:title=""/>
                      </v:shape>
                      <w:control r:id="rId12" w:name="DefaultOcxName5" w:shapeid="_x0000_i1073"/>
                    </w:object>
                  </w:r>
                  <w:r w:rsidRPr="007E0B45">
                    <w:rPr>
                      <w:rFonts w:ascii="Arial" w:eastAsia="Times New Roman" w:hAnsi="Arial" w:cs="Arial"/>
                      <w:color w:val="0000FF"/>
                      <w:sz w:val="18"/>
                      <w:szCs w:val="18"/>
                    </w:rPr>
                    <w:t xml:space="preserve">Switching Id </w:t>
                  </w:r>
                  <w:r w:rsidRPr="007E0B45">
                    <w:rPr>
                      <w:rFonts w:ascii="Arial" w:eastAsia="Times New Roman" w:hAnsi="Arial" w:cs="Arial"/>
                      <w:color w:val="0000FF"/>
                      <w:sz w:val="18"/>
                      <w:szCs w:val="18"/>
                    </w:rPr>
                    <w:object w:dxaOrig="1440" w:dyaOrig="1440">
                      <v:shape id="_x0000_i1076" type="#_x0000_t75" style="width:20.25pt;height:17.25pt" o:ole="">
                        <v:imagedata r:id="rId7" o:title=""/>
                      </v:shape>
                      <w:control r:id="rId13" w:name="DefaultOcxName6" w:shapeid="_x0000_i1076"/>
                    </w:object>
                  </w:r>
                  <w:r w:rsidRPr="007E0B45">
                    <w:rPr>
                      <w:rFonts w:ascii="Arial" w:eastAsia="Times New Roman" w:hAnsi="Arial" w:cs="Arial"/>
                      <w:color w:val="0000FF"/>
                      <w:sz w:val="18"/>
                      <w:szCs w:val="18"/>
                    </w:rPr>
                    <w:t xml:space="preserve">Rate Center </w:t>
                  </w:r>
                  <w:r w:rsidRPr="007E0B45">
                    <w:rPr>
                      <w:rFonts w:ascii="Arial" w:eastAsia="Times New Roman" w:hAnsi="Arial" w:cs="Arial"/>
                      <w:color w:val="0000FF"/>
                      <w:sz w:val="18"/>
                      <w:szCs w:val="18"/>
                    </w:rPr>
                    <w:object w:dxaOrig="1440" w:dyaOrig="1440">
                      <v:shape id="_x0000_i1079" type="#_x0000_t75" style="width:20.25pt;height:17.25pt" o:ole="">
                        <v:imagedata r:id="rId7" o:title=""/>
                      </v:shape>
                      <w:control r:id="rId14" w:name="DefaultOcxName7" w:shapeid="_x0000_i1079"/>
                    </w:object>
                  </w:r>
                  <w:r w:rsidRPr="007E0B45">
                    <w:rPr>
                      <w:rFonts w:ascii="Arial" w:eastAsia="Times New Roman" w:hAnsi="Arial" w:cs="Arial"/>
                      <w:color w:val="0000FF"/>
                      <w:sz w:val="18"/>
                      <w:szCs w:val="18"/>
                    </w:rPr>
                    <w:t xml:space="preserve">Tandem Homing CLLI </w:t>
                  </w: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r>
            <w:tr w:rsidR="007E0B45" w:rsidRPr="007E0B45">
              <w:trPr>
                <w:tblCellSpacing w:w="15" w:type="dxa"/>
              </w:trPr>
              <w:tc>
                <w:tcPr>
                  <w:tcW w:w="50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w:t>
                  </w:r>
                </w:p>
              </w:tc>
              <w:tc>
                <w:tcPr>
                  <w:tcW w:w="0" w:type="auto"/>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object w:dxaOrig="1440" w:dyaOrig="1440">
                      <v:shape id="_x0000_i1082" type="#_x0000_t75" style="width:20.25pt;height:17.25pt" o:ole="">
                        <v:imagedata r:id="rId7" o:title=""/>
                      </v:shape>
                      <w:control r:id="rId15" w:name="DefaultOcxName8" w:shapeid="_x0000_i1082"/>
                    </w:object>
                  </w:r>
                  <w:r w:rsidRPr="007E0B45">
                    <w:rPr>
                      <w:rFonts w:ascii="Arial" w:eastAsia="Times New Roman" w:hAnsi="Arial" w:cs="Arial"/>
                      <w:color w:val="0000FF"/>
                      <w:sz w:val="18"/>
                      <w:szCs w:val="18"/>
                    </w:rPr>
                    <w:t>OCN-Inter-company</w:t>
                  </w:r>
                  <w:r w:rsidRPr="007E0B45">
                    <w:rPr>
                      <w:rFonts w:ascii="Arial" w:eastAsia="Times New Roman" w:hAnsi="Arial" w:cs="Arial"/>
                      <w:color w:val="0000FF"/>
                      <w:sz w:val="18"/>
                      <w:szCs w:val="18"/>
                      <w:vertAlign w:val="superscript"/>
                    </w:rPr>
                    <w:t xml:space="preserve"> 12 </w:t>
                  </w:r>
                  <w:r w:rsidRPr="007E0B45">
                    <w:rPr>
                      <w:rFonts w:ascii="Arial" w:eastAsia="Times New Roman" w:hAnsi="Arial" w:cs="Arial"/>
                      <w:color w:val="0000FF"/>
                      <w:sz w:val="18"/>
                      <w:szCs w:val="18"/>
                    </w:rPr>
                    <w:object w:dxaOrig="1440" w:dyaOrig="1440">
                      <v:shape id="_x0000_i1085" type="#_x0000_t75" style="width:20.25pt;height:17.25pt" o:ole="">
                        <v:imagedata r:id="rId7" o:title=""/>
                      </v:shape>
                      <w:control r:id="rId16" w:name="DefaultOcxName9" w:shapeid="_x0000_i1085"/>
                    </w:object>
                  </w:r>
                  <w:r w:rsidRPr="007E0B45">
                    <w:rPr>
                      <w:rFonts w:ascii="Arial" w:eastAsia="Times New Roman" w:hAnsi="Arial" w:cs="Arial"/>
                      <w:color w:val="0000FF"/>
                      <w:sz w:val="18"/>
                      <w:szCs w:val="18"/>
                    </w:rPr>
                    <w:t xml:space="preserve">Effective Date </w:t>
                  </w:r>
                  <w:r w:rsidRPr="007E0B45">
                    <w:rPr>
                      <w:rFonts w:ascii="Arial" w:eastAsia="Times New Roman" w:hAnsi="Arial" w:cs="Arial"/>
                      <w:color w:val="0000FF"/>
                      <w:sz w:val="18"/>
                      <w:szCs w:val="18"/>
                    </w:rPr>
                    <w:object w:dxaOrig="1440" w:dyaOrig="1440">
                      <v:shape id="_x0000_i1088" type="#_x0000_t75" style="width:20.25pt;height:17.25pt" o:ole="">
                        <v:imagedata r:id="rId7" o:title=""/>
                      </v:shape>
                      <w:control r:id="rId17" w:name="DefaultOcxName10" w:shapeid="_x0000_i1088"/>
                    </w:object>
                  </w:r>
                  <w:r w:rsidRPr="007E0B45">
                    <w:rPr>
                      <w:rFonts w:ascii="Arial" w:eastAsia="Times New Roman" w:hAnsi="Arial" w:cs="Arial"/>
                      <w:color w:val="0000FF"/>
                      <w:sz w:val="18"/>
                      <w:szCs w:val="18"/>
                    </w:rPr>
                    <w:t xml:space="preserve">LATA </w:t>
                  </w:r>
                  <w:r w:rsidRPr="007E0B45">
                    <w:rPr>
                      <w:rFonts w:ascii="Arial" w:eastAsia="Times New Roman" w:hAnsi="Arial" w:cs="Arial"/>
                      <w:color w:val="0000FF"/>
                      <w:sz w:val="18"/>
                      <w:szCs w:val="18"/>
                    </w:rPr>
                    <w:object w:dxaOrig="1440" w:dyaOrig="1440">
                      <v:shape id="_x0000_i1091" type="#_x0000_t75" style="width:20.25pt;height:17.25pt" o:ole="">
                        <v:imagedata r:id="rId7" o:title=""/>
                      </v:shape>
                      <w:control r:id="rId18" w:name="DefaultOcxName11" w:shapeid="_x0000_i1091"/>
                    </w:object>
                  </w:r>
                  <w:r w:rsidRPr="007E0B45">
                    <w:rPr>
                      <w:rFonts w:ascii="Arial" w:eastAsia="Times New Roman" w:hAnsi="Arial" w:cs="Arial"/>
                      <w:color w:val="0000FF"/>
                      <w:sz w:val="18"/>
                      <w:szCs w:val="18"/>
                    </w:rPr>
                    <w:t xml:space="preserve">Extend Reservation </w:t>
                  </w: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r>
          </w:tbl>
          <w:p w:rsidR="007E0B45" w:rsidRPr="007E0B45" w:rsidRDefault="007E0B45" w:rsidP="007E0B45">
            <w:pPr>
              <w:spacing w:after="0" w:line="240" w:lineRule="auto"/>
              <w:rPr>
                <w:rFonts w:ascii="Arial" w:eastAsia="Times New Roman" w:hAnsi="Arial" w:cs="Arial"/>
                <w:color w:val="0000FF"/>
                <w:sz w:val="18"/>
                <w:szCs w:val="18"/>
              </w:rPr>
            </w:pP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lastRenderedPageBreak/>
              <w:t>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xml:space="preserve">1.5    Type of Request (Initial, growth, etc.) </w:t>
            </w:r>
            <w:r w:rsidRPr="007E0B45">
              <w:rPr>
                <w:rFonts w:ascii="Arial" w:eastAsia="Times New Roman" w:hAnsi="Arial" w:cs="Arial"/>
                <w:b/>
                <w:bCs/>
                <w:color w:val="000000"/>
                <w:sz w:val="18"/>
                <w:szCs w:val="18"/>
                <w:u w:val="single"/>
              </w:rPr>
              <w:t xml:space="preserve">        Growth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u w:val="single"/>
              </w:rPr>
              <w:t xml:space="preserve">If an initial code, </w:t>
            </w:r>
            <w:proofErr w:type="gramStart"/>
            <w:r w:rsidRPr="007E0B45">
              <w:rPr>
                <w:rFonts w:ascii="Arial" w:eastAsia="Times New Roman" w:hAnsi="Arial" w:cs="Arial"/>
                <w:color w:val="0000FF"/>
                <w:sz w:val="18"/>
                <w:szCs w:val="18"/>
                <w:u w:val="single"/>
              </w:rPr>
              <w:t>attach(</w:t>
            </w:r>
            <w:proofErr w:type="gramEnd"/>
            <w:r w:rsidRPr="007E0B45">
              <w:rPr>
                <w:rFonts w:ascii="Arial" w:eastAsia="Times New Roman" w:hAnsi="Arial" w:cs="Arial"/>
                <w:color w:val="0000FF"/>
                <w:sz w:val="18"/>
                <w:szCs w:val="18"/>
                <w:u w:val="single"/>
              </w:rPr>
              <w:t>1) evidence of certification and (2) proof of ability to place code in service within 60 days. If a growth code, attach months to exhaust worksheet.</w:t>
            </w:r>
            <w:r w:rsidRPr="007E0B45">
              <w:rPr>
                <w:rFonts w:ascii="Arial" w:eastAsia="Times New Roman" w:hAnsi="Arial" w:cs="Arial"/>
                <w:color w:val="0000FF"/>
                <w:sz w:val="18"/>
                <w:szCs w:val="18"/>
              </w:rPr>
              <w:t xml:space="preserve">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w:t>
            </w:r>
          </w:p>
        </w:tc>
      </w:tr>
      <w:tr w:rsidR="007E0B45" w:rsidRPr="007E0B45">
        <w:trPr>
          <w:tblCellSpacing w:w="15" w:type="dxa"/>
          <w:jc w:val="center"/>
        </w:trPr>
        <w:tc>
          <w:tcPr>
            <w:tcW w:w="0" w:type="auto"/>
            <w:gridSpan w:val="3"/>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xml:space="preserve">       Pooling Indicator: </w:t>
            </w:r>
            <w:r w:rsidRPr="007E0B45">
              <w:rPr>
                <w:rFonts w:ascii="Arial" w:eastAsia="Times New Roman" w:hAnsi="Arial" w:cs="Arial"/>
                <w:color w:val="0000FF"/>
                <w:sz w:val="18"/>
                <w:szCs w:val="18"/>
                <w:vertAlign w:val="superscript"/>
              </w:rPr>
              <w:t xml:space="preserve">13 </w:t>
            </w:r>
            <w:r w:rsidRPr="007E0B45">
              <w:rPr>
                <w:rFonts w:ascii="Arial" w:eastAsia="Times New Roman" w:hAnsi="Arial" w:cs="Arial"/>
                <w:color w:val="0000FF"/>
                <w:sz w:val="18"/>
                <w:szCs w:val="18"/>
              </w:rPr>
              <w:object w:dxaOrig="1440" w:dyaOrig="1440">
                <v:shape id="_x0000_i1094" type="#_x0000_t75" style="width:20.25pt;height:17.25pt" o:ole="">
                  <v:imagedata r:id="rId5" o:title=""/>
                </v:shape>
                <w:control r:id="rId19" w:name="DefaultOcxName12" w:shapeid="_x0000_i1094"/>
              </w:object>
            </w:r>
            <w:r w:rsidRPr="007E0B45">
              <w:rPr>
                <w:rFonts w:ascii="Arial" w:eastAsia="Times New Roman" w:hAnsi="Arial" w:cs="Arial"/>
                <w:color w:val="0000FF"/>
                <w:sz w:val="18"/>
                <w:szCs w:val="18"/>
              </w:rPr>
              <w:t xml:space="preserve">Yes </w:t>
            </w:r>
            <w:r w:rsidRPr="007E0B45">
              <w:rPr>
                <w:rFonts w:ascii="Arial" w:eastAsia="Times New Roman" w:hAnsi="Arial" w:cs="Arial"/>
                <w:color w:val="0000FF"/>
                <w:sz w:val="18"/>
                <w:szCs w:val="18"/>
              </w:rPr>
              <w:object w:dxaOrig="1440" w:dyaOrig="1440">
                <v:shape id="_x0000_i1097" type="#_x0000_t75" style="width:20.25pt;height:17.25pt" o:ole="">
                  <v:imagedata r:id="rId7" o:title=""/>
                </v:shape>
                <w:control r:id="rId20" w:name="DefaultOcxName13" w:shapeid="_x0000_i1097"/>
              </w:object>
            </w:r>
            <w:r w:rsidRPr="007E0B45">
              <w:rPr>
                <w:rFonts w:ascii="Arial" w:eastAsia="Times New Roman" w:hAnsi="Arial" w:cs="Arial"/>
                <w:color w:val="0000FF"/>
                <w:sz w:val="18"/>
                <w:szCs w:val="18"/>
              </w:rPr>
              <w:t xml:space="preserve">No </w:t>
            </w: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w:t>
            </w:r>
          </w:p>
        </w:tc>
      </w:tr>
      <w:tr w:rsidR="007E0B45" w:rsidRPr="007E0B45">
        <w:trPr>
          <w:tblCellSpacing w:w="15" w:type="dxa"/>
          <w:jc w:val="center"/>
        </w:trPr>
        <w:tc>
          <w:tcPr>
            <w:tcW w:w="0" w:type="auto"/>
            <w:gridSpan w:val="5"/>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xml:space="preserve">1.6    NPA Jeopardy Criteria Apply:     </w:t>
            </w:r>
            <w:r w:rsidRPr="007E0B45">
              <w:rPr>
                <w:rFonts w:ascii="Arial" w:eastAsia="Times New Roman" w:hAnsi="Arial" w:cs="Arial"/>
                <w:color w:val="0000FF"/>
                <w:sz w:val="18"/>
                <w:szCs w:val="18"/>
              </w:rPr>
              <w:object w:dxaOrig="1440" w:dyaOrig="1440">
                <v:shape id="_x0000_i1100" type="#_x0000_t75" style="width:20.25pt;height:17.25pt" o:ole="">
                  <v:imagedata r:id="rId7" o:title=""/>
                </v:shape>
                <w:control r:id="rId21" w:name="DefaultOcxName14" w:shapeid="_x0000_i1100"/>
              </w:object>
            </w:r>
            <w:r w:rsidRPr="007E0B45">
              <w:rPr>
                <w:rFonts w:ascii="Arial" w:eastAsia="Times New Roman" w:hAnsi="Arial" w:cs="Arial"/>
                <w:color w:val="0000FF"/>
                <w:sz w:val="18"/>
                <w:szCs w:val="18"/>
              </w:rPr>
              <w:t xml:space="preserve">Yes </w:t>
            </w:r>
            <w:r w:rsidRPr="007E0B45">
              <w:rPr>
                <w:rFonts w:ascii="Arial" w:eastAsia="Times New Roman" w:hAnsi="Arial" w:cs="Arial"/>
                <w:color w:val="0000FF"/>
                <w:sz w:val="18"/>
                <w:szCs w:val="18"/>
              </w:rPr>
              <w:object w:dxaOrig="1440" w:dyaOrig="1440">
                <v:shape id="_x0000_i1103" type="#_x0000_t75" style="width:20.25pt;height:17.25pt" o:ole="">
                  <v:imagedata r:id="rId7" o:title=""/>
                </v:shape>
                <w:control r:id="rId22" w:name="DefaultOcxName15" w:shapeid="_x0000_i1103"/>
              </w:object>
            </w:r>
            <w:r w:rsidRPr="007E0B45">
              <w:rPr>
                <w:rFonts w:ascii="Arial" w:eastAsia="Times New Roman" w:hAnsi="Arial" w:cs="Arial"/>
                <w:color w:val="0000FF"/>
                <w:sz w:val="18"/>
                <w:szCs w:val="18"/>
              </w:rPr>
              <w:t xml:space="preserve">No </w:t>
            </w:r>
          </w:p>
        </w:tc>
        <w:tc>
          <w:tcPr>
            <w:tcW w:w="1450" w:type="pct"/>
            <w:vAlign w:val="center"/>
            <w:hideMark/>
          </w:tcPr>
          <w:p w:rsidR="007E0B45" w:rsidRPr="007E0B45" w:rsidRDefault="007E0B45" w:rsidP="007E0B45">
            <w:pPr>
              <w:spacing w:after="0" w:line="240" w:lineRule="auto"/>
              <w:rPr>
                <w:rFonts w:ascii="Arial" w:eastAsia="Times New Roman" w:hAnsi="Arial" w:cs="Arial"/>
                <w:color w:val="0000FF"/>
                <w:sz w:val="18"/>
                <w:szCs w:val="18"/>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c>
          <w:tcPr>
            <w:tcW w:w="0" w:type="auto"/>
            <w:vAlign w:val="center"/>
            <w:hideMark/>
          </w:tcPr>
          <w:p w:rsidR="007E0B45" w:rsidRPr="007E0B45" w:rsidRDefault="007E0B45" w:rsidP="007E0B45">
            <w:pPr>
              <w:spacing w:after="0" w:line="240" w:lineRule="auto"/>
              <w:rPr>
                <w:rFonts w:ascii="Times New Roman" w:eastAsia="Times New Roman" w:hAnsi="Times New Roman" w:cs="Times New Roman"/>
                <w:sz w:val="20"/>
                <w:szCs w:val="20"/>
              </w:rPr>
            </w:pP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xml:space="preserve">1.7    Code request for new service (Explain): </w:t>
            </w:r>
            <w:r w:rsidRPr="007E0B45">
              <w:rPr>
                <w:rFonts w:ascii="Arial" w:eastAsia="Times New Roman" w:hAnsi="Arial" w:cs="Arial"/>
                <w:color w:val="000000"/>
                <w:sz w:val="18"/>
                <w:szCs w:val="18"/>
                <w:u w:val="single"/>
              </w:rPr>
              <w:t>                                                                                                  </w:t>
            </w:r>
            <w:r w:rsidRPr="007E0B45">
              <w:rPr>
                <w:rFonts w:ascii="Arial" w:eastAsia="Times New Roman" w:hAnsi="Arial" w:cs="Arial"/>
                <w:color w:val="0000FF"/>
                <w:sz w:val="18"/>
                <w:szCs w:val="18"/>
              </w:rPr>
              <w:t xml:space="preserve">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xml:space="preserve">       </w:t>
            </w:r>
            <w:r w:rsidRPr="007E0B45">
              <w:rPr>
                <w:rFonts w:ascii="Arial" w:eastAsia="Times New Roman" w:hAnsi="Arial" w:cs="Arial"/>
                <w:color w:val="000000"/>
                <w:sz w:val="18"/>
                <w:szCs w:val="18"/>
                <w:u w:val="single"/>
              </w:rPr>
              <w:t>                                                                                                                                                                                  </w:t>
            </w:r>
            <w:r w:rsidRPr="007E0B45">
              <w:rPr>
                <w:rFonts w:ascii="Arial" w:eastAsia="Times New Roman" w:hAnsi="Arial" w:cs="Arial"/>
                <w:color w:val="0000FF"/>
                <w:sz w:val="18"/>
                <w:szCs w:val="18"/>
              </w:rPr>
              <w:t xml:space="preserve">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xml:space="preserve">1.8       It is the code applicant's responsibility to arrange input of Part 2 information into BIRRDS. The 45-calendar day nationwide minimum interval cut-over for BIRRDS will not begin until input into BIRRDS has been completed.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Comments:</w:t>
            </w:r>
            <w:r w:rsidRPr="007E0B45">
              <w:rPr>
                <w:rFonts w:ascii="Arial" w:eastAsia="Times New Roman" w:hAnsi="Arial" w:cs="Arial"/>
                <w:color w:val="0000FF"/>
                <w:sz w:val="18"/>
                <w:szCs w:val="18"/>
              </w:rPr>
              <w:br/>
            </w:r>
            <w:r w:rsidRPr="007E0B45">
              <w:rPr>
                <w:rFonts w:ascii="Arial" w:eastAsia="Times New Roman" w:hAnsi="Arial" w:cs="Arial"/>
                <w:color w:val="000000"/>
                <w:sz w:val="18"/>
                <w:szCs w:val="18"/>
                <w:u w:val="single"/>
              </w:rPr>
              <w:t>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w:t>
            </w:r>
          </w:p>
        </w:tc>
      </w:tr>
      <w:tr w:rsidR="007E0B45" w:rsidRPr="007E0B45">
        <w:trPr>
          <w:tblCellSpacing w:w="15" w:type="dxa"/>
          <w:jc w:val="center"/>
        </w:trPr>
        <w:tc>
          <w:tcPr>
            <w:tcW w:w="0" w:type="auto"/>
            <w:gridSpan w:val="8"/>
            <w:vAlign w:val="center"/>
            <w:hideMark/>
          </w:tcPr>
          <w:p w:rsidR="007E0B45" w:rsidRPr="007E0B45" w:rsidRDefault="007E0B45" w:rsidP="007E0B45">
            <w:pPr>
              <w:spacing w:before="100" w:beforeAutospacing="1" w:after="100" w:afterAutospacing="1" w:line="240" w:lineRule="auto"/>
              <w:rPr>
                <w:rFonts w:ascii="Arial" w:eastAsia="Times New Roman" w:hAnsi="Arial" w:cs="Arial"/>
                <w:color w:val="0000FF"/>
                <w:sz w:val="20"/>
                <w:szCs w:val="20"/>
              </w:rPr>
            </w:pPr>
            <w:r w:rsidRPr="007E0B45">
              <w:rPr>
                <w:rFonts w:ascii="Arial" w:eastAsia="Times New Roman" w:hAnsi="Arial" w:cs="Arial"/>
                <w:color w:val="0000FF"/>
                <w:sz w:val="20"/>
                <w:szCs w:val="20"/>
              </w:rPr>
              <w:t xml:space="preserve">I hereby certify that the above information requesting an NXX code is true and accurate to the best of my knowledge and that this application has been prepared in accordance with Central Office Code (NXX) Assignment Guidelines posted to the ATIS Web Site (http://www.atis.org/atis/clc/inc/incdocs.htm) as of the date of this application: </w:t>
            </w:r>
            <w:r w:rsidRPr="007E0B45">
              <w:rPr>
                <w:rFonts w:ascii="Arial" w:eastAsia="Times New Roman" w:hAnsi="Arial" w:cs="Arial"/>
                <w:color w:val="0000FF"/>
                <w:sz w:val="20"/>
                <w:szCs w:val="20"/>
                <w:vertAlign w:val="superscript"/>
              </w:rPr>
              <w:t xml:space="preserve">14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w:t>
            </w:r>
          </w:p>
        </w:tc>
      </w:tr>
      <w:tr w:rsidR="007E0B45" w:rsidRPr="007E0B45">
        <w:trPr>
          <w:tblCellSpacing w:w="15" w:type="dxa"/>
          <w:jc w:val="center"/>
        </w:trPr>
        <w:tc>
          <w:tcPr>
            <w:tcW w:w="0" w:type="auto"/>
            <w:gridSpan w:val="4"/>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b/>
                <w:bCs/>
                <w:color w:val="000000"/>
                <w:sz w:val="18"/>
                <w:szCs w:val="18"/>
                <w:u w:val="single"/>
              </w:rPr>
              <w:t>Paul Nejedlo</w:t>
            </w:r>
          </w:p>
        </w:tc>
        <w:tc>
          <w:tcPr>
            <w:tcW w:w="0" w:type="auto"/>
            <w:gridSpan w:val="2"/>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b/>
                <w:bCs/>
                <w:color w:val="000000"/>
                <w:sz w:val="18"/>
                <w:szCs w:val="18"/>
                <w:u w:val="single"/>
              </w:rPr>
              <w:t>Sr. Administrator</w:t>
            </w:r>
          </w:p>
        </w:tc>
        <w:tc>
          <w:tcPr>
            <w:tcW w:w="0" w:type="auto"/>
            <w:gridSpan w:val="2"/>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b/>
                <w:bCs/>
                <w:color w:val="000000"/>
                <w:sz w:val="18"/>
                <w:szCs w:val="18"/>
                <w:u w:val="single"/>
              </w:rPr>
              <w:t>03/04/2013</w:t>
            </w:r>
          </w:p>
        </w:tc>
      </w:tr>
      <w:tr w:rsidR="007E0B45" w:rsidRPr="007E0B45">
        <w:trPr>
          <w:tblCellSpacing w:w="15" w:type="dxa"/>
          <w:jc w:val="center"/>
        </w:trPr>
        <w:tc>
          <w:tcPr>
            <w:tcW w:w="0" w:type="auto"/>
            <w:gridSpan w:val="4"/>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Signature of Code Applicant</w:t>
            </w:r>
          </w:p>
        </w:tc>
        <w:tc>
          <w:tcPr>
            <w:tcW w:w="0" w:type="auto"/>
            <w:gridSpan w:val="2"/>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Title</w:t>
            </w:r>
          </w:p>
        </w:tc>
        <w:tc>
          <w:tcPr>
            <w:tcW w:w="0" w:type="auto"/>
            <w:gridSpan w:val="2"/>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Date</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rPr>
              <w:t>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vertAlign w:val="superscript"/>
              </w:rPr>
              <w:t xml:space="preserve">1 </w:t>
            </w:r>
            <w:r w:rsidRPr="007E0B45">
              <w:rPr>
                <w:rFonts w:ascii="Arial" w:eastAsia="Times New Roman" w:hAnsi="Arial" w:cs="Arial"/>
                <w:color w:val="0000FF"/>
                <w:sz w:val="18"/>
                <w:szCs w:val="18"/>
              </w:rPr>
              <w:t xml:space="preserve">Identify type and reason for change(s) in Section 1.4(e).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vertAlign w:val="superscript"/>
              </w:rPr>
              <w:t xml:space="preserve">2 </w:t>
            </w:r>
            <w:r w:rsidRPr="007E0B45">
              <w:rPr>
                <w:rFonts w:ascii="Arial" w:eastAsia="Times New Roman" w:hAnsi="Arial" w:cs="Arial"/>
                <w:color w:val="0000FF"/>
                <w:sz w:val="18"/>
                <w:szCs w:val="18"/>
              </w:rPr>
              <w:t xml:space="preserve">A list of the current Code Administrator(s) who can provide assistance in completing this form is available upon request from NANPA.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vertAlign w:val="superscript"/>
              </w:rPr>
              <w:t xml:space="preserve">3 </w:t>
            </w:r>
            <w:r w:rsidRPr="007E0B45">
              <w:rPr>
                <w:rFonts w:ascii="Arial" w:eastAsia="Times New Roman" w:hAnsi="Arial" w:cs="Arial"/>
                <w:color w:val="0000FF"/>
                <w:sz w:val="18"/>
                <w:szCs w:val="18"/>
              </w:rPr>
              <w:t xml:space="preserve">The NXX field is required for any code request in which there is a change or the NXX is being returned.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vertAlign w:val="superscript"/>
              </w:rPr>
              <w:t xml:space="preserve">4 </w:t>
            </w:r>
            <w:r w:rsidRPr="007E0B45">
              <w:rPr>
                <w:rFonts w:ascii="Arial" w:eastAsia="Times New Roman" w:hAnsi="Arial" w:cs="Arial"/>
                <w:color w:val="0000FF"/>
                <w:sz w:val="18"/>
                <w:szCs w:val="18"/>
              </w:rPr>
              <w:t>Operating Company Number (OCN) assignments must uniquely identify the applicant. Relative to CO Code assignments, NECA-assigned Company Codes may be used as OCNs. Companies with no prior CO Code or Company Code assignments may contact NECA (800-228-8597) to be assigned a Company Code(s). Since multiple OCNs and/or Company Codes may be associated with a given company, companies with prior assignment should direct questions regarding appropriate OCN usage to the Telcordia</w:t>
            </w:r>
            <w:r w:rsidRPr="007E0B45">
              <w:rPr>
                <w:rFonts w:ascii="Arial" w:eastAsia="Times New Roman" w:hAnsi="Arial" w:cs="Arial"/>
                <w:color w:val="0000FF"/>
                <w:sz w:val="18"/>
                <w:szCs w:val="18"/>
                <w:vertAlign w:val="superscript"/>
              </w:rPr>
              <w:t xml:space="preserve"> TM </w:t>
            </w:r>
            <w:r w:rsidRPr="007E0B45">
              <w:rPr>
                <w:rFonts w:ascii="Arial" w:eastAsia="Times New Roman" w:hAnsi="Arial" w:cs="Arial"/>
                <w:color w:val="0000FF"/>
                <w:sz w:val="18"/>
                <w:szCs w:val="18"/>
              </w:rPr>
              <w:t xml:space="preserve">Routing Administration (TRA) on 732-699-6700.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vertAlign w:val="superscript"/>
              </w:rPr>
              <w:t xml:space="preserve">5 </w:t>
            </w:r>
            <w:r w:rsidRPr="007E0B45">
              <w:rPr>
                <w:rFonts w:ascii="Arial" w:eastAsia="Times New Roman" w:hAnsi="Arial" w:cs="Arial"/>
                <w:color w:val="0000FF"/>
                <w:sz w:val="18"/>
                <w:szCs w:val="18"/>
              </w:rPr>
              <w:t>This is an eleven-character descriptor of the switch provided by the owning entity for the purpose of routing calls. This is the eleven-character Telcordia</w:t>
            </w:r>
            <w:r w:rsidRPr="007E0B45">
              <w:rPr>
                <w:rFonts w:ascii="Arial" w:eastAsia="Times New Roman" w:hAnsi="Arial" w:cs="Arial"/>
                <w:color w:val="0000FF"/>
                <w:sz w:val="18"/>
                <w:szCs w:val="18"/>
                <w:vertAlign w:val="superscript"/>
              </w:rPr>
              <w:t xml:space="preserve"> TM </w:t>
            </w:r>
            <w:r w:rsidRPr="007E0B45">
              <w:rPr>
                <w:rFonts w:ascii="Arial" w:eastAsia="Times New Roman" w:hAnsi="Arial" w:cs="Arial"/>
                <w:color w:val="0000FF"/>
                <w:sz w:val="18"/>
                <w:szCs w:val="18"/>
              </w:rPr>
              <w:t>COMMON LANGUAGE CLLI</w:t>
            </w:r>
            <w:r w:rsidRPr="007E0B45">
              <w:rPr>
                <w:rFonts w:ascii="Arial" w:eastAsia="Times New Roman" w:hAnsi="Arial" w:cs="Arial"/>
                <w:color w:val="0000FF"/>
                <w:sz w:val="18"/>
                <w:szCs w:val="18"/>
                <w:vertAlign w:val="superscript"/>
              </w:rPr>
              <w:t xml:space="preserve"> TM </w:t>
            </w:r>
            <w:r w:rsidRPr="007E0B45">
              <w:rPr>
                <w:rFonts w:ascii="Arial" w:eastAsia="Times New Roman" w:hAnsi="Arial" w:cs="Arial"/>
                <w:color w:val="0000FF"/>
                <w:sz w:val="18"/>
                <w:szCs w:val="18"/>
              </w:rPr>
              <w:t xml:space="preserve">Location Identification of the applicant's switch or POI. (Telcordia and CLLI are trademarks and COMMON LANGUAGE is a registered </w:t>
            </w:r>
            <w:proofErr w:type="gramStart"/>
            <w:r w:rsidRPr="007E0B45">
              <w:rPr>
                <w:rFonts w:ascii="Arial" w:eastAsia="Times New Roman" w:hAnsi="Arial" w:cs="Arial"/>
                <w:color w:val="0000FF"/>
                <w:sz w:val="18"/>
                <w:szCs w:val="18"/>
              </w:rPr>
              <w:t>trademarks</w:t>
            </w:r>
            <w:proofErr w:type="gramEnd"/>
            <w:r w:rsidRPr="007E0B45">
              <w:rPr>
                <w:rFonts w:ascii="Arial" w:eastAsia="Times New Roman" w:hAnsi="Arial" w:cs="Arial"/>
                <w:color w:val="0000FF"/>
                <w:sz w:val="18"/>
                <w:szCs w:val="18"/>
              </w:rPr>
              <w:t xml:space="preserve"> of Telcordia Technologies, Inc.)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vertAlign w:val="superscript"/>
              </w:rPr>
              <w:lastRenderedPageBreak/>
              <w:t xml:space="preserve">6 </w:t>
            </w:r>
            <w:r w:rsidRPr="007E0B45">
              <w:rPr>
                <w:rFonts w:ascii="Arial" w:eastAsia="Times New Roman" w:hAnsi="Arial" w:cs="Arial"/>
                <w:color w:val="0000FF"/>
                <w:sz w:val="18"/>
                <w:szCs w:val="18"/>
              </w:rPr>
              <w:t xml:space="preserve">Rate Center name must be a tariffed Rate Center associated with toll billing.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vertAlign w:val="superscript"/>
              </w:rPr>
              <w:t xml:space="preserve">7 </w:t>
            </w:r>
            <w:r w:rsidRPr="007E0B45">
              <w:rPr>
                <w:rFonts w:ascii="Arial" w:eastAsia="Times New Roman" w:hAnsi="Arial" w:cs="Arial"/>
                <w:color w:val="0000FF"/>
                <w:sz w:val="18"/>
                <w:szCs w:val="18"/>
              </w:rPr>
              <w:t xml:space="preserve">Applies to any code applicant connecting to the Public Switched Telephone Network via a tandem owned by a different carrier.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vertAlign w:val="superscript"/>
              </w:rPr>
              <w:t xml:space="preserve">8 </w:t>
            </w:r>
            <w:r w:rsidRPr="007E0B45">
              <w:rPr>
                <w:rFonts w:ascii="Arial" w:eastAsia="Times New Roman" w:hAnsi="Arial" w:cs="Arial"/>
                <w:color w:val="0000FF"/>
                <w:sz w:val="18"/>
                <w:szCs w:val="18"/>
              </w:rPr>
              <w:t>This is an eleven-character descriptor provided by the owning entity for the purpose of routing calls. This must be the CLLI</w:t>
            </w:r>
            <w:r w:rsidRPr="007E0B45">
              <w:rPr>
                <w:rFonts w:ascii="Arial" w:eastAsia="Times New Roman" w:hAnsi="Arial" w:cs="Arial"/>
                <w:color w:val="0000FF"/>
                <w:sz w:val="18"/>
                <w:szCs w:val="18"/>
                <w:vertAlign w:val="superscript"/>
              </w:rPr>
              <w:t xml:space="preserve"> TM </w:t>
            </w:r>
            <w:r w:rsidRPr="007E0B45">
              <w:rPr>
                <w:rFonts w:ascii="Arial" w:eastAsia="Times New Roman" w:hAnsi="Arial" w:cs="Arial"/>
                <w:color w:val="0000FF"/>
                <w:sz w:val="18"/>
                <w:szCs w:val="18"/>
              </w:rPr>
              <w:t xml:space="preserve">Location Identification Code of the switching entity/POI, and is the same on Part 2, Form 1, </w:t>
            </w:r>
            <w:proofErr w:type="gramStart"/>
            <w:r w:rsidRPr="007E0B45">
              <w:rPr>
                <w:rFonts w:ascii="Arial" w:eastAsia="Times New Roman" w:hAnsi="Arial" w:cs="Arial"/>
                <w:color w:val="0000FF"/>
                <w:sz w:val="18"/>
                <w:szCs w:val="18"/>
              </w:rPr>
              <w:t>Page</w:t>
            </w:r>
            <w:proofErr w:type="gramEnd"/>
            <w:r w:rsidRPr="007E0B45">
              <w:rPr>
                <w:rFonts w:ascii="Arial" w:eastAsia="Times New Roman" w:hAnsi="Arial" w:cs="Arial"/>
                <w:color w:val="0000FF"/>
                <w:sz w:val="18"/>
                <w:szCs w:val="18"/>
              </w:rPr>
              <w:t xml:space="preserve"> 2 of 2.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vertAlign w:val="superscript"/>
              </w:rPr>
              <w:t xml:space="preserve">9 </w:t>
            </w:r>
            <w:r w:rsidRPr="007E0B45">
              <w:rPr>
                <w:rFonts w:ascii="Arial" w:eastAsia="Times New Roman" w:hAnsi="Arial" w:cs="Arial"/>
                <w:color w:val="0000FF"/>
                <w:sz w:val="18"/>
                <w:szCs w:val="18"/>
              </w:rPr>
              <w:t xml:space="preserve">Code applicants should request an effective date that is at least 66 calendar days from the submission of this form. It should be noted that interconnection arrangements and facilities need to be in place prior to activation of a code. Such arrangements are outside the scope of these guidelines.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vertAlign w:val="superscript"/>
              </w:rPr>
              <w:t xml:space="preserve">10 </w:t>
            </w:r>
            <w:r w:rsidRPr="007E0B45">
              <w:rPr>
                <w:rFonts w:ascii="Arial" w:eastAsia="Times New Roman" w:hAnsi="Arial" w:cs="Arial"/>
                <w:color w:val="0000FF"/>
                <w:sz w:val="18"/>
                <w:szCs w:val="18"/>
              </w:rPr>
              <w:t xml:space="preserve">Requests for code assignment shall not be made more than six months prior to the requested effective date.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vertAlign w:val="superscript"/>
              </w:rPr>
              <w:t xml:space="preserve">11 </w:t>
            </w:r>
            <w:r w:rsidRPr="007E0B45">
              <w:rPr>
                <w:rFonts w:ascii="Arial" w:eastAsia="Times New Roman" w:hAnsi="Arial" w:cs="Arial"/>
                <w:color w:val="0000FF"/>
                <w:sz w:val="18"/>
                <w:szCs w:val="18"/>
              </w:rPr>
              <w:t xml:space="preserve">Select if you are the current Code Holder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vertAlign w:val="superscript"/>
              </w:rPr>
              <w:t xml:space="preserve">12 </w:t>
            </w:r>
            <w:r w:rsidRPr="007E0B45">
              <w:rPr>
                <w:rFonts w:ascii="Arial" w:eastAsia="Times New Roman" w:hAnsi="Arial" w:cs="Arial"/>
                <w:color w:val="0000FF"/>
                <w:sz w:val="18"/>
                <w:szCs w:val="18"/>
              </w:rPr>
              <w:t xml:space="preserve">Select if you are </w:t>
            </w:r>
            <w:r w:rsidRPr="007E0B45">
              <w:rPr>
                <w:rFonts w:ascii="Arial" w:eastAsia="Times New Roman" w:hAnsi="Arial" w:cs="Arial"/>
                <w:color w:val="0000FF"/>
                <w:sz w:val="18"/>
                <w:szCs w:val="18"/>
                <w:u w:val="single"/>
              </w:rPr>
              <w:t xml:space="preserve">not </w:t>
            </w:r>
            <w:r w:rsidRPr="007E0B45">
              <w:rPr>
                <w:rFonts w:ascii="Arial" w:eastAsia="Times New Roman" w:hAnsi="Arial" w:cs="Arial"/>
                <w:color w:val="0000FF"/>
                <w:sz w:val="18"/>
                <w:szCs w:val="18"/>
              </w:rPr>
              <w:t xml:space="preserve">the current Code Holder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vertAlign w:val="superscript"/>
              </w:rPr>
              <w:t xml:space="preserve">13 </w:t>
            </w:r>
            <w:r w:rsidRPr="007E0B45">
              <w:rPr>
                <w:rFonts w:ascii="Arial" w:eastAsia="Times New Roman" w:hAnsi="Arial" w:cs="Arial"/>
                <w:color w:val="0000FF"/>
                <w:sz w:val="18"/>
                <w:szCs w:val="18"/>
              </w:rPr>
              <w:t xml:space="preserve">The Applicant will indicate "YES" if the NXX being requested will be used for thousands-block number pooling and will leave this field blank if it is not. </w:t>
            </w:r>
          </w:p>
        </w:tc>
      </w:tr>
      <w:tr w:rsidR="007E0B45" w:rsidRPr="007E0B45">
        <w:trPr>
          <w:tblCellSpacing w:w="15" w:type="dxa"/>
          <w:jc w:val="center"/>
        </w:trPr>
        <w:tc>
          <w:tcPr>
            <w:tcW w:w="0" w:type="auto"/>
            <w:gridSpan w:val="8"/>
            <w:vAlign w:val="center"/>
            <w:hideMark/>
          </w:tcPr>
          <w:p w:rsidR="007E0B45" w:rsidRPr="007E0B45" w:rsidRDefault="007E0B45" w:rsidP="007E0B45">
            <w:pPr>
              <w:spacing w:after="0" w:line="240" w:lineRule="auto"/>
              <w:rPr>
                <w:rFonts w:ascii="Arial" w:eastAsia="Times New Roman" w:hAnsi="Arial" w:cs="Arial"/>
                <w:color w:val="0000FF"/>
                <w:sz w:val="18"/>
                <w:szCs w:val="18"/>
              </w:rPr>
            </w:pPr>
            <w:r w:rsidRPr="007E0B45">
              <w:rPr>
                <w:rFonts w:ascii="Arial" w:eastAsia="Times New Roman" w:hAnsi="Arial" w:cs="Arial"/>
                <w:color w:val="0000FF"/>
                <w:sz w:val="18"/>
                <w:szCs w:val="18"/>
                <w:vertAlign w:val="superscript"/>
              </w:rPr>
              <w:t xml:space="preserve">14 </w:t>
            </w:r>
            <w:r w:rsidRPr="007E0B45">
              <w:rPr>
                <w:rFonts w:ascii="Arial" w:eastAsia="Times New Roman" w:hAnsi="Arial" w:cs="Arial"/>
                <w:color w:val="0000FF"/>
                <w:sz w:val="18"/>
                <w:szCs w:val="18"/>
              </w:rPr>
              <w:t xml:space="preserve">An incomplete form may result in delays in processing this request. </w:t>
            </w:r>
          </w:p>
        </w:tc>
      </w:tr>
    </w:tbl>
    <w:p w:rsidR="001105BC" w:rsidRDefault="001105BC"/>
    <w:sectPr w:rsidR="00110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altName w:val="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45"/>
    <w:rsid w:val="001105BC"/>
    <w:rsid w:val="005F085B"/>
    <w:rsid w:val="007E0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0B45"/>
    <w:pPr>
      <w:spacing w:before="100" w:beforeAutospacing="1" w:after="100" w:afterAutospacing="1" w:line="240" w:lineRule="auto"/>
    </w:pPr>
    <w:rPr>
      <w:rFonts w:ascii="Arial" w:eastAsia="Times New Roman" w:hAnsi="Arial" w:cs="Arial"/>
      <w:color w:val="0000F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0B45"/>
    <w:pPr>
      <w:spacing w:before="100" w:beforeAutospacing="1" w:after="100" w:afterAutospacing="1" w:line="240" w:lineRule="auto"/>
    </w:pPr>
    <w:rPr>
      <w:rFonts w:ascii="Arial" w:eastAsia="Times New Roman" w:hAnsi="Arial" w:cs="Arial"/>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control" Target="activeX/activeX15.xml"/><Relationship Id="rId7" Type="http://schemas.openxmlformats.org/officeDocument/2006/relationships/image" Target="media/image2.wmf"/><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control" Target="activeX/activeX10.xml"/><Relationship Id="rId20" Type="http://schemas.openxmlformats.org/officeDocument/2006/relationships/control" Target="activeX/activeX14.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control" Target="activeX/activeX4.xml"/><Relationship Id="rId19"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2013-04-08T07:00:00+00:00</OpenedDate>
    <Date1 xmlns="dc463f71-b30c-4ab2-9473-d307f9d35888">2013-04-08T07:00:00+00:00</Date1>
    <IsDocumentOrder xmlns="dc463f71-b30c-4ab2-9473-d307f9d35888" xsi:nil="true"/>
    <IsHighlyConfidential xmlns="dc463f71-b30c-4ab2-9473-d307f9d35888">false</IsHighlyConfidential>
    <CaseCompanyNames xmlns="dc463f71-b30c-4ab2-9473-d307f9d35888">McDaniel Telephone Co.</CaseCompanyNames>
    <DocketNumber xmlns="dc463f71-b30c-4ab2-9473-d307f9d35888">130498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2651D334218044B3A16A2F0F599172" ma:contentTypeVersion="135" ma:contentTypeDescription="" ma:contentTypeScope="" ma:versionID="c18dbf2ab1007ea54e25bcedd26100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0387C-6F43-4243-A25B-8EB52BABF58C}"/>
</file>

<file path=customXml/itemProps2.xml><?xml version="1.0" encoding="utf-8"?>
<ds:datastoreItem xmlns:ds="http://schemas.openxmlformats.org/officeDocument/2006/customXml" ds:itemID="{EA71CE5A-DA79-42A6-B85E-7436432DFEF1}"/>
</file>

<file path=customXml/itemProps3.xml><?xml version="1.0" encoding="utf-8"?>
<ds:datastoreItem xmlns:ds="http://schemas.openxmlformats.org/officeDocument/2006/customXml" ds:itemID="{5531D79A-6AA2-49F0-9FFC-CB310A395377}"/>
</file>

<file path=customXml/itemProps4.xml><?xml version="1.0" encoding="utf-8"?>
<ds:datastoreItem xmlns:ds="http://schemas.openxmlformats.org/officeDocument/2006/customXml" ds:itemID="{B5B350D6-0FE5-4867-9483-707EDFE6BD12}"/>
</file>

<file path=docProps/app.xml><?xml version="1.0" encoding="utf-8"?>
<Properties xmlns="http://schemas.openxmlformats.org/officeDocument/2006/extended-properties" xmlns:vt="http://schemas.openxmlformats.org/officeDocument/2006/docPropsVTypes">
  <Template>Normal.dotm</Template>
  <TotalTime>1</TotalTime>
  <Pages>3</Pages>
  <Words>999</Words>
  <Characters>5697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Nejedlo, Paul</dc:creator>
  <cp:keywords/>
  <dc:description/>
  <cp:lastModifiedBy>Long, Gail</cp:lastModifiedBy>
  <cp:revision>2</cp:revision>
  <dcterms:created xsi:type="dcterms:W3CDTF">2013-04-08T18:31:00Z</dcterms:created>
  <dcterms:modified xsi:type="dcterms:W3CDTF">2013-04-08T18:31:00Z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0x0101006E56B4D1795A2E4DB2F0B01679ED314A00072651D334218044B3A16A2F0F599172</vt:lpwstr>
  </property>
  <property fmtid="{D5CDD505-2E9C-101B-9397-08002B2CF9AE}" pid="3" name="_docset_NoMedatataSyncRequired">
    <vt:lpwstr>False</vt:lpwstr>
  </property>
</Properties>
</file>