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F2" w:rsidRDefault="003E7BBF">
      <w:pPr>
        <w:pStyle w:val="Header"/>
        <w:ind w:right="-5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-451485</wp:posOffset>
                </wp:positionV>
                <wp:extent cx="1600200" cy="8001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453" w:rsidRDefault="009D445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2003 Point Bluff</w:t>
                            </w:r>
                          </w:p>
                          <w:p w:rsidR="009D4453" w:rsidRPr="00031C00" w:rsidRDefault="009D445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31C00">
                              <w:rPr>
                                <w:sz w:val="16"/>
                                <w:szCs w:val="16"/>
                              </w:rPr>
                              <w:t>Austin, TX  787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46</w:t>
                            </w:r>
                          </w:p>
                          <w:p w:rsidR="009D4453" w:rsidRPr="00031C00" w:rsidRDefault="009D4453">
                            <w:pPr>
                              <w:spacing w:line="12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D4453" w:rsidRPr="00031C00" w:rsidRDefault="009D445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T: 512-330-1698</w:t>
                            </w:r>
                          </w:p>
                          <w:p w:rsidR="009D4453" w:rsidRPr="00031C00" w:rsidRDefault="009D445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31C00">
                              <w:rPr>
                                <w:sz w:val="16"/>
                                <w:szCs w:val="16"/>
                              </w:rPr>
                              <w:t xml:space="preserve">F: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832</w:t>
                            </w:r>
                            <w:r w:rsidRPr="00031C00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213</w:t>
                            </w:r>
                            <w:r w:rsidRPr="00031C00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0203</w:t>
                            </w:r>
                          </w:p>
                          <w:p w:rsidR="009D4453" w:rsidRPr="00FC6A53" w:rsidRDefault="009D4453">
                            <w:pPr>
                              <w:spacing w:line="200" w:lineRule="exact"/>
                              <w:rPr>
                                <w:color w:val="0000FF"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t>Sharon.Mullin@att.com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3.25pt;margin-top:-35.55pt;width:126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dj7rQIAAKkFAAAOAAAAZHJzL2Uyb0RvYy54bWysVNuOmzAQfa/Uf7D8zmJSkg1oyWo3hKrS&#10;9iLt9gMcY4JVsKntBLZV/71jE5K9vFRtebAGe3zmco7n6npoG3Tg2gglMxxdEIy4ZKoUcpfhrw9F&#10;sMTIWCpL2ijJM/zIDb5evX1z1Xcpn6laNSXXCECkSfsuw7W1XRqGhtW8peZCdVzCYaV0Sy386l1Y&#10;atoDetuEM0IWYa902WnFuDGwm4+HeOXxq4oz+7mqDLeoyTDkZv2q/bp1a7i6oulO064W7JgG/Yss&#10;WiokBD1B5dRStNfiFVQrmFZGVfaCqTZUVSUY9zVANRF5Uc19TTvua4HmmO7UJvP/YNmnwxeNRJnh&#10;GCNJW6DogQ8W3aoBvXPd6TuTgtN9B252gG1g2VdqujvFvhkk1bqmcsdvtFZ9zWkJ2UXuZvjk6ohj&#10;HMi2/6hKCEP3VnmgodKtax00AwE6sPR4YsalwlzIBSFAN0YMzpYEWuWpC2k63e60se+5apEzMqyB&#10;eY9OD3fGumxoOrm4YFIVomk8+418tgGO4w7EhqvuzGXhyfyZkGSz3CzjIJ4tNkFM8jy4KdZxsCii&#10;y3n+Ll+v8+iXixvFaS3KkksXZhJWFP8ZcUeJj5I4ScuoRpQOzqVk9G67bjQ6UBB24T/fczg5u4XP&#10;0/BNgFpelBTNYnI7S4JisbwM4iKeB8klWQYkSm6TBYmTOC+el3QnJP/3klCf4WQ+m49iOif9ojbi&#10;v9e10bQVFkZHI1qvCHBzTjR1EtzI0tuWima0n7TCpX9uBdA9Ee0F6zQ6qtUO2wFQnIq3qnwE6WoF&#10;ygIRwrwDo1b6B0Y9zI4Mm+97qjlGzQcJ8neDZjL0ZGwng0oGVzNsMRrNtR0H0r7TYlcD8vjApLqB&#10;J1IJr95zFseHBfPAF3GcXW7gPP33XucJu/oNAAD//wMAUEsDBBQABgAIAAAAIQA9yt/K4AAAAAoB&#10;AAAPAAAAZHJzL2Rvd25yZXYueG1sTI/BTsMwDIbvSHuHyJO4bWkR7dbSdJoQnJAQXTlwTJusjdY4&#10;pcm28vaY0zja/vT7+4vdbAd20ZM3DgXE6wiYxtYpg52Az/p1tQXmg0QlB4dawI/2sCsXd4XMlbti&#10;pS+H0DEKQZ9LAX0IY865b3ttpV+7USPdjm6yMtA4dVxN8krhduAPUZRyKw3Sh16O+rnX7elwtgL2&#10;X1i9mO/35qM6Vqauswjf0pMQ98t5/wQs6DncYPjTJ3UoyalxZ1SeDQI2UZoQKmC1iWNgRGTJljaN&#10;gOQxA14W/H+F8hcAAP//AwBQSwECLQAUAAYACAAAACEAtoM4kv4AAADhAQAAEwAAAAAAAAAAAAAA&#10;AAAAAAAAW0NvbnRlbnRfVHlwZXNdLnhtbFBLAQItABQABgAIAAAAIQA4/SH/1gAAAJQBAAALAAAA&#10;AAAAAAAAAAAAAC8BAABfcmVscy8ucmVsc1BLAQItABQABgAIAAAAIQDv3dj7rQIAAKkFAAAOAAAA&#10;AAAAAAAAAAAAAC4CAABkcnMvZTJvRG9jLnhtbFBLAQItABQABgAIAAAAIQA9yt/K4AAAAAoBAAAP&#10;AAAAAAAAAAAAAAAAAAcFAABkcnMvZG93bnJldi54bWxQSwUGAAAAAAQABADzAAAAFAYAAAAA&#10;" filled="f" stroked="f">
                <v:textbox inset="0,0,0,0">
                  <w:txbxContent>
                    <w:p w:rsidR="009D4453" w:rsidRDefault="009D4453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2003 Point Bluff</w:t>
                      </w:r>
                    </w:p>
                    <w:p w:rsidR="009D4453" w:rsidRPr="00031C00" w:rsidRDefault="009D4453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031C00">
                        <w:rPr>
                          <w:sz w:val="16"/>
                          <w:szCs w:val="16"/>
                        </w:rPr>
                        <w:t>Austin, TX  787</w:t>
                      </w:r>
                      <w:r>
                        <w:rPr>
                          <w:sz w:val="16"/>
                          <w:szCs w:val="16"/>
                        </w:rPr>
                        <w:t>46</w:t>
                      </w:r>
                    </w:p>
                    <w:p w:rsidR="009D4453" w:rsidRPr="00031C00" w:rsidRDefault="009D4453">
                      <w:pPr>
                        <w:spacing w:line="120" w:lineRule="exact"/>
                        <w:rPr>
                          <w:sz w:val="16"/>
                          <w:szCs w:val="16"/>
                        </w:rPr>
                      </w:pPr>
                    </w:p>
                    <w:p w:rsidR="009D4453" w:rsidRPr="00031C00" w:rsidRDefault="009D4453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T: 512-330-1698</w:t>
                      </w:r>
                    </w:p>
                    <w:p w:rsidR="009D4453" w:rsidRPr="00031C00" w:rsidRDefault="009D4453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031C00">
                        <w:rPr>
                          <w:sz w:val="16"/>
                          <w:szCs w:val="16"/>
                        </w:rPr>
                        <w:t xml:space="preserve">F: </w:t>
                      </w:r>
                      <w:r>
                        <w:rPr>
                          <w:sz w:val="16"/>
                          <w:szCs w:val="16"/>
                        </w:rPr>
                        <w:t>832</w:t>
                      </w:r>
                      <w:r w:rsidRPr="00031C00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213</w:t>
                      </w:r>
                      <w:r w:rsidRPr="00031C00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0203</w:t>
                      </w:r>
                    </w:p>
                    <w:p w:rsidR="009D4453" w:rsidRPr="00FC6A53" w:rsidRDefault="009D4453">
                      <w:pPr>
                        <w:spacing w:line="200" w:lineRule="exact"/>
                        <w:rPr>
                          <w:color w:val="0000FF"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color w:val="0000FF"/>
                          <w:sz w:val="16"/>
                          <w:szCs w:val="16"/>
                          <w:u w:val="single"/>
                        </w:rPr>
                        <w:t>Sharon.Mullin@att.com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-451485</wp:posOffset>
                </wp:positionV>
                <wp:extent cx="1428750" cy="7334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453" w:rsidRPr="00031C00" w:rsidRDefault="009D445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sz w:val="16"/>
                                    <w:szCs w:val="16"/>
                                  </w:rPr>
                                  <w:t>Sharon</w:t>
                                </w:r>
                              </w:smartTag>
                            </w:smartTag>
                            <w:r>
                              <w:rPr>
                                <w:sz w:val="16"/>
                                <w:szCs w:val="16"/>
                              </w:rPr>
                              <w:t xml:space="preserve"> Mullin</w:t>
                            </w:r>
                          </w:p>
                          <w:p w:rsidR="009D4453" w:rsidRDefault="009D445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Director</w:t>
                            </w:r>
                          </w:p>
                          <w:p w:rsidR="009D4453" w:rsidRPr="00031C00" w:rsidRDefault="009D4453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External Affairs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34pt;margin-top:-35.55pt;width:112.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WF/rg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B1GnLTQogc6aHQrBhSY6vSdSsDpvgM3PcC28TRMVXcniq8KcbGpCd/TGylFX1NSQna+ueleXB1x&#10;lAHZ9R9ECWHIQQsLNFSyNYBQDATo0KXHc2dMKoUJGQbRcg5HBZwtZ7MwmNsQJJlud1Lpd1S0yBgp&#10;ltB5i06Od0qbbEgyuZhgXOSsaWz3G/5sAxzHHYgNV82ZycI280fsxdtoG4VOGCy2TuhlmXOTb0Jn&#10;kfvLeTbLNpvM/2ni+mFSs7Kk3ISZhOWHf9a4k8RHSZylpUTDSgNnUlJyv9s0Eh0JCDu336kgF27u&#10;8zRsEYDLC0p+EHq3Qezki2jphHk4d+KlFzmeH9/GCy+Mwyx/TumOcfrvlFCf4ngOfbR0fsvNs99r&#10;biRpmYbR0bA2xdHZiSRGglte2tZqwprRviiFSf+pFNDuqdFWsEajo1r1sBtOLwPAjJh3onwEBUsB&#10;AgMtwtgDoxbyO0Y9jJAUq28HIilGzXsOr8DMm8mQk7GbDMILuJpijdFobvQ4lw6dZPsakMd3xsUN&#10;vJSKWRE/ZXF6XzAWLJfTCDNz5/Lfej0N2vUvAAAA//8DAFBLAwQUAAYACAAAACEA6FL2L+AAAAAK&#10;AQAADwAAAGRycy9kb3ducmV2LnhtbEyPQU+DQBCF7yb+h8008dYuKMGWsjSN0ZOJkeLB4wJT2JSd&#10;RXbb4r93POlx3nt58718N9tBXHDyxpGCeBWBQGpca6hT8FG9LNcgfNDU6sERKvhGD7vi9ibXWeuu&#10;VOLlEDrBJeQzraAPYcyk9E2PVvuVG5HYO7rJ6sDn1Ml20lcut4O8j6JUWm2IP/R6xKcem9PhbBXs&#10;P6l8Nl9v9Xt5LE1VbSJ6TU9K3S3m/RZEwDn8heEXn9GhYKbanan1YlCQpGveEhQsH+MYBCfSzQMr&#10;NVtJArLI5f8JxQ8AAAD//wMAUEsBAi0AFAAGAAgAAAAhALaDOJL+AAAA4QEAABMAAAAAAAAAAAAA&#10;AAAAAAAAAFtDb250ZW50X1R5cGVzXS54bWxQSwECLQAUAAYACAAAACEAOP0h/9YAAACUAQAACwAA&#10;AAAAAAAAAAAAAAAvAQAAX3JlbHMvLnJlbHNQSwECLQAUAAYACAAAACEA9UFhf64CAACwBQAADgAA&#10;AAAAAAAAAAAAAAAuAgAAZHJzL2Uyb0RvYy54bWxQSwECLQAUAAYACAAAACEA6FL2L+AAAAAKAQAA&#10;DwAAAAAAAAAAAAAAAAAIBQAAZHJzL2Rvd25yZXYueG1sUEsFBgAAAAAEAAQA8wAAABUGAAAAAA==&#10;" filled="f" stroked="f">
                <v:textbox inset="0,0,0,0">
                  <w:txbxContent>
                    <w:p w:rsidR="009D4453" w:rsidRPr="00031C00" w:rsidRDefault="009D4453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sz w:val="16"/>
                              <w:szCs w:val="16"/>
                            </w:rPr>
                            <w:t>Sharon</w:t>
                          </w:r>
                        </w:smartTag>
                      </w:smartTag>
                      <w:r>
                        <w:rPr>
                          <w:sz w:val="16"/>
                          <w:szCs w:val="16"/>
                        </w:rPr>
                        <w:t xml:space="preserve"> Mullin</w:t>
                      </w:r>
                    </w:p>
                    <w:p w:rsidR="009D4453" w:rsidRDefault="009D4453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Director</w:t>
                      </w:r>
                    </w:p>
                    <w:p w:rsidR="009D4453" w:rsidRPr="00031C00" w:rsidRDefault="009D4453">
                      <w:pPr>
                        <w:spacing w:line="200" w:lineRule="exact"/>
                        <w:rPr>
                          <w:sz w:val="14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External Affairs</w:t>
                      </w:r>
                    </w:p>
                  </w:txbxContent>
                </v:textbox>
              </v:shape>
            </w:pict>
          </mc:Fallback>
        </mc:AlternateContent>
      </w:r>
      <w:r w:rsidR="00CC4C8A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487045</wp:posOffset>
            </wp:positionH>
            <wp:positionV relativeFrom="page">
              <wp:posOffset>377825</wp:posOffset>
            </wp:positionV>
            <wp:extent cx="1028700" cy="476250"/>
            <wp:effectExtent l="19050" t="0" r="0" b="0"/>
            <wp:wrapNone/>
            <wp:docPr id="2" name="Picture 2" descr="att_color_logo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_color_logo6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47F2" w:rsidRDefault="009047F2"/>
    <w:p w:rsidR="00AD41F6" w:rsidRDefault="00AD41F6" w:rsidP="00AD41F6">
      <w:bookmarkStart w:id="0" w:name="Date"/>
      <w:bookmarkEnd w:id="0"/>
    </w:p>
    <w:p w:rsidR="00AD41F6" w:rsidRDefault="00AD41F6" w:rsidP="00AD41F6"/>
    <w:p w:rsidR="00AD41F6" w:rsidRDefault="009233AA" w:rsidP="00AD41F6">
      <w:r>
        <w:t>December 19</w:t>
      </w:r>
      <w:r w:rsidR="00AD41F6">
        <w:t>, 2012</w:t>
      </w:r>
    </w:p>
    <w:p w:rsidR="00AD41F6" w:rsidRDefault="00AD41F6" w:rsidP="00AD41F6">
      <w:pPr>
        <w:autoSpaceDE w:val="0"/>
        <w:autoSpaceDN w:val="0"/>
        <w:adjustRightInd w:val="0"/>
        <w:rPr>
          <w:szCs w:val="24"/>
        </w:rPr>
      </w:pPr>
      <w:bookmarkStart w:id="1" w:name="Addressee"/>
      <w:bookmarkEnd w:id="1"/>
    </w:p>
    <w:p w:rsidR="00AD41F6" w:rsidRDefault="00AD41F6" w:rsidP="00AD41F6">
      <w:pPr>
        <w:pStyle w:val="GKSAddress"/>
      </w:pPr>
      <w:r>
        <w:t>Washington Utilities and Transportation Commission</w:t>
      </w:r>
    </w:p>
    <w:p w:rsidR="00AD41F6" w:rsidRDefault="00AD41F6" w:rsidP="00AD41F6">
      <w:pPr>
        <w:pStyle w:val="GKSAddress"/>
      </w:pPr>
      <w:r>
        <w:t>Attn:  Records Center</w:t>
      </w:r>
    </w:p>
    <w:p w:rsidR="00AD41F6" w:rsidRDefault="00AD41F6" w:rsidP="00AD41F6">
      <w:pPr>
        <w:pStyle w:val="GKSAddress"/>
      </w:pPr>
      <w:r>
        <w:t>1300 S. Evergreen Park Dr. SW</w:t>
      </w:r>
    </w:p>
    <w:p w:rsidR="00AD41F6" w:rsidRDefault="00AD41F6" w:rsidP="00AD41F6">
      <w:pPr>
        <w:pStyle w:val="GKSAddress"/>
      </w:pPr>
      <w:r>
        <w:t>P.O. Box 47250</w:t>
      </w:r>
    </w:p>
    <w:p w:rsidR="00AD41F6" w:rsidRDefault="00AD41F6" w:rsidP="00AD41F6">
      <w:pPr>
        <w:pStyle w:val="GKSAddress"/>
      </w:pPr>
      <w:r>
        <w:t>Olympia, WA  98504-7250</w:t>
      </w:r>
    </w:p>
    <w:p w:rsidR="00AD41F6" w:rsidRDefault="00AD41F6" w:rsidP="00AD41F6">
      <w:pPr>
        <w:pStyle w:val="GKSAddress"/>
      </w:pPr>
    </w:p>
    <w:p w:rsidR="00AD41F6" w:rsidRPr="00572CC7" w:rsidRDefault="00AD41F6" w:rsidP="00AD41F6">
      <w:pPr>
        <w:ind w:left="720" w:hanging="540"/>
        <w:rPr>
          <w:b/>
        </w:rPr>
      </w:pPr>
      <w:r w:rsidRPr="00572CC7">
        <w:rPr>
          <w:b/>
        </w:rPr>
        <w:t>RE:</w:t>
      </w:r>
      <w:r w:rsidRPr="00572CC7">
        <w:rPr>
          <w:b/>
        </w:rPr>
        <w:tab/>
      </w:r>
      <w:r w:rsidR="009233AA">
        <w:rPr>
          <w:b/>
        </w:rPr>
        <w:t xml:space="preserve">Petition for exemption from thirty day requirement </w:t>
      </w:r>
      <w:r w:rsidRPr="00572CC7">
        <w:rPr>
          <w:b/>
        </w:rPr>
        <w:t xml:space="preserve">  </w:t>
      </w:r>
    </w:p>
    <w:p w:rsidR="00AD41F6" w:rsidRDefault="00AD41F6" w:rsidP="00AD41F6">
      <w:pPr>
        <w:ind w:left="720"/>
        <w:rPr>
          <w:u w:val="single"/>
        </w:rPr>
      </w:pPr>
    </w:p>
    <w:p w:rsidR="00AD41F6" w:rsidRDefault="00AD41F6" w:rsidP="00AD41F6">
      <w:pPr>
        <w:ind w:left="720"/>
        <w:rPr>
          <w:u w:val="single"/>
        </w:rPr>
      </w:pPr>
    </w:p>
    <w:p w:rsidR="00AD41F6" w:rsidRDefault="009233AA" w:rsidP="009233AA">
      <w:pPr>
        <w:ind w:firstLine="720"/>
        <w:jc w:val="both"/>
      </w:pPr>
      <w:r>
        <w:t xml:space="preserve">Please accept the attached Petition for filing made by </w:t>
      </w:r>
      <w:r w:rsidRPr="009233AA">
        <w:t>Teleport Communicati</w:t>
      </w:r>
      <w:r>
        <w:t>ons America, LL</w:t>
      </w:r>
      <w:bookmarkStart w:id="2" w:name="_GoBack"/>
      <w:bookmarkEnd w:id="2"/>
      <w:r>
        <w:t xml:space="preserve">C.  </w:t>
      </w:r>
    </w:p>
    <w:p w:rsidR="003A00F2" w:rsidRDefault="003A00F2" w:rsidP="009233AA">
      <w:pPr>
        <w:jc w:val="both"/>
      </w:pPr>
    </w:p>
    <w:p w:rsidR="00AD41F6" w:rsidRDefault="00AD41F6" w:rsidP="009233AA">
      <w:pPr>
        <w:ind w:firstLine="720"/>
        <w:jc w:val="both"/>
      </w:pPr>
      <w:bookmarkStart w:id="3" w:name="Beginning"/>
      <w:bookmarkEnd w:id="3"/>
      <w:r>
        <w:t xml:space="preserve">If you have any questions regarding this </w:t>
      </w:r>
      <w:r w:rsidR="009233AA">
        <w:t xml:space="preserve">Petition </w:t>
      </w:r>
      <w:r>
        <w:t>or the underlying transaction, please feel free to contact me at (512) 330-1698.</w:t>
      </w:r>
    </w:p>
    <w:p w:rsidR="00AD41F6" w:rsidRDefault="00AD41F6" w:rsidP="00AD41F6">
      <w:pPr>
        <w:ind w:firstLine="720"/>
        <w:jc w:val="both"/>
      </w:pPr>
    </w:p>
    <w:p w:rsidR="00AD41F6" w:rsidRDefault="00AD41F6" w:rsidP="00AD41F6">
      <w:pPr>
        <w:jc w:val="both"/>
      </w:pPr>
      <w:r>
        <w:t>Very truly yours,</w:t>
      </w:r>
    </w:p>
    <w:p w:rsidR="00AD41F6" w:rsidRDefault="00AD41F6" w:rsidP="00AD41F6">
      <w:pPr>
        <w:jc w:val="both"/>
      </w:pPr>
    </w:p>
    <w:p w:rsidR="00AD41F6" w:rsidRDefault="00AD41F6" w:rsidP="00AD41F6">
      <w:pPr>
        <w:pStyle w:val="GKLSig"/>
        <w:keepNext/>
        <w:tabs>
          <w:tab w:val="clear" w:pos="4860"/>
        </w:tabs>
        <w:ind w:left="0"/>
      </w:pPr>
      <w:r>
        <w:rPr>
          <w:noProof/>
        </w:rPr>
        <w:drawing>
          <wp:inline distT="0" distB="0" distL="0" distR="0">
            <wp:extent cx="1657350" cy="259206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59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1F6" w:rsidRDefault="00AD41F6" w:rsidP="00AD41F6">
      <w:pPr>
        <w:pStyle w:val="GKLSig"/>
        <w:keepNext/>
        <w:tabs>
          <w:tab w:val="clear" w:pos="4860"/>
        </w:tabs>
        <w:ind w:left="0"/>
      </w:pPr>
      <w:r>
        <w:t>Sharon Mullin</w:t>
      </w:r>
    </w:p>
    <w:p w:rsidR="00AD41F6" w:rsidRDefault="00AD41F6" w:rsidP="00AD41F6">
      <w:pPr>
        <w:pStyle w:val="GKLSig"/>
        <w:keepNext/>
        <w:tabs>
          <w:tab w:val="clear" w:pos="4860"/>
        </w:tabs>
        <w:ind w:left="0"/>
      </w:pPr>
      <w:r>
        <w:t>Director</w:t>
      </w:r>
    </w:p>
    <w:p w:rsidR="00AD41F6" w:rsidRDefault="00AD41F6" w:rsidP="00AD41F6">
      <w:pPr>
        <w:pStyle w:val="GKLSig"/>
        <w:keepNext/>
        <w:tabs>
          <w:tab w:val="clear" w:pos="4860"/>
        </w:tabs>
        <w:ind w:left="0"/>
      </w:pPr>
      <w:r>
        <w:t xml:space="preserve">AT&amp;T Services, Inc.  </w:t>
      </w:r>
    </w:p>
    <w:p w:rsidR="00F459C0" w:rsidRDefault="00F459C0"/>
    <w:p w:rsidR="00F459C0" w:rsidRDefault="00F459C0"/>
    <w:p w:rsidR="00305582" w:rsidRDefault="00F459C0">
      <w:r>
        <w:t xml:space="preserve">cc:  </w:t>
      </w:r>
      <w:r w:rsidR="009233AA">
        <w:t xml:space="preserve">Bill </w:t>
      </w:r>
      <w:proofErr w:type="spellStart"/>
      <w:r w:rsidR="009233AA">
        <w:t>Weinman</w:t>
      </w:r>
      <w:proofErr w:type="spellEnd"/>
      <w:r w:rsidR="00305582">
        <w:br w:type="page"/>
      </w:r>
    </w:p>
    <w:p w:rsidR="009233AA" w:rsidRDefault="009233AA" w:rsidP="009233AA">
      <w:pPr>
        <w:jc w:val="center"/>
        <w:rPr>
          <w:b/>
          <w:sz w:val="28"/>
          <w:szCs w:val="28"/>
        </w:rPr>
      </w:pPr>
    </w:p>
    <w:p w:rsidR="009233AA" w:rsidRDefault="009233AA" w:rsidP="009233AA">
      <w:pPr>
        <w:jc w:val="center"/>
        <w:rPr>
          <w:b/>
          <w:sz w:val="28"/>
          <w:szCs w:val="28"/>
        </w:rPr>
      </w:pPr>
    </w:p>
    <w:p w:rsidR="009233AA" w:rsidRDefault="009233AA" w:rsidP="009233AA">
      <w:pPr>
        <w:jc w:val="center"/>
        <w:rPr>
          <w:b/>
          <w:sz w:val="28"/>
          <w:szCs w:val="28"/>
        </w:rPr>
      </w:pPr>
    </w:p>
    <w:p w:rsidR="009233AA" w:rsidRDefault="009233AA" w:rsidP="009233AA">
      <w:pPr>
        <w:jc w:val="center"/>
        <w:rPr>
          <w:b/>
          <w:sz w:val="28"/>
          <w:szCs w:val="28"/>
        </w:rPr>
      </w:pPr>
    </w:p>
    <w:p w:rsidR="009233AA" w:rsidRDefault="009233AA" w:rsidP="009233AA">
      <w:pPr>
        <w:jc w:val="center"/>
        <w:rPr>
          <w:b/>
          <w:sz w:val="28"/>
          <w:szCs w:val="28"/>
        </w:rPr>
      </w:pPr>
      <w:r w:rsidRPr="000076D6">
        <w:rPr>
          <w:b/>
          <w:sz w:val="28"/>
          <w:szCs w:val="28"/>
        </w:rPr>
        <w:t>EXHIBIT 1</w:t>
      </w:r>
    </w:p>
    <w:p w:rsidR="009233AA" w:rsidRDefault="009233AA" w:rsidP="00923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Notification from October 16, 2012</w:t>
      </w:r>
    </w:p>
    <w:p w:rsidR="009233AA" w:rsidRDefault="009233AA" w:rsidP="009233AA">
      <w:pPr>
        <w:jc w:val="center"/>
        <w:rPr>
          <w:b/>
          <w:sz w:val="28"/>
          <w:szCs w:val="28"/>
        </w:rPr>
      </w:pPr>
    </w:p>
    <w:p w:rsidR="009233AA" w:rsidRDefault="009233AA" w:rsidP="009233A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233AA" w:rsidRDefault="009233AA" w:rsidP="009233AA">
      <w:pPr>
        <w:ind w:left="4320"/>
        <w:rPr>
          <w:b/>
          <w:sz w:val="28"/>
          <w:szCs w:val="28"/>
        </w:rPr>
      </w:pPr>
    </w:p>
    <w:p w:rsidR="009233AA" w:rsidRDefault="009233AA" w:rsidP="009233AA">
      <w:pPr>
        <w:ind w:left="4320"/>
        <w:rPr>
          <w:b/>
          <w:sz w:val="28"/>
          <w:szCs w:val="28"/>
        </w:rPr>
      </w:pPr>
    </w:p>
    <w:p w:rsidR="009233AA" w:rsidRDefault="009233AA" w:rsidP="009233AA">
      <w:pPr>
        <w:ind w:left="4320"/>
        <w:rPr>
          <w:b/>
          <w:sz w:val="28"/>
          <w:szCs w:val="28"/>
        </w:rPr>
      </w:pPr>
    </w:p>
    <w:p w:rsidR="009233AA" w:rsidRDefault="009233AA" w:rsidP="009233AA">
      <w:pPr>
        <w:jc w:val="center"/>
        <w:rPr>
          <w:b/>
          <w:sz w:val="28"/>
          <w:szCs w:val="28"/>
        </w:rPr>
      </w:pPr>
      <w:r w:rsidRPr="000076D6">
        <w:rPr>
          <w:b/>
          <w:sz w:val="28"/>
          <w:szCs w:val="28"/>
        </w:rPr>
        <w:t xml:space="preserve">EXHIBIT </w:t>
      </w:r>
      <w:r>
        <w:rPr>
          <w:b/>
          <w:sz w:val="28"/>
          <w:szCs w:val="28"/>
        </w:rPr>
        <w:t>2</w:t>
      </w:r>
    </w:p>
    <w:p w:rsidR="009233AA" w:rsidRDefault="009233AA" w:rsidP="00923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Registration Filing on December 14, 2012 </w:t>
      </w:r>
    </w:p>
    <w:p w:rsidR="009233AA" w:rsidRDefault="009233AA" w:rsidP="009233A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233AA" w:rsidRDefault="009233AA" w:rsidP="009233AA">
      <w:pPr>
        <w:ind w:left="4320"/>
        <w:rPr>
          <w:b/>
          <w:sz w:val="28"/>
          <w:szCs w:val="28"/>
        </w:rPr>
      </w:pPr>
    </w:p>
    <w:p w:rsidR="009233AA" w:rsidRDefault="009233AA" w:rsidP="009233AA">
      <w:pPr>
        <w:ind w:left="4320"/>
        <w:rPr>
          <w:b/>
          <w:sz w:val="28"/>
          <w:szCs w:val="28"/>
        </w:rPr>
      </w:pPr>
    </w:p>
    <w:p w:rsidR="009233AA" w:rsidRDefault="009233AA" w:rsidP="009233AA">
      <w:pPr>
        <w:ind w:left="4320"/>
        <w:rPr>
          <w:b/>
          <w:sz w:val="28"/>
          <w:szCs w:val="28"/>
        </w:rPr>
      </w:pPr>
    </w:p>
    <w:p w:rsidR="009233AA" w:rsidRDefault="009233AA" w:rsidP="009233AA">
      <w:pPr>
        <w:jc w:val="center"/>
        <w:rPr>
          <w:b/>
          <w:sz w:val="28"/>
          <w:szCs w:val="28"/>
        </w:rPr>
      </w:pPr>
      <w:r w:rsidRPr="000076D6">
        <w:rPr>
          <w:b/>
          <w:sz w:val="28"/>
          <w:szCs w:val="28"/>
        </w:rPr>
        <w:t xml:space="preserve">EXHIBIT </w:t>
      </w:r>
      <w:r>
        <w:rPr>
          <w:b/>
          <w:sz w:val="28"/>
          <w:szCs w:val="28"/>
        </w:rPr>
        <w:t>3</w:t>
      </w:r>
    </w:p>
    <w:p w:rsidR="009233AA" w:rsidRDefault="009233AA" w:rsidP="00923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Notice from the WUTC on December 17, 2012</w:t>
      </w:r>
    </w:p>
    <w:p w:rsidR="000263CC" w:rsidRDefault="000263CC" w:rsidP="009233AA">
      <w:pPr>
        <w:tabs>
          <w:tab w:val="left" w:pos="1560"/>
        </w:tabs>
        <w:ind w:firstLine="1560"/>
        <w:jc w:val="center"/>
      </w:pPr>
    </w:p>
    <w:sectPr w:rsidR="000263CC" w:rsidSect="002B508A">
      <w:pgSz w:w="12240" w:h="15840" w:code="1"/>
      <w:pgMar w:top="1440" w:right="1440" w:bottom="720" w:left="1440" w:header="144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ABE" w:rsidRDefault="00D97ABE">
      <w:r>
        <w:separator/>
      </w:r>
    </w:p>
  </w:endnote>
  <w:endnote w:type="continuationSeparator" w:id="0">
    <w:p w:rsidR="00D97ABE" w:rsidRDefault="00D9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ABE" w:rsidRDefault="00D97ABE">
      <w:r>
        <w:separator/>
      </w:r>
    </w:p>
  </w:footnote>
  <w:footnote w:type="continuationSeparator" w:id="0">
    <w:p w:rsidR="00D97ABE" w:rsidRDefault="00D97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48FC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491F6DEC-A76C-40B3-AE4A-E36457B06081}"/>
    <w:docVar w:name="dgnword-eventsink" w:val="139483344"/>
  </w:docVars>
  <w:rsids>
    <w:rsidRoot w:val="00752518"/>
    <w:rsid w:val="0000621C"/>
    <w:rsid w:val="000263CC"/>
    <w:rsid w:val="000765E3"/>
    <w:rsid w:val="00081118"/>
    <w:rsid w:val="00082833"/>
    <w:rsid w:val="00091662"/>
    <w:rsid w:val="00100A6F"/>
    <w:rsid w:val="00121747"/>
    <w:rsid w:val="001303F7"/>
    <w:rsid w:val="00130F44"/>
    <w:rsid w:val="00171690"/>
    <w:rsid w:val="001773DA"/>
    <w:rsid w:val="00194F0F"/>
    <w:rsid w:val="001C51E2"/>
    <w:rsid w:val="001F1CCA"/>
    <w:rsid w:val="00203C05"/>
    <w:rsid w:val="002125CD"/>
    <w:rsid w:val="00240518"/>
    <w:rsid w:val="002A2F3A"/>
    <w:rsid w:val="002A6075"/>
    <w:rsid w:val="002B32D1"/>
    <w:rsid w:val="002B508A"/>
    <w:rsid w:val="002C5930"/>
    <w:rsid w:val="002D0C28"/>
    <w:rsid w:val="002D6802"/>
    <w:rsid w:val="002E0993"/>
    <w:rsid w:val="00305582"/>
    <w:rsid w:val="003100A8"/>
    <w:rsid w:val="00325276"/>
    <w:rsid w:val="003417F7"/>
    <w:rsid w:val="00377D28"/>
    <w:rsid w:val="003A00F2"/>
    <w:rsid w:val="003B7D1A"/>
    <w:rsid w:val="003D2493"/>
    <w:rsid w:val="003E1891"/>
    <w:rsid w:val="003E65A8"/>
    <w:rsid w:val="003E7BBF"/>
    <w:rsid w:val="003F492E"/>
    <w:rsid w:val="00450A48"/>
    <w:rsid w:val="00460059"/>
    <w:rsid w:val="004630EF"/>
    <w:rsid w:val="00473BE1"/>
    <w:rsid w:val="004808EA"/>
    <w:rsid w:val="004A2FD2"/>
    <w:rsid w:val="004B0E11"/>
    <w:rsid w:val="004C15A4"/>
    <w:rsid w:val="00521AF6"/>
    <w:rsid w:val="00550EF7"/>
    <w:rsid w:val="00555A84"/>
    <w:rsid w:val="00562C24"/>
    <w:rsid w:val="005675D1"/>
    <w:rsid w:val="00572CC7"/>
    <w:rsid w:val="00575CC9"/>
    <w:rsid w:val="005E133C"/>
    <w:rsid w:val="005E336A"/>
    <w:rsid w:val="00605CCE"/>
    <w:rsid w:val="00613D17"/>
    <w:rsid w:val="00620CD2"/>
    <w:rsid w:val="006404F9"/>
    <w:rsid w:val="006546B0"/>
    <w:rsid w:val="006715EC"/>
    <w:rsid w:val="006A70DE"/>
    <w:rsid w:val="006B3E0A"/>
    <w:rsid w:val="006D07E9"/>
    <w:rsid w:val="006D65EA"/>
    <w:rsid w:val="006F6372"/>
    <w:rsid w:val="00700F20"/>
    <w:rsid w:val="0072168A"/>
    <w:rsid w:val="00725B0E"/>
    <w:rsid w:val="0073464C"/>
    <w:rsid w:val="00745473"/>
    <w:rsid w:val="007462DB"/>
    <w:rsid w:val="00747369"/>
    <w:rsid w:val="00752518"/>
    <w:rsid w:val="007B041A"/>
    <w:rsid w:val="007B0851"/>
    <w:rsid w:val="007B1478"/>
    <w:rsid w:val="007C5A23"/>
    <w:rsid w:val="007E159D"/>
    <w:rsid w:val="00810E7C"/>
    <w:rsid w:val="008136B5"/>
    <w:rsid w:val="00820BE4"/>
    <w:rsid w:val="008326DF"/>
    <w:rsid w:val="0084608F"/>
    <w:rsid w:val="00852830"/>
    <w:rsid w:val="00863229"/>
    <w:rsid w:val="00875C0A"/>
    <w:rsid w:val="0089169C"/>
    <w:rsid w:val="00894A80"/>
    <w:rsid w:val="008952F0"/>
    <w:rsid w:val="008B0CF8"/>
    <w:rsid w:val="008B1660"/>
    <w:rsid w:val="008C5EC9"/>
    <w:rsid w:val="008D626A"/>
    <w:rsid w:val="008E2B41"/>
    <w:rsid w:val="008F37CF"/>
    <w:rsid w:val="009047F2"/>
    <w:rsid w:val="00906DA8"/>
    <w:rsid w:val="0091573C"/>
    <w:rsid w:val="0092203D"/>
    <w:rsid w:val="009233AA"/>
    <w:rsid w:val="00974EBC"/>
    <w:rsid w:val="009A7DE4"/>
    <w:rsid w:val="009B6AC7"/>
    <w:rsid w:val="009B6CEC"/>
    <w:rsid w:val="009D4453"/>
    <w:rsid w:val="009F598C"/>
    <w:rsid w:val="00A24A60"/>
    <w:rsid w:val="00A4042B"/>
    <w:rsid w:val="00A4314B"/>
    <w:rsid w:val="00A53CE5"/>
    <w:rsid w:val="00A629C3"/>
    <w:rsid w:val="00A74403"/>
    <w:rsid w:val="00A8499C"/>
    <w:rsid w:val="00A85BC4"/>
    <w:rsid w:val="00A956DB"/>
    <w:rsid w:val="00AC144C"/>
    <w:rsid w:val="00AD41F6"/>
    <w:rsid w:val="00AF133C"/>
    <w:rsid w:val="00B003F5"/>
    <w:rsid w:val="00B102F8"/>
    <w:rsid w:val="00B51A76"/>
    <w:rsid w:val="00B638E1"/>
    <w:rsid w:val="00B774EA"/>
    <w:rsid w:val="00B77C55"/>
    <w:rsid w:val="00B9416A"/>
    <w:rsid w:val="00BB15DB"/>
    <w:rsid w:val="00BC619D"/>
    <w:rsid w:val="00C00739"/>
    <w:rsid w:val="00C12949"/>
    <w:rsid w:val="00C256B1"/>
    <w:rsid w:val="00C35C90"/>
    <w:rsid w:val="00C477D6"/>
    <w:rsid w:val="00C562F2"/>
    <w:rsid w:val="00C75E45"/>
    <w:rsid w:val="00C9462D"/>
    <w:rsid w:val="00CC4C8A"/>
    <w:rsid w:val="00D02931"/>
    <w:rsid w:val="00D30407"/>
    <w:rsid w:val="00D46E31"/>
    <w:rsid w:val="00D4724A"/>
    <w:rsid w:val="00D568F5"/>
    <w:rsid w:val="00D97ABE"/>
    <w:rsid w:val="00DA1648"/>
    <w:rsid w:val="00DD18AE"/>
    <w:rsid w:val="00DD6097"/>
    <w:rsid w:val="00DF07F2"/>
    <w:rsid w:val="00DF4358"/>
    <w:rsid w:val="00E06F0C"/>
    <w:rsid w:val="00E26FCD"/>
    <w:rsid w:val="00E427CC"/>
    <w:rsid w:val="00E54EEC"/>
    <w:rsid w:val="00E5786C"/>
    <w:rsid w:val="00E70B54"/>
    <w:rsid w:val="00E95C42"/>
    <w:rsid w:val="00EA62C9"/>
    <w:rsid w:val="00EC3581"/>
    <w:rsid w:val="00EE66FE"/>
    <w:rsid w:val="00EE70BE"/>
    <w:rsid w:val="00F345B5"/>
    <w:rsid w:val="00F34AD4"/>
    <w:rsid w:val="00F43DDC"/>
    <w:rsid w:val="00F459C0"/>
    <w:rsid w:val="00F46E08"/>
    <w:rsid w:val="00F717CC"/>
    <w:rsid w:val="00F77ED8"/>
    <w:rsid w:val="00FA4C6F"/>
    <w:rsid w:val="00FB053E"/>
    <w:rsid w:val="00FD4698"/>
    <w:rsid w:val="00FF31D2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52F0"/>
    <w:rPr>
      <w:sz w:val="24"/>
    </w:rPr>
  </w:style>
  <w:style w:type="paragraph" w:styleId="Heading1">
    <w:name w:val="heading 1"/>
    <w:basedOn w:val="Normal"/>
    <w:next w:val="Normal"/>
    <w:qFormat/>
    <w:rsid w:val="008952F0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8952F0"/>
    <w:pPr>
      <w:keepNext/>
      <w:tabs>
        <w:tab w:val="left" w:pos="-720"/>
        <w:tab w:val="left" w:pos="1440"/>
        <w:tab w:val="left" w:pos="2160"/>
        <w:tab w:val="left" w:pos="2880"/>
        <w:tab w:val="left" w:pos="3600"/>
        <w:tab w:val="left" w:pos="4320"/>
        <w:tab w:val="left" w:pos="4590"/>
        <w:tab w:val="left" w:pos="5760"/>
      </w:tabs>
      <w:suppressAutoHyphens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livery">
    <w:name w:val="Delivery"/>
    <w:basedOn w:val="Normal"/>
    <w:rsid w:val="008952F0"/>
    <w:rPr>
      <w:b/>
      <w:u w:val="single"/>
    </w:rPr>
  </w:style>
  <w:style w:type="character" w:styleId="Hyperlink">
    <w:name w:val="Hyperlink"/>
    <w:basedOn w:val="DefaultParagraphFont"/>
    <w:rsid w:val="008952F0"/>
    <w:rPr>
      <w:color w:val="0000FF"/>
      <w:u w:val="single"/>
    </w:rPr>
  </w:style>
  <w:style w:type="paragraph" w:styleId="EnvelopeAddress">
    <w:name w:val="envelope address"/>
    <w:basedOn w:val="Normal"/>
    <w:rsid w:val="008952F0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8952F0"/>
    <w:rPr>
      <w:rFonts w:ascii="Arial" w:hAnsi="Arial"/>
    </w:rPr>
  </w:style>
  <w:style w:type="paragraph" w:styleId="Header">
    <w:name w:val="header"/>
    <w:basedOn w:val="Normal"/>
    <w:rsid w:val="008952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52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52F0"/>
  </w:style>
  <w:style w:type="paragraph" w:customStyle="1" w:styleId="GKSAddress">
    <w:name w:val="GKS Address"/>
    <w:basedOn w:val="Normal"/>
    <w:rsid w:val="008952F0"/>
  </w:style>
  <w:style w:type="paragraph" w:customStyle="1" w:styleId="GKLSig">
    <w:name w:val="GK LSig"/>
    <w:basedOn w:val="Normal"/>
    <w:rsid w:val="008952F0"/>
    <w:pPr>
      <w:tabs>
        <w:tab w:val="left" w:pos="4860"/>
      </w:tabs>
      <w:ind w:left="4320"/>
    </w:pPr>
  </w:style>
  <w:style w:type="paragraph" w:customStyle="1" w:styleId="GKSBI">
    <w:name w:val="GKS BI"/>
    <w:basedOn w:val="Normal"/>
    <w:rsid w:val="008952F0"/>
    <w:pPr>
      <w:suppressAutoHyphens/>
      <w:spacing w:after="240"/>
      <w:ind w:left="720" w:right="1440"/>
    </w:pPr>
  </w:style>
  <w:style w:type="paragraph" w:customStyle="1" w:styleId="GKSBIFL">
    <w:name w:val="GKS BI FL"/>
    <w:basedOn w:val="Normal"/>
    <w:rsid w:val="008952F0"/>
    <w:pPr>
      <w:suppressAutoHyphens/>
      <w:spacing w:after="240"/>
      <w:ind w:left="720" w:right="1440" w:firstLine="720"/>
    </w:pPr>
  </w:style>
  <w:style w:type="paragraph" w:customStyle="1" w:styleId="GKSBIFull">
    <w:name w:val="GKS BI Full"/>
    <w:basedOn w:val="Normal"/>
    <w:rsid w:val="008952F0"/>
    <w:pPr>
      <w:suppressAutoHyphens/>
      <w:spacing w:after="240"/>
      <w:ind w:left="720" w:right="1440"/>
      <w:jc w:val="both"/>
    </w:pPr>
  </w:style>
  <w:style w:type="paragraph" w:customStyle="1" w:styleId="GKSBIFullFL">
    <w:name w:val="GKS BI Full FL"/>
    <w:basedOn w:val="Normal"/>
    <w:rsid w:val="008952F0"/>
    <w:pPr>
      <w:suppressAutoHyphens/>
      <w:spacing w:after="240"/>
      <w:ind w:left="720" w:right="1440" w:firstLine="720"/>
      <w:jc w:val="both"/>
    </w:pPr>
  </w:style>
  <w:style w:type="paragraph" w:customStyle="1" w:styleId="GKSBI1">
    <w:name w:val="GKS BI1"/>
    <w:basedOn w:val="Normal"/>
    <w:rsid w:val="008952F0"/>
    <w:pPr>
      <w:suppressAutoHyphens/>
      <w:spacing w:after="240"/>
      <w:ind w:left="1440" w:right="1440"/>
    </w:pPr>
  </w:style>
  <w:style w:type="paragraph" w:customStyle="1" w:styleId="GKSBI1FL">
    <w:name w:val="GKS BI1 FL"/>
    <w:basedOn w:val="Normal"/>
    <w:rsid w:val="008952F0"/>
    <w:pPr>
      <w:suppressAutoHyphens/>
      <w:spacing w:after="240"/>
      <w:ind w:left="1440" w:right="1440" w:firstLine="720"/>
    </w:pPr>
  </w:style>
  <w:style w:type="paragraph" w:customStyle="1" w:styleId="GKSBI1Full">
    <w:name w:val="GKS BI1 Full"/>
    <w:basedOn w:val="Normal"/>
    <w:rsid w:val="008952F0"/>
    <w:pPr>
      <w:suppressAutoHyphens/>
      <w:spacing w:after="240"/>
      <w:ind w:left="1440" w:right="1440"/>
      <w:jc w:val="both"/>
    </w:pPr>
  </w:style>
  <w:style w:type="paragraph" w:customStyle="1" w:styleId="GKSBI1FullFL">
    <w:name w:val="GKS BI1 Full FL"/>
    <w:basedOn w:val="Normal"/>
    <w:rsid w:val="008952F0"/>
    <w:pPr>
      <w:suppressAutoHyphens/>
      <w:spacing w:after="240"/>
      <w:ind w:left="1440" w:right="1440" w:firstLine="720"/>
      <w:jc w:val="both"/>
    </w:pPr>
  </w:style>
  <w:style w:type="paragraph" w:customStyle="1" w:styleId="GKSBT">
    <w:name w:val="GKS BT"/>
    <w:basedOn w:val="Normal"/>
    <w:rsid w:val="008952F0"/>
    <w:pPr>
      <w:suppressAutoHyphens/>
      <w:spacing w:after="240"/>
    </w:pPr>
  </w:style>
  <w:style w:type="paragraph" w:customStyle="1" w:styleId="GKSBTFL1">
    <w:name w:val="GKS BT FL1"/>
    <w:basedOn w:val="Normal"/>
    <w:rsid w:val="008952F0"/>
    <w:pPr>
      <w:suppressAutoHyphens/>
      <w:spacing w:after="240"/>
      <w:ind w:firstLine="720"/>
    </w:pPr>
  </w:style>
  <w:style w:type="paragraph" w:customStyle="1" w:styleId="GKSBTFL2">
    <w:name w:val="GKS BT FL2"/>
    <w:basedOn w:val="Normal"/>
    <w:rsid w:val="008952F0"/>
    <w:pPr>
      <w:suppressAutoHyphens/>
      <w:spacing w:after="240"/>
      <w:ind w:firstLine="1440"/>
    </w:pPr>
  </w:style>
  <w:style w:type="paragraph" w:customStyle="1" w:styleId="GKSBTFull">
    <w:name w:val="GKS BT Full"/>
    <w:basedOn w:val="Normal"/>
    <w:rsid w:val="008952F0"/>
    <w:pPr>
      <w:suppressAutoHyphens/>
      <w:spacing w:after="240"/>
      <w:jc w:val="both"/>
    </w:pPr>
  </w:style>
  <w:style w:type="paragraph" w:customStyle="1" w:styleId="GKSBTFullFL2">
    <w:name w:val="GKS BT Full FL2"/>
    <w:basedOn w:val="Normal"/>
    <w:rsid w:val="008952F0"/>
    <w:pPr>
      <w:suppressAutoHyphens/>
      <w:spacing w:after="240"/>
      <w:ind w:firstLine="1440"/>
      <w:jc w:val="both"/>
    </w:pPr>
  </w:style>
  <w:style w:type="paragraph" w:customStyle="1" w:styleId="GKSBTFullFL1">
    <w:name w:val="GKS BT Full FL1"/>
    <w:basedOn w:val="Normal"/>
    <w:rsid w:val="008952F0"/>
    <w:pPr>
      <w:suppressAutoHyphens/>
      <w:spacing w:after="240"/>
      <w:ind w:firstLine="720"/>
      <w:jc w:val="both"/>
    </w:pPr>
  </w:style>
  <w:style w:type="paragraph" w:styleId="Salutation">
    <w:name w:val="Salutation"/>
    <w:basedOn w:val="Normal"/>
    <w:next w:val="Normal"/>
    <w:rsid w:val="008952F0"/>
  </w:style>
  <w:style w:type="paragraph" w:customStyle="1" w:styleId="GKSSubjectLine">
    <w:name w:val="GKS SubjectLine"/>
    <w:basedOn w:val="Normal"/>
    <w:rsid w:val="008952F0"/>
    <w:pPr>
      <w:ind w:left="1440" w:hanging="720"/>
    </w:pPr>
  </w:style>
  <w:style w:type="paragraph" w:styleId="FootnoteText">
    <w:name w:val="footnote text"/>
    <w:basedOn w:val="Normal"/>
    <w:semiHidden/>
    <w:rsid w:val="008952F0"/>
    <w:rPr>
      <w:sz w:val="20"/>
    </w:rPr>
  </w:style>
  <w:style w:type="character" w:styleId="FootnoteReference">
    <w:name w:val="footnote reference"/>
    <w:basedOn w:val="DefaultParagraphFont"/>
    <w:semiHidden/>
    <w:rsid w:val="008952F0"/>
    <w:rPr>
      <w:vertAlign w:val="superscript"/>
    </w:rPr>
  </w:style>
  <w:style w:type="paragraph" w:styleId="BalloonText">
    <w:name w:val="Balloon Text"/>
    <w:basedOn w:val="Normal"/>
    <w:semiHidden/>
    <w:rsid w:val="008952F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952F0"/>
    <w:rPr>
      <w:sz w:val="16"/>
      <w:szCs w:val="16"/>
    </w:rPr>
  </w:style>
  <w:style w:type="paragraph" w:styleId="CommentText">
    <w:name w:val="annotation text"/>
    <w:basedOn w:val="Normal"/>
    <w:semiHidden/>
    <w:rsid w:val="008952F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952F0"/>
    <w:rPr>
      <w:b/>
      <w:bCs/>
    </w:rPr>
  </w:style>
  <w:style w:type="paragraph" w:customStyle="1" w:styleId="Default">
    <w:name w:val="Default"/>
    <w:rsid w:val="00AD41F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52F0"/>
    <w:rPr>
      <w:sz w:val="24"/>
    </w:rPr>
  </w:style>
  <w:style w:type="paragraph" w:styleId="Heading1">
    <w:name w:val="heading 1"/>
    <w:basedOn w:val="Normal"/>
    <w:next w:val="Normal"/>
    <w:qFormat/>
    <w:rsid w:val="008952F0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8952F0"/>
    <w:pPr>
      <w:keepNext/>
      <w:tabs>
        <w:tab w:val="left" w:pos="-720"/>
        <w:tab w:val="left" w:pos="1440"/>
        <w:tab w:val="left" w:pos="2160"/>
        <w:tab w:val="left" w:pos="2880"/>
        <w:tab w:val="left" w:pos="3600"/>
        <w:tab w:val="left" w:pos="4320"/>
        <w:tab w:val="left" w:pos="4590"/>
        <w:tab w:val="left" w:pos="5760"/>
      </w:tabs>
      <w:suppressAutoHyphens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livery">
    <w:name w:val="Delivery"/>
    <w:basedOn w:val="Normal"/>
    <w:rsid w:val="008952F0"/>
    <w:rPr>
      <w:b/>
      <w:u w:val="single"/>
    </w:rPr>
  </w:style>
  <w:style w:type="character" w:styleId="Hyperlink">
    <w:name w:val="Hyperlink"/>
    <w:basedOn w:val="DefaultParagraphFont"/>
    <w:rsid w:val="008952F0"/>
    <w:rPr>
      <w:color w:val="0000FF"/>
      <w:u w:val="single"/>
    </w:rPr>
  </w:style>
  <w:style w:type="paragraph" w:styleId="EnvelopeAddress">
    <w:name w:val="envelope address"/>
    <w:basedOn w:val="Normal"/>
    <w:rsid w:val="008952F0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8952F0"/>
    <w:rPr>
      <w:rFonts w:ascii="Arial" w:hAnsi="Arial"/>
    </w:rPr>
  </w:style>
  <w:style w:type="paragraph" w:styleId="Header">
    <w:name w:val="header"/>
    <w:basedOn w:val="Normal"/>
    <w:rsid w:val="008952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52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52F0"/>
  </w:style>
  <w:style w:type="paragraph" w:customStyle="1" w:styleId="GKSAddress">
    <w:name w:val="GKS Address"/>
    <w:basedOn w:val="Normal"/>
    <w:rsid w:val="008952F0"/>
  </w:style>
  <w:style w:type="paragraph" w:customStyle="1" w:styleId="GKLSig">
    <w:name w:val="GK LSig"/>
    <w:basedOn w:val="Normal"/>
    <w:rsid w:val="008952F0"/>
    <w:pPr>
      <w:tabs>
        <w:tab w:val="left" w:pos="4860"/>
      </w:tabs>
      <w:ind w:left="4320"/>
    </w:pPr>
  </w:style>
  <w:style w:type="paragraph" w:customStyle="1" w:styleId="GKSBI">
    <w:name w:val="GKS BI"/>
    <w:basedOn w:val="Normal"/>
    <w:rsid w:val="008952F0"/>
    <w:pPr>
      <w:suppressAutoHyphens/>
      <w:spacing w:after="240"/>
      <w:ind w:left="720" w:right="1440"/>
    </w:pPr>
  </w:style>
  <w:style w:type="paragraph" w:customStyle="1" w:styleId="GKSBIFL">
    <w:name w:val="GKS BI FL"/>
    <w:basedOn w:val="Normal"/>
    <w:rsid w:val="008952F0"/>
    <w:pPr>
      <w:suppressAutoHyphens/>
      <w:spacing w:after="240"/>
      <w:ind w:left="720" w:right="1440" w:firstLine="720"/>
    </w:pPr>
  </w:style>
  <w:style w:type="paragraph" w:customStyle="1" w:styleId="GKSBIFull">
    <w:name w:val="GKS BI Full"/>
    <w:basedOn w:val="Normal"/>
    <w:rsid w:val="008952F0"/>
    <w:pPr>
      <w:suppressAutoHyphens/>
      <w:spacing w:after="240"/>
      <w:ind w:left="720" w:right="1440"/>
      <w:jc w:val="both"/>
    </w:pPr>
  </w:style>
  <w:style w:type="paragraph" w:customStyle="1" w:styleId="GKSBIFullFL">
    <w:name w:val="GKS BI Full FL"/>
    <w:basedOn w:val="Normal"/>
    <w:rsid w:val="008952F0"/>
    <w:pPr>
      <w:suppressAutoHyphens/>
      <w:spacing w:after="240"/>
      <w:ind w:left="720" w:right="1440" w:firstLine="720"/>
      <w:jc w:val="both"/>
    </w:pPr>
  </w:style>
  <w:style w:type="paragraph" w:customStyle="1" w:styleId="GKSBI1">
    <w:name w:val="GKS BI1"/>
    <w:basedOn w:val="Normal"/>
    <w:rsid w:val="008952F0"/>
    <w:pPr>
      <w:suppressAutoHyphens/>
      <w:spacing w:after="240"/>
      <w:ind w:left="1440" w:right="1440"/>
    </w:pPr>
  </w:style>
  <w:style w:type="paragraph" w:customStyle="1" w:styleId="GKSBI1FL">
    <w:name w:val="GKS BI1 FL"/>
    <w:basedOn w:val="Normal"/>
    <w:rsid w:val="008952F0"/>
    <w:pPr>
      <w:suppressAutoHyphens/>
      <w:spacing w:after="240"/>
      <w:ind w:left="1440" w:right="1440" w:firstLine="720"/>
    </w:pPr>
  </w:style>
  <w:style w:type="paragraph" w:customStyle="1" w:styleId="GKSBI1Full">
    <w:name w:val="GKS BI1 Full"/>
    <w:basedOn w:val="Normal"/>
    <w:rsid w:val="008952F0"/>
    <w:pPr>
      <w:suppressAutoHyphens/>
      <w:spacing w:after="240"/>
      <w:ind w:left="1440" w:right="1440"/>
      <w:jc w:val="both"/>
    </w:pPr>
  </w:style>
  <w:style w:type="paragraph" w:customStyle="1" w:styleId="GKSBI1FullFL">
    <w:name w:val="GKS BI1 Full FL"/>
    <w:basedOn w:val="Normal"/>
    <w:rsid w:val="008952F0"/>
    <w:pPr>
      <w:suppressAutoHyphens/>
      <w:spacing w:after="240"/>
      <w:ind w:left="1440" w:right="1440" w:firstLine="720"/>
      <w:jc w:val="both"/>
    </w:pPr>
  </w:style>
  <w:style w:type="paragraph" w:customStyle="1" w:styleId="GKSBT">
    <w:name w:val="GKS BT"/>
    <w:basedOn w:val="Normal"/>
    <w:rsid w:val="008952F0"/>
    <w:pPr>
      <w:suppressAutoHyphens/>
      <w:spacing w:after="240"/>
    </w:pPr>
  </w:style>
  <w:style w:type="paragraph" w:customStyle="1" w:styleId="GKSBTFL1">
    <w:name w:val="GKS BT FL1"/>
    <w:basedOn w:val="Normal"/>
    <w:rsid w:val="008952F0"/>
    <w:pPr>
      <w:suppressAutoHyphens/>
      <w:spacing w:after="240"/>
      <w:ind w:firstLine="720"/>
    </w:pPr>
  </w:style>
  <w:style w:type="paragraph" w:customStyle="1" w:styleId="GKSBTFL2">
    <w:name w:val="GKS BT FL2"/>
    <w:basedOn w:val="Normal"/>
    <w:rsid w:val="008952F0"/>
    <w:pPr>
      <w:suppressAutoHyphens/>
      <w:spacing w:after="240"/>
      <w:ind w:firstLine="1440"/>
    </w:pPr>
  </w:style>
  <w:style w:type="paragraph" w:customStyle="1" w:styleId="GKSBTFull">
    <w:name w:val="GKS BT Full"/>
    <w:basedOn w:val="Normal"/>
    <w:rsid w:val="008952F0"/>
    <w:pPr>
      <w:suppressAutoHyphens/>
      <w:spacing w:after="240"/>
      <w:jc w:val="both"/>
    </w:pPr>
  </w:style>
  <w:style w:type="paragraph" w:customStyle="1" w:styleId="GKSBTFullFL2">
    <w:name w:val="GKS BT Full FL2"/>
    <w:basedOn w:val="Normal"/>
    <w:rsid w:val="008952F0"/>
    <w:pPr>
      <w:suppressAutoHyphens/>
      <w:spacing w:after="240"/>
      <w:ind w:firstLine="1440"/>
      <w:jc w:val="both"/>
    </w:pPr>
  </w:style>
  <w:style w:type="paragraph" w:customStyle="1" w:styleId="GKSBTFullFL1">
    <w:name w:val="GKS BT Full FL1"/>
    <w:basedOn w:val="Normal"/>
    <w:rsid w:val="008952F0"/>
    <w:pPr>
      <w:suppressAutoHyphens/>
      <w:spacing w:after="240"/>
      <w:ind w:firstLine="720"/>
      <w:jc w:val="both"/>
    </w:pPr>
  </w:style>
  <w:style w:type="paragraph" w:styleId="Salutation">
    <w:name w:val="Salutation"/>
    <w:basedOn w:val="Normal"/>
    <w:next w:val="Normal"/>
    <w:rsid w:val="008952F0"/>
  </w:style>
  <w:style w:type="paragraph" w:customStyle="1" w:styleId="GKSSubjectLine">
    <w:name w:val="GKS SubjectLine"/>
    <w:basedOn w:val="Normal"/>
    <w:rsid w:val="008952F0"/>
    <w:pPr>
      <w:ind w:left="1440" w:hanging="720"/>
    </w:pPr>
  </w:style>
  <w:style w:type="paragraph" w:styleId="FootnoteText">
    <w:name w:val="footnote text"/>
    <w:basedOn w:val="Normal"/>
    <w:semiHidden/>
    <w:rsid w:val="008952F0"/>
    <w:rPr>
      <w:sz w:val="20"/>
    </w:rPr>
  </w:style>
  <w:style w:type="character" w:styleId="FootnoteReference">
    <w:name w:val="footnote reference"/>
    <w:basedOn w:val="DefaultParagraphFont"/>
    <w:semiHidden/>
    <w:rsid w:val="008952F0"/>
    <w:rPr>
      <w:vertAlign w:val="superscript"/>
    </w:rPr>
  </w:style>
  <w:style w:type="paragraph" w:styleId="BalloonText">
    <w:name w:val="Balloon Text"/>
    <w:basedOn w:val="Normal"/>
    <w:semiHidden/>
    <w:rsid w:val="008952F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952F0"/>
    <w:rPr>
      <w:sz w:val="16"/>
      <w:szCs w:val="16"/>
    </w:rPr>
  </w:style>
  <w:style w:type="paragraph" w:styleId="CommentText">
    <w:name w:val="annotation text"/>
    <w:basedOn w:val="Normal"/>
    <w:semiHidden/>
    <w:rsid w:val="008952F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952F0"/>
    <w:rPr>
      <w:b/>
      <w:bCs/>
    </w:rPr>
  </w:style>
  <w:style w:type="paragraph" w:customStyle="1" w:styleId="Default">
    <w:name w:val="Default"/>
    <w:rsid w:val="00AD41F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Registration</CaseType>
    <IndustryCode xmlns="dc463f71-b30c-4ab2-9473-d307f9d35888">170</IndustryCode>
    <CaseStatus xmlns="dc463f71-b30c-4ab2-9473-d307f9d35888">Closed</CaseStatus>
    <OpenedDate xmlns="dc463f71-b30c-4ab2-9473-d307f9d35888">2012-12-14T08:00:00+00:00</OpenedDate>
    <Date1 xmlns="dc463f71-b30c-4ab2-9473-d307f9d35888">2012-12-19T08:00:00+00:00</Date1>
    <IsDocumentOrder xmlns="dc463f71-b30c-4ab2-9473-d307f9d35888" xsi:nil="true"/>
    <IsHighlyConfidential xmlns="dc463f71-b30c-4ab2-9473-d307f9d35888">false</IsHighlyConfidential>
    <CaseCompanyNames xmlns="dc463f71-b30c-4ab2-9473-d307f9d35888">Teleport Communications America, LLC</CaseCompanyNames>
    <DocketNumber xmlns="dc463f71-b30c-4ab2-9473-d307f9d35888">121964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1D7C5F8654C548BCA60D012BFEBE48" ma:contentTypeVersion="139" ma:contentTypeDescription="" ma:contentTypeScope="" ma:versionID="9b99d6c84d37f7688b9cb72318921d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9C30DB-C09D-4738-84C1-4EEB5146A7D0}"/>
</file>

<file path=customXml/itemProps2.xml><?xml version="1.0" encoding="utf-8"?>
<ds:datastoreItem xmlns:ds="http://schemas.openxmlformats.org/officeDocument/2006/customXml" ds:itemID="{6BF37438-A1CB-4ED1-9929-2843D2669E6A}"/>
</file>

<file path=customXml/itemProps3.xml><?xml version="1.0" encoding="utf-8"?>
<ds:datastoreItem xmlns:ds="http://schemas.openxmlformats.org/officeDocument/2006/customXml" ds:itemID="{298E17CD-2B93-47DE-9B3A-299B0D479B34}"/>
</file>

<file path=customXml/itemProps4.xml><?xml version="1.0" encoding="utf-8"?>
<ds:datastoreItem xmlns:ds="http://schemas.openxmlformats.org/officeDocument/2006/customXml" ds:itemID="{21D48517-42B9-4FC3-8B2B-23EC724AAC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22, 2007</vt:lpstr>
    </vt:vector>
  </TitlesOfParts>
  <Company>Gallagher &amp; Kennedy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22, 2007</dc:title>
  <dc:creator>MMGRANT</dc:creator>
  <cp:lastModifiedBy>David Collier</cp:lastModifiedBy>
  <cp:revision>2</cp:revision>
  <cp:lastPrinted>2012-12-19T23:02:00Z</cp:lastPrinted>
  <dcterms:created xsi:type="dcterms:W3CDTF">2012-12-19T23:43:00Z</dcterms:created>
  <dcterms:modified xsi:type="dcterms:W3CDTF">2012-12-19T23:43:00Z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0x0101006E56B4D1795A2E4DB2F0B01679ED314A00F41D7C5F8654C548BCA60D012BFEBE48</vt:lpwstr>
  </property>
  <property fmtid="{D5CDD505-2E9C-101B-9397-08002B2CF9AE}" pid="3" name="_docset_NoMedatataSyncRequired">
    <vt:lpwstr>False</vt:lpwstr>
  </property>
</Properties>
</file>