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1C" w:rsidRDefault="0012421C" w:rsidP="00F73635">
      <w:pPr>
        <w:pStyle w:val="PlainText"/>
        <w:rPr>
          <w:rFonts w:eastAsia="MS Mincho"/>
        </w:rPr>
      </w:pPr>
      <w:bookmarkStart w:id="0" w:name="_GoBack"/>
      <w:bookmarkEnd w:id="0"/>
      <w:r>
        <w:rPr>
          <w:rFonts w:eastAsia="MS Mincho"/>
        </w:rPr>
        <w:t xml:space="preserve">                                                   Second Revised Page 4</w:t>
      </w:r>
    </w:p>
    <w:p w:rsidR="0012421C" w:rsidRDefault="0012421C" w:rsidP="00F73635">
      <w:pPr>
        <w:pStyle w:val="PlainText"/>
        <w:rPr>
          <w:rFonts w:eastAsia="MS Mincho"/>
        </w:rPr>
      </w:pPr>
    </w:p>
    <w:p w:rsidR="00F73635" w:rsidRDefault="00F73635" w:rsidP="00F73635">
      <w:pPr>
        <w:pStyle w:val="PlainText"/>
        <w:rPr>
          <w:rFonts w:eastAsia="MS Mincho"/>
        </w:rPr>
      </w:pPr>
      <w:r>
        <w:rPr>
          <w:rFonts w:eastAsia="MS Mincho"/>
        </w:rPr>
        <w:t xml:space="preserve">                             FARES </w:t>
      </w:r>
    </w:p>
    <w:p w:rsidR="00F73635" w:rsidRDefault="00F73635" w:rsidP="00F73635">
      <w:pPr>
        <w:pStyle w:val="PlainText"/>
        <w:rPr>
          <w:rFonts w:eastAsia="MS Mincho"/>
        </w:rPr>
      </w:pPr>
      <w:r>
        <w:rPr>
          <w:rFonts w:eastAsia="MS Mincho"/>
        </w:rPr>
        <w:t xml:space="preserve">        ALL FARES IN U.S. DOLLARS AND CENTS PER PERSON,</w:t>
      </w:r>
    </w:p>
    <w:p w:rsidR="00F73635" w:rsidRDefault="00F73635" w:rsidP="00F73635">
      <w:pPr>
        <w:pStyle w:val="PlainText"/>
        <w:rPr>
          <w:rFonts w:eastAsia="MS Mincho"/>
        </w:rPr>
      </w:pPr>
      <w:r>
        <w:rPr>
          <w:rFonts w:eastAsia="MS Mincho"/>
        </w:rPr>
        <w:t xml:space="preserve">              ONE WAY EXCEPT AS OTHERWISE INDICATED </w:t>
      </w:r>
    </w:p>
    <w:p w:rsidR="00F73635" w:rsidRDefault="00F73635" w:rsidP="00F73635">
      <w:pPr>
        <w:pStyle w:val="PlainText"/>
        <w:rPr>
          <w:rFonts w:eastAsia="MS Mincho"/>
        </w:rPr>
      </w:pPr>
      <w:r>
        <w:rPr>
          <w:rFonts w:eastAsia="MS Mincho"/>
        </w:rPr>
        <w:t xml:space="preserve">             </w:t>
      </w:r>
      <w:r>
        <w:rPr>
          <w:rFonts w:eastAsia="MS Mincho"/>
          <w:b/>
          <w:sz w:val="32"/>
        </w:rPr>
        <w:t xml:space="preserve"> </w:t>
      </w:r>
      <w:r>
        <w:rPr>
          <w:rFonts w:eastAsia="MS Mincho"/>
        </w:rPr>
        <w:t xml:space="preserve">           </w:t>
      </w:r>
    </w:p>
    <w:p w:rsidR="00F73635" w:rsidRDefault="00F73635" w:rsidP="00F73635">
      <w:pPr>
        <w:pStyle w:val="PlainText"/>
        <w:rPr>
          <w:rFonts w:eastAsia="MS Mincho"/>
        </w:rPr>
      </w:pPr>
      <w:r>
        <w:rPr>
          <w:rFonts w:eastAsia="MS Mincho"/>
        </w:rPr>
        <w:t xml:space="preserve"> BETWEEN       SEA-TAC    </w:t>
      </w:r>
      <w:proofErr w:type="spellStart"/>
      <w:r>
        <w:rPr>
          <w:rFonts w:eastAsia="MS Mincho"/>
        </w:rPr>
        <w:t>SEA-TAC</w:t>
      </w:r>
      <w:proofErr w:type="spellEnd"/>
      <w:r>
        <w:rPr>
          <w:rFonts w:eastAsia="MS Mincho"/>
        </w:rPr>
        <w:t xml:space="preserve">    </w:t>
      </w:r>
      <w:proofErr w:type="spellStart"/>
      <w:r>
        <w:rPr>
          <w:rFonts w:eastAsia="MS Mincho"/>
        </w:rPr>
        <w:t>SEA-TAC</w:t>
      </w:r>
      <w:proofErr w:type="spellEnd"/>
      <w:r>
        <w:rPr>
          <w:rFonts w:eastAsia="MS Mincho"/>
        </w:rPr>
        <w:t xml:space="preserve">    </w:t>
      </w:r>
      <w:proofErr w:type="spellStart"/>
      <w:r>
        <w:rPr>
          <w:rFonts w:eastAsia="MS Mincho"/>
        </w:rPr>
        <w:t>SEA-TAC</w:t>
      </w:r>
      <w:proofErr w:type="spellEnd"/>
    </w:p>
    <w:p w:rsidR="00F73635" w:rsidRDefault="00F73635" w:rsidP="00F73635">
      <w:pPr>
        <w:pStyle w:val="PlainText"/>
        <w:rPr>
          <w:rFonts w:eastAsia="MS Mincho"/>
        </w:rPr>
      </w:pPr>
      <w:r>
        <w:rPr>
          <w:rFonts w:eastAsia="MS Mincho"/>
        </w:rPr>
        <w:t xml:space="preserve">               REGULAR    MILITARY</w:t>
      </w:r>
      <w:proofErr w:type="gramStart"/>
      <w:r>
        <w:rPr>
          <w:rFonts w:eastAsia="MS Mincho"/>
        </w:rPr>
        <w:t>/  CHILDREN</w:t>
      </w:r>
      <w:proofErr w:type="gramEnd"/>
      <w:r>
        <w:rPr>
          <w:rFonts w:eastAsia="MS Mincho"/>
        </w:rPr>
        <w:t xml:space="preserve">   </w:t>
      </w:r>
      <w:proofErr w:type="spellStart"/>
      <w:r>
        <w:rPr>
          <w:rFonts w:eastAsia="MS Mincho"/>
        </w:rPr>
        <w:t>CHILDREN</w:t>
      </w:r>
      <w:proofErr w:type="spellEnd"/>
    </w:p>
    <w:p w:rsidR="00F73635" w:rsidRDefault="00F73635" w:rsidP="00F73635">
      <w:pPr>
        <w:pStyle w:val="PlainText"/>
        <w:rPr>
          <w:rFonts w:eastAsia="MS Mincho"/>
        </w:rPr>
      </w:pPr>
      <w:r>
        <w:rPr>
          <w:rFonts w:eastAsia="MS Mincho"/>
        </w:rPr>
        <w:t xml:space="preserve">                          SENIOR     2-11 YRS   UNDER AGE 2</w:t>
      </w:r>
    </w:p>
    <w:p w:rsidR="00F73635" w:rsidRDefault="00F73635" w:rsidP="00F73635">
      <w:pPr>
        <w:pStyle w:val="PlainText"/>
        <w:rPr>
          <w:rFonts w:eastAsia="MS Mincho"/>
        </w:rPr>
      </w:pPr>
      <w:r>
        <w:rPr>
          <w:rFonts w:eastAsia="MS Mincho"/>
        </w:rPr>
        <w:t xml:space="preserve"> AND                  (</w:t>
      </w:r>
      <w:r w:rsidR="0012421C">
        <w:rPr>
          <w:rFonts w:eastAsia="MS Mincho"/>
        </w:rPr>
        <w:t>A</w:t>
      </w:r>
      <w:proofErr w:type="gramStart"/>
      <w:r w:rsidR="0012421C">
        <w:rPr>
          <w:rFonts w:eastAsia="MS Mincho"/>
        </w:rPr>
        <w:t>)</w:t>
      </w:r>
      <w:r>
        <w:rPr>
          <w:rFonts w:eastAsia="MS Mincho"/>
        </w:rPr>
        <w:t>(</w:t>
      </w:r>
      <w:proofErr w:type="gramEnd"/>
      <w:r>
        <w:rPr>
          <w:rFonts w:eastAsia="MS Mincho"/>
        </w:rPr>
        <w:t>ID REQ’D)             IN COMPANY</w:t>
      </w:r>
    </w:p>
    <w:p w:rsidR="00F73635" w:rsidRDefault="00F73635" w:rsidP="00F73635">
      <w:pPr>
        <w:pStyle w:val="PlainText"/>
        <w:rPr>
          <w:rFonts w:eastAsia="MS Mincho"/>
        </w:rPr>
      </w:pPr>
      <w:r>
        <w:rPr>
          <w:rFonts w:eastAsia="MS Mincho"/>
        </w:rPr>
        <w:t xml:space="preserve">                                                OF ADULT    </w:t>
      </w:r>
    </w:p>
    <w:p w:rsidR="00F73635" w:rsidRDefault="00F73635" w:rsidP="00F73635">
      <w:pPr>
        <w:pStyle w:val="PlainText"/>
        <w:rPr>
          <w:rFonts w:eastAsia="MS Mincho"/>
        </w:rPr>
      </w:pPr>
      <w:r>
        <w:rPr>
          <w:rFonts w:eastAsia="MS Mincho"/>
        </w:rPr>
        <w:t xml:space="preserve">______________________________________________________________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POULSBO (A)      20.50      18.50      10.50      FREE</w:t>
      </w:r>
    </w:p>
    <w:p w:rsidR="00F73635" w:rsidRDefault="00F73635" w:rsidP="00F73635">
      <w:pPr>
        <w:pStyle w:val="PlainText"/>
        <w:rPr>
          <w:rFonts w:eastAsia="MS Mincho"/>
        </w:rPr>
      </w:pPr>
      <w:r>
        <w:rPr>
          <w:rFonts w:eastAsia="MS Mincho"/>
        </w:rPr>
        <w:t xml:space="preserve">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 xml:space="preserve">BANGOR (A)       20.50      18.50      10.50      FREE         </w:t>
      </w:r>
    </w:p>
    <w:p w:rsidR="00F73635" w:rsidRDefault="00F73635" w:rsidP="00F73635">
      <w:pPr>
        <w:pStyle w:val="PlainText"/>
        <w:rPr>
          <w:rFonts w:eastAsia="MS Mincho"/>
        </w:rPr>
      </w:pPr>
      <w:r>
        <w:rPr>
          <w:rFonts w:eastAsia="MS Mincho"/>
        </w:rPr>
        <w:t xml:space="preserve">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 xml:space="preserve">SILVERDALE (A)   19.50      17.50      10.50      FREE </w:t>
      </w:r>
    </w:p>
    <w:p w:rsidR="00F73635" w:rsidRDefault="00F73635" w:rsidP="00F73635">
      <w:pPr>
        <w:pStyle w:val="PlainText"/>
        <w:rPr>
          <w:rFonts w:eastAsia="MS Mincho"/>
        </w:rPr>
      </w:pPr>
      <w:r>
        <w:rPr>
          <w:rFonts w:eastAsia="MS Mincho"/>
        </w:rPr>
        <w:t xml:space="preserve">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 xml:space="preserve">BREMERTON (A)    18.50      16.50       9.50      FREE         </w:t>
      </w:r>
    </w:p>
    <w:p w:rsidR="00F73635" w:rsidRDefault="00F73635" w:rsidP="00F73635">
      <w:pPr>
        <w:pStyle w:val="PlainText"/>
        <w:rPr>
          <w:rFonts w:eastAsia="MS Mincho"/>
        </w:rPr>
      </w:pPr>
      <w:r>
        <w:rPr>
          <w:rFonts w:eastAsia="MS Mincho"/>
        </w:rPr>
        <w:t xml:space="preserve">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 xml:space="preserve">GORST (A)        17.50      15.50       9.50      FREE         </w:t>
      </w:r>
    </w:p>
    <w:p w:rsidR="00F73635" w:rsidRDefault="00F73635" w:rsidP="00F73635">
      <w:pPr>
        <w:pStyle w:val="PlainText"/>
        <w:rPr>
          <w:rFonts w:eastAsia="MS Mincho"/>
        </w:rPr>
      </w:pPr>
      <w:r>
        <w:rPr>
          <w:rFonts w:eastAsia="MS Mincho"/>
        </w:rPr>
        <w:t xml:space="preserve">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 xml:space="preserve">PORT ORCHARD (A) 16.50      14.50       8.50      FREE        </w:t>
      </w:r>
    </w:p>
    <w:p w:rsidR="00F73635" w:rsidRDefault="00F73635" w:rsidP="00F73635">
      <w:pPr>
        <w:pStyle w:val="PlainText"/>
        <w:rPr>
          <w:rFonts w:eastAsia="MS Mincho"/>
        </w:rPr>
      </w:pPr>
      <w:r>
        <w:rPr>
          <w:rFonts w:eastAsia="MS Mincho"/>
        </w:rPr>
        <w:t xml:space="preserve">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 xml:space="preserve">PURDY (A)        14.50      12.50       7.50      FREE         </w:t>
      </w:r>
    </w:p>
    <w:p w:rsidR="00F73635" w:rsidRDefault="00F73635" w:rsidP="00F73635">
      <w:pPr>
        <w:pStyle w:val="PlainText"/>
        <w:rPr>
          <w:rFonts w:eastAsia="MS Mincho"/>
        </w:rPr>
      </w:pPr>
      <w:r>
        <w:rPr>
          <w:rFonts w:eastAsia="MS Mincho"/>
        </w:rPr>
        <w:t xml:space="preserve">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 xml:space="preserve">GIG HARBOR (A)   13.50      11.50       7.50      FREE         </w:t>
      </w:r>
    </w:p>
    <w:p w:rsidR="00F73635" w:rsidRDefault="00F73635" w:rsidP="00F73635">
      <w:pPr>
        <w:pStyle w:val="PlainText"/>
        <w:rPr>
          <w:rFonts w:eastAsia="MS Mincho"/>
        </w:rPr>
      </w:pPr>
      <w:r>
        <w:rPr>
          <w:rFonts w:eastAsia="MS Mincho"/>
        </w:rPr>
        <w:t xml:space="preserve">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N.W. TACOMA (A</w:t>
      </w:r>
      <w:proofErr w:type="gramStart"/>
      <w:r>
        <w:rPr>
          <w:rFonts w:eastAsia="MS Mincho"/>
        </w:rPr>
        <w:t>)  12.50</w:t>
      </w:r>
      <w:proofErr w:type="gramEnd"/>
      <w:r>
        <w:rPr>
          <w:rFonts w:eastAsia="MS Mincho"/>
        </w:rPr>
        <w:t xml:space="preserve">      10.50       6.50      FREE        </w:t>
      </w:r>
    </w:p>
    <w:p w:rsidR="00F73635" w:rsidRDefault="00F73635" w:rsidP="00F73635">
      <w:pPr>
        <w:pStyle w:val="PlainText"/>
        <w:rPr>
          <w:rFonts w:eastAsia="MS Mincho"/>
        </w:rPr>
      </w:pPr>
      <w:r>
        <w:rPr>
          <w:rFonts w:eastAsia="MS Mincho"/>
        </w:rPr>
        <w:t xml:space="preserve">                                                                  </w:t>
      </w:r>
    </w:p>
    <w:p w:rsidR="00F73635" w:rsidRDefault="00F73635" w:rsidP="00F73635">
      <w:pPr>
        <w:pStyle w:val="PlainText"/>
        <w:rPr>
          <w:rFonts w:eastAsia="MS Mincho"/>
        </w:rPr>
      </w:pPr>
      <w:r>
        <w:rPr>
          <w:rFonts w:eastAsia="MS Mincho"/>
          <w:u w:val="single"/>
        </w:rPr>
        <w:t>COMMUTATION FARES</w:t>
      </w:r>
      <w:r>
        <w:rPr>
          <w:rFonts w:eastAsia="MS Mincho"/>
        </w:rPr>
        <w:t>:  Ten (10) ride adult commutation fare books</w:t>
      </w:r>
    </w:p>
    <w:p w:rsidR="00F73635" w:rsidRDefault="00F73635" w:rsidP="00F73635">
      <w:pPr>
        <w:pStyle w:val="PlainText"/>
        <w:rPr>
          <w:rFonts w:eastAsia="MS Mincho"/>
        </w:rPr>
      </w:pPr>
      <w:proofErr w:type="gramStart"/>
      <w:r>
        <w:rPr>
          <w:rFonts w:eastAsia="MS Mincho"/>
        </w:rPr>
        <w:t>to</w:t>
      </w:r>
      <w:proofErr w:type="gramEnd"/>
      <w:r>
        <w:rPr>
          <w:rFonts w:eastAsia="MS Mincho"/>
        </w:rPr>
        <w:t xml:space="preserve"> be used within one year of sale will be sold between any of</w:t>
      </w:r>
    </w:p>
    <w:p w:rsidR="00F73635" w:rsidRDefault="00F73635" w:rsidP="00F73635">
      <w:pPr>
        <w:pStyle w:val="PlainText"/>
        <w:rPr>
          <w:rFonts w:eastAsia="MS Mincho"/>
        </w:rPr>
      </w:pPr>
      <w:proofErr w:type="gramStart"/>
      <w:r>
        <w:rPr>
          <w:rFonts w:eastAsia="MS Mincho"/>
        </w:rPr>
        <w:t>the</w:t>
      </w:r>
      <w:proofErr w:type="gramEnd"/>
      <w:r>
        <w:rPr>
          <w:rFonts w:eastAsia="MS Mincho"/>
        </w:rPr>
        <w:t xml:space="preserve"> above points and Sea-</w:t>
      </w:r>
      <w:proofErr w:type="spellStart"/>
      <w:r>
        <w:rPr>
          <w:rFonts w:eastAsia="MS Mincho"/>
        </w:rPr>
        <w:t>Tac</w:t>
      </w:r>
      <w:proofErr w:type="spellEnd"/>
      <w:r>
        <w:rPr>
          <w:rFonts w:eastAsia="MS Mincho"/>
        </w:rPr>
        <w:t xml:space="preserve"> International Airport for 90% of</w:t>
      </w:r>
    </w:p>
    <w:p w:rsidR="00F73635" w:rsidRDefault="00F73635" w:rsidP="00F73635">
      <w:pPr>
        <w:pStyle w:val="PlainText"/>
        <w:rPr>
          <w:rFonts w:eastAsia="MS Mincho"/>
        </w:rPr>
      </w:pPr>
      <w:proofErr w:type="gramStart"/>
      <w:r>
        <w:rPr>
          <w:rFonts w:eastAsia="MS Mincho"/>
        </w:rPr>
        <w:t>the</w:t>
      </w:r>
      <w:proofErr w:type="gramEnd"/>
      <w:r>
        <w:rPr>
          <w:rFonts w:eastAsia="MS Mincho"/>
        </w:rPr>
        <w:t xml:space="preserve"> applicable regular adult fare adding or subtracting sufficient cents when necessary to make commutation fares end in the nearest quarter dollar ($.25).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u w:val="single"/>
        </w:rPr>
        <w:t>ROUND TRIP FARES</w:t>
      </w:r>
      <w:r>
        <w:rPr>
          <w:rFonts w:eastAsia="MS Mincho"/>
        </w:rPr>
        <w:t>:  Except otherwise specifically provided herein,</w:t>
      </w:r>
    </w:p>
    <w:p w:rsidR="00F73635" w:rsidRDefault="00F73635" w:rsidP="00F73635">
      <w:pPr>
        <w:pStyle w:val="PlainText"/>
        <w:rPr>
          <w:rFonts w:eastAsia="MS Mincho"/>
        </w:rPr>
      </w:pPr>
      <w:proofErr w:type="gramStart"/>
      <w:r>
        <w:rPr>
          <w:rFonts w:eastAsia="MS Mincho"/>
        </w:rPr>
        <w:t>round</w:t>
      </w:r>
      <w:proofErr w:type="gramEnd"/>
      <w:r>
        <w:rPr>
          <w:rFonts w:eastAsia="MS Mincho"/>
        </w:rPr>
        <w:t xml:space="preserve"> trip fares will be 90% percent of the applicable one way</w:t>
      </w:r>
    </w:p>
    <w:p w:rsidR="00F73635" w:rsidRDefault="00F73635" w:rsidP="00F73635">
      <w:pPr>
        <w:pStyle w:val="PlainText"/>
        <w:rPr>
          <w:rFonts w:eastAsia="MS Mincho"/>
        </w:rPr>
      </w:pPr>
      <w:proofErr w:type="gramStart"/>
      <w:r>
        <w:rPr>
          <w:rFonts w:eastAsia="MS Mincho"/>
        </w:rPr>
        <w:t>fare</w:t>
      </w:r>
      <w:proofErr w:type="gramEnd"/>
      <w:r>
        <w:rPr>
          <w:rFonts w:eastAsia="MS Mincho"/>
        </w:rPr>
        <w:t>, adding or subtracting sufficient cents when necessary to</w:t>
      </w:r>
    </w:p>
    <w:p w:rsidR="00F73635" w:rsidRDefault="00F73635" w:rsidP="00F73635">
      <w:pPr>
        <w:pStyle w:val="PlainText"/>
        <w:rPr>
          <w:rFonts w:eastAsia="MS Mincho"/>
        </w:rPr>
      </w:pPr>
      <w:proofErr w:type="gramStart"/>
      <w:r>
        <w:rPr>
          <w:rFonts w:eastAsia="MS Mincho"/>
        </w:rPr>
        <w:t>make</w:t>
      </w:r>
      <w:proofErr w:type="gramEnd"/>
      <w:r>
        <w:rPr>
          <w:rFonts w:eastAsia="MS Mincho"/>
        </w:rPr>
        <w:t xml:space="preserve"> round trip fares end in the nearest quarter dollar ($.25).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u w:val="single"/>
        </w:rPr>
        <w:t>GROUP FARES</w:t>
      </w:r>
      <w:r>
        <w:rPr>
          <w:rFonts w:eastAsia="MS Mincho"/>
        </w:rPr>
        <w:t>:  Group fares apply to four or more adults or children traveling together and at the same time.  The group fare shall be the total of the appropriate fares shown above less 10% adding or subtracting sufficient cents when necessary to make commutation fares end in the nearest quarter dollar ($.25</w:t>
      </w:r>
      <w:proofErr w:type="gramStart"/>
      <w:r>
        <w:rPr>
          <w:rFonts w:eastAsia="MS Mincho"/>
        </w:rPr>
        <w:t>)and</w:t>
      </w:r>
      <w:proofErr w:type="gramEnd"/>
      <w:r>
        <w:rPr>
          <w:rFonts w:eastAsia="MS Mincho"/>
        </w:rPr>
        <w:t xml:space="preserve"> must be prepaid. </w:t>
      </w:r>
    </w:p>
    <w:p w:rsidR="00F73635" w:rsidRDefault="00F73635" w:rsidP="00F73635">
      <w:pPr>
        <w:pStyle w:val="PlainText"/>
        <w:rPr>
          <w:rFonts w:eastAsia="MS Mincho"/>
        </w:rPr>
      </w:pPr>
    </w:p>
    <w:p w:rsidR="00F73635" w:rsidRDefault="00F73635" w:rsidP="00F73635">
      <w:pPr>
        <w:pStyle w:val="PlainText"/>
        <w:rPr>
          <w:rFonts w:eastAsia="MS Mincho"/>
        </w:rPr>
      </w:pPr>
      <w:r>
        <w:rPr>
          <w:rFonts w:eastAsia="MS Mincho"/>
        </w:rPr>
        <w:t>ISSUED:   June 4, 2012        EFFECTIVE:  July 15, 2012</w:t>
      </w:r>
    </w:p>
    <w:sectPr w:rsidR="00F73635" w:rsidSect="007F7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35"/>
    <w:rsid w:val="0012421C"/>
    <w:rsid w:val="00370472"/>
    <w:rsid w:val="003B0DEF"/>
    <w:rsid w:val="007F7207"/>
    <w:rsid w:val="00F7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F7363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F73635"/>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F7363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F7363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2012-06-04T07:00:00+00:00</OpenedDate>
    <Date1 xmlns="dc463f71-b30c-4ab2-9473-d307f9d35888">2012-06-04T07:00:00+00:00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120816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4FA8423851894AADB8E9A31B1D2DFD" ma:contentTypeVersion="139" ma:contentTypeDescription="" ma:contentTypeScope="" ma:versionID="831e2f825a8f873b8f3c089b620e2a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495F6-DC35-408B-B9FD-441FDBD6D92E}"/>
</file>

<file path=customXml/itemProps2.xml><?xml version="1.0" encoding="utf-8"?>
<ds:datastoreItem xmlns:ds="http://schemas.openxmlformats.org/officeDocument/2006/customXml" ds:itemID="{6A83616E-55E4-480C-8FB1-E42BE714D7F8}"/>
</file>

<file path=customXml/itemProps3.xml><?xml version="1.0" encoding="utf-8"?>
<ds:datastoreItem xmlns:ds="http://schemas.openxmlformats.org/officeDocument/2006/customXml" ds:itemID="{CB719D7F-C911-448E-9DC4-633A9888DB0E}"/>
</file>

<file path=customXml/itemProps4.xml><?xml version="1.0" encoding="utf-8"?>
<ds:datastoreItem xmlns:ds="http://schemas.openxmlformats.org/officeDocument/2006/customXml" ds:itemID="{65CA94D0-EED9-4B2B-9319-C07DE5B23256}"/>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Taliaferro, Catherine (UTC)</cp:lastModifiedBy>
  <cp:revision>2</cp:revision>
  <dcterms:created xsi:type="dcterms:W3CDTF">2012-06-04T21:39:00Z</dcterms:created>
  <dcterms:modified xsi:type="dcterms:W3CDTF">2012-06-04T21:39:00Z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0x0101006E56B4D1795A2E4DB2F0B01679ED314A006F4FA8423851894AADB8E9A31B1D2DFD</vt:lpwstr>
  </property>
  <property fmtid="{D5CDD505-2E9C-101B-9397-08002B2CF9AE}" pid="3" name="_docset_NoMedatataSyncRequired">
    <vt:lpwstr>False</vt:lpwstr>
  </property>
</Properties>
</file>