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1E" w:rsidRDefault="00B7621E" w:rsidP="00B7621E">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B7621E" w:rsidRDefault="00B7621E" w:rsidP="00B7621E"/>
    <w:p w:rsidR="00B7621E" w:rsidRDefault="00B7621E" w:rsidP="00B7621E"/>
    <w:p w:rsidR="00B7621E" w:rsidRPr="00A82189" w:rsidRDefault="00B7621E" w:rsidP="00B7621E">
      <w:r>
        <w:t xml:space="preserve"> </w:t>
      </w:r>
      <w:r w:rsidR="002749D2" w:rsidRPr="00884E6F">
        <w:t>August</w:t>
      </w:r>
      <w:r w:rsidR="00884E6F">
        <w:t xml:space="preserve"> 25</w:t>
      </w:r>
      <w:r w:rsidRPr="00884E6F">
        <w:t xml:space="preserve">, </w:t>
      </w:r>
      <w:r>
        <w:t>2011</w:t>
      </w:r>
    </w:p>
    <w:p w:rsidR="00B7621E" w:rsidRDefault="00B7621E" w:rsidP="00B7621E">
      <w:pPr>
        <w:rPr>
          <w:i/>
        </w:rPr>
      </w:pPr>
    </w:p>
    <w:p w:rsidR="00884E6F" w:rsidRDefault="00B7621E" w:rsidP="00B7621E">
      <w:pPr>
        <w:rPr>
          <w:b/>
          <w:i/>
        </w:rPr>
      </w:pPr>
      <w:smartTag w:uri="urn:schemas-microsoft-com:office:smarttags" w:element="stockticker">
        <w:r w:rsidRPr="009E1078">
          <w:rPr>
            <w:b/>
            <w:i/>
          </w:rPr>
          <w:t>VIA</w:t>
        </w:r>
      </w:smartTag>
      <w:r w:rsidRPr="009E1078">
        <w:rPr>
          <w:b/>
          <w:i/>
        </w:rPr>
        <w:t xml:space="preserve"> ELECTRONIC </w:t>
      </w:r>
      <w:r w:rsidR="00884E6F">
        <w:rPr>
          <w:b/>
          <w:i/>
        </w:rPr>
        <w:t>FILING</w:t>
      </w:r>
      <w:r w:rsidRPr="009E1078">
        <w:rPr>
          <w:b/>
          <w:i/>
        </w:rPr>
        <w:t xml:space="preserve"> </w:t>
      </w:r>
    </w:p>
    <w:p w:rsidR="00B7621E" w:rsidRPr="009E1078" w:rsidRDefault="00B7621E" w:rsidP="00B7621E">
      <w:pPr>
        <w:rPr>
          <w:b/>
          <w:i/>
        </w:rPr>
      </w:pPr>
      <w:smartTag w:uri="urn:schemas-microsoft-com:office:smarttags" w:element="stockticker">
        <w:r w:rsidRPr="009E1078">
          <w:rPr>
            <w:b/>
            <w:i/>
          </w:rPr>
          <w:t>AND</w:t>
        </w:r>
      </w:smartTag>
      <w:r w:rsidRPr="009E1078">
        <w:rPr>
          <w:b/>
          <w:i/>
        </w:rPr>
        <w:t xml:space="preserve"> OVERNIGHT DELIVERY</w:t>
      </w:r>
    </w:p>
    <w:p w:rsidR="00B7621E" w:rsidRDefault="00B7621E" w:rsidP="00B7621E"/>
    <w:p w:rsidR="00B7621E" w:rsidRPr="00802FA7" w:rsidRDefault="00B7621E" w:rsidP="00B7621E">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r w:rsidRPr="00802FA7">
        <w:rPr>
          <w:rFonts w:ascii="Times New Roman" w:hAnsi="Times New Roman"/>
          <w:szCs w:val="24"/>
        </w:rPr>
        <w:t xml:space="preserve">  98504</w:t>
      </w:r>
      <w:r w:rsidRPr="00802FA7">
        <w:rPr>
          <w:rFonts w:ascii="Times New Roman" w:hAnsi="Times New Roman"/>
          <w:szCs w:val="24"/>
        </w:rPr>
        <w:noBreakHyphen/>
        <w:t>7250</w:t>
      </w:r>
    </w:p>
    <w:p w:rsidR="00B7621E" w:rsidRPr="00802FA7" w:rsidRDefault="00B7621E" w:rsidP="00B7621E">
      <w:pPr>
        <w:rPr>
          <w:rFonts w:ascii="Times New Roman" w:hAnsi="Times New Roman"/>
          <w:szCs w:val="24"/>
        </w:rPr>
      </w:pPr>
    </w:p>
    <w:p w:rsidR="00B7621E" w:rsidRDefault="00B7621E" w:rsidP="00B7621E">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Executive Secretary</w:t>
      </w:r>
    </w:p>
    <w:p w:rsidR="00B7621E" w:rsidRDefault="00B7621E" w:rsidP="00B7621E"/>
    <w:p w:rsidR="00B7621E" w:rsidRDefault="00B7621E" w:rsidP="00B7621E">
      <w:pPr>
        <w:ind w:left="720" w:hanging="720"/>
      </w:pPr>
      <w:r>
        <w:t>RE:</w:t>
      </w:r>
      <w:r>
        <w:tab/>
        <w:t>Affiliated Interest Filing for PacifiCorp</w:t>
      </w:r>
    </w:p>
    <w:p w:rsidR="00B7621E" w:rsidRDefault="00B7621E" w:rsidP="00B7621E"/>
    <w:p w:rsidR="00B7621E" w:rsidRDefault="00B7621E" w:rsidP="00B7621E">
      <w:r>
        <w:t>Dear Mr. Danner:</w:t>
      </w:r>
    </w:p>
    <w:p w:rsidR="00B7621E" w:rsidRDefault="00B7621E" w:rsidP="00B7621E"/>
    <w:p w:rsidR="00B7621E" w:rsidRDefault="00B7621E" w:rsidP="00B7621E">
      <w:pPr>
        <w:jc w:val="both"/>
      </w:pPr>
      <w:r>
        <w:tab/>
        <w:t xml:space="preserve">Pursuant to RCW 80.16.020 and </w:t>
      </w:r>
      <w:smartTag w:uri="urn:schemas-microsoft-com:office:smarttags" w:element="stockticker">
        <w:r>
          <w:t>WAC</w:t>
        </w:r>
      </w:smartTag>
      <w:r>
        <w:t xml:space="preserve"> 480-100-245, PacifiCorp, d.b.a. Pacific Power </w:t>
      </w:r>
      <w:r w:rsidR="00FC24FB">
        <w:t xml:space="preserve">&amp; Light Company </w:t>
      </w:r>
      <w:r>
        <w:t>(PacifiCorp or Company), files one verified copy of the Quote from Marmon Utility, LLC (Hendrix), for the purchase of certain “</w:t>
      </w:r>
      <w:r w:rsidR="002749D2">
        <w:t>spacer cable</w:t>
      </w:r>
      <w:r>
        <w:t xml:space="preserve">” needed for </w:t>
      </w:r>
      <w:r w:rsidR="00292F62">
        <w:t>installation on PacifiCorp’s Line 10 in California</w:t>
      </w:r>
      <w:r>
        <w:t>.</w:t>
      </w:r>
      <w:r w:rsidR="008024FE">
        <w:rPr>
          <w:rStyle w:val="FootnoteReference"/>
        </w:rPr>
        <w:footnoteReference w:id="1"/>
      </w:r>
      <w:r>
        <w:t xml:space="preserve"> A copy of the Quote is included as Attachment A. </w:t>
      </w:r>
    </w:p>
    <w:p w:rsidR="00B7621E" w:rsidRDefault="00B7621E" w:rsidP="00B7621E">
      <w:pPr>
        <w:jc w:val="both"/>
      </w:pPr>
    </w:p>
    <w:p w:rsidR="00B7621E" w:rsidRDefault="00B7621E" w:rsidP="00B7621E">
      <w:pPr>
        <w:jc w:val="both"/>
        <w:rPr>
          <w:rFonts w:ascii="Times New Roman" w:hAnsi="Times New Roman"/>
          <w:szCs w:val="24"/>
        </w:rPr>
      </w:pPr>
      <w:r>
        <w:tab/>
      </w:r>
      <w:r w:rsidRPr="00CB72EE">
        <w:rPr>
          <w:szCs w:val="24"/>
        </w:rPr>
        <w:t>PacifiCorp</w:t>
      </w:r>
      <w:r>
        <w:rPr>
          <w:szCs w:val="24"/>
        </w:rPr>
        <w:t xml:space="preserve"> is an indirect wholly-owned subsidiary of MidAmerican Energy Holdings Company (MEHC). MEHC is a wholly-owned subsidiary of Berkshire Hathaway, Inc (Berkshire). Berkshire currently holds an approximate 64 percent interest in the Marmon Group. The Marmon Group consists of approximately 130 companies, divided into eleven business sectors including engineered wire and cable, industrial products and building wire. Hendrix is a member of the Marmon Group. 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Berkshire’s ownership interest in the Marmon Group creates an affiliated interest.</w:t>
      </w:r>
    </w:p>
    <w:p w:rsidR="00B7621E" w:rsidRDefault="00B7621E" w:rsidP="00B7621E">
      <w:pPr>
        <w:jc w:val="both"/>
        <w:rPr>
          <w:rFonts w:ascii="Times New Roman" w:hAnsi="Times New Roman"/>
          <w:szCs w:val="24"/>
        </w:rPr>
      </w:pPr>
    </w:p>
    <w:p w:rsidR="00884E6F" w:rsidRDefault="00B7621E" w:rsidP="00B7621E">
      <w:pPr>
        <w:jc w:val="both"/>
        <w:rPr>
          <w:rFonts w:ascii="Times New Roman" w:hAnsi="Times New Roman"/>
          <w:szCs w:val="24"/>
        </w:rPr>
        <w:sectPr w:rsidR="00884E6F" w:rsidSect="00884E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rFonts w:ascii="Times New Roman" w:hAnsi="Times New Roman"/>
          <w:szCs w:val="24"/>
        </w:rPr>
        <w:tab/>
        <w:t xml:space="preserve">Hendrix manufactures electrical distribution cable, cable systems and accessories for aerial and underground utility applications. Among the items manufactured by Hendrix is covered </w:t>
      </w:r>
      <w:r w:rsidR="00BE44A5">
        <w:rPr>
          <w:rFonts w:ascii="Times New Roman" w:hAnsi="Times New Roman"/>
          <w:szCs w:val="24"/>
        </w:rPr>
        <w:t>“spacer cable.”</w:t>
      </w:r>
      <w:r>
        <w:rPr>
          <w:rFonts w:ascii="Times New Roman" w:hAnsi="Times New Roman"/>
          <w:szCs w:val="24"/>
        </w:rPr>
        <w:t xml:space="preserve"> </w:t>
      </w:r>
      <w:r w:rsidR="008024FE">
        <w:rPr>
          <w:rFonts w:ascii="Times New Roman" w:hAnsi="Times New Roman"/>
          <w:szCs w:val="24"/>
        </w:rPr>
        <w:t xml:space="preserve">Spacer cable is designed </w:t>
      </w:r>
      <w:r w:rsidR="008024FE" w:rsidRPr="009C4FAF">
        <w:rPr>
          <w:rFonts w:ascii="Times New Roman" w:hAnsi="Times New Roman"/>
          <w:color w:val="000000"/>
          <w:szCs w:val="24"/>
        </w:rPr>
        <w:t xml:space="preserve">to be resilient to incidental contact </w:t>
      </w:r>
      <w:r w:rsidR="008024FE">
        <w:rPr>
          <w:rFonts w:ascii="Times New Roman" w:hAnsi="Times New Roman"/>
          <w:color w:val="000000"/>
          <w:szCs w:val="24"/>
        </w:rPr>
        <w:t>(</w:t>
      </w:r>
      <w:r w:rsidR="008024FE" w:rsidRPr="009C4FAF">
        <w:rPr>
          <w:rFonts w:ascii="Times New Roman" w:hAnsi="Times New Roman"/>
          <w:color w:val="000000"/>
          <w:szCs w:val="24"/>
        </w:rPr>
        <w:t>e.</w:t>
      </w:r>
      <w:r w:rsidR="008024FE">
        <w:rPr>
          <w:rFonts w:ascii="Times New Roman" w:hAnsi="Times New Roman"/>
          <w:color w:val="000000"/>
          <w:szCs w:val="24"/>
        </w:rPr>
        <w:t>g.</w:t>
      </w:r>
      <w:r w:rsidR="008024FE" w:rsidRPr="009C4FAF">
        <w:rPr>
          <w:rFonts w:ascii="Times New Roman" w:hAnsi="Times New Roman"/>
          <w:color w:val="000000"/>
          <w:szCs w:val="24"/>
        </w:rPr>
        <w:t xml:space="preserve"> fallen trees </w:t>
      </w:r>
      <w:r w:rsidR="008024FE">
        <w:rPr>
          <w:rFonts w:ascii="Times New Roman" w:hAnsi="Times New Roman"/>
          <w:color w:val="000000"/>
          <w:szCs w:val="24"/>
        </w:rPr>
        <w:t>and</w:t>
      </w:r>
      <w:r w:rsidR="008024FE" w:rsidRPr="009C4FAF">
        <w:rPr>
          <w:rFonts w:ascii="Times New Roman" w:hAnsi="Times New Roman"/>
          <w:color w:val="000000"/>
          <w:szCs w:val="24"/>
        </w:rPr>
        <w:t xml:space="preserve"> limbs</w:t>
      </w:r>
      <w:r w:rsidR="008024FE">
        <w:rPr>
          <w:rFonts w:ascii="Times New Roman" w:hAnsi="Times New Roman"/>
          <w:color w:val="000000"/>
          <w:szCs w:val="24"/>
        </w:rPr>
        <w:t>)</w:t>
      </w:r>
      <w:r w:rsidR="008024FE" w:rsidRPr="009C4FAF">
        <w:rPr>
          <w:rFonts w:ascii="Times New Roman" w:hAnsi="Times New Roman"/>
          <w:color w:val="000000"/>
          <w:szCs w:val="24"/>
        </w:rPr>
        <w:t>, have increase</w:t>
      </w:r>
      <w:r w:rsidR="008024FE">
        <w:rPr>
          <w:rFonts w:ascii="Times New Roman" w:hAnsi="Times New Roman"/>
          <w:color w:val="000000"/>
          <w:szCs w:val="24"/>
        </w:rPr>
        <w:t>d</w:t>
      </w:r>
      <w:r w:rsidR="008024FE" w:rsidRPr="009C4FAF">
        <w:rPr>
          <w:rFonts w:ascii="Times New Roman" w:hAnsi="Times New Roman"/>
          <w:color w:val="000000"/>
          <w:szCs w:val="24"/>
        </w:rPr>
        <w:t xml:space="preserve"> strength in the event of impact loads and be tolerant to transient events such as lightning. </w:t>
      </w:r>
      <w:r w:rsidR="009A160C">
        <w:rPr>
          <w:rFonts w:ascii="Times New Roman" w:hAnsi="Times New Roman"/>
          <w:szCs w:val="24"/>
        </w:rPr>
        <w:t xml:space="preserve">The Company intends to use such spacer cable for part of </w:t>
      </w:r>
      <w:r w:rsidR="00FC24FB">
        <w:rPr>
          <w:rFonts w:ascii="Times New Roman" w:hAnsi="Times New Roman"/>
          <w:szCs w:val="24"/>
        </w:rPr>
        <w:t>an i</w:t>
      </w:r>
      <w:r w:rsidR="009A160C">
        <w:rPr>
          <w:rFonts w:ascii="Times New Roman" w:hAnsi="Times New Roman"/>
          <w:szCs w:val="24"/>
        </w:rPr>
        <w:t xml:space="preserve">mprovement </w:t>
      </w:r>
      <w:r w:rsidR="00FC24FB">
        <w:rPr>
          <w:rFonts w:ascii="Times New Roman" w:hAnsi="Times New Roman"/>
          <w:szCs w:val="24"/>
        </w:rPr>
        <w:t>p</w:t>
      </w:r>
      <w:r w:rsidR="009A160C">
        <w:rPr>
          <w:rFonts w:ascii="Times New Roman" w:hAnsi="Times New Roman"/>
          <w:szCs w:val="24"/>
        </w:rPr>
        <w:t xml:space="preserve">lan, designed to increase service reliability, particularly in areas with difficult terrain. The Company intends to install approximately one mile of spacer cable on Line 10 in an </w:t>
      </w:r>
    </w:p>
    <w:p w:rsidR="00B7621E" w:rsidRDefault="009A160C" w:rsidP="00B7621E">
      <w:pPr>
        <w:jc w:val="both"/>
        <w:rPr>
          <w:rFonts w:ascii="Times New Roman" w:hAnsi="Times New Roman"/>
          <w:szCs w:val="24"/>
        </w:rPr>
      </w:pPr>
      <w:r>
        <w:rPr>
          <w:rFonts w:ascii="Times New Roman" w:hAnsi="Times New Roman"/>
          <w:szCs w:val="24"/>
        </w:rPr>
        <w:lastRenderedPageBreak/>
        <w:t xml:space="preserve">area with extreme terrain, tall adjacent vegetation, large snow falls in winter and heavy storms in the summer. </w:t>
      </w:r>
    </w:p>
    <w:p w:rsidR="00B6004B" w:rsidRPr="00AA72E9" w:rsidRDefault="00B6004B" w:rsidP="00B7621E">
      <w:pPr>
        <w:jc w:val="both"/>
        <w:rPr>
          <w:rFonts w:ascii="Times New Roman" w:hAnsi="Times New Roman"/>
          <w:szCs w:val="24"/>
        </w:rPr>
      </w:pPr>
    </w:p>
    <w:p w:rsidR="00B7621E" w:rsidRDefault="00FC24FB" w:rsidP="00B7621E">
      <w:pPr>
        <w:ind w:firstLine="720"/>
        <w:jc w:val="both"/>
        <w:rPr>
          <w:rFonts w:ascii="Times New Roman" w:hAnsi="Times New Roman"/>
          <w:szCs w:val="24"/>
        </w:rPr>
      </w:pPr>
      <w:r>
        <w:rPr>
          <w:rFonts w:ascii="Times New Roman" w:eastAsia="Times New Roman" w:hAnsi="Times New Roman"/>
          <w:szCs w:val="24"/>
        </w:rPr>
        <w:t>T</w:t>
      </w:r>
      <w:r w:rsidR="00CE27E5" w:rsidRPr="00CE27E5">
        <w:rPr>
          <w:rFonts w:ascii="Times New Roman" w:eastAsia="Times New Roman" w:hAnsi="Times New Roman"/>
          <w:szCs w:val="24"/>
        </w:rPr>
        <w:t xml:space="preserve">he </w:t>
      </w:r>
      <w:r w:rsidR="00FA3419">
        <w:rPr>
          <w:rFonts w:ascii="Times New Roman" w:eastAsia="Times New Roman" w:hAnsi="Times New Roman"/>
          <w:szCs w:val="24"/>
        </w:rPr>
        <w:t>C</w:t>
      </w:r>
      <w:r w:rsidR="00CE27E5" w:rsidRPr="00CE27E5">
        <w:rPr>
          <w:rFonts w:ascii="Times New Roman" w:eastAsia="Times New Roman" w:hAnsi="Times New Roman"/>
          <w:szCs w:val="24"/>
        </w:rPr>
        <w:t xml:space="preserve">ompany believes </w:t>
      </w:r>
      <w:r w:rsidR="00FA3419">
        <w:rPr>
          <w:rFonts w:ascii="Times New Roman" w:eastAsia="Times New Roman" w:hAnsi="Times New Roman"/>
          <w:szCs w:val="24"/>
        </w:rPr>
        <w:t>using spacer cable</w:t>
      </w:r>
      <w:r w:rsidR="00CE27E5" w:rsidRPr="00CE27E5">
        <w:rPr>
          <w:rFonts w:ascii="Times New Roman" w:eastAsia="Times New Roman" w:hAnsi="Times New Roman"/>
          <w:szCs w:val="24"/>
        </w:rPr>
        <w:t xml:space="preserve"> </w:t>
      </w:r>
      <w:r>
        <w:rPr>
          <w:rFonts w:ascii="Times New Roman" w:eastAsia="Times New Roman" w:hAnsi="Times New Roman"/>
          <w:szCs w:val="24"/>
        </w:rPr>
        <w:t xml:space="preserve">on </w:t>
      </w:r>
      <w:r w:rsidR="00FA3419">
        <w:rPr>
          <w:rFonts w:ascii="Times New Roman" w:eastAsia="Times New Roman" w:hAnsi="Times New Roman"/>
          <w:szCs w:val="24"/>
        </w:rPr>
        <w:t>local transmission lines</w:t>
      </w:r>
      <w:r w:rsidR="00CE27E5" w:rsidRPr="00CE27E5">
        <w:rPr>
          <w:rFonts w:ascii="Times New Roman" w:eastAsia="Times New Roman" w:hAnsi="Times New Roman"/>
          <w:szCs w:val="24"/>
        </w:rPr>
        <w:t xml:space="preserve"> will improve reliability to customers.</w:t>
      </w:r>
      <w:r w:rsidR="00CE27E5">
        <w:rPr>
          <w:rFonts w:ascii="Times New Roman" w:eastAsia="Times New Roman" w:hAnsi="Times New Roman"/>
          <w:szCs w:val="24"/>
        </w:rPr>
        <w:t xml:space="preserve"> </w:t>
      </w:r>
      <w:r w:rsidR="00CE27E5">
        <w:rPr>
          <w:rFonts w:ascii="Times New Roman" w:hAnsi="Times New Roman"/>
          <w:szCs w:val="24"/>
        </w:rPr>
        <w:t>Hendrix is the only known manufacturer of this product and the material is proprietary.</w:t>
      </w:r>
      <w:r w:rsidR="00FA3419">
        <w:rPr>
          <w:rFonts w:ascii="Times New Roman" w:hAnsi="Times New Roman"/>
          <w:szCs w:val="24"/>
        </w:rPr>
        <w:t xml:space="preserve"> Purchasing the spacer cable is in the public interest as part of the Company’s commitment to providing safe and reliable electric service.</w:t>
      </w:r>
    </w:p>
    <w:p w:rsidR="00E44D46" w:rsidRDefault="00E44D46" w:rsidP="00B7621E">
      <w:pPr>
        <w:ind w:firstLine="720"/>
        <w:jc w:val="both"/>
        <w:rPr>
          <w:rFonts w:ascii="Times New Roman" w:hAnsi="Times New Roman"/>
          <w:szCs w:val="24"/>
        </w:rPr>
      </w:pPr>
    </w:p>
    <w:p w:rsidR="00E44D46" w:rsidRPr="00CE27E5" w:rsidRDefault="00E44D46" w:rsidP="00B7621E">
      <w:pPr>
        <w:ind w:firstLine="720"/>
        <w:jc w:val="both"/>
        <w:rPr>
          <w:rFonts w:ascii="Times New Roman" w:hAnsi="Times New Roman"/>
          <w:szCs w:val="24"/>
        </w:rPr>
      </w:pPr>
      <w:r>
        <w:rPr>
          <w:rFonts w:ascii="Times New Roman" w:hAnsi="Times New Roman"/>
          <w:szCs w:val="24"/>
        </w:rPr>
        <w:t>The Company anticipates spending approximately $16</w:t>
      </w:r>
      <w:r w:rsidR="00CA4609">
        <w:rPr>
          <w:rFonts w:ascii="Times New Roman" w:hAnsi="Times New Roman"/>
          <w:szCs w:val="24"/>
        </w:rPr>
        <w:t>3</w:t>
      </w:r>
      <w:r>
        <w:rPr>
          <w:rFonts w:ascii="Times New Roman" w:hAnsi="Times New Roman"/>
          <w:szCs w:val="24"/>
        </w:rPr>
        <w:t>,</w:t>
      </w:r>
      <w:r w:rsidR="00CA4609">
        <w:rPr>
          <w:rFonts w:ascii="Times New Roman" w:hAnsi="Times New Roman"/>
          <w:szCs w:val="24"/>
        </w:rPr>
        <w:t>8</w:t>
      </w:r>
      <w:r>
        <w:rPr>
          <w:rFonts w:ascii="Times New Roman" w:hAnsi="Times New Roman"/>
          <w:szCs w:val="24"/>
        </w:rPr>
        <w:t>00</w:t>
      </w:r>
      <w:r w:rsidR="00CA4609">
        <w:rPr>
          <w:rFonts w:ascii="Times New Roman" w:hAnsi="Times New Roman"/>
          <w:szCs w:val="24"/>
        </w:rPr>
        <w:t xml:space="preserve"> based on the Quote included as Attachment A. The Company is also budgeting an additional $12,000 in the event engineering assistance regarding the spacer cable is needed from Hendrix.</w:t>
      </w:r>
      <w:r w:rsidR="006D2087">
        <w:rPr>
          <w:rStyle w:val="FootnoteReference"/>
          <w:rFonts w:ascii="Times New Roman" w:hAnsi="Times New Roman"/>
          <w:szCs w:val="24"/>
        </w:rPr>
        <w:footnoteReference w:id="2"/>
      </w:r>
    </w:p>
    <w:p w:rsidR="00B7621E" w:rsidRDefault="00B7621E" w:rsidP="00B7621E">
      <w:pPr>
        <w:jc w:val="both"/>
      </w:pPr>
    </w:p>
    <w:p w:rsidR="00B7621E" w:rsidRDefault="00B7621E" w:rsidP="00B7621E">
      <w:pPr>
        <w:jc w:val="both"/>
      </w:pPr>
      <w:r>
        <w:tab/>
        <w:t xml:space="preserve">Also included with this filing is a notarized verification from </w:t>
      </w:r>
      <w:r w:rsidR="00212A08">
        <w:t>William Eaquinto</w:t>
      </w:r>
      <w:r>
        <w:t>, Vice President,</w:t>
      </w:r>
      <w:r w:rsidR="00212A08">
        <w:t xml:space="preserve"> Operations,</w:t>
      </w:r>
      <w:r>
        <w:t xml:space="preserve"> Pacific Power, regarding this transaction with Marmon Utility LLC.</w:t>
      </w:r>
    </w:p>
    <w:p w:rsidR="00B7621E" w:rsidRDefault="00B7621E" w:rsidP="00B7621E">
      <w:pPr>
        <w:jc w:val="both"/>
      </w:pPr>
    </w:p>
    <w:p w:rsidR="00B7621E" w:rsidRDefault="00B7621E" w:rsidP="00B7621E">
      <w:pPr>
        <w:jc w:val="both"/>
      </w:pPr>
      <w:r>
        <w:t>Please do not hesitate to contact me if you have any questions.</w:t>
      </w:r>
    </w:p>
    <w:p w:rsidR="00B7621E" w:rsidRDefault="00B7621E" w:rsidP="00B7621E"/>
    <w:p w:rsidR="00B7621E" w:rsidRDefault="00B7621E" w:rsidP="00B7621E"/>
    <w:p w:rsidR="00B7621E" w:rsidRDefault="00B7621E" w:rsidP="00B7621E">
      <w:r>
        <w:t>Sincerely,</w:t>
      </w:r>
    </w:p>
    <w:p w:rsidR="00B7621E" w:rsidRDefault="00B7621E" w:rsidP="00B7621E"/>
    <w:p w:rsidR="00B7621E" w:rsidRDefault="00B7621E" w:rsidP="00B7621E"/>
    <w:p w:rsidR="00B7621E" w:rsidRDefault="00B7621E" w:rsidP="00B7621E"/>
    <w:p w:rsidR="00B7621E" w:rsidRDefault="00B7621E" w:rsidP="00B7621E">
      <w:r>
        <w:t>Andrea L. Kelly</w:t>
      </w:r>
    </w:p>
    <w:p w:rsidR="00B7621E" w:rsidRDefault="00B7621E" w:rsidP="00B7621E">
      <w:r>
        <w:t>Vice President, Regulation</w:t>
      </w:r>
    </w:p>
    <w:p w:rsidR="00B7621E" w:rsidRDefault="00B7621E" w:rsidP="00B7621E">
      <w:r>
        <w:t>Pacific Power</w:t>
      </w:r>
    </w:p>
    <w:p w:rsidR="00B7621E" w:rsidRDefault="00B7621E" w:rsidP="00B7621E"/>
    <w:p w:rsidR="00B7621E" w:rsidRDefault="00B7621E" w:rsidP="00B7621E">
      <w:r>
        <w:t>Enclosures</w:t>
      </w:r>
    </w:p>
    <w:p w:rsidR="00B7621E" w:rsidRDefault="00B7621E" w:rsidP="00B7621E">
      <w:pPr>
        <w:sectPr w:rsidR="00B7621E" w:rsidSect="00884E6F">
          <w:headerReference w:type="first" r:id="rId13"/>
          <w:type w:val="continuous"/>
          <w:pgSz w:w="12240" w:h="15840" w:code="1"/>
          <w:pgMar w:top="1440" w:right="1440" w:bottom="1440" w:left="1440" w:header="720" w:footer="720" w:gutter="0"/>
          <w:cols w:space="720"/>
          <w:titlePg/>
          <w:docGrid w:linePitch="360"/>
        </w:sectPr>
      </w:pPr>
    </w:p>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B7621E" w:rsidRDefault="00B7621E" w:rsidP="00B7621E">
      <w:pPr>
        <w:jc w:val="center"/>
        <w:rPr>
          <w:b/>
          <w:szCs w:val="24"/>
        </w:rPr>
      </w:pPr>
    </w:p>
    <w:p w:rsidR="00B7621E" w:rsidRDefault="00B7621E" w:rsidP="00B7621E">
      <w:pPr>
        <w:jc w:val="center"/>
        <w:rPr>
          <w:b/>
          <w:szCs w:val="24"/>
        </w:rPr>
      </w:pPr>
    </w:p>
    <w:p w:rsidR="00B7621E" w:rsidRPr="00FB3CDC" w:rsidRDefault="00B7621E" w:rsidP="00B7621E">
      <w:pPr>
        <w:jc w:val="center"/>
        <w:rPr>
          <w:b/>
          <w:szCs w:val="24"/>
        </w:rPr>
      </w:pPr>
      <w:r>
        <w:rPr>
          <w:b/>
          <w:szCs w:val="24"/>
        </w:rPr>
        <w:t>QUOTE</w:t>
      </w:r>
    </w:p>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r>
        <w:rPr>
          <w:b/>
        </w:rPr>
        <w:t>VERIFICATION</w:t>
      </w: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p>
    <w:p w:rsidR="00B7621E" w:rsidRDefault="00B7621E" w:rsidP="00B7621E">
      <w:pPr>
        <w:jc w:val="center"/>
        <w:rPr>
          <w:b/>
        </w:rPr>
      </w:pPr>
      <w:r>
        <w:rPr>
          <w:b/>
        </w:rPr>
        <w:br w:type="page"/>
      </w:r>
    </w:p>
    <w:p w:rsidR="00B7621E" w:rsidRDefault="00B7621E" w:rsidP="00B7621E">
      <w:pPr>
        <w:jc w:val="center"/>
        <w:rPr>
          <w:b/>
        </w:rPr>
      </w:pPr>
    </w:p>
    <w:p w:rsidR="00B7621E" w:rsidRDefault="00B7621E" w:rsidP="00B7621E">
      <w:pPr>
        <w:jc w:val="center"/>
        <w:rPr>
          <w:b/>
        </w:rPr>
      </w:pPr>
      <w:r>
        <w:rPr>
          <w:b/>
        </w:rPr>
        <w:t>VERIFICATION</w:t>
      </w:r>
    </w:p>
    <w:p w:rsidR="00B7621E" w:rsidRDefault="00B7621E" w:rsidP="00B7621E">
      <w:pPr>
        <w:jc w:val="center"/>
        <w:rPr>
          <w:b/>
        </w:rPr>
      </w:pPr>
    </w:p>
    <w:p w:rsidR="00B7621E" w:rsidRDefault="00B7621E" w:rsidP="00B7621E">
      <w:pPr>
        <w:jc w:val="both"/>
      </w:pPr>
      <w:r>
        <w:t xml:space="preserve">I, </w:t>
      </w:r>
      <w:r w:rsidR="00212A08">
        <w:t>William Eaquinto</w:t>
      </w:r>
      <w:r>
        <w:t>, am an officer of PacifiCorp and am authorized to make this verification on its behalf. Based on my personal knowledge about the Quote</w:t>
      </w:r>
      <w:r w:rsidR="00F10D47">
        <w:t xml:space="preserve"> from Marmon Utlity LLC</w:t>
      </w:r>
      <w:r>
        <w:t>, I verify that the Quote is a true and accurate copy of the original.</w:t>
      </w:r>
    </w:p>
    <w:p w:rsidR="00B7621E" w:rsidRDefault="00B7621E" w:rsidP="00B7621E"/>
    <w:p w:rsidR="00B7621E" w:rsidRDefault="00B7621E" w:rsidP="00B7621E"/>
    <w:p w:rsidR="00B7621E" w:rsidRDefault="00B7621E" w:rsidP="00B7621E">
      <w:r>
        <w:t>I declare upon the penalty of perjury, that the foregoing is true and correct.</w:t>
      </w:r>
    </w:p>
    <w:p w:rsidR="00B7621E" w:rsidRDefault="00B7621E" w:rsidP="00B7621E"/>
    <w:p w:rsidR="00B7621E" w:rsidRDefault="00B7621E" w:rsidP="00B7621E"/>
    <w:p w:rsidR="00B7621E" w:rsidRDefault="00B7621E" w:rsidP="00B7621E">
      <w:r>
        <w:t xml:space="preserve">Executed on ___________ __, 2011 at Portland, Oregon. </w:t>
      </w:r>
    </w:p>
    <w:p w:rsidR="00B7621E" w:rsidRDefault="00B7621E" w:rsidP="00B7621E"/>
    <w:p w:rsidR="00B7621E" w:rsidRDefault="00B7621E" w:rsidP="00B7621E"/>
    <w:p w:rsidR="00B7621E" w:rsidRDefault="00B7621E" w:rsidP="00B7621E">
      <w:pPr>
        <w:jc w:val="right"/>
      </w:pPr>
    </w:p>
    <w:p w:rsidR="00B7621E" w:rsidRDefault="00B7621E" w:rsidP="00B7621E">
      <w:pPr>
        <w:jc w:val="right"/>
      </w:pPr>
      <w:r>
        <w:t>____________________________________</w:t>
      </w:r>
    </w:p>
    <w:p w:rsidR="00B7621E" w:rsidRDefault="00212A08" w:rsidP="00B7621E">
      <w:pPr>
        <w:jc w:val="right"/>
      </w:pPr>
      <w:r>
        <w:t>William Eaquinto</w:t>
      </w:r>
      <w:r w:rsidR="00B7621E">
        <w:tab/>
      </w:r>
      <w:r w:rsidR="00B7621E">
        <w:tab/>
      </w:r>
      <w:r w:rsidR="00B7621E">
        <w:tab/>
      </w:r>
      <w:r w:rsidR="00B7621E">
        <w:tab/>
      </w:r>
    </w:p>
    <w:p w:rsidR="00B7621E" w:rsidRDefault="00B7621E" w:rsidP="00B7621E">
      <w:pPr>
        <w:jc w:val="right"/>
      </w:pPr>
      <w:r>
        <w:t>Vice President</w:t>
      </w:r>
      <w:r w:rsidR="00212A08">
        <w:t>, Operations</w:t>
      </w:r>
      <w:r w:rsidR="00212A08">
        <w:tab/>
      </w:r>
      <w:r>
        <w:tab/>
      </w:r>
      <w:r>
        <w:tab/>
      </w:r>
    </w:p>
    <w:p w:rsidR="00B7621E" w:rsidRDefault="00B7621E" w:rsidP="00B7621E"/>
    <w:p w:rsidR="00B7621E" w:rsidRDefault="00B7621E" w:rsidP="00B7621E"/>
    <w:p w:rsidR="00B7621E" w:rsidRDefault="00B7621E" w:rsidP="00B7621E">
      <w:r>
        <w:t>Subscribed and sworn to me on this ___ day of _______, 2011.</w:t>
      </w:r>
    </w:p>
    <w:p w:rsidR="00B7621E" w:rsidRDefault="00B7621E" w:rsidP="00B7621E"/>
    <w:p w:rsidR="00B7621E" w:rsidRDefault="00B7621E" w:rsidP="00B7621E"/>
    <w:p w:rsidR="00B7621E" w:rsidRDefault="00B7621E" w:rsidP="00B7621E"/>
    <w:p w:rsidR="00B7621E" w:rsidRDefault="00B7621E" w:rsidP="00B7621E">
      <w:pPr>
        <w:jc w:val="right"/>
      </w:pPr>
      <w:r>
        <w:t>____________________________________</w:t>
      </w:r>
    </w:p>
    <w:p w:rsidR="00B7621E" w:rsidRDefault="00B7621E" w:rsidP="00B7621E">
      <w:pPr>
        <w:jc w:val="right"/>
      </w:pPr>
      <w:r w:rsidRPr="00185C18">
        <w:t xml:space="preserve">Notary Public for </w:t>
      </w:r>
      <w:smartTag w:uri="urn:schemas-microsoft-com:office:smarttags" w:element="State">
        <w:smartTag w:uri="urn:schemas-microsoft-com:office:smarttags" w:element="place">
          <w:r w:rsidRPr="00185C18">
            <w:t>Oregon</w:t>
          </w:r>
        </w:smartTag>
      </w:smartTag>
      <w:r>
        <w:tab/>
      </w:r>
      <w:r>
        <w:tab/>
      </w:r>
      <w:r>
        <w:tab/>
      </w:r>
    </w:p>
    <w:p w:rsidR="00B7621E" w:rsidRDefault="00B7621E" w:rsidP="00B7621E">
      <w:pPr>
        <w:jc w:val="both"/>
        <w:rPr>
          <w:b/>
        </w:rPr>
      </w:pPr>
      <w:r>
        <w:t>My Commission expires: _______________</w:t>
      </w:r>
    </w:p>
    <w:p w:rsidR="00B7621E" w:rsidRDefault="00B7621E" w:rsidP="00B7621E"/>
    <w:p w:rsidR="00B7621E" w:rsidRDefault="00B7621E" w:rsidP="00B7621E"/>
    <w:p w:rsidR="00B7621E" w:rsidRDefault="00B7621E" w:rsidP="00B7621E"/>
    <w:p w:rsidR="00B7621E" w:rsidRDefault="00B7621E" w:rsidP="00B7621E"/>
    <w:p w:rsidR="00B7621E" w:rsidRDefault="00B7621E" w:rsidP="00B7621E"/>
    <w:p w:rsidR="00FA5A3B" w:rsidRDefault="00FA5A3B"/>
    <w:sectPr w:rsidR="00FA5A3B" w:rsidSect="00884E6F">
      <w:headerReference w:type="first" r:id="rId14"/>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FA" w:rsidRDefault="000553FA" w:rsidP="008024FE">
      <w:r>
        <w:separator/>
      </w:r>
    </w:p>
  </w:endnote>
  <w:endnote w:type="continuationSeparator" w:id="0">
    <w:p w:rsidR="000553FA" w:rsidRDefault="000553FA" w:rsidP="008024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B" w:rsidRDefault="00345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B" w:rsidRDefault="003454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B" w:rsidRDefault="00345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FA" w:rsidRDefault="000553FA" w:rsidP="008024FE">
      <w:r>
        <w:separator/>
      </w:r>
    </w:p>
  </w:footnote>
  <w:footnote w:type="continuationSeparator" w:id="0">
    <w:p w:rsidR="000553FA" w:rsidRDefault="000553FA" w:rsidP="008024FE">
      <w:r>
        <w:continuationSeparator/>
      </w:r>
    </w:p>
  </w:footnote>
  <w:footnote w:id="1">
    <w:p w:rsidR="000553FA" w:rsidRDefault="000553FA">
      <w:pPr>
        <w:pStyle w:val="FootnoteText"/>
      </w:pPr>
      <w:r>
        <w:rPr>
          <w:rStyle w:val="FootnoteReference"/>
        </w:rPr>
        <w:footnoteRef/>
      </w:r>
      <w:r>
        <w:t xml:space="preserve"> Line 10 generally traverses </w:t>
      </w:r>
      <w:r w:rsidRPr="008024FE">
        <w:rPr>
          <w:rFonts w:ascii="Times New Roman" w:hAnsi="Times New Roman"/>
          <w:color w:val="000000"/>
        </w:rPr>
        <w:t>from Yreka, to Indian Creek to Seiad to Happy Camp with a normally open position to Cave Junction</w:t>
      </w:r>
      <w:r>
        <w:rPr>
          <w:rFonts w:ascii="Times New Roman" w:hAnsi="Times New Roman"/>
          <w:color w:val="000000"/>
        </w:rPr>
        <w:t>.</w:t>
      </w:r>
    </w:p>
  </w:footnote>
  <w:footnote w:id="2">
    <w:p w:rsidR="000553FA" w:rsidRDefault="000553FA">
      <w:pPr>
        <w:pStyle w:val="FootnoteText"/>
      </w:pPr>
      <w:r>
        <w:rPr>
          <w:rStyle w:val="FootnoteReference"/>
        </w:rPr>
        <w:footnoteRef/>
      </w:r>
      <w:r>
        <w:t xml:space="preserve"> See page 1</w:t>
      </w:r>
      <w:r w:rsidR="00815ACF">
        <w:t>5</w:t>
      </w:r>
      <w:r>
        <w:t xml:space="preserve"> of Attachment A.</w:t>
      </w:r>
      <w:r w:rsidR="00815ACF">
        <w:t xml:space="preserve">  This page provides a quote for engineering services to be provided during the installation of the spacer cable, which is listed at $3000. A note indicates that additional engineering services may be provided at $1000 per day plus travel expenses. The Company is budgeting for additional engineering services based on the 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B" w:rsidRDefault="003454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B" w:rsidRDefault="003454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BB" w:rsidRDefault="003454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6F" w:rsidRDefault="00884E6F">
    <w:pPr>
      <w:pStyle w:val="Header"/>
    </w:pPr>
    <w:r>
      <w:t>Washington Utilities &amp; Transportation Commission</w:t>
    </w:r>
  </w:p>
  <w:p w:rsidR="00884E6F" w:rsidRDefault="00884E6F">
    <w:pPr>
      <w:pStyle w:val="Header"/>
    </w:pPr>
    <w:r>
      <w:t>August 25, 2011</w:t>
    </w:r>
  </w:p>
  <w:p w:rsidR="00884E6F" w:rsidRDefault="00884E6F">
    <w:pPr>
      <w:pStyle w:val="Header"/>
    </w:pPr>
    <w:r>
      <w:t xml:space="preserve">Page </w:t>
    </w:r>
    <w:fldSimple w:instr=" PAGE   \* MERGEFORMAT ">
      <w:r w:rsidR="003454BB">
        <w:rPr>
          <w:noProof/>
        </w:rPr>
        <w:t>2</w:t>
      </w:r>
    </w:fldSimple>
  </w:p>
  <w:p w:rsidR="00884E6F" w:rsidRDefault="00884E6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6F" w:rsidRPr="00884E6F" w:rsidRDefault="00884E6F" w:rsidP="00884E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7621E"/>
    <w:rsid w:val="000553FA"/>
    <w:rsid w:val="000614D3"/>
    <w:rsid w:val="001E2220"/>
    <w:rsid w:val="00212A08"/>
    <w:rsid w:val="002749D2"/>
    <w:rsid w:val="00292F62"/>
    <w:rsid w:val="003454BB"/>
    <w:rsid w:val="0054201A"/>
    <w:rsid w:val="005E490D"/>
    <w:rsid w:val="0065180F"/>
    <w:rsid w:val="006D2087"/>
    <w:rsid w:val="008024FE"/>
    <w:rsid w:val="00815ACF"/>
    <w:rsid w:val="00884E6F"/>
    <w:rsid w:val="009A160C"/>
    <w:rsid w:val="00A64B1C"/>
    <w:rsid w:val="00B160C4"/>
    <w:rsid w:val="00B6004B"/>
    <w:rsid w:val="00B63C93"/>
    <w:rsid w:val="00B7621E"/>
    <w:rsid w:val="00BE44A5"/>
    <w:rsid w:val="00C01880"/>
    <w:rsid w:val="00CA4609"/>
    <w:rsid w:val="00CE27E5"/>
    <w:rsid w:val="00E44D46"/>
    <w:rsid w:val="00E96FEB"/>
    <w:rsid w:val="00F10D47"/>
    <w:rsid w:val="00FA3419"/>
    <w:rsid w:val="00FA5A3B"/>
    <w:rsid w:val="00FC2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1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24FE"/>
    <w:rPr>
      <w:sz w:val="20"/>
    </w:rPr>
  </w:style>
  <w:style w:type="character" w:customStyle="1" w:styleId="FootnoteTextChar">
    <w:name w:val="Footnote Text Char"/>
    <w:basedOn w:val="DefaultParagraphFont"/>
    <w:link w:val="FootnoteText"/>
    <w:uiPriority w:val="99"/>
    <w:semiHidden/>
    <w:rsid w:val="008024FE"/>
    <w:rPr>
      <w:rFonts w:ascii="Times" w:eastAsia="Times" w:hAnsi="Times" w:cs="Times New Roman"/>
      <w:sz w:val="20"/>
      <w:szCs w:val="20"/>
    </w:rPr>
  </w:style>
  <w:style w:type="character" w:styleId="FootnoteReference">
    <w:name w:val="footnote reference"/>
    <w:basedOn w:val="DefaultParagraphFont"/>
    <w:uiPriority w:val="99"/>
    <w:semiHidden/>
    <w:unhideWhenUsed/>
    <w:rsid w:val="008024FE"/>
    <w:rPr>
      <w:vertAlign w:val="superscript"/>
    </w:rPr>
  </w:style>
  <w:style w:type="character" w:styleId="CommentReference">
    <w:name w:val="annotation reference"/>
    <w:basedOn w:val="DefaultParagraphFont"/>
    <w:uiPriority w:val="99"/>
    <w:semiHidden/>
    <w:unhideWhenUsed/>
    <w:rsid w:val="009A160C"/>
    <w:rPr>
      <w:sz w:val="16"/>
      <w:szCs w:val="16"/>
    </w:rPr>
  </w:style>
  <w:style w:type="paragraph" w:styleId="CommentText">
    <w:name w:val="annotation text"/>
    <w:basedOn w:val="Normal"/>
    <w:link w:val="CommentTextChar"/>
    <w:uiPriority w:val="99"/>
    <w:semiHidden/>
    <w:unhideWhenUsed/>
    <w:rsid w:val="009A160C"/>
    <w:rPr>
      <w:sz w:val="20"/>
    </w:rPr>
  </w:style>
  <w:style w:type="character" w:customStyle="1" w:styleId="CommentTextChar">
    <w:name w:val="Comment Text Char"/>
    <w:basedOn w:val="DefaultParagraphFont"/>
    <w:link w:val="CommentText"/>
    <w:uiPriority w:val="99"/>
    <w:semiHidden/>
    <w:rsid w:val="009A160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A160C"/>
    <w:rPr>
      <w:b/>
      <w:bCs/>
    </w:rPr>
  </w:style>
  <w:style w:type="character" w:customStyle="1" w:styleId="CommentSubjectChar">
    <w:name w:val="Comment Subject Char"/>
    <w:basedOn w:val="CommentTextChar"/>
    <w:link w:val="CommentSubject"/>
    <w:uiPriority w:val="99"/>
    <w:semiHidden/>
    <w:rsid w:val="009A160C"/>
    <w:rPr>
      <w:b/>
      <w:bCs/>
    </w:rPr>
  </w:style>
  <w:style w:type="paragraph" w:styleId="BalloonText">
    <w:name w:val="Balloon Text"/>
    <w:basedOn w:val="Normal"/>
    <w:link w:val="BalloonTextChar"/>
    <w:uiPriority w:val="99"/>
    <w:semiHidden/>
    <w:unhideWhenUsed/>
    <w:rsid w:val="009A160C"/>
    <w:rPr>
      <w:rFonts w:ascii="Tahoma" w:hAnsi="Tahoma" w:cs="Tahoma"/>
      <w:sz w:val="16"/>
      <w:szCs w:val="16"/>
    </w:rPr>
  </w:style>
  <w:style w:type="character" w:customStyle="1" w:styleId="BalloonTextChar">
    <w:name w:val="Balloon Text Char"/>
    <w:basedOn w:val="DefaultParagraphFont"/>
    <w:link w:val="BalloonText"/>
    <w:uiPriority w:val="99"/>
    <w:semiHidden/>
    <w:rsid w:val="009A160C"/>
    <w:rPr>
      <w:rFonts w:ascii="Tahoma" w:eastAsia="Times" w:hAnsi="Tahoma" w:cs="Tahoma"/>
      <w:sz w:val="16"/>
      <w:szCs w:val="16"/>
    </w:rPr>
  </w:style>
  <w:style w:type="paragraph" w:styleId="Header">
    <w:name w:val="header"/>
    <w:basedOn w:val="Normal"/>
    <w:link w:val="HeaderChar"/>
    <w:uiPriority w:val="99"/>
    <w:semiHidden/>
    <w:unhideWhenUsed/>
    <w:rsid w:val="00884E6F"/>
    <w:pPr>
      <w:tabs>
        <w:tab w:val="center" w:pos="4680"/>
        <w:tab w:val="right" w:pos="9360"/>
      </w:tabs>
    </w:pPr>
  </w:style>
  <w:style w:type="character" w:customStyle="1" w:styleId="HeaderChar">
    <w:name w:val="Header Char"/>
    <w:basedOn w:val="DefaultParagraphFont"/>
    <w:link w:val="Header"/>
    <w:uiPriority w:val="99"/>
    <w:semiHidden/>
    <w:rsid w:val="00884E6F"/>
    <w:rPr>
      <w:rFonts w:ascii="Times" w:eastAsia="Times" w:hAnsi="Times" w:cs="Times New Roman"/>
      <w:sz w:val="24"/>
      <w:szCs w:val="20"/>
    </w:rPr>
  </w:style>
  <w:style w:type="paragraph" w:styleId="Footer">
    <w:name w:val="footer"/>
    <w:basedOn w:val="Normal"/>
    <w:link w:val="FooterChar"/>
    <w:uiPriority w:val="99"/>
    <w:semiHidden/>
    <w:unhideWhenUsed/>
    <w:rsid w:val="00884E6F"/>
    <w:pPr>
      <w:tabs>
        <w:tab w:val="center" w:pos="4680"/>
        <w:tab w:val="right" w:pos="9360"/>
      </w:tabs>
    </w:pPr>
  </w:style>
  <w:style w:type="character" w:customStyle="1" w:styleId="FooterChar">
    <w:name w:val="Footer Char"/>
    <w:basedOn w:val="DefaultParagraphFont"/>
    <w:link w:val="Footer"/>
    <w:uiPriority w:val="99"/>
    <w:semiHidden/>
    <w:rsid w:val="00884E6F"/>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2011-08-25T07:00:00+00:00</OpenedDate>
    <Date1 xmlns="dc463f71-b30c-4ab2-9473-d307f9d35888">2011-08-25T07:00:00+00:00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111550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5775A4D29F254FB4EBC52C1EACA3E0" ma:contentTypeVersion="135" ma:contentTypeDescription="" ma:contentTypeScope="" ma:versionID="04a38658ca78974c69df35a5753c9d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49B2D-E367-46FB-9CB0-EC58997082BC}"/>
</file>

<file path=customXml/itemProps2.xml><?xml version="1.0" encoding="utf-8"?>
<ds:datastoreItem xmlns:ds="http://schemas.openxmlformats.org/officeDocument/2006/customXml" ds:itemID="{DF3DF006-669E-47ED-AC1E-6E54318E97F6}"/>
</file>

<file path=customXml/itemProps3.xml><?xml version="1.0" encoding="utf-8"?>
<ds:datastoreItem xmlns:ds="http://schemas.openxmlformats.org/officeDocument/2006/customXml" ds:itemID="{56065A48-B3C3-42B1-9FE1-C2AD9083CAE9}"/>
</file>

<file path=customXml/itemProps4.xml><?xml version="1.0" encoding="utf-8"?>
<ds:datastoreItem xmlns:ds="http://schemas.openxmlformats.org/officeDocument/2006/customXml" ds:itemID="{2C95FE6D-9A45-4EEB-BFFF-2F1BAF36CA44}"/>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2011-08-25T22:29:00Z</dcterms:created>
  <dcterms:modified xsi:type="dcterms:W3CDTF">2011-08-25T22:30:00Z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0x0101006E56B4D1795A2E4DB2F0B01679ED314A00B75775A4D29F254FB4EBC52C1EACA3E0</vt:lpwstr>
  </property>
  <property fmtid="{D5CDD505-2E9C-101B-9397-08002B2CF9AE}" pid="4" name="_docset_NoMedatataSyncRequired">
    <vt:lpwstr>False</vt:lpwstr>
  </property>
</Properties>
</file>