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37" w:rsidRDefault="00520A37" w:rsidP="00520A37">
      <w:pPr>
        <w:pStyle w:val="Header"/>
        <w:tabs>
          <w:tab w:val="clear" w:pos="8640"/>
          <w:tab w:val="right" w:pos="10440"/>
        </w:tabs>
        <w:rPr>
          <w:u w:val="single"/>
        </w:rPr>
      </w:pPr>
      <w:r>
        <w:t xml:space="preserve">Tariff No. </w:t>
      </w:r>
      <w:r>
        <w:rPr>
          <w:u w:val="single"/>
        </w:rPr>
        <w:t>12</w:t>
      </w:r>
      <w:proofErr w:type="gramStart"/>
      <w:r>
        <w:tab/>
      </w:r>
      <w:r>
        <w:tab/>
      </w:r>
      <w:r w:rsidR="00692D5E">
        <w:rPr>
          <w:u w:val="single"/>
        </w:rPr>
        <w:t>1</w:t>
      </w:r>
      <w:r w:rsidR="00CE3E83">
        <w:rPr>
          <w:u w:val="single"/>
        </w:rPr>
        <w:t>4</w:t>
      </w:r>
      <w:r w:rsidR="00692D5E">
        <w:rPr>
          <w:u w:val="single"/>
        </w:rPr>
        <w:t>th</w:t>
      </w:r>
      <w:r>
        <w:rPr>
          <w:u w:val="single"/>
        </w:rPr>
        <w:t xml:space="preserve"> Revised</w:t>
      </w:r>
      <w:r>
        <w:t xml:space="preserve"> Page</w:t>
      </w:r>
      <w:proofErr w:type="gramEnd"/>
      <w:r>
        <w:t xml:space="preserve"> No. </w:t>
      </w:r>
      <w:r>
        <w:rPr>
          <w:u w:val="single"/>
        </w:rPr>
        <w:t>2</w:t>
      </w:r>
    </w:p>
    <w:p w:rsidR="00520A37" w:rsidRDefault="00520A37" w:rsidP="00520A3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520A37" w:rsidRDefault="00520A37" w:rsidP="00520A37">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520A37" w:rsidRDefault="00520A37" w:rsidP="00520A37">
      <w:pPr>
        <w:tabs>
          <w:tab w:val="left" w:pos="720"/>
          <w:tab w:val="right" w:pos="10620"/>
        </w:tabs>
        <w:jc w:val="center"/>
      </w:pPr>
    </w:p>
    <w:p w:rsidR="00520A37" w:rsidRDefault="00520A37" w:rsidP="00520A37">
      <w:pPr>
        <w:tabs>
          <w:tab w:val="left" w:pos="720"/>
          <w:tab w:val="right" w:pos="10620"/>
        </w:tabs>
        <w:jc w:val="center"/>
      </w:pPr>
      <w:r>
        <w:t>CHECK SHEET</w:t>
      </w:r>
    </w:p>
    <w:p w:rsidR="00520A37" w:rsidRDefault="00520A37" w:rsidP="00520A37">
      <w:pPr>
        <w:tabs>
          <w:tab w:val="left" w:pos="720"/>
          <w:tab w:val="right" w:pos="10620"/>
        </w:tabs>
        <w:jc w:val="center"/>
      </w:pPr>
    </w:p>
    <w:p w:rsidR="00520A37" w:rsidRDefault="00520A37" w:rsidP="00520A37">
      <w:pPr>
        <w:tabs>
          <w:tab w:val="left" w:pos="720"/>
          <w:tab w:val="right" w:pos="10620"/>
        </w:tabs>
      </w:pPr>
    </w:p>
    <w:p w:rsidR="00520A37" w:rsidRDefault="00520A37" w:rsidP="00520A3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520A37" w:rsidRDefault="00520A37" w:rsidP="00520A37">
      <w:pPr>
        <w:tabs>
          <w:tab w:val="left" w:pos="720"/>
          <w:tab w:val="right" w:pos="10620"/>
        </w:tabs>
      </w:pPr>
      <w:r>
        <w:rPr>
          <w:noProof/>
        </w:rPr>
        <w:pict>
          <v:rect id="_x0000_s1029" style="position:absolute;margin-left:45pt;margin-top:6.5pt;width:486pt;height:351.7pt;z-index:251657728;mso-wrap-style:none" o:allowincell="f" filled="f" stroked="f" strokeweight="0">
            <v:textbox style="mso-next-textbox:#_x0000_s1029;mso-fit-shape-to-text:t" inset="0,0,0,0">
              <w:txbxContent>
                <w:p w:rsidR="00520A37" w:rsidRDefault="00CE3E83" w:rsidP="00520A37">
                  <w:r w:rsidRPr="00CA2046">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8" o:title=""/>
                      </v:shape>
                      <o:OLEObject Type="Embed" ProgID="Excel.Sheet.8" ShapeID="_x0000_i1025" DrawAspect="Content" ObjectID="_1361789443" r:id="rId9"/>
                    </w:object>
                  </w:r>
                </w:p>
              </w:txbxContent>
            </v:textbox>
          </v:rect>
        </w:pict>
      </w: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tabs>
          <w:tab w:val="left" w:pos="720"/>
          <w:tab w:val="right" w:pos="10620"/>
        </w:tabs>
      </w:pPr>
    </w:p>
    <w:p w:rsidR="00520A37" w:rsidRDefault="00520A37" w:rsidP="00520A37">
      <w:pPr>
        <w:pStyle w:val="Heading1"/>
      </w:pPr>
    </w:p>
    <w:p w:rsidR="00520A37" w:rsidRDefault="00520A37" w:rsidP="00520A37">
      <w:pPr>
        <w:pStyle w:val="Heading1"/>
        <w:rPr>
          <w:u w:val="none"/>
        </w:rPr>
      </w:pPr>
      <w:r>
        <w:t>Supplements in Effect</w:t>
      </w:r>
    </w:p>
    <w:p w:rsidR="00520A37" w:rsidRDefault="00520A37" w:rsidP="00520A37">
      <w:pPr>
        <w:tabs>
          <w:tab w:val="left" w:pos="720"/>
          <w:tab w:val="right" w:pos="10620"/>
        </w:tabs>
      </w:pPr>
    </w:p>
    <w:p w:rsidR="00520A37" w:rsidRDefault="00520A37" w:rsidP="005F66BE">
      <w:pPr>
        <w:pStyle w:val="Header"/>
        <w:tabs>
          <w:tab w:val="clear" w:pos="8640"/>
          <w:tab w:val="right" w:pos="10440"/>
        </w:tabs>
      </w:pPr>
    </w:p>
    <w:p w:rsidR="00520A37" w:rsidRDefault="00520A37" w:rsidP="005F66BE">
      <w:pPr>
        <w:pStyle w:val="Header"/>
        <w:tabs>
          <w:tab w:val="clear" w:pos="8640"/>
          <w:tab w:val="right" w:pos="10440"/>
        </w:tabs>
      </w:pPr>
    </w:p>
    <w:p w:rsidR="000727F5" w:rsidRDefault="000727F5" w:rsidP="000727F5">
      <w:pPr>
        <w:pStyle w:val="Header"/>
        <w:tabs>
          <w:tab w:val="clear" w:pos="8640"/>
          <w:tab w:val="right" w:pos="10440"/>
        </w:tabs>
        <w:rPr>
          <w:u w:val="single"/>
        </w:rPr>
      </w:pPr>
      <w:r>
        <w:lastRenderedPageBreak/>
        <w:t xml:space="preserve">Tariff No. </w:t>
      </w:r>
      <w:r>
        <w:rPr>
          <w:u w:val="single"/>
        </w:rPr>
        <w:t>12</w:t>
      </w:r>
      <w:proofErr w:type="gramStart"/>
      <w:r>
        <w:tab/>
      </w:r>
      <w:r>
        <w:tab/>
      </w:r>
      <w:r>
        <w:rPr>
          <w:u w:val="single"/>
        </w:rPr>
        <w:t>1st Revised</w:t>
      </w:r>
      <w:r>
        <w:t xml:space="preserve"> Page</w:t>
      </w:r>
      <w:proofErr w:type="gramEnd"/>
      <w:r>
        <w:t xml:space="preserve"> No. </w:t>
      </w:r>
      <w:r>
        <w:rPr>
          <w:u w:val="single"/>
        </w:rPr>
        <w:t>6</w:t>
      </w:r>
    </w:p>
    <w:p w:rsidR="000727F5" w:rsidRDefault="000727F5" w:rsidP="000727F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0727F5" w:rsidRDefault="000727F5" w:rsidP="000727F5">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0727F5" w:rsidRDefault="000727F5" w:rsidP="000727F5">
      <w:pPr>
        <w:pStyle w:val="Heading1"/>
        <w:tabs>
          <w:tab w:val="clear" w:pos="720"/>
          <w:tab w:val="clear" w:pos="10620"/>
        </w:tabs>
        <w:rPr>
          <w:b/>
          <w:bCs/>
        </w:rPr>
      </w:pPr>
    </w:p>
    <w:p w:rsidR="000727F5" w:rsidRDefault="000727F5" w:rsidP="000727F5">
      <w:pPr>
        <w:pStyle w:val="Heading1"/>
        <w:tabs>
          <w:tab w:val="clear" w:pos="720"/>
          <w:tab w:val="clear" w:pos="10620"/>
        </w:tabs>
        <w:rPr>
          <w:b/>
          <w:bCs/>
        </w:rPr>
      </w:pPr>
    </w:p>
    <w:p w:rsidR="000727F5" w:rsidRDefault="000727F5" w:rsidP="000727F5">
      <w:pPr>
        <w:pStyle w:val="Heading1"/>
        <w:tabs>
          <w:tab w:val="clear" w:pos="720"/>
          <w:tab w:val="clear" w:pos="10620"/>
        </w:tabs>
        <w:rPr>
          <w:b/>
          <w:bCs/>
        </w:rPr>
      </w:pPr>
      <w:r>
        <w:rPr>
          <w:b/>
          <w:bCs/>
        </w:rPr>
        <w:t>Item 5 – Application of Rates – Taxes</w:t>
      </w:r>
    </w:p>
    <w:p w:rsidR="000727F5" w:rsidRDefault="000727F5" w:rsidP="000727F5">
      <w:pPr>
        <w:pStyle w:val="Heading1"/>
        <w:tabs>
          <w:tab w:val="clear" w:pos="720"/>
          <w:tab w:val="clear" w:pos="10620"/>
        </w:tabs>
      </w:pPr>
    </w:p>
    <w:p w:rsidR="000727F5" w:rsidRDefault="000727F5" w:rsidP="000727F5">
      <w:pPr>
        <w:pStyle w:val="Heading1"/>
        <w:tabs>
          <w:tab w:val="clear" w:pos="720"/>
          <w:tab w:val="clear" w:pos="10620"/>
        </w:tabs>
        <w:jc w:val="left"/>
        <w:rPr>
          <w:u w:val="none"/>
        </w:rPr>
      </w:pPr>
      <w:r>
        <w:rPr>
          <w:u w:val="none"/>
        </w:rPr>
        <w:t>In addition to the rates shown in the remainder of the tariff, the following taxes apply: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28"/>
        <w:gridCol w:w="1620"/>
        <w:gridCol w:w="2340"/>
        <w:gridCol w:w="4428"/>
      </w:tblGrid>
      <w:tr w:rsidR="000727F5" w:rsidTr="001B5D1E">
        <w:tblPrEx>
          <w:tblCellMar>
            <w:top w:w="0" w:type="dxa"/>
            <w:bottom w:w="0" w:type="dxa"/>
          </w:tblCellMar>
        </w:tblPrEx>
        <w:tc>
          <w:tcPr>
            <w:tcW w:w="2628" w:type="dxa"/>
          </w:tcPr>
          <w:p w:rsidR="000727F5" w:rsidRDefault="000727F5" w:rsidP="001B5D1E">
            <w:pPr>
              <w:pStyle w:val="Heading1"/>
              <w:tabs>
                <w:tab w:val="clear" w:pos="720"/>
                <w:tab w:val="clear" w:pos="10620"/>
              </w:tabs>
              <w:rPr>
                <w:u w:val="none"/>
              </w:rPr>
            </w:pPr>
            <w:r>
              <w:rPr>
                <w:u w:val="none"/>
              </w:rPr>
              <w:t>Entity</w:t>
            </w:r>
          </w:p>
          <w:p w:rsidR="000727F5" w:rsidRDefault="000727F5" w:rsidP="001B5D1E">
            <w:pPr>
              <w:pStyle w:val="Heading1"/>
              <w:tabs>
                <w:tab w:val="clear" w:pos="720"/>
                <w:tab w:val="clear" w:pos="10620"/>
              </w:tabs>
              <w:rPr>
                <w:u w:val="none"/>
              </w:rPr>
            </w:pPr>
            <w:proofErr w:type="gramStart"/>
            <w:r>
              <w:rPr>
                <w:u w:val="none"/>
              </w:rPr>
              <w:t>imposing</w:t>
            </w:r>
            <w:proofErr w:type="gramEnd"/>
            <w:r>
              <w:rPr>
                <w:u w:val="none"/>
              </w:rPr>
              <w:t xml:space="preserve"> tax:</w:t>
            </w:r>
          </w:p>
        </w:tc>
        <w:tc>
          <w:tcPr>
            <w:tcW w:w="1620" w:type="dxa"/>
          </w:tcPr>
          <w:p w:rsidR="000727F5" w:rsidRDefault="000727F5" w:rsidP="001B5D1E">
            <w:pPr>
              <w:pStyle w:val="Heading1"/>
              <w:tabs>
                <w:tab w:val="clear" w:pos="720"/>
                <w:tab w:val="clear" w:pos="10620"/>
              </w:tabs>
              <w:rPr>
                <w:u w:val="none"/>
              </w:rPr>
            </w:pPr>
            <w:r>
              <w:rPr>
                <w:u w:val="none"/>
              </w:rPr>
              <w:t>Ordinance</w:t>
            </w:r>
          </w:p>
          <w:p w:rsidR="000727F5" w:rsidRDefault="000727F5" w:rsidP="001B5D1E">
            <w:pPr>
              <w:pStyle w:val="Heading1"/>
              <w:tabs>
                <w:tab w:val="clear" w:pos="720"/>
                <w:tab w:val="clear" w:pos="10620"/>
              </w:tabs>
              <w:rPr>
                <w:u w:val="none"/>
              </w:rPr>
            </w:pPr>
            <w:proofErr w:type="gramStart"/>
            <w:r>
              <w:rPr>
                <w:u w:val="none"/>
              </w:rPr>
              <w:t>number</w:t>
            </w:r>
            <w:proofErr w:type="gramEnd"/>
            <w:r>
              <w:rPr>
                <w:u w:val="none"/>
              </w:rPr>
              <w:t>:</w:t>
            </w:r>
          </w:p>
        </w:tc>
        <w:tc>
          <w:tcPr>
            <w:tcW w:w="2340" w:type="dxa"/>
          </w:tcPr>
          <w:p w:rsidR="000727F5" w:rsidRDefault="000727F5" w:rsidP="001B5D1E">
            <w:pPr>
              <w:pStyle w:val="Heading1"/>
              <w:tabs>
                <w:tab w:val="clear" w:pos="720"/>
                <w:tab w:val="clear" w:pos="10620"/>
              </w:tabs>
              <w:rPr>
                <w:u w:val="none"/>
              </w:rPr>
            </w:pPr>
            <w:r>
              <w:rPr>
                <w:u w:val="none"/>
              </w:rPr>
              <w:t>Amount</w:t>
            </w:r>
          </w:p>
          <w:p w:rsidR="000727F5" w:rsidRDefault="000727F5" w:rsidP="001B5D1E">
            <w:pPr>
              <w:pStyle w:val="Heading1"/>
              <w:tabs>
                <w:tab w:val="clear" w:pos="720"/>
                <w:tab w:val="clear" w:pos="10620"/>
              </w:tabs>
              <w:rPr>
                <w:u w:val="none"/>
              </w:rPr>
            </w:pPr>
            <w:proofErr w:type="gramStart"/>
            <w:r>
              <w:rPr>
                <w:u w:val="none"/>
              </w:rPr>
              <w:t>of</w:t>
            </w:r>
            <w:proofErr w:type="gramEnd"/>
            <w:r>
              <w:rPr>
                <w:u w:val="none"/>
              </w:rPr>
              <w:t xml:space="preserve"> tax:</w:t>
            </w:r>
          </w:p>
        </w:tc>
        <w:tc>
          <w:tcPr>
            <w:tcW w:w="4428" w:type="dxa"/>
          </w:tcPr>
          <w:p w:rsidR="000727F5" w:rsidRDefault="000727F5" w:rsidP="001B5D1E">
            <w:pPr>
              <w:pStyle w:val="Heading1"/>
              <w:tabs>
                <w:tab w:val="clear" w:pos="720"/>
                <w:tab w:val="clear" w:pos="10620"/>
              </w:tabs>
              <w:rPr>
                <w:u w:val="none"/>
              </w:rPr>
            </w:pPr>
            <w:r>
              <w:rPr>
                <w:u w:val="none"/>
              </w:rPr>
              <w:t>Application</w:t>
            </w:r>
          </w:p>
          <w:p w:rsidR="000727F5" w:rsidRDefault="000727F5" w:rsidP="001B5D1E">
            <w:pPr>
              <w:jc w:val="center"/>
            </w:pPr>
            <w:r>
              <w:t>(Commodities and territory)</w:t>
            </w:r>
          </w:p>
        </w:tc>
      </w:tr>
      <w:tr w:rsidR="000727F5" w:rsidTr="001B5D1E">
        <w:tblPrEx>
          <w:tblCellMar>
            <w:top w:w="0" w:type="dxa"/>
            <w:bottom w:w="0" w:type="dxa"/>
          </w:tblCellMar>
        </w:tblPrEx>
        <w:tc>
          <w:tcPr>
            <w:tcW w:w="2628" w:type="dxa"/>
          </w:tcPr>
          <w:p w:rsidR="000727F5" w:rsidRDefault="000727F5" w:rsidP="000727F5">
            <w:pPr>
              <w:jc w:val="center"/>
            </w:pPr>
          </w:p>
          <w:p w:rsidR="000727F5" w:rsidRDefault="000727F5" w:rsidP="000727F5">
            <w:pPr>
              <w:jc w:val="center"/>
            </w:pPr>
            <w:r>
              <w:t>***</w:t>
            </w:r>
          </w:p>
        </w:tc>
        <w:tc>
          <w:tcPr>
            <w:tcW w:w="1620" w:type="dxa"/>
          </w:tcPr>
          <w:p w:rsidR="000727F5" w:rsidRDefault="000727F5" w:rsidP="001B5D1E">
            <w:pPr>
              <w:jc w:val="center"/>
            </w:pPr>
          </w:p>
          <w:p w:rsidR="000727F5" w:rsidRDefault="000727F5" w:rsidP="001B5D1E">
            <w:pPr>
              <w:jc w:val="center"/>
            </w:pPr>
            <w:r>
              <w:t>***</w:t>
            </w:r>
          </w:p>
        </w:tc>
        <w:tc>
          <w:tcPr>
            <w:tcW w:w="2340" w:type="dxa"/>
          </w:tcPr>
          <w:p w:rsidR="000727F5" w:rsidRDefault="000727F5" w:rsidP="001B5D1E">
            <w:pPr>
              <w:jc w:val="center"/>
            </w:pPr>
          </w:p>
          <w:p w:rsidR="000727F5" w:rsidRDefault="000727F5" w:rsidP="001B5D1E">
            <w:pPr>
              <w:jc w:val="center"/>
            </w:pPr>
            <w:r>
              <w:t>***</w:t>
            </w:r>
          </w:p>
        </w:tc>
        <w:tc>
          <w:tcPr>
            <w:tcW w:w="4428" w:type="dxa"/>
          </w:tcPr>
          <w:p w:rsidR="000727F5" w:rsidRDefault="000727F5" w:rsidP="001B5D1E">
            <w:pPr>
              <w:jc w:val="center"/>
            </w:pPr>
          </w:p>
          <w:p w:rsidR="000727F5" w:rsidRDefault="000727F5" w:rsidP="001B5D1E">
            <w:pPr>
              <w:jc w:val="center"/>
            </w:pPr>
            <w:r>
              <w:t>***</w:t>
            </w: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r w:rsidR="000727F5" w:rsidTr="001B5D1E">
        <w:tblPrEx>
          <w:tblCellMar>
            <w:top w:w="0" w:type="dxa"/>
            <w:bottom w:w="0" w:type="dxa"/>
          </w:tblCellMar>
        </w:tblPrEx>
        <w:tc>
          <w:tcPr>
            <w:tcW w:w="2628" w:type="dxa"/>
          </w:tcPr>
          <w:p w:rsidR="000727F5" w:rsidRDefault="000727F5" w:rsidP="001B5D1E"/>
          <w:p w:rsidR="000727F5" w:rsidRDefault="000727F5" w:rsidP="001B5D1E"/>
        </w:tc>
        <w:tc>
          <w:tcPr>
            <w:tcW w:w="1620" w:type="dxa"/>
          </w:tcPr>
          <w:p w:rsidR="000727F5" w:rsidRDefault="000727F5" w:rsidP="001B5D1E">
            <w:pPr>
              <w:jc w:val="center"/>
            </w:pPr>
          </w:p>
        </w:tc>
        <w:tc>
          <w:tcPr>
            <w:tcW w:w="2340" w:type="dxa"/>
          </w:tcPr>
          <w:p w:rsidR="000727F5" w:rsidRDefault="000727F5" w:rsidP="001B5D1E">
            <w:pPr>
              <w:rPr>
                <w:b/>
              </w:rPr>
            </w:pPr>
          </w:p>
        </w:tc>
        <w:tc>
          <w:tcPr>
            <w:tcW w:w="4428" w:type="dxa"/>
          </w:tcPr>
          <w:p w:rsidR="000727F5" w:rsidRDefault="000727F5" w:rsidP="001B5D1E">
            <w:pPr>
              <w:pStyle w:val="Heading1"/>
              <w:tabs>
                <w:tab w:val="clear" w:pos="720"/>
                <w:tab w:val="clear" w:pos="10620"/>
              </w:tabs>
              <w:jc w:val="left"/>
            </w:pPr>
          </w:p>
        </w:tc>
      </w:tr>
    </w:tbl>
    <w:p w:rsidR="000727F5" w:rsidRDefault="000727F5" w:rsidP="000727F5">
      <w:pPr>
        <w:pStyle w:val="Heading1"/>
        <w:tabs>
          <w:tab w:val="clear" w:pos="720"/>
          <w:tab w:val="clear" w:pos="10620"/>
        </w:tabs>
      </w:pPr>
    </w:p>
    <w:p w:rsidR="000727F5" w:rsidRDefault="000727F5" w:rsidP="000727F5">
      <w:pPr>
        <w:pStyle w:val="Heading1"/>
        <w:tabs>
          <w:tab w:val="clear" w:pos="720"/>
          <w:tab w:val="clear" w:pos="10620"/>
        </w:tabs>
        <w:rPr>
          <w:b/>
          <w:bCs/>
        </w:rPr>
      </w:pPr>
    </w:p>
    <w:p w:rsidR="000727F5" w:rsidRDefault="000727F5" w:rsidP="000727F5"/>
    <w:p w:rsidR="000727F5" w:rsidRPr="007B4F03" w:rsidRDefault="000727F5" w:rsidP="000727F5"/>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0727F5" w:rsidRDefault="000727F5" w:rsidP="005F66BE">
      <w:pPr>
        <w:pStyle w:val="Header"/>
        <w:tabs>
          <w:tab w:val="clear" w:pos="8640"/>
          <w:tab w:val="right" w:pos="10440"/>
        </w:tabs>
      </w:pPr>
    </w:p>
    <w:p w:rsidR="005F66BE" w:rsidRDefault="005F66BE" w:rsidP="005F66BE">
      <w:pPr>
        <w:pStyle w:val="Header"/>
        <w:tabs>
          <w:tab w:val="clear" w:pos="8640"/>
          <w:tab w:val="right" w:pos="10440"/>
        </w:tabs>
        <w:rPr>
          <w:u w:val="single"/>
        </w:rPr>
      </w:pPr>
      <w:r>
        <w:lastRenderedPageBreak/>
        <w:t xml:space="preserve">Tariff No. </w:t>
      </w:r>
      <w:r>
        <w:rPr>
          <w:u w:val="single"/>
        </w:rPr>
        <w:t>12</w:t>
      </w:r>
      <w:proofErr w:type="gramStart"/>
      <w:r>
        <w:tab/>
      </w:r>
      <w:r>
        <w:tab/>
      </w:r>
      <w:r w:rsidR="00520A37">
        <w:rPr>
          <w:u w:val="single"/>
        </w:rPr>
        <w:t>1st Revised</w:t>
      </w:r>
      <w:r>
        <w:t xml:space="preserve"> Page</w:t>
      </w:r>
      <w:proofErr w:type="gramEnd"/>
      <w:r>
        <w:t xml:space="preserve"> No. </w:t>
      </w:r>
      <w:r>
        <w:rPr>
          <w:u w:val="single"/>
        </w:rPr>
        <w:t>23</w:t>
      </w:r>
    </w:p>
    <w:p w:rsidR="005F66BE" w:rsidRDefault="005F66BE" w:rsidP="005F66BE">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5F66BE" w:rsidRDefault="005F66BE" w:rsidP="005F66BE">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B02E03" w:rsidRDefault="00B02E03">
      <w:pPr>
        <w:pStyle w:val="Heading1"/>
        <w:rPr>
          <w:b/>
          <w:bCs/>
        </w:rPr>
      </w:pPr>
    </w:p>
    <w:p w:rsidR="00E56CAA" w:rsidRPr="00B02E03" w:rsidRDefault="00E56CAA" w:rsidP="00E56CAA">
      <w:pPr>
        <w:pStyle w:val="Heading1"/>
        <w:rPr>
          <w:b/>
        </w:rPr>
      </w:pPr>
      <w:r w:rsidRPr="00B02E03">
        <w:rPr>
          <w:b/>
        </w:rPr>
        <w:t xml:space="preserve">Item 100 – Residential Service </w:t>
      </w:r>
      <w:proofErr w:type="gramStart"/>
      <w:r w:rsidRPr="00B02E03">
        <w:rPr>
          <w:b/>
        </w:rPr>
        <w:t>--  Monthly</w:t>
      </w:r>
      <w:proofErr w:type="gramEnd"/>
      <w:r w:rsidRPr="00B02E03">
        <w:rPr>
          <w:b/>
        </w:rPr>
        <w:t xml:space="preserve"> Rates (continued on next page)</w:t>
      </w:r>
    </w:p>
    <w:p w:rsid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56CAA" w:rsidRPr="00B02E03"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sidRPr="00B02E03">
        <w:rPr>
          <w:b/>
          <w:u w:val="single"/>
        </w:rPr>
        <w:t xml:space="preserve">Rates in this item apply: </w:t>
      </w:r>
    </w:p>
    <w:p w:rsidR="00E56CAA" w:rsidRDefault="00E56CAA" w:rsidP="00E56CAA">
      <w:pPr>
        <w:pStyle w:val="BodyTextIndent"/>
        <w:tabs>
          <w:tab w:val="left" w:pos="360"/>
        </w:tabs>
        <w:ind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E56CAA" w:rsidRDefault="00E56CAA" w:rsidP="00E56CAA">
      <w:pPr>
        <w:pStyle w:val="BodyTextIndent"/>
        <w:tabs>
          <w:tab w:val="left" w:pos="360"/>
        </w:tabs>
        <w:ind w:hanging="360"/>
      </w:pPr>
      <w: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E56CAA" w:rsidRDefault="00E56CAA" w:rsidP="00E56CAA">
      <w:pPr>
        <w:pStyle w:val="BodyTextIndent"/>
        <w:tabs>
          <w:tab w:val="left" w:pos="360"/>
        </w:tabs>
        <w:ind w:hanging="360"/>
      </w:pPr>
    </w:p>
    <w:p w:rsidR="00E56CAA" w:rsidRPr="000152DF" w:rsidRDefault="00E56CAA" w:rsidP="00E56CAA">
      <w:pPr>
        <w:pStyle w:val="BodyTextIndent"/>
        <w:tabs>
          <w:tab w:val="left" w:pos="360"/>
        </w:tabs>
        <w:ind w:hanging="360"/>
        <w:rPr>
          <w:b/>
        </w:rPr>
      </w:pPr>
      <w:r>
        <w:tab/>
      </w:r>
      <w:r w:rsidRPr="000152DF">
        <w:rPr>
          <w:b/>
        </w:rPr>
        <w:t xml:space="preserve">Rates below apply in the following service area: </w:t>
      </w:r>
    </w:p>
    <w:p w:rsidR="00E56CAA" w:rsidRDefault="00E56CAA" w:rsidP="00E56CAA">
      <w:pPr>
        <w:pStyle w:val="BodyTextIndent"/>
        <w:tabs>
          <w:tab w:val="left" w:pos="360"/>
        </w:tabs>
        <w:ind w:hanging="360"/>
      </w:pPr>
      <w:r>
        <w:tab/>
      </w:r>
      <w:r>
        <w:tab/>
      </w:r>
      <w:r>
        <w:tab/>
      </w:r>
      <w:r>
        <w:tab/>
      </w:r>
      <w:r>
        <w:tab/>
      </w:r>
      <w:r>
        <w:tab/>
      </w:r>
      <w:r>
        <w:tab/>
      </w:r>
      <w:smartTag w:uri="urn:schemas-microsoft-com:office:smarttags" w:element="place">
        <w:smartTag w:uri="urn:schemas-microsoft-com:office:smarttags" w:element="PlaceName">
          <w:r>
            <w:t>Grant</w:t>
          </w:r>
        </w:smartTag>
        <w:r>
          <w:t xml:space="preserve"> </w:t>
        </w:r>
        <w:smartTag w:uri="urn:schemas-microsoft-com:office:smarttags" w:element="PlaceName">
          <w:r>
            <w:t>County</w:t>
          </w:r>
        </w:smartTag>
      </w:smartTag>
      <w:r>
        <w:t xml:space="preserve"> portions of Appendix A </w:t>
      </w:r>
    </w:p>
    <w:p w:rsidR="00E56CAA" w:rsidRDefault="00520A37" w:rsidP="00E56CAA">
      <w:pPr>
        <w:pStyle w:val="BodyTextIndent"/>
        <w:tabs>
          <w:tab w:val="left" w:pos="360"/>
        </w:tabs>
      </w:pPr>
      <w:r>
        <w:object w:dxaOrig="9797" w:dyaOrig="3233">
          <v:shape id="_x0000_i1026" type="#_x0000_t75" style="width:489.6pt;height:161.4pt" o:ole="" fillcolor="window">
            <v:imagedata r:id="rId10" o:title=""/>
          </v:shape>
          <o:OLEObject Type="Embed" ProgID="Excel.Sheet.8" ShapeID="_x0000_i1026" DrawAspect="Content" ObjectID="_1361789442" r:id="rId11"/>
        </w:object>
      </w:r>
    </w:p>
    <w:p w:rsidR="00E56CAA" w:rsidRDefault="00E56CAA" w:rsidP="00E56CA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Frequency of Service Codes:</w:t>
      </w:r>
      <w:r>
        <w:rPr>
          <w:sz w:val="20"/>
        </w:rPr>
        <w:tab/>
        <w:t>WG=Weekly Garbage; EOWG=Every Other Week Garbage; MG=Monthly Garbage; WR=Weekly</w:t>
      </w:r>
    </w:p>
    <w:p w:rsidR="00E56CAA" w:rsidRDefault="00E56CAA" w:rsidP="00E56CAA">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Recycling; EOWR=Every Other Week Recycling; MR=Monthly Recycling</w:t>
      </w:r>
    </w:p>
    <w:p w:rsidR="00E56CAA" w:rsidRDefault="00E56CAA" w:rsidP="00E56CAA">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t>List others used:</w:t>
      </w:r>
    </w:p>
    <w:p w:rsid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E56CAA" w:rsidRP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u w:val="single"/>
        </w:rPr>
      </w:pPr>
      <w:r>
        <w:t xml:space="preserve">Description/rules related to recycling program are shown on page </w:t>
      </w:r>
      <w:r w:rsidR="00520A37">
        <w:rPr>
          <w:u w:val="single"/>
        </w:rPr>
        <w:t>***</w:t>
      </w:r>
    </w:p>
    <w:p w:rsid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u w:val="single"/>
        </w:rPr>
      </w:pPr>
    </w:p>
    <w:p w:rsid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Description/rules related to yardwaste program are shown on page </w:t>
      </w:r>
      <w:r w:rsidR="00520A37">
        <w:rPr>
          <w:u w:val="single"/>
        </w:rPr>
        <w:t>***</w:t>
      </w:r>
    </w:p>
    <w:p w:rsid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520A37"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pPr>
      <w:r>
        <w:t xml:space="preserve">Notes for this item are on page </w:t>
      </w:r>
      <w:r w:rsidRPr="000152DF">
        <w:rPr>
          <w:b/>
          <w:u w:val="single"/>
        </w:rPr>
        <w:t>2</w:t>
      </w:r>
      <w:r>
        <w:rPr>
          <w:b/>
          <w:u w:val="single"/>
        </w:rPr>
        <w:t>4</w:t>
      </w:r>
      <w:r>
        <w:t>.</w:t>
      </w:r>
    </w:p>
    <w:p w:rsidR="00692D5E" w:rsidRDefault="00692D5E" w:rsidP="00520A37">
      <w:pPr>
        <w:pStyle w:val="Header"/>
        <w:tabs>
          <w:tab w:val="clear" w:pos="8640"/>
          <w:tab w:val="right" w:pos="10440"/>
        </w:tabs>
      </w:pPr>
    </w:p>
    <w:p w:rsidR="00520A37" w:rsidRDefault="00520A37" w:rsidP="00520A37">
      <w:pPr>
        <w:pStyle w:val="Header"/>
        <w:tabs>
          <w:tab w:val="clear" w:pos="8640"/>
          <w:tab w:val="right" w:pos="10440"/>
        </w:tabs>
        <w:rPr>
          <w:u w:val="single"/>
        </w:rPr>
      </w:pPr>
      <w:r>
        <w:lastRenderedPageBreak/>
        <w:t xml:space="preserve">Tariff No. </w:t>
      </w:r>
      <w:r>
        <w:rPr>
          <w:u w:val="single"/>
        </w:rPr>
        <w:t>12</w:t>
      </w:r>
      <w:proofErr w:type="gramStart"/>
      <w:r>
        <w:tab/>
      </w:r>
      <w:r>
        <w:tab/>
      </w:r>
      <w:r>
        <w:rPr>
          <w:u w:val="single"/>
        </w:rPr>
        <w:t>5th Revised</w:t>
      </w:r>
      <w:r>
        <w:t xml:space="preserve"> Page</w:t>
      </w:r>
      <w:proofErr w:type="gramEnd"/>
      <w:r>
        <w:t xml:space="preserve"> No. </w:t>
      </w:r>
      <w:r w:rsidR="00692D5E">
        <w:rPr>
          <w:u w:val="single"/>
        </w:rPr>
        <w:t>31</w:t>
      </w:r>
    </w:p>
    <w:p w:rsidR="00520A37" w:rsidRDefault="00520A37" w:rsidP="00520A3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State">
        <w:smartTag w:uri="urn:schemas-microsoft-com:office:smarttags" w:element="place">
          <w:r>
            <w:t>Washington</w:t>
          </w:r>
        </w:smartTag>
      </w:smartTag>
      <w:r>
        <w:t>, Inc</w:t>
      </w:r>
      <w:proofErr w:type="gramStart"/>
      <w:r>
        <w:t>./</w:t>
      </w:r>
      <w:proofErr w:type="gramEnd"/>
      <w:r>
        <w:t>G-237</w:t>
      </w:r>
    </w:p>
    <w:p w:rsidR="00520A37" w:rsidRDefault="00520A37" w:rsidP="00520A37">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520A37" w:rsidRDefault="00520A37"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pPr>
    </w:p>
    <w:p w:rsidR="00520A37" w:rsidRDefault="00520A37" w:rsidP="00520A37">
      <w:pPr>
        <w:pStyle w:val="Heading1"/>
        <w:rPr>
          <w:b/>
          <w:bCs/>
        </w:rPr>
      </w:pPr>
      <w:r>
        <w:rPr>
          <w:b/>
          <w:bCs/>
        </w:rPr>
        <w:t>Item 230 – Disposal Fees</w:t>
      </w:r>
    </w:p>
    <w:p w:rsidR="00520A37" w:rsidRDefault="00520A37" w:rsidP="00520A37"/>
    <w:p w:rsidR="00520A37" w:rsidRDefault="00520A37" w:rsidP="00520A37">
      <w:r>
        <w:t>Charges in this item apply when other items in the tariff specifically refer to this item.</w:t>
      </w:r>
    </w:p>
    <w:p w:rsidR="00520A37" w:rsidRDefault="00520A37" w:rsidP="00520A37"/>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80"/>
        <w:gridCol w:w="3240"/>
        <w:gridCol w:w="2268"/>
      </w:tblGrid>
      <w:tr w:rsidR="00520A37" w:rsidTr="009B1BFE">
        <w:tblPrEx>
          <w:tblCellMar>
            <w:top w:w="0" w:type="dxa"/>
            <w:bottom w:w="0" w:type="dxa"/>
          </w:tblCellMar>
        </w:tblPrEx>
        <w:tc>
          <w:tcPr>
            <w:tcW w:w="4680" w:type="dxa"/>
          </w:tcPr>
          <w:p w:rsidR="00520A37" w:rsidRDefault="00520A37" w:rsidP="009B1BFE">
            <w:pPr>
              <w:jc w:val="center"/>
            </w:pPr>
            <w:r>
              <w:t>Disposal site (name or location)</w:t>
            </w:r>
          </w:p>
        </w:tc>
        <w:tc>
          <w:tcPr>
            <w:tcW w:w="3240" w:type="dxa"/>
          </w:tcPr>
          <w:p w:rsidR="00520A37" w:rsidRDefault="00520A37" w:rsidP="009B1BFE">
            <w:pPr>
              <w:jc w:val="center"/>
            </w:pPr>
            <w:r>
              <w:t>Type of Material</w:t>
            </w:r>
          </w:p>
        </w:tc>
        <w:tc>
          <w:tcPr>
            <w:tcW w:w="2268" w:type="dxa"/>
          </w:tcPr>
          <w:p w:rsidR="00520A37" w:rsidRDefault="00520A37" w:rsidP="009B1BFE">
            <w:pPr>
              <w:jc w:val="center"/>
            </w:pPr>
            <w:r>
              <w:t>Fees for disposal</w:t>
            </w:r>
          </w:p>
        </w:tc>
      </w:tr>
      <w:tr w:rsidR="00520A37" w:rsidTr="009B1BFE">
        <w:tblPrEx>
          <w:tblCellMar>
            <w:top w:w="0" w:type="dxa"/>
            <w:bottom w:w="0" w:type="dxa"/>
          </w:tblCellMar>
        </w:tblPrEx>
        <w:tc>
          <w:tcPr>
            <w:tcW w:w="4680" w:type="dxa"/>
            <w:vAlign w:val="bottom"/>
          </w:tcPr>
          <w:p w:rsidR="00520A37" w:rsidRPr="00F90019" w:rsidRDefault="00520A37" w:rsidP="009B1BFE">
            <w:pPr>
              <w:pStyle w:val="Heading9"/>
            </w:pPr>
            <w:smartTag w:uri="urn:schemas-microsoft-com:office:smarttags" w:element="place">
              <w:smartTag w:uri="urn:schemas-microsoft-com:office:smarttags" w:element="City">
                <w:r>
                  <w:t>Wenatchee</w:t>
                </w:r>
              </w:smartTag>
            </w:smartTag>
            <w:r>
              <w:t xml:space="preserve"> Transfer Station</w:t>
            </w:r>
          </w:p>
        </w:tc>
        <w:tc>
          <w:tcPr>
            <w:tcW w:w="3240" w:type="dxa"/>
            <w:vAlign w:val="bottom"/>
          </w:tcPr>
          <w:p w:rsidR="00520A37" w:rsidRDefault="00520A37" w:rsidP="00692D5E">
            <w:r>
              <w:t xml:space="preserve">MSW </w:t>
            </w:r>
          </w:p>
        </w:tc>
        <w:tc>
          <w:tcPr>
            <w:tcW w:w="2268" w:type="dxa"/>
            <w:vAlign w:val="bottom"/>
          </w:tcPr>
          <w:p w:rsidR="00520A37" w:rsidRDefault="00520A37" w:rsidP="00520A37">
            <w:r>
              <w:rPr>
                <w:b/>
              </w:rPr>
              <w:t>$ 61.71</w:t>
            </w:r>
            <w:r>
              <w:t xml:space="preserve"> per ton</w:t>
            </w:r>
          </w:p>
        </w:tc>
      </w:tr>
      <w:tr w:rsidR="00520A37" w:rsidTr="009B1BFE">
        <w:tblPrEx>
          <w:tblCellMar>
            <w:top w:w="0" w:type="dxa"/>
            <w:bottom w:w="0" w:type="dxa"/>
          </w:tblCellMar>
        </w:tblPrEx>
        <w:tc>
          <w:tcPr>
            <w:tcW w:w="4680" w:type="dxa"/>
            <w:vAlign w:val="bottom"/>
          </w:tcPr>
          <w:p w:rsidR="00520A37" w:rsidRDefault="00520A37" w:rsidP="009B1BFE">
            <w:pPr>
              <w:rPr>
                <w:sz w:val="32"/>
              </w:rPr>
            </w:pPr>
          </w:p>
        </w:tc>
        <w:tc>
          <w:tcPr>
            <w:tcW w:w="3240" w:type="dxa"/>
            <w:vAlign w:val="bottom"/>
          </w:tcPr>
          <w:p w:rsidR="00520A37" w:rsidRDefault="00520A37" w:rsidP="009B1BFE"/>
        </w:tc>
        <w:tc>
          <w:tcPr>
            <w:tcW w:w="2268" w:type="dxa"/>
            <w:vAlign w:val="bottom"/>
          </w:tcPr>
          <w:p w:rsidR="00520A37" w:rsidRDefault="00520A37" w:rsidP="009B1BFE"/>
        </w:tc>
      </w:tr>
      <w:tr w:rsidR="00692D5E" w:rsidTr="009B1BFE">
        <w:tblPrEx>
          <w:tblCellMar>
            <w:top w:w="0" w:type="dxa"/>
            <w:bottom w:w="0" w:type="dxa"/>
          </w:tblCellMar>
        </w:tblPrEx>
        <w:tc>
          <w:tcPr>
            <w:tcW w:w="4680" w:type="dxa"/>
          </w:tcPr>
          <w:p w:rsidR="00692D5E" w:rsidRPr="002663D1" w:rsidRDefault="00692D5E" w:rsidP="009B1BFE">
            <w:pPr>
              <w:rPr>
                <w:sz w:val="28"/>
                <w:szCs w:val="28"/>
              </w:rPr>
            </w:pPr>
            <w:r w:rsidRPr="002663D1">
              <w:rPr>
                <w:sz w:val="28"/>
                <w:szCs w:val="28"/>
              </w:rPr>
              <w:t>Greater</w:t>
            </w:r>
            <w:r>
              <w:rPr>
                <w:sz w:val="28"/>
                <w:szCs w:val="28"/>
              </w:rPr>
              <w:t xml:space="preserve"> </w:t>
            </w:r>
            <w:smartTag w:uri="urn:schemas-microsoft-com:office:smarttags" w:element="place">
              <w:smartTag w:uri="urn:schemas-microsoft-com:office:smarttags" w:element="City">
                <w:r>
                  <w:rPr>
                    <w:sz w:val="28"/>
                    <w:szCs w:val="28"/>
                  </w:rPr>
                  <w:t>Wenatchee</w:t>
                </w:r>
              </w:smartTag>
            </w:smartTag>
            <w:r>
              <w:rPr>
                <w:sz w:val="28"/>
                <w:szCs w:val="28"/>
              </w:rPr>
              <w:t xml:space="preserve"> Landfill</w:t>
            </w:r>
          </w:p>
        </w:tc>
        <w:tc>
          <w:tcPr>
            <w:tcW w:w="3240" w:type="dxa"/>
            <w:vAlign w:val="bottom"/>
          </w:tcPr>
          <w:p w:rsidR="00692D5E" w:rsidRDefault="00692D5E" w:rsidP="00692D5E">
            <w:r>
              <w:t xml:space="preserve">MSW </w:t>
            </w:r>
          </w:p>
        </w:tc>
        <w:tc>
          <w:tcPr>
            <w:tcW w:w="2268" w:type="dxa"/>
            <w:vAlign w:val="bottom"/>
          </w:tcPr>
          <w:p w:rsidR="00692D5E" w:rsidRDefault="00692D5E" w:rsidP="00692D5E">
            <w:r>
              <w:rPr>
                <w:b/>
              </w:rPr>
              <w:t>$ 51.00</w:t>
            </w:r>
            <w:r>
              <w:t xml:space="preserve"> per ton</w:t>
            </w:r>
          </w:p>
        </w:tc>
      </w:tr>
      <w:tr w:rsidR="00692D5E" w:rsidTr="009B1BFE">
        <w:tblPrEx>
          <w:tblCellMar>
            <w:top w:w="0" w:type="dxa"/>
            <w:bottom w:w="0" w:type="dxa"/>
          </w:tblCellMar>
        </w:tblPrEx>
        <w:tc>
          <w:tcPr>
            <w:tcW w:w="4680" w:type="dxa"/>
          </w:tcPr>
          <w:p w:rsidR="00692D5E" w:rsidRDefault="00692D5E" w:rsidP="009B1BFE">
            <w:pPr>
              <w:pStyle w:val="Heading9"/>
            </w:pPr>
          </w:p>
        </w:tc>
        <w:tc>
          <w:tcPr>
            <w:tcW w:w="3240" w:type="dxa"/>
            <w:vAlign w:val="bottom"/>
          </w:tcPr>
          <w:p w:rsidR="00692D5E" w:rsidRDefault="00692D5E" w:rsidP="00692D5E">
            <w:r>
              <w:t>Industrial Processing waste</w:t>
            </w:r>
          </w:p>
        </w:tc>
        <w:tc>
          <w:tcPr>
            <w:tcW w:w="2268" w:type="dxa"/>
            <w:vAlign w:val="bottom"/>
          </w:tcPr>
          <w:p w:rsidR="00692D5E" w:rsidRDefault="00692D5E" w:rsidP="00692D5E">
            <w:r>
              <w:rPr>
                <w:b/>
              </w:rPr>
              <w:t>$ 45.32</w:t>
            </w:r>
            <w:r>
              <w:t xml:space="preserve"> per ton</w:t>
            </w:r>
          </w:p>
        </w:tc>
      </w:tr>
      <w:tr w:rsidR="00692D5E" w:rsidTr="009B1BFE">
        <w:tblPrEx>
          <w:tblCellMar>
            <w:top w:w="0" w:type="dxa"/>
            <w:bottom w:w="0" w:type="dxa"/>
          </w:tblCellMar>
        </w:tblPrEx>
        <w:tc>
          <w:tcPr>
            <w:tcW w:w="4680" w:type="dxa"/>
            <w:vAlign w:val="bottom"/>
          </w:tcPr>
          <w:p w:rsidR="00692D5E" w:rsidRDefault="00692D5E" w:rsidP="009B1BFE">
            <w:pPr>
              <w:pStyle w:val="Heading9"/>
            </w:pPr>
          </w:p>
        </w:tc>
        <w:tc>
          <w:tcPr>
            <w:tcW w:w="3240" w:type="dxa"/>
            <w:vAlign w:val="bottom"/>
          </w:tcPr>
          <w:p w:rsidR="00692D5E" w:rsidRDefault="00692D5E" w:rsidP="009B1BFE"/>
        </w:tc>
        <w:tc>
          <w:tcPr>
            <w:tcW w:w="2268" w:type="dxa"/>
            <w:vAlign w:val="bottom"/>
          </w:tcPr>
          <w:p w:rsidR="00692D5E" w:rsidRDefault="00692D5E" w:rsidP="009B1BFE"/>
        </w:tc>
      </w:tr>
      <w:tr w:rsidR="00692D5E" w:rsidTr="009B1BFE">
        <w:tblPrEx>
          <w:tblCellMar>
            <w:top w:w="0" w:type="dxa"/>
            <w:bottom w:w="0" w:type="dxa"/>
          </w:tblCellMar>
        </w:tblPrEx>
        <w:tc>
          <w:tcPr>
            <w:tcW w:w="4680" w:type="dxa"/>
            <w:vAlign w:val="bottom"/>
          </w:tcPr>
          <w:p w:rsidR="00692D5E" w:rsidRDefault="00692D5E" w:rsidP="009B1BFE">
            <w:pPr>
              <w:pStyle w:val="Heading9"/>
            </w:pPr>
            <w:r>
              <w:t xml:space="preserve">Dryden Transfer Station </w:t>
            </w:r>
          </w:p>
        </w:tc>
        <w:tc>
          <w:tcPr>
            <w:tcW w:w="3240" w:type="dxa"/>
            <w:vAlign w:val="bottom"/>
          </w:tcPr>
          <w:p w:rsidR="00692D5E" w:rsidRDefault="00692D5E" w:rsidP="00692D5E">
            <w:r>
              <w:t xml:space="preserve">MSW </w:t>
            </w:r>
          </w:p>
        </w:tc>
        <w:tc>
          <w:tcPr>
            <w:tcW w:w="2268" w:type="dxa"/>
            <w:vAlign w:val="bottom"/>
          </w:tcPr>
          <w:p w:rsidR="00692D5E" w:rsidRDefault="00692D5E" w:rsidP="00692D5E">
            <w:r>
              <w:rPr>
                <w:b/>
              </w:rPr>
              <w:t>$ 86.74</w:t>
            </w:r>
            <w:r>
              <w:t xml:space="preserve"> per ton</w:t>
            </w:r>
          </w:p>
        </w:tc>
      </w:tr>
      <w:tr w:rsidR="00692D5E" w:rsidTr="009B1BFE">
        <w:tblPrEx>
          <w:tblCellMar>
            <w:top w:w="0" w:type="dxa"/>
            <w:bottom w:w="0" w:type="dxa"/>
          </w:tblCellMar>
        </w:tblPrEx>
        <w:tc>
          <w:tcPr>
            <w:tcW w:w="4680" w:type="dxa"/>
            <w:vAlign w:val="bottom"/>
          </w:tcPr>
          <w:p w:rsidR="00692D5E" w:rsidRDefault="00692D5E" w:rsidP="009B1BFE">
            <w:pPr>
              <w:rPr>
                <w:sz w:val="32"/>
              </w:rPr>
            </w:pPr>
          </w:p>
        </w:tc>
        <w:tc>
          <w:tcPr>
            <w:tcW w:w="3240" w:type="dxa"/>
            <w:vAlign w:val="bottom"/>
          </w:tcPr>
          <w:p w:rsidR="00692D5E" w:rsidRDefault="00692D5E" w:rsidP="009B1BFE"/>
        </w:tc>
        <w:tc>
          <w:tcPr>
            <w:tcW w:w="2268" w:type="dxa"/>
            <w:vAlign w:val="bottom"/>
          </w:tcPr>
          <w:p w:rsidR="00692D5E" w:rsidRDefault="00692D5E" w:rsidP="009B1BFE"/>
        </w:tc>
      </w:tr>
      <w:tr w:rsidR="00692D5E" w:rsidTr="009B1BFE">
        <w:tblPrEx>
          <w:tblCellMar>
            <w:top w:w="0" w:type="dxa"/>
            <w:bottom w:w="0" w:type="dxa"/>
          </w:tblCellMar>
        </w:tblPrEx>
        <w:tc>
          <w:tcPr>
            <w:tcW w:w="4680" w:type="dxa"/>
          </w:tcPr>
          <w:p w:rsidR="00692D5E" w:rsidRDefault="00692D5E" w:rsidP="009B1BFE">
            <w:pPr>
              <w:pStyle w:val="Heading9"/>
            </w:pPr>
          </w:p>
        </w:tc>
        <w:tc>
          <w:tcPr>
            <w:tcW w:w="3240" w:type="dxa"/>
          </w:tcPr>
          <w:p w:rsidR="00692D5E" w:rsidRDefault="00692D5E" w:rsidP="009B1BFE"/>
        </w:tc>
        <w:tc>
          <w:tcPr>
            <w:tcW w:w="2268" w:type="dxa"/>
          </w:tcPr>
          <w:p w:rsidR="00692D5E" w:rsidRDefault="00692D5E" w:rsidP="009B1BFE"/>
        </w:tc>
      </w:tr>
      <w:tr w:rsidR="00692D5E" w:rsidTr="009B1BFE">
        <w:tblPrEx>
          <w:tblCellMar>
            <w:top w:w="0" w:type="dxa"/>
            <w:bottom w:w="0" w:type="dxa"/>
          </w:tblCellMar>
        </w:tblPrEx>
        <w:tc>
          <w:tcPr>
            <w:tcW w:w="4680" w:type="dxa"/>
          </w:tcPr>
          <w:p w:rsidR="00692D5E" w:rsidRPr="002663D1" w:rsidRDefault="00692D5E" w:rsidP="009B1BFE">
            <w:pPr>
              <w:rPr>
                <w:sz w:val="28"/>
                <w:szCs w:val="28"/>
              </w:rPr>
            </w:pPr>
            <w:smartTag w:uri="urn:schemas-microsoft-com:office:smarttags" w:element="place">
              <w:smartTag w:uri="urn:schemas-microsoft-com:office:smarttags" w:element="PlaceName">
                <w:r w:rsidRPr="002663D1">
                  <w:rPr>
                    <w:sz w:val="28"/>
                    <w:szCs w:val="28"/>
                  </w:rPr>
                  <w:t>Gr</w:t>
                </w:r>
                <w:r>
                  <w:rPr>
                    <w:sz w:val="28"/>
                    <w:szCs w:val="28"/>
                  </w:rPr>
                  <w:t>ant</w:t>
                </w:r>
              </w:smartTag>
              <w:r>
                <w:rPr>
                  <w:sz w:val="28"/>
                  <w:szCs w:val="28"/>
                </w:rPr>
                <w:t xml:space="preserve"> </w:t>
              </w:r>
              <w:smartTag w:uri="urn:schemas-microsoft-com:office:smarttags" w:element="PlaceName">
                <w:r>
                  <w:rPr>
                    <w:sz w:val="28"/>
                    <w:szCs w:val="28"/>
                  </w:rPr>
                  <w:t>County</w:t>
                </w:r>
              </w:smartTag>
            </w:smartTag>
            <w:r>
              <w:rPr>
                <w:sz w:val="28"/>
                <w:szCs w:val="28"/>
              </w:rPr>
              <w:t xml:space="preserve"> Landfill</w:t>
            </w:r>
          </w:p>
        </w:tc>
        <w:tc>
          <w:tcPr>
            <w:tcW w:w="3240" w:type="dxa"/>
            <w:vAlign w:val="bottom"/>
          </w:tcPr>
          <w:p w:rsidR="00692D5E" w:rsidRDefault="00692D5E" w:rsidP="00692D5E">
            <w:r>
              <w:t xml:space="preserve">MSW </w:t>
            </w:r>
          </w:p>
        </w:tc>
        <w:tc>
          <w:tcPr>
            <w:tcW w:w="2268" w:type="dxa"/>
            <w:vAlign w:val="bottom"/>
          </w:tcPr>
          <w:p w:rsidR="00692D5E" w:rsidRDefault="00692D5E" w:rsidP="009B1BFE">
            <w:pPr>
              <w:jc w:val="center"/>
            </w:pPr>
            <w:r>
              <w:rPr>
                <w:b/>
              </w:rPr>
              <w:t>***</w:t>
            </w:r>
          </w:p>
        </w:tc>
      </w:tr>
      <w:tr w:rsidR="00692D5E" w:rsidTr="009B1BFE">
        <w:tblPrEx>
          <w:tblCellMar>
            <w:top w:w="0" w:type="dxa"/>
            <w:bottom w:w="0" w:type="dxa"/>
          </w:tblCellMar>
        </w:tblPrEx>
        <w:tc>
          <w:tcPr>
            <w:tcW w:w="4680" w:type="dxa"/>
          </w:tcPr>
          <w:p w:rsidR="00692D5E" w:rsidRDefault="00692D5E" w:rsidP="009B1BFE">
            <w:pPr>
              <w:pStyle w:val="Heading9"/>
            </w:pPr>
          </w:p>
        </w:tc>
        <w:tc>
          <w:tcPr>
            <w:tcW w:w="3240" w:type="dxa"/>
            <w:vAlign w:val="bottom"/>
          </w:tcPr>
          <w:p w:rsidR="00692D5E" w:rsidRDefault="00692D5E" w:rsidP="009B1BFE"/>
        </w:tc>
        <w:tc>
          <w:tcPr>
            <w:tcW w:w="2268" w:type="dxa"/>
            <w:vAlign w:val="bottom"/>
          </w:tcPr>
          <w:p w:rsidR="00692D5E" w:rsidRDefault="00692D5E" w:rsidP="009B1BFE">
            <w:pPr>
              <w:jc w:val="center"/>
            </w:pPr>
          </w:p>
        </w:tc>
      </w:tr>
      <w:tr w:rsidR="00692D5E" w:rsidTr="009B1BFE">
        <w:tblPrEx>
          <w:tblCellMar>
            <w:top w:w="0" w:type="dxa"/>
            <w:bottom w:w="0" w:type="dxa"/>
          </w:tblCellMar>
        </w:tblPrEx>
        <w:tc>
          <w:tcPr>
            <w:tcW w:w="4680" w:type="dxa"/>
          </w:tcPr>
          <w:p w:rsidR="00692D5E" w:rsidRDefault="00692D5E" w:rsidP="009B1BFE">
            <w:pPr>
              <w:rPr>
                <w:sz w:val="32"/>
              </w:rPr>
            </w:pPr>
          </w:p>
        </w:tc>
        <w:tc>
          <w:tcPr>
            <w:tcW w:w="3240" w:type="dxa"/>
          </w:tcPr>
          <w:p w:rsidR="00692D5E" w:rsidRDefault="00692D5E" w:rsidP="009B1BFE"/>
        </w:tc>
        <w:tc>
          <w:tcPr>
            <w:tcW w:w="2268" w:type="dxa"/>
          </w:tcPr>
          <w:p w:rsidR="00692D5E" w:rsidRDefault="00692D5E" w:rsidP="009B1BFE"/>
        </w:tc>
      </w:tr>
      <w:tr w:rsidR="00692D5E" w:rsidTr="009B1BFE">
        <w:tblPrEx>
          <w:tblCellMar>
            <w:top w:w="0" w:type="dxa"/>
            <w:bottom w:w="0" w:type="dxa"/>
          </w:tblCellMar>
        </w:tblPrEx>
        <w:tc>
          <w:tcPr>
            <w:tcW w:w="4680" w:type="dxa"/>
          </w:tcPr>
          <w:p w:rsidR="00692D5E" w:rsidRPr="002663D1" w:rsidRDefault="00692D5E" w:rsidP="009B1BFE">
            <w:pPr>
              <w:rPr>
                <w:sz w:val="28"/>
                <w:szCs w:val="28"/>
              </w:rPr>
            </w:pPr>
            <w:r w:rsidRPr="002663D1">
              <w:rPr>
                <w:sz w:val="28"/>
                <w:szCs w:val="28"/>
              </w:rPr>
              <w:t>Gr</w:t>
            </w:r>
            <w:r>
              <w:rPr>
                <w:sz w:val="28"/>
                <w:szCs w:val="28"/>
              </w:rPr>
              <w:t xml:space="preserve">ant </w:t>
            </w:r>
            <w:smartTag w:uri="urn:schemas-microsoft-com:office:smarttags" w:element="place">
              <w:smartTag w:uri="urn:schemas-microsoft-com:office:smarttags" w:element="PlaceType">
                <w:r>
                  <w:rPr>
                    <w:sz w:val="28"/>
                    <w:szCs w:val="28"/>
                  </w:rPr>
                  <w:t>County</w:t>
                </w:r>
              </w:smartTag>
              <w:r>
                <w:rPr>
                  <w:sz w:val="28"/>
                  <w:szCs w:val="28"/>
                </w:rPr>
                <w:t xml:space="preserve"> </w:t>
              </w:r>
              <w:smartTag w:uri="urn:schemas-microsoft-com:office:smarttags" w:element="PlaceName">
                <w:r>
                  <w:rPr>
                    <w:sz w:val="28"/>
                    <w:szCs w:val="28"/>
                  </w:rPr>
                  <w:t>Drop</w:t>
                </w:r>
              </w:smartTag>
            </w:smartTag>
            <w:r>
              <w:rPr>
                <w:sz w:val="28"/>
                <w:szCs w:val="28"/>
              </w:rPr>
              <w:t xml:space="preserve"> Box</w:t>
            </w:r>
          </w:p>
        </w:tc>
        <w:tc>
          <w:tcPr>
            <w:tcW w:w="3240" w:type="dxa"/>
            <w:vAlign w:val="bottom"/>
          </w:tcPr>
          <w:p w:rsidR="00692D5E" w:rsidRDefault="00692D5E" w:rsidP="009B1BFE">
            <w:r>
              <w:t>MSW – Non-Compacted</w:t>
            </w:r>
          </w:p>
        </w:tc>
        <w:tc>
          <w:tcPr>
            <w:tcW w:w="2268" w:type="dxa"/>
            <w:vAlign w:val="bottom"/>
          </w:tcPr>
          <w:p w:rsidR="00692D5E" w:rsidRDefault="00692D5E" w:rsidP="009B1BFE">
            <w:pPr>
              <w:jc w:val="center"/>
            </w:pPr>
            <w:r>
              <w:rPr>
                <w:b/>
              </w:rPr>
              <w:t>***</w:t>
            </w:r>
          </w:p>
        </w:tc>
      </w:tr>
      <w:tr w:rsidR="00692D5E" w:rsidTr="009B1BFE">
        <w:tblPrEx>
          <w:tblCellMar>
            <w:top w:w="0" w:type="dxa"/>
            <w:bottom w:w="0" w:type="dxa"/>
          </w:tblCellMar>
        </w:tblPrEx>
        <w:tc>
          <w:tcPr>
            <w:tcW w:w="4680" w:type="dxa"/>
          </w:tcPr>
          <w:p w:rsidR="00692D5E" w:rsidRDefault="00692D5E" w:rsidP="009B1BFE">
            <w:pPr>
              <w:pStyle w:val="Heading9"/>
            </w:pPr>
          </w:p>
        </w:tc>
        <w:tc>
          <w:tcPr>
            <w:tcW w:w="3240" w:type="dxa"/>
            <w:vAlign w:val="bottom"/>
          </w:tcPr>
          <w:p w:rsidR="00692D5E" w:rsidRDefault="00692D5E" w:rsidP="009B1BFE">
            <w:r>
              <w:t>MSW – Compacted</w:t>
            </w:r>
          </w:p>
        </w:tc>
        <w:tc>
          <w:tcPr>
            <w:tcW w:w="2268" w:type="dxa"/>
            <w:vAlign w:val="bottom"/>
          </w:tcPr>
          <w:p w:rsidR="00692D5E" w:rsidRDefault="00692D5E" w:rsidP="009B1BFE">
            <w:pPr>
              <w:jc w:val="center"/>
            </w:pPr>
            <w:r>
              <w:rPr>
                <w:b/>
              </w:rPr>
              <w:t>***</w:t>
            </w:r>
          </w:p>
        </w:tc>
      </w:tr>
      <w:tr w:rsidR="00692D5E" w:rsidTr="009B1BFE">
        <w:tblPrEx>
          <w:tblCellMar>
            <w:top w:w="0" w:type="dxa"/>
            <w:bottom w:w="0" w:type="dxa"/>
          </w:tblCellMar>
        </w:tblPrEx>
        <w:tc>
          <w:tcPr>
            <w:tcW w:w="4680" w:type="dxa"/>
          </w:tcPr>
          <w:p w:rsidR="00692D5E" w:rsidRDefault="00692D5E" w:rsidP="009B1BFE">
            <w:pPr>
              <w:pStyle w:val="Heading9"/>
            </w:pPr>
          </w:p>
        </w:tc>
        <w:tc>
          <w:tcPr>
            <w:tcW w:w="3240" w:type="dxa"/>
            <w:vAlign w:val="bottom"/>
          </w:tcPr>
          <w:p w:rsidR="00692D5E" w:rsidRDefault="00692D5E" w:rsidP="009B1BFE"/>
        </w:tc>
        <w:tc>
          <w:tcPr>
            <w:tcW w:w="2268" w:type="dxa"/>
            <w:vAlign w:val="bottom"/>
          </w:tcPr>
          <w:p w:rsidR="00692D5E" w:rsidRDefault="00692D5E" w:rsidP="009B1BFE">
            <w:pPr>
              <w:jc w:val="center"/>
            </w:pPr>
          </w:p>
        </w:tc>
      </w:tr>
      <w:tr w:rsidR="00692D5E" w:rsidTr="009B1BFE">
        <w:tblPrEx>
          <w:tblCellMar>
            <w:top w:w="0" w:type="dxa"/>
            <w:bottom w:w="0" w:type="dxa"/>
          </w:tblCellMar>
        </w:tblPrEx>
        <w:tc>
          <w:tcPr>
            <w:tcW w:w="4680" w:type="dxa"/>
          </w:tcPr>
          <w:p w:rsidR="00692D5E" w:rsidRDefault="00692D5E" w:rsidP="009B1BFE">
            <w:pPr>
              <w:rPr>
                <w:sz w:val="32"/>
              </w:rPr>
            </w:pPr>
          </w:p>
        </w:tc>
        <w:tc>
          <w:tcPr>
            <w:tcW w:w="3240" w:type="dxa"/>
          </w:tcPr>
          <w:p w:rsidR="00692D5E" w:rsidRDefault="00692D5E" w:rsidP="009B1BFE"/>
        </w:tc>
        <w:tc>
          <w:tcPr>
            <w:tcW w:w="2268" w:type="dxa"/>
          </w:tcPr>
          <w:p w:rsidR="00692D5E" w:rsidRDefault="00692D5E" w:rsidP="009B1BFE"/>
        </w:tc>
      </w:tr>
      <w:tr w:rsidR="00692D5E" w:rsidTr="009B1BFE">
        <w:tblPrEx>
          <w:tblCellMar>
            <w:top w:w="0" w:type="dxa"/>
            <w:bottom w:w="0" w:type="dxa"/>
          </w:tblCellMar>
        </w:tblPrEx>
        <w:tc>
          <w:tcPr>
            <w:tcW w:w="4680" w:type="dxa"/>
          </w:tcPr>
          <w:p w:rsidR="00692D5E" w:rsidRPr="002663D1" w:rsidRDefault="00692D5E" w:rsidP="009B1BFE">
            <w:pPr>
              <w:rPr>
                <w:sz w:val="28"/>
                <w:szCs w:val="28"/>
              </w:rPr>
            </w:pPr>
          </w:p>
        </w:tc>
        <w:tc>
          <w:tcPr>
            <w:tcW w:w="3240" w:type="dxa"/>
            <w:vAlign w:val="bottom"/>
          </w:tcPr>
          <w:p w:rsidR="00692D5E" w:rsidRDefault="00692D5E" w:rsidP="009B1BFE"/>
        </w:tc>
        <w:tc>
          <w:tcPr>
            <w:tcW w:w="2268" w:type="dxa"/>
            <w:vAlign w:val="bottom"/>
          </w:tcPr>
          <w:p w:rsidR="00692D5E" w:rsidRDefault="00692D5E" w:rsidP="009B1BFE">
            <w:pPr>
              <w:jc w:val="center"/>
            </w:pPr>
          </w:p>
        </w:tc>
      </w:tr>
      <w:tr w:rsidR="00692D5E" w:rsidTr="009B1BFE">
        <w:tblPrEx>
          <w:tblCellMar>
            <w:top w:w="0" w:type="dxa"/>
            <w:bottom w:w="0" w:type="dxa"/>
          </w:tblCellMar>
        </w:tblPrEx>
        <w:tc>
          <w:tcPr>
            <w:tcW w:w="4680" w:type="dxa"/>
          </w:tcPr>
          <w:p w:rsidR="00692D5E" w:rsidRDefault="00692D5E" w:rsidP="009B1BFE">
            <w:pPr>
              <w:pStyle w:val="Heading9"/>
            </w:pPr>
          </w:p>
        </w:tc>
        <w:tc>
          <w:tcPr>
            <w:tcW w:w="3240" w:type="dxa"/>
            <w:vAlign w:val="bottom"/>
          </w:tcPr>
          <w:p w:rsidR="00692D5E" w:rsidRDefault="00692D5E" w:rsidP="009B1BFE"/>
        </w:tc>
        <w:tc>
          <w:tcPr>
            <w:tcW w:w="2268" w:type="dxa"/>
            <w:vAlign w:val="bottom"/>
          </w:tcPr>
          <w:p w:rsidR="00692D5E" w:rsidRDefault="00692D5E" w:rsidP="009B1BFE">
            <w:pPr>
              <w:jc w:val="center"/>
            </w:pPr>
          </w:p>
        </w:tc>
      </w:tr>
      <w:tr w:rsidR="00692D5E" w:rsidTr="009B1BFE">
        <w:tblPrEx>
          <w:tblCellMar>
            <w:top w:w="0" w:type="dxa"/>
            <w:bottom w:w="0" w:type="dxa"/>
          </w:tblCellMar>
        </w:tblPrEx>
        <w:tc>
          <w:tcPr>
            <w:tcW w:w="4680" w:type="dxa"/>
          </w:tcPr>
          <w:p w:rsidR="00692D5E" w:rsidRDefault="00692D5E" w:rsidP="009B1BFE">
            <w:pPr>
              <w:jc w:val="center"/>
              <w:rPr>
                <w:sz w:val="32"/>
              </w:rPr>
            </w:pPr>
          </w:p>
        </w:tc>
        <w:tc>
          <w:tcPr>
            <w:tcW w:w="3240" w:type="dxa"/>
          </w:tcPr>
          <w:p w:rsidR="00692D5E" w:rsidRDefault="00692D5E" w:rsidP="009B1BFE"/>
        </w:tc>
        <w:tc>
          <w:tcPr>
            <w:tcW w:w="2268" w:type="dxa"/>
          </w:tcPr>
          <w:p w:rsidR="00692D5E" w:rsidRDefault="00692D5E" w:rsidP="009B1BFE"/>
        </w:tc>
      </w:tr>
      <w:tr w:rsidR="00692D5E" w:rsidTr="009B1BFE">
        <w:tblPrEx>
          <w:tblCellMar>
            <w:top w:w="0" w:type="dxa"/>
            <w:bottom w:w="0" w:type="dxa"/>
          </w:tblCellMar>
        </w:tblPrEx>
        <w:tc>
          <w:tcPr>
            <w:tcW w:w="4680" w:type="dxa"/>
          </w:tcPr>
          <w:p w:rsidR="00692D5E" w:rsidRDefault="00692D5E" w:rsidP="009B1BFE">
            <w:pPr>
              <w:jc w:val="center"/>
              <w:rPr>
                <w:sz w:val="32"/>
              </w:rPr>
            </w:pPr>
          </w:p>
        </w:tc>
        <w:tc>
          <w:tcPr>
            <w:tcW w:w="3240" w:type="dxa"/>
          </w:tcPr>
          <w:p w:rsidR="00692D5E" w:rsidRDefault="00692D5E" w:rsidP="009B1BFE"/>
        </w:tc>
        <w:tc>
          <w:tcPr>
            <w:tcW w:w="2268" w:type="dxa"/>
          </w:tcPr>
          <w:p w:rsidR="00692D5E" w:rsidRDefault="00692D5E" w:rsidP="009B1BFE"/>
        </w:tc>
      </w:tr>
      <w:tr w:rsidR="00692D5E" w:rsidTr="009B1BFE">
        <w:tblPrEx>
          <w:tblCellMar>
            <w:top w:w="0" w:type="dxa"/>
            <w:bottom w:w="0" w:type="dxa"/>
          </w:tblCellMar>
        </w:tblPrEx>
        <w:tc>
          <w:tcPr>
            <w:tcW w:w="4680" w:type="dxa"/>
          </w:tcPr>
          <w:p w:rsidR="00692D5E" w:rsidRDefault="00692D5E" w:rsidP="009B1BFE">
            <w:pPr>
              <w:jc w:val="center"/>
              <w:rPr>
                <w:sz w:val="32"/>
              </w:rPr>
            </w:pPr>
          </w:p>
        </w:tc>
        <w:tc>
          <w:tcPr>
            <w:tcW w:w="3240" w:type="dxa"/>
          </w:tcPr>
          <w:p w:rsidR="00692D5E" w:rsidRDefault="00692D5E" w:rsidP="009B1BFE"/>
        </w:tc>
        <w:tc>
          <w:tcPr>
            <w:tcW w:w="2268" w:type="dxa"/>
          </w:tcPr>
          <w:p w:rsidR="00692D5E" w:rsidRDefault="00692D5E" w:rsidP="009B1BFE"/>
        </w:tc>
      </w:tr>
    </w:tbl>
    <w:p w:rsidR="00520A37" w:rsidRDefault="00520A37" w:rsidP="00520A37"/>
    <w:p w:rsidR="00520A37" w:rsidRDefault="00520A37" w:rsidP="00520A37"/>
    <w:p w:rsidR="00520A37" w:rsidRDefault="00520A37" w:rsidP="00520A37">
      <w:proofErr w:type="gramStart"/>
      <w:r>
        <w:t>State whether fees are per yard, per ton, etc.</w:t>
      </w:r>
      <w:proofErr w:type="gramEnd"/>
      <w:r>
        <w:t xml:space="preserve">  Include charges assessed for special commodities (tires, appliances, asbestos, etc.) or special conditions at each specific disposal site.  Attach additional sheets as necessary.</w:t>
      </w:r>
    </w:p>
    <w:p w:rsidR="00520A37" w:rsidRDefault="00520A37" w:rsidP="00520A37">
      <w:pPr>
        <w:pStyle w:val="Heading1"/>
      </w:pPr>
    </w:p>
    <w:p w:rsidR="00E56CAA" w:rsidRDefault="00E56CAA" w:rsidP="00E56CA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pPr>
      <w:r>
        <w:tab/>
      </w:r>
      <w:r>
        <w:tab/>
      </w:r>
    </w:p>
    <w:sectPr w:rsidR="00E56CAA">
      <w:headerReference w:type="even" r:id="rId12"/>
      <w:headerReference w:type="default" r:id="rId13"/>
      <w:footerReference w:type="default" r:id="rId14"/>
      <w:headerReference w:type="first" r:id="rId15"/>
      <w:footerReference w:type="first" r:id="rId16"/>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D3D" w:rsidRDefault="00197D3D">
      <w:r>
        <w:separator/>
      </w:r>
    </w:p>
  </w:endnote>
  <w:endnote w:type="continuationSeparator" w:id="0">
    <w:p w:rsidR="00197D3D" w:rsidRDefault="00197D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ED2879">
      <w:t>March</w:t>
    </w:r>
    <w:r>
      <w:t xml:space="preserve"> </w:t>
    </w:r>
    <w:r w:rsidR="00CE3E83">
      <w:t>15</w:t>
    </w:r>
    <w:r>
      <w:t>, 20</w:t>
    </w:r>
    <w:r w:rsidR="00520A37">
      <w:t>11</w:t>
    </w:r>
    <w:r>
      <w:t xml:space="preserve">                                                                            </w:t>
    </w:r>
    <w:r w:rsidR="00ED2879">
      <w:t xml:space="preserve">             </w:t>
    </w:r>
    <w:r>
      <w:t xml:space="preserve"> Effective date: </w:t>
    </w:r>
    <w:r w:rsidR="00520A37">
      <w:t>April</w:t>
    </w:r>
    <w:r>
      <w:t xml:space="preserve"> </w:t>
    </w:r>
    <w:r w:rsidR="00CE3E83">
      <w:t>4</w:t>
    </w:r>
    <w:r>
      <w:t>, 20</w:t>
    </w:r>
    <w:r w:rsidR="00520A37">
      <w:t>11</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BE" w:rsidRDefault="005F66BE" w:rsidP="005F66BE">
    <w:pPr>
      <w:pStyle w:val="Footer"/>
      <w:pBdr>
        <w:bottom w:val="single" w:sz="12" w:space="1" w:color="auto"/>
      </w:pBdr>
      <w:tabs>
        <w:tab w:val="clear" w:pos="8640"/>
        <w:tab w:val="right" w:pos="9360"/>
      </w:tabs>
    </w:pPr>
  </w:p>
  <w:p w:rsidR="005F66BE" w:rsidRDefault="005F66BE" w:rsidP="005F66BE">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5F66BE" w:rsidRDefault="005F66BE" w:rsidP="005F66BE">
    <w:pPr>
      <w:pStyle w:val="Footer"/>
      <w:tabs>
        <w:tab w:val="clear" w:pos="8640"/>
        <w:tab w:val="right" w:pos="9360"/>
      </w:tabs>
    </w:pPr>
  </w:p>
  <w:p w:rsidR="005F66BE" w:rsidRDefault="005F66BE" w:rsidP="005F66BE">
    <w:pPr>
      <w:pStyle w:val="Footer"/>
      <w:pBdr>
        <w:bottom w:val="single" w:sz="12" w:space="1" w:color="auto"/>
      </w:pBdr>
      <w:tabs>
        <w:tab w:val="clear" w:pos="8640"/>
        <w:tab w:val="left" w:pos="8100"/>
        <w:tab w:val="right" w:pos="9360"/>
      </w:tabs>
    </w:pPr>
    <w:r>
      <w:t>Issue date:</w:t>
    </w:r>
    <w:r>
      <w:tab/>
      <w:t xml:space="preserve"> March </w:t>
    </w:r>
    <w:r w:rsidR="00CE3E83">
      <w:t>15</w:t>
    </w:r>
    <w:r>
      <w:t>, 20</w:t>
    </w:r>
    <w:r w:rsidR="00520A37">
      <w:t>11</w:t>
    </w:r>
    <w:r>
      <w:t xml:space="preserve">                                                                                         Effective date: </w:t>
    </w:r>
    <w:r w:rsidR="00520A37">
      <w:t xml:space="preserve">April </w:t>
    </w:r>
    <w:r w:rsidR="00CE3E83">
      <w:t>4</w:t>
    </w:r>
    <w:r w:rsidR="00520A37">
      <w:t>, 2011</w:t>
    </w:r>
  </w:p>
  <w:p w:rsidR="005F66BE" w:rsidRDefault="005F66BE" w:rsidP="005F66BE">
    <w:pPr>
      <w:pStyle w:val="Footer"/>
      <w:tabs>
        <w:tab w:val="clear" w:pos="8640"/>
        <w:tab w:val="left" w:pos="8100"/>
        <w:tab w:val="right" w:pos="9360"/>
      </w:tabs>
      <w:jc w:val="center"/>
    </w:pPr>
    <w:r>
      <w:t>(For Official Use Only)</w:t>
    </w:r>
  </w:p>
  <w:p w:rsidR="005F66BE" w:rsidRDefault="005F66BE" w:rsidP="005F66BE">
    <w:pPr>
      <w:pStyle w:val="Footer"/>
      <w:tabs>
        <w:tab w:val="clear" w:pos="8640"/>
        <w:tab w:val="left" w:pos="8100"/>
        <w:tab w:val="right" w:pos="9360"/>
      </w:tabs>
      <w:jc w:val="center"/>
    </w:pPr>
  </w:p>
  <w:p w:rsidR="005F66BE" w:rsidRDefault="005F66BE" w:rsidP="005F66BE">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5F66BE" w:rsidRDefault="005F6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D3D" w:rsidRDefault="00197D3D">
      <w:r>
        <w:separator/>
      </w:r>
    </w:p>
  </w:footnote>
  <w:footnote w:type="continuationSeparator" w:id="0">
    <w:p w:rsidR="00197D3D" w:rsidRDefault="00197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page" w:x="11233" w:y="1"/>
      <w:ind w:right="360"/>
      <w:rPr>
        <w:rStyle w:val="PageNumber"/>
        <w:u w:val="single"/>
      </w:rPr>
    </w:pPr>
  </w:p>
  <w:p w:rsidR="0025116A" w:rsidRDefault="0025116A">
    <w:pPr>
      <w:pStyle w:val="Header"/>
      <w:framePr w:w="701" w:wrap="around" w:vAnchor="text" w:hAnchor="page" w:x="11521" w:y="-279"/>
      <w:ind w:right="360"/>
      <w:rPr>
        <w:rStyle w:val="PageNumber"/>
      </w:rPr>
    </w:pPr>
  </w:p>
  <w:p w:rsidR="0025116A" w:rsidRDefault="0025116A" w:rsidP="005F66BE">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706E3"/>
    <w:rsid w:val="000727F5"/>
    <w:rsid w:val="000C3051"/>
    <w:rsid w:val="001047E9"/>
    <w:rsid w:val="001106B9"/>
    <w:rsid w:val="00137C4E"/>
    <w:rsid w:val="00140CDA"/>
    <w:rsid w:val="00146E03"/>
    <w:rsid w:val="00156DB8"/>
    <w:rsid w:val="00165E6E"/>
    <w:rsid w:val="00180D6D"/>
    <w:rsid w:val="00197D3D"/>
    <w:rsid w:val="001A196F"/>
    <w:rsid w:val="001A410B"/>
    <w:rsid w:val="001B5D1E"/>
    <w:rsid w:val="001B7932"/>
    <w:rsid w:val="0025116A"/>
    <w:rsid w:val="0026023F"/>
    <w:rsid w:val="002663D1"/>
    <w:rsid w:val="002A53AD"/>
    <w:rsid w:val="002A7E1B"/>
    <w:rsid w:val="00304A81"/>
    <w:rsid w:val="00324466"/>
    <w:rsid w:val="00367298"/>
    <w:rsid w:val="003912B2"/>
    <w:rsid w:val="003F6508"/>
    <w:rsid w:val="003F7281"/>
    <w:rsid w:val="00450EC7"/>
    <w:rsid w:val="00482235"/>
    <w:rsid w:val="004A7486"/>
    <w:rsid w:val="004B2722"/>
    <w:rsid w:val="004D1BF5"/>
    <w:rsid w:val="004D7F27"/>
    <w:rsid w:val="004E412D"/>
    <w:rsid w:val="00520A37"/>
    <w:rsid w:val="005316BF"/>
    <w:rsid w:val="005450F0"/>
    <w:rsid w:val="005C2485"/>
    <w:rsid w:val="005E0885"/>
    <w:rsid w:val="005F66BE"/>
    <w:rsid w:val="006426A3"/>
    <w:rsid w:val="00674601"/>
    <w:rsid w:val="00692D5E"/>
    <w:rsid w:val="006B2C83"/>
    <w:rsid w:val="006C39F9"/>
    <w:rsid w:val="006C404C"/>
    <w:rsid w:val="00732B8E"/>
    <w:rsid w:val="00764A15"/>
    <w:rsid w:val="00765E83"/>
    <w:rsid w:val="00795115"/>
    <w:rsid w:val="007A1D42"/>
    <w:rsid w:val="007B4F03"/>
    <w:rsid w:val="007D1813"/>
    <w:rsid w:val="007E5A2A"/>
    <w:rsid w:val="0083545C"/>
    <w:rsid w:val="008415B4"/>
    <w:rsid w:val="00895DBB"/>
    <w:rsid w:val="008A063F"/>
    <w:rsid w:val="008B4432"/>
    <w:rsid w:val="008D1CC4"/>
    <w:rsid w:val="00914BEA"/>
    <w:rsid w:val="009426CA"/>
    <w:rsid w:val="009606A6"/>
    <w:rsid w:val="00970A9D"/>
    <w:rsid w:val="009A1B53"/>
    <w:rsid w:val="009B1BFE"/>
    <w:rsid w:val="009D3C89"/>
    <w:rsid w:val="009E0FDB"/>
    <w:rsid w:val="00A05A75"/>
    <w:rsid w:val="00A511A6"/>
    <w:rsid w:val="00A66A00"/>
    <w:rsid w:val="00A84671"/>
    <w:rsid w:val="00AA1318"/>
    <w:rsid w:val="00AD559F"/>
    <w:rsid w:val="00AD7190"/>
    <w:rsid w:val="00B017C6"/>
    <w:rsid w:val="00B02E03"/>
    <w:rsid w:val="00B21CA0"/>
    <w:rsid w:val="00B535A2"/>
    <w:rsid w:val="00B6548A"/>
    <w:rsid w:val="00BB6EE3"/>
    <w:rsid w:val="00BE24EA"/>
    <w:rsid w:val="00BF206D"/>
    <w:rsid w:val="00BF3831"/>
    <w:rsid w:val="00C311E9"/>
    <w:rsid w:val="00C331E8"/>
    <w:rsid w:val="00C53380"/>
    <w:rsid w:val="00C53DB3"/>
    <w:rsid w:val="00C67479"/>
    <w:rsid w:val="00CA2046"/>
    <w:rsid w:val="00CC2A38"/>
    <w:rsid w:val="00CE35F5"/>
    <w:rsid w:val="00CE3E83"/>
    <w:rsid w:val="00CF425A"/>
    <w:rsid w:val="00D53075"/>
    <w:rsid w:val="00D6112A"/>
    <w:rsid w:val="00D66037"/>
    <w:rsid w:val="00D73B46"/>
    <w:rsid w:val="00D96CC7"/>
    <w:rsid w:val="00DD084B"/>
    <w:rsid w:val="00DE2A81"/>
    <w:rsid w:val="00DF3409"/>
    <w:rsid w:val="00E12F34"/>
    <w:rsid w:val="00E13A1F"/>
    <w:rsid w:val="00E56CAA"/>
    <w:rsid w:val="00E65CD1"/>
    <w:rsid w:val="00E72C97"/>
    <w:rsid w:val="00EB4660"/>
    <w:rsid w:val="00ED2879"/>
    <w:rsid w:val="00ED4888"/>
    <w:rsid w:val="00F04248"/>
    <w:rsid w:val="00F21E54"/>
    <w:rsid w:val="00F35F95"/>
    <w:rsid w:val="00F40B19"/>
    <w:rsid w:val="00F90019"/>
    <w:rsid w:val="00F9732F"/>
    <w:rsid w:val="00FB5F3F"/>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2011-03-15T07:00:00+00:00</OpenedDate>
    <Date1 xmlns="dc463f71-b30c-4ab2-9473-d307f9d35888">2011-03-15T07:00:00+00:00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110495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D0CD3C2B0CAD4EAA067E3A14F187F2" ma:contentTypeVersion="143" ma:contentTypeDescription="" ma:contentTypeScope="" ma:versionID="924ddebbddbfec188ffe55578752e7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D915183-A187-4E71-AF89-41C0508CBA41}"/>
</file>

<file path=customXml/itemProps2.xml><?xml version="1.0" encoding="utf-8"?>
<ds:datastoreItem xmlns:ds="http://schemas.openxmlformats.org/officeDocument/2006/customXml" ds:itemID="{F1F7BE7D-513B-459D-80D5-AFB50350C1D3}"/>
</file>

<file path=customXml/itemProps3.xml><?xml version="1.0" encoding="utf-8"?>
<ds:datastoreItem xmlns:ds="http://schemas.openxmlformats.org/officeDocument/2006/customXml" ds:itemID="{E4D8F21D-7105-496B-8154-A88F12C624F8}"/>
</file>

<file path=customXml/itemProps4.xml><?xml version="1.0" encoding="utf-8"?>
<ds:datastoreItem xmlns:ds="http://schemas.openxmlformats.org/officeDocument/2006/customXml" ds:itemID="{2DB89B9A-BC69-4B2D-8396-F0B2F019C755}"/>
</file>

<file path=customXml/itemProps5.xml><?xml version="1.0" encoding="utf-8"?>
<ds:datastoreItem xmlns:ds="http://schemas.openxmlformats.org/officeDocument/2006/customXml" ds:itemID="{E01C9E7E-C22D-47BA-9EB9-34FFBC2737A2}"/>
</file>

<file path=docProps/app.xml><?xml version="1.0" encoding="utf-8"?>
<Properties xmlns="http://schemas.openxmlformats.org/officeDocument/2006/extended-properties" xmlns:vt="http://schemas.openxmlformats.org/officeDocument/2006/docPropsVTypes">
  <Template>Normal.dotm</Template>
  <TotalTime>11</TotalTime>
  <Pages>4</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2007-03-15T19:44:00Z</cp:lastPrinted>
  <dcterms:created xsi:type="dcterms:W3CDTF">2011-03-16T21:04:00Z</dcterms:created>
  <dcterms:modified xsi:type="dcterms:W3CDTF">2011-03-16T21:04:00Z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0x0101006E56B4D1795A2E4DB2F0B01679ED314A0079D0CD3C2B0CAD4EAA067E3A14F187F2</vt:lpwstr>
  </property>
  <property fmtid="{D5CDD505-2E9C-101B-9397-08002B2CF9AE}" pid="3" name="_docset_NoMedatataSyncRequired">
    <vt:lpwstr>False</vt:lpwstr>
  </property>
</Properties>
</file>