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6F0FE4">
        <w:rPr>
          <w:rFonts w:ascii="Palatino Linotype" w:hAnsi="Palatino Linotype" w:cs="Arial"/>
          <w:sz w:val="20"/>
        </w:rPr>
        <w:t xml:space="preserve"> Pullman Disposal Service, Inc.</w:t>
      </w:r>
      <w:r w:rsidR="00BE12BD">
        <w:rPr>
          <w:rFonts w:ascii="Palatino Linotype" w:hAnsi="Palatino Linotype" w:cs="Arial"/>
          <w:sz w:val="20"/>
        </w:rPr>
        <w:t xml:space="preserve">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42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>UBI No.</w:t>
      </w:r>
      <w:r w:rsidR="00E0571B">
        <w:rPr>
          <w:rFonts w:ascii="Palatino Linotype" w:hAnsi="Palatino Linotype" w:cs="Arial"/>
          <w:sz w:val="20"/>
        </w:rPr>
        <w:t xml:space="preserve"> 385 001 976</w:t>
      </w:r>
      <w:r w:rsidRPr="0036611F">
        <w:rPr>
          <w:rFonts w:ascii="Palatino Linotype" w:hAnsi="Palatino Linotype" w:cs="Arial"/>
          <w:sz w:val="20"/>
        </w:rPr>
        <w:t xml:space="preserve"> 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E0571B">
        <w:rPr>
          <w:rFonts w:ascii="Palatino Linotype" w:hAnsi="Palatino Linotype" w:cs="Arial"/>
          <w:sz w:val="20"/>
        </w:rPr>
        <w:t xml:space="preserve">Pullman Disposal Service, Inc. 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6F0FE4">
        <w:rPr>
          <w:rFonts w:ascii="Palatino Linotype" w:hAnsi="Palatino Linotype" w:cs="Arial"/>
          <w:sz w:val="20"/>
        </w:rPr>
        <w:t>17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6F0FE4">
        <w:rPr>
          <w:rFonts w:ascii="Palatino Linotype" w:hAnsi="Palatino Linotype" w:cs="Arial"/>
          <w:sz w:val="20"/>
        </w:rPr>
        <w:t>17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6F0FE4">
        <w:rPr>
          <w:rFonts w:ascii="Palatino Linotype" w:hAnsi="Palatino Linotype" w:cs="Arial"/>
          <w:sz w:val="20"/>
        </w:rPr>
        <w:t>2.9035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0571B">
        <w:rPr>
          <w:rFonts w:ascii="Palatino Linotype" w:hAnsi="Palatino Linotype" w:cs="Arial"/>
          <w:sz w:val="20"/>
        </w:rPr>
        <w:t>3.4218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E0571B">
        <w:rPr>
          <w:rFonts w:ascii="Palatino Linotype" w:hAnsi="Palatino Linotype" w:cs="Arial"/>
          <w:b/>
          <w:sz w:val="20"/>
          <w:szCs w:val="20"/>
        </w:rPr>
        <w:t>7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E0571B">
        <w:rPr>
          <w:rFonts w:ascii="Palatino Linotype" w:hAnsi="Palatino Linotype" w:cs="Arial"/>
          <w:b/>
          <w:sz w:val="20"/>
          <w:szCs w:val="20"/>
        </w:rPr>
        <w:t>.14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6F0FE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Pullman</w:t>
      </w:r>
      <w:r w:rsidR="00BE12BD">
        <w:rPr>
          <w:rFonts w:ascii="Palatino Linotype" w:hAnsi="Palatino Linotype" w:cs="Arial"/>
          <w:sz w:val="20"/>
        </w:rPr>
        <w:t xml:space="preserve">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evon L. Felsted</w:t>
      </w:r>
      <w:r w:rsidR="00BE12BD">
        <w:rPr>
          <w:rFonts w:ascii="Palatino Linotype" w:hAnsi="Palatino Linotype" w:cs="Arial"/>
          <w:sz w:val="20"/>
        </w:rPr>
        <w:t>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509-334-1914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Fax: 509-332-1502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E0571B">
        <w:rPr>
          <w:rFonts w:ascii="Palatino Linotype" w:hAnsi="Palatino Linotype" w:cs="Arial"/>
          <w:sz w:val="20"/>
        </w:rPr>
        <w:t>January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E0571B">
        <w:rPr>
          <w:rFonts w:ascii="Palatino Linotype" w:hAnsi="Palatino Linotype" w:cs="Arial"/>
          <w:sz w:val="20"/>
        </w:rPr>
        <w:t>January</w:t>
      </w:r>
      <w:r w:rsidR="0023142A">
        <w:rPr>
          <w:rFonts w:ascii="Palatino Linotype" w:hAnsi="Palatino Linotype" w:cs="Arial"/>
          <w:sz w:val="20"/>
        </w:rPr>
        <w:t xml:space="preserve"> 31</w:t>
      </w:r>
      <w:r w:rsidR="000740AC">
        <w:rPr>
          <w:rFonts w:ascii="Palatino Linotype" w:hAnsi="Palatino Linotype" w:cs="Arial"/>
          <w:sz w:val="20"/>
        </w:rPr>
        <w:t>,</w:t>
      </w:r>
      <w:r w:rsidR="00E0571B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4629C9">
        <w:rPr>
          <w:rFonts w:ascii="Palatino Linotype" w:hAnsi="Palatino Linotype" w:cs="Arial"/>
          <w:sz w:val="20"/>
        </w:rPr>
        <w:t>Robert  Cole</w:t>
      </w:r>
      <w:r w:rsidR="00201A08">
        <w:rPr>
          <w:rFonts w:ascii="Palatino Linotype" w:hAnsi="Palatino Linotype" w:cs="Arial"/>
          <w:sz w:val="20"/>
        </w:rPr>
        <w:t xml:space="preserve">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E0571B">
        <w:rPr>
          <w:rFonts w:ascii="Palatino Linotype" w:hAnsi="Palatino Linotype"/>
          <w:sz w:val="20"/>
        </w:rPr>
        <w:t>: January</w:t>
      </w:r>
      <w:r w:rsidR="00E0507A">
        <w:rPr>
          <w:rFonts w:ascii="Palatino Linotype" w:hAnsi="Palatino Linotype"/>
          <w:sz w:val="20"/>
        </w:rPr>
        <w:t xml:space="preserve"> 1, 20</w:t>
      </w:r>
      <w:r w:rsidR="0023142A">
        <w:rPr>
          <w:rFonts w:ascii="Palatino Linotype" w:hAnsi="Palatino Linotype"/>
          <w:sz w:val="20"/>
        </w:rPr>
        <w:t>1</w:t>
      </w:r>
      <w:r w:rsidR="00E0571B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E0571B">
        <w:rPr>
          <w:rFonts w:ascii="Palatino Linotype" w:hAnsi="Palatino Linotype" w:cs="Arial"/>
          <w:sz w:val="20"/>
        </w:rPr>
        <w:t>January 31,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0571B">
        <w:rPr>
          <w:rFonts w:ascii="Palatino Linotype" w:hAnsi="Palatino Linotype" w:cs="Arial"/>
          <w:sz w:val="20"/>
        </w:rPr>
        <w:t>.14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0571B">
        <w:rPr>
          <w:rFonts w:ascii="Palatino Linotype" w:hAnsi="Palatino Linotype" w:cs="Arial"/>
          <w:sz w:val="20"/>
        </w:rPr>
        <w:t>November</w:t>
      </w:r>
      <w:r w:rsidR="0023142A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E0571B">
        <w:t>January 2011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40AC"/>
    <w:rsid w:val="000A2972"/>
    <w:rsid w:val="000D07DB"/>
    <w:rsid w:val="00110C33"/>
    <w:rsid w:val="00173A20"/>
    <w:rsid w:val="001B7642"/>
    <w:rsid w:val="00201A08"/>
    <w:rsid w:val="0023142A"/>
    <w:rsid w:val="002772C6"/>
    <w:rsid w:val="002E4F90"/>
    <w:rsid w:val="003027F0"/>
    <w:rsid w:val="00317199"/>
    <w:rsid w:val="0036611F"/>
    <w:rsid w:val="00383D6F"/>
    <w:rsid w:val="003D2CB3"/>
    <w:rsid w:val="00406278"/>
    <w:rsid w:val="0045749D"/>
    <w:rsid w:val="004629C9"/>
    <w:rsid w:val="00472DCE"/>
    <w:rsid w:val="0047630B"/>
    <w:rsid w:val="004919D2"/>
    <w:rsid w:val="004D2645"/>
    <w:rsid w:val="005100AF"/>
    <w:rsid w:val="00544952"/>
    <w:rsid w:val="0067195C"/>
    <w:rsid w:val="006F0FE4"/>
    <w:rsid w:val="007520BB"/>
    <w:rsid w:val="00755320"/>
    <w:rsid w:val="00791C5E"/>
    <w:rsid w:val="007E741B"/>
    <w:rsid w:val="0081429E"/>
    <w:rsid w:val="008E2DE8"/>
    <w:rsid w:val="00945907"/>
    <w:rsid w:val="00996CFC"/>
    <w:rsid w:val="00AA486C"/>
    <w:rsid w:val="00AD4857"/>
    <w:rsid w:val="00B17452"/>
    <w:rsid w:val="00BE12BD"/>
    <w:rsid w:val="00C109B9"/>
    <w:rsid w:val="00C80830"/>
    <w:rsid w:val="00CD7924"/>
    <w:rsid w:val="00D60E60"/>
    <w:rsid w:val="00E0507A"/>
    <w:rsid w:val="00E0571B"/>
    <w:rsid w:val="00F17E01"/>
    <w:rsid w:val="00FA5F7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102015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E796131BC1F84D84EB4FA228A9797D" ma:contentTypeVersion="131" ma:contentTypeDescription="" ma:contentTypeScope="" ma:versionID="aa9a825cd432682e8726903fcae63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B50D89-AA87-4054-BFE5-FBB4ACCB45C8}"/>
</file>

<file path=customXml/itemProps2.xml><?xml version="1.0" encoding="utf-8"?>
<ds:datastoreItem xmlns:ds="http://schemas.openxmlformats.org/officeDocument/2006/customXml" ds:itemID="{A63DBAE0-E430-4165-8635-D59750841D07}"/>
</file>

<file path=customXml/itemProps3.xml><?xml version="1.0" encoding="utf-8"?>
<ds:datastoreItem xmlns:ds="http://schemas.openxmlformats.org/officeDocument/2006/customXml" ds:itemID="{C976F752-C3CA-4558-923A-5C9ACBF905F7}"/>
</file>

<file path=customXml/itemProps4.xml><?xml version="1.0" encoding="utf-8"?>
<ds:datastoreItem xmlns:ds="http://schemas.openxmlformats.org/officeDocument/2006/customXml" ds:itemID="{24F5DB80-03ED-4A99-91DF-D25ED6639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2010-12-16T21:13:00Z</cp:lastPrinted>
  <dcterms:created xsi:type="dcterms:W3CDTF">2010-12-17T18:30:00Z</dcterms:created>
  <dcterms:modified xsi:type="dcterms:W3CDTF">2010-12-17T18:30:00Z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0x0101006E56B4D1795A2E4DB2F0B01679ED314A0035E796131BC1F84D84EB4FA228A9797D</vt:lpwstr>
  </property>
  <property fmtid="{D5CDD505-2E9C-101B-9397-08002B2CF9AE}" pid="3" name="_docset_NoMedatataSyncRequired">
    <vt:lpwstr>False</vt:lpwstr>
  </property>
</Properties>
</file>