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BEFORE THE WASHINGTON STATE</w:t>
      </w:r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C04EC6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9B5B4D">
              <w:rPr>
                <w:szCs w:val="24"/>
              </w:rPr>
              <w:t>Avista Corporation</w:t>
            </w:r>
            <w:bookmarkEnd w:id="0"/>
            <w:r>
              <w:rPr>
                <w:szCs w:val="24"/>
              </w:rPr>
              <w:fldChar w:fldCharType="end"/>
            </w:r>
            <w:fldSimple w:instr=" REF company1_name \* UPPER \* MERGEFORMAT ">
              <w:r w:rsidR="00DA1BED">
                <w:rPr>
                  <w:szCs w:val="24"/>
                </w:rPr>
                <w:t>AVISTA CORPORATION</w:t>
              </w:r>
            </w:fldSimple>
            <w:r w:rsidR="00C63559">
              <w:rPr>
                <w:szCs w:val="24"/>
              </w:rPr>
              <w:t xml:space="preserve"> </w:t>
            </w:r>
            <w:proofErr w:type="spellStart"/>
            <w:r w:rsidR="00C63559">
              <w:rPr>
                <w:szCs w:val="24"/>
              </w:rPr>
              <w:t>dba</w:t>
            </w:r>
            <w:proofErr w:type="spellEnd"/>
            <w:r w:rsidR="00C63559">
              <w:rPr>
                <w:szCs w:val="24"/>
              </w:rPr>
              <w:t xml:space="preserve"> AVISTA UTILITIES, </w:t>
            </w:r>
          </w:p>
          <w:p w:rsidR="00120ABE" w:rsidRPr="00E512AD" w:rsidRDefault="00C04EC6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9B5B4D">
              <w:rPr>
                <w:szCs w:val="24"/>
              </w:rPr>
              <w:t>Avista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C63559" w:rsidRDefault="007F6B3E" w:rsidP="00C63559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C63559">
              <w:rPr>
                <w:szCs w:val="24"/>
              </w:rPr>
              <w:t>issue and sell up to $150,000,000 of Debt Securities.</w:t>
            </w:r>
          </w:p>
          <w:p w:rsidR="007F6B3E" w:rsidRPr="00E512AD" w:rsidRDefault="007F6B3E" w:rsidP="00C63559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C63559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</w:r>
            <w:r w:rsidR="00C63559">
              <w:rPr>
                <w:szCs w:val="24"/>
              </w:rPr>
              <w:t>)</w:t>
            </w:r>
            <w:r w:rsidR="00C63559">
              <w:rPr>
                <w:szCs w:val="24"/>
              </w:rPr>
              <w:br/>
              <w:t>)</w:t>
            </w:r>
            <w:r w:rsidR="00C63559">
              <w:rPr>
                <w:szCs w:val="24"/>
              </w:rPr>
              <w:br/>
              <w:t>)</w:t>
            </w:r>
          </w:p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Pr="00E512AD">
              <w:rPr>
                <w:szCs w:val="24"/>
              </w:rPr>
              <w:t xml:space="preserve"> </w:t>
            </w:r>
            <w:r w:rsidR="00C04EC6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docket_no "Enter Docket Number using XX=XXXXXX Format</w:instrText>
            </w:r>
            <w:r w:rsidR="00C04EC6">
              <w:rPr>
                <w:szCs w:val="24"/>
              </w:rPr>
              <w:fldChar w:fldCharType="separate"/>
            </w:r>
            <w:bookmarkStart w:id="2" w:name="docket_no"/>
            <w:r w:rsidR="009B5B4D">
              <w:rPr>
                <w:szCs w:val="24"/>
              </w:rPr>
              <w:t>U-101722</w:t>
            </w:r>
            <w:bookmarkEnd w:id="2"/>
            <w:r w:rsidR="00C04EC6">
              <w:rPr>
                <w:szCs w:val="24"/>
              </w:rPr>
              <w:fldChar w:fldCharType="end"/>
            </w:r>
            <w:fldSimple w:instr=" REF docket_no \* MERGEFORMAT">
              <w:r w:rsidR="00DA1BED">
                <w:rPr>
                  <w:szCs w:val="24"/>
                </w:rPr>
                <w:t>U-101722</w:t>
              </w:r>
            </w:fldSimple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C04EC6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C04EC6">
              <w:rPr>
                <w:szCs w:val="24"/>
              </w:rPr>
              <w:fldChar w:fldCharType="separate"/>
            </w:r>
            <w:bookmarkStart w:id="3" w:name="order_no"/>
            <w:r w:rsidR="009B5B4D">
              <w:rPr>
                <w:szCs w:val="24"/>
              </w:rPr>
              <w:t>01</w:t>
            </w:r>
            <w:bookmarkEnd w:id="3"/>
            <w:r w:rsidR="00C04EC6">
              <w:rPr>
                <w:szCs w:val="24"/>
              </w:rPr>
              <w:fldChar w:fldCharType="end"/>
            </w:r>
            <w:fldSimple w:instr=" REF order_no \* MERGEFORMAT">
              <w:r w:rsidR="00DA1BED">
                <w:rPr>
                  <w:szCs w:val="24"/>
                </w:rPr>
                <w:t>01</w:t>
              </w:r>
            </w:fldSimple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 w:rsidP="00B4341F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C63559">
              <w:rPr>
                <w:szCs w:val="24"/>
              </w:rPr>
              <w:t xml:space="preserve">RELATING TO </w:t>
            </w:r>
            <w:r w:rsidR="009E0F16">
              <w:rPr>
                <w:szCs w:val="24"/>
              </w:rPr>
              <w:t>SECURITIES</w:t>
            </w:r>
            <w:r w:rsidR="00C63559">
              <w:rPr>
                <w:szCs w:val="24"/>
              </w:rPr>
              <w:t xml:space="preserve"> ISSUANCE</w:t>
            </w:r>
          </w:p>
        </w:tc>
      </w:tr>
    </w:tbl>
    <w:p w:rsidR="007F6B3E" w:rsidRDefault="007F6B3E">
      <w:pPr>
        <w:pStyle w:val="BodyText"/>
        <w:rPr>
          <w:szCs w:val="24"/>
        </w:rPr>
      </w:pPr>
    </w:p>
    <w:p w:rsidR="008F2A46" w:rsidRPr="00E512AD" w:rsidRDefault="008F2A46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C04EC6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4" w:name="company_type"/>
      <w:r w:rsidR="009B5B4D">
        <w:t>Electric</w:t>
      </w:r>
      <w:bookmarkEnd w:id="4"/>
      <w:r>
        <w:fldChar w:fldCharType="end"/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C04EC6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C04EC6">
        <w:rPr>
          <w:szCs w:val="24"/>
        </w:rPr>
        <w:fldChar w:fldCharType="separate"/>
      </w:r>
      <w:bookmarkStart w:id="5" w:name="filing_date"/>
      <w:r w:rsidR="009B5B4D">
        <w:rPr>
          <w:szCs w:val="24"/>
        </w:rPr>
        <w:t>October 22, 2010</w:t>
      </w:r>
      <w:bookmarkEnd w:id="5"/>
      <w:r w:rsidR="00C04EC6">
        <w:rPr>
          <w:szCs w:val="24"/>
        </w:rPr>
        <w:fldChar w:fldCharType="end"/>
      </w:r>
      <w:fldSimple w:instr=" ref filing_date \* MERGEFORMAT">
        <w:r w:rsidR="00DA1BED">
          <w:rPr>
            <w:szCs w:val="24"/>
          </w:rPr>
          <w:t>October 22, 2010</w:t>
        </w:r>
      </w:fldSimple>
      <w:r w:rsidRPr="00E512AD">
        <w:rPr>
          <w:szCs w:val="24"/>
        </w:rPr>
        <w:t xml:space="preserve">, </w:t>
      </w:r>
      <w:fldSimple w:instr=" REF company1_name \* MERGEFORMAT">
        <w:r w:rsidR="00DA1BED">
          <w:rPr>
            <w:szCs w:val="24"/>
          </w:rPr>
          <w:t>Avista Corporation</w:t>
        </w:r>
      </w:fldSimple>
      <w:r w:rsidR="00120ABE">
        <w:rPr>
          <w:szCs w:val="24"/>
        </w:rPr>
        <w:t xml:space="preserve"> </w:t>
      </w:r>
      <w:r w:rsidR="00120ABE" w:rsidRPr="00E512AD">
        <w:rPr>
          <w:szCs w:val="24"/>
        </w:rPr>
        <w:t>(</w:t>
      </w:r>
      <w:fldSimple w:instr=" REF acronym1 \* MERGEFORMAT">
        <w:r w:rsidR="00DA1BED">
          <w:rPr>
            <w:szCs w:val="24"/>
          </w:rPr>
          <w:t>Avista</w:t>
        </w:r>
      </w:fldSimple>
      <w:r w:rsidR="00120ABE">
        <w:rPr>
          <w:szCs w:val="24"/>
        </w:rPr>
        <w:t xml:space="preserve"> 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A16A5D" w:rsidRPr="00E512AD">
        <w:rPr>
          <w:szCs w:val="24"/>
        </w:rPr>
        <w:t>a statement of a planned securities issuance</w:t>
      </w:r>
      <w:r w:rsidR="00A16A5D">
        <w:rPr>
          <w:szCs w:val="24"/>
        </w:rPr>
        <w:t xml:space="preserve"> and application for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EB37DD">
        <w:rPr>
          <w:szCs w:val="24"/>
        </w:rPr>
        <w:t>In its application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fldSimple w:instr=" REF acronym1 \* MERGEFORMAT">
        <w:r w:rsidR="00DA1BED">
          <w:rPr>
            <w:szCs w:val="24"/>
          </w:rPr>
          <w:t>Avista</w:t>
        </w:r>
      </w:fldSimple>
      <w:r w:rsidRPr="00E512AD">
        <w:rPr>
          <w:szCs w:val="24"/>
        </w:rPr>
        <w:t xml:space="preserve"> proposes to </w:t>
      </w:r>
      <w:r w:rsidR="00FA7646">
        <w:rPr>
          <w:szCs w:val="24"/>
        </w:rPr>
        <w:t>issue and sell up to $150,000,000 of Debt securities through either public offering or private placement</w:t>
      </w:r>
      <w:r w:rsidRPr="00E512AD">
        <w:rPr>
          <w:szCs w:val="24"/>
        </w:rPr>
        <w:t xml:space="preserve">.  The application is filed pursuant to </w:t>
      </w:r>
      <w:hyperlink r:id="rId8" w:history="1">
        <w:r w:rsidR="00452239">
          <w:rPr>
            <w:rStyle w:val="Hyperlink"/>
            <w:iCs/>
          </w:rPr>
          <w:t>RCW 80.08.040</w:t>
        </w:r>
      </w:hyperlink>
      <w:r w:rsidRPr="00E512AD">
        <w:rPr>
          <w:szCs w:val="24"/>
        </w:rPr>
        <w:t>.</w:t>
      </w:r>
      <w:r w:rsidR="00AB1868">
        <w:rPr>
          <w:szCs w:val="24"/>
        </w:rPr>
        <w:t xml:space="preserve">  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fldSimple w:instr=" REF acronym1 \* MERGEFORMAT">
        <w:r w:rsidR="00DA1BED">
          <w:rPr>
            <w:szCs w:val="24"/>
          </w:rPr>
          <w:t>Avista</w:t>
        </w:r>
      </w:fldSimple>
      <w:r w:rsidR="00AB1868" w:rsidRPr="00B65567">
        <w:rPr>
          <w:szCs w:val="24"/>
        </w:rPr>
        <w:t>’s</w:t>
      </w:r>
      <w:r w:rsidRPr="00E512AD">
        <w:rPr>
          <w:szCs w:val="24"/>
        </w:rPr>
        <w:t xml:space="preserve"> application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the proceeds of the financing are for one or more of the purposes allowed by </w:t>
      </w:r>
      <w:hyperlink r:id="rId9" w:history="1">
        <w:r w:rsidR="00DA1BED" w:rsidRPr="00004805">
          <w:rPr>
            <w:rStyle w:val="Hyperlink"/>
            <w:szCs w:val="24"/>
          </w:rPr>
          <w:t>RCW 80.08.0</w:t>
        </w:r>
        <w:r w:rsidR="00DA1BED">
          <w:rPr>
            <w:rStyle w:val="Hyperlink"/>
            <w:szCs w:val="24"/>
          </w:rPr>
          <w:t>4</w:t>
        </w:r>
        <w:r w:rsidR="00DA1BED" w:rsidRPr="00004805">
          <w:rPr>
            <w:rStyle w:val="Hyperlink"/>
            <w:szCs w:val="24"/>
          </w:rPr>
          <w:t>0</w:t>
        </w:r>
      </w:hyperlink>
      <w:r w:rsidR="00DA1BED">
        <w:rPr>
          <w:szCs w:val="24"/>
        </w:rPr>
        <w:t xml:space="preserve">. </w:t>
      </w:r>
      <w:r w:rsidR="00F34D02">
        <w:rPr>
          <w:szCs w:val="24"/>
        </w:rPr>
        <w:t xml:space="preserve"> </w:t>
      </w:r>
      <w:r w:rsidR="00DA1BED">
        <w:rPr>
          <w:szCs w:val="24"/>
        </w:rPr>
        <w:t>T</w:t>
      </w:r>
      <w:r w:rsidR="00F34D02">
        <w:rPr>
          <w:szCs w:val="24"/>
        </w:rPr>
        <w:t xml:space="preserve">he </w:t>
      </w:r>
      <w:r w:rsidR="000B69DA">
        <w:rPr>
          <w:szCs w:val="24"/>
        </w:rPr>
        <w:t>terms and conditions of the proposed financing; and a statement as to why its proposed financing is in the public interest.</w:t>
      </w:r>
      <w:r w:rsidR="00243F4F">
        <w:rPr>
          <w:szCs w:val="24"/>
        </w:rPr>
        <w:t xml:space="preserve">  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7C0635" w:rsidRPr="007C0635" w:rsidRDefault="00DD17EE" w:rsidP="007C0635">
      <w:pPr>
        <w:pStyle w:val="FindingsConclusions"/>
        <w:ind w:left="720" w:hanging="1440"/>
        <w:rPr>
          <w:rFonts w:ascii="Times New Roman" w:hAnsi="Times New Roman"/>
          <w:b/>
          <w:bCs/>
          <w:i/>
          <w:iCs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r w:rsidR="007C0635" w:rsidRPr="007C0635">
        <w:rPr>
          <w:rFonts w:ascii="Times New Roman" w:hAnsi="Times New Roman"/>
        </w:rPr>
        <w:t xml:space="preserve">The Washington Utilities and Transportation Commission is an agency of the </w:t>
      </w:r>
      <w:r w:rsidR="00432E0C">
        <w:rPr>
          <w:rFonts w:ascii="Times New Roman" w:hAnsi="Times New Roman"/>
        </w:rPr>
        <w:t>S</w:t>
      </w:r>
      <w:r w:rsidR="007C0635" w:rsidRPr="007C0635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</w:t>
      </w:r>
      <w:r w:rsidR="007C0635" w:rsidRPr="00772811">
        <w:rPr>
          <w:rFonts w:ascii="Times New Roman" w:hAnsi="Times New Roman"/>
        </w:rPr>
        <w:t xml:space="preserve">including </w:t>
      </w:r>
      <w:r w:rsidR="00B12256">
        <w:rPr>
          <w:rFonts w:ascii="Times New Roman" w:hAnsi="Times New Roman"/>
        </w:rPr>
        <w:t xml:space="preserve">electric and natural gas </w:t>
      </w:r>
      <w:r w:rsidR="007C0635" w:rsidRPr="00772811">
        <w:rPr>
          <w:rFonts w:ascii="Times New Roman" w:hAnsi="Times New Roman"/>
        </w:rPr>
        <w:t xml:space="preserve">companies.  </w:t>
      </w:r>
      <w:hyperlink r:id="rId10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772811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772811">
        <w:rPr>
          <w:rFonts w:ascii="Times New Roman" w:hAnsi="Times New Roman"/>
          <w:i/>
          <w:iCs/>
        </w:rPr>
        <w:t xml:space="preserve">, </w:t>
      </w:r>
      <w:hyperlink r:id="rId12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772811">
        <w:rPr>
          <w:rFonts w:ascii="Times New Roman" w:hAnsi="Times New Roman"/>
          <w:i/>
          <w:iCs/>
        </w:rPr>
        <w:t xml:space="preserve">, </w:t>
      </w:r>
      <w:hyperlink r:id="rId13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772811">
        <w:rPr>
          <w:rFonts w:ascii="Times New Roman" w:hAnsi="Times New Roman"/>
          <w:i/>
          <w:iCs/>
        </w:rPr>
        <w:t xml:space="preserve">, </w:t>
      </w:r>
      <w:hyperlink r:id="rId14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772811">
        <w:rPr>
          <w:rFonts w:ascii="Times New Roman" w:hAnsi="Times New Roman"/>
          <w:i/>
          <w:iCs/>
        </w:rPr>
        <w:t xml:space="preserve"> and </w:t>
      </w:r>
      <w:hyperlink r:id="rId15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7C0635">
        <w:rPr>
          <w:rFonts w:ascii="Times New Roman" w:hAnsi="Times New Roman"/>
          <w:i/>
          <w:iCs/>
        </w:rPr>
        <w:t>.</w:t>
      </w:r>
      <w:r w:rsidR="00A16A5D">
        <w:rPr>
          <w:rFonts w:ascii="Times New Roman" w:hAnsi="Times New Roman"/>
          <w:i/>
          <w:iCs/>
        </w:rPr>
        <w:t xml:space="preserve">  </w:t>
      </w:r>
    </w:p>
    <w:p w:rsidR="00DD17EE" w:rsidRPr="007C0635" w:rsidRDefault="00DD17EE" w:rsidP="007C0635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lastRenderedPageBreak/>
        <w:t>(</w:t>
      </w:r>
      <w:r w:rsidR="00B65567" w:rsidRPr="00B65567">
        <w:rPr>
          <w:rFonts w:ascii="Times New Roman" w:hAnsi="Times New Roman"/>
        </w:rPr>
        <w:t>2</w:t>
      </w:r>
      <w:r w:rsidRPr="00B65567">
        <w:rPr>
          <w:rFonts w:ascii="Times New Roman" w:hAnsi="Times New Roman"/>
        </w:rPr>
        <w:t>)</w:t>
      </w:r>
      <w:r w:rsidRPr="00B65567">
        <w:rPr>
          <w:rFonts w:ascii="Times New Roman" w:hAnsi="Times New Roman"/>
        </w:rPr>
        <w:tab/>
      </w:r>
      <w:fldSimple w:instr=" REF acronym1 \* MERGEFORMAT">
        <w:r w:rsidR="00DA1BED" w:rsidRPr="00DA1BED">
          <w:rPr>
            <w:rFonts w:ascii="Times New Roman" w:hAnsi="Times New Roman"/>
          </w:rPr>
          <w:t>Avista</w:t>
        </w:r>
      </w:fldSimple>
      <w:r w:rsidRPr="00772811">
        <w:rPr>
          <w:rFonts w:ascii="Times New Roman" w:hAnsi="Times New Roman"/>
        </w:rPr>
        <w:t xml:space="preserve"> is engaged in the business of </w:t>
      </w:r>
      <w:r w:rsidR="00A16A5D" w:rsidRPr="00772811">
        <w:rPr>
          <w:rFonts w:ascii="Times New Roman" w:hAnsi="Times New Roman"/>
        </w:rPr>
        <w:t xml:space="preserve">providing </w:t>
      </w:r>
      <w:r w:rsidR="00B4341F">
        <w:rPr>
          <w:rFonts w:ascii="Times New Roman" w:hAnsi="Times New Roman"/>
        </w:rPr>
        <w:t>electric and natural gas</w:t>
      </w:r>
      <w:r w:rsidR="00EB37DD" w:rsidRPr="00772811">
        <w:rPr>
          <w:rFonts w:ascii="Times New Roman" w:hAnsi="Times New Roman"/>
        </w:rPr>
        <w:t xml:space="preserve"> </w:t>
      </w:r>
      <w:r w:rsidRPr="00772811">
        <w:rPr>
          <w:rFonts w:ascii="Times New Roman" w:hAnsi="Times New Roman"/>
        </w:rPr>
        <w:t xml:space="preserve">service within the state of Washington.  As a public service company, it is subject to </w:t>
      </w:r>
      <w:r w:rsidR="00AB1868" w:rsidRPr="00772811">
        <w:rPr>
          <w:rFonts w:ascii="Times New Roman" w:hAnsi="Times New Roman"/>
        </w:rPr>
        <w:t xml:space="preserve">Commission </w:t>
      </w:r>
      <w:r w:rsidRPr="00772811">
        <w:rPr>
          <w:rFonts w:ascii="Times New Roman" w:hAnsi="Times New Roman"/>
        </w:rPr>
        <w:t>jurisdiction.</w:t>
      </w:r>
    </w:p>
    <w:p w:rsidR="0071798A" w:rsidRPr="00772811" w:rsidRDefault="0071798A" w:rsidP="0071798A">
      <w:pPr>
        <w:pStyle w:val="FindingsConclusions"/>
        <w:numPr>
          <w:ilvl w:val="0"/>
          <w:numId w:val="0"/>
        </w:numPr>
        <w:rPr>
          <w:rFonts w:ascii="Times New Roman" w:hAnsi="Times New Roman"/>
        </w:rPr>
      </w:pPr>
    </w:p>
    <w:p w:rsidR="007F6B3E" w:rsidRPr="00FA7646" w:rsidRDefault="00120AB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 xml:space="preserve"> </w:t>
      </w:r>
      <w:r w:rsidR="007F6B3E" w:rsidRPr="00772811">
        <w:rPr>
          <w:rFonts w:ascii="Times New Roman" w:hAnsi="Times New Roman"/>
        </w:rPr>
        <w:t>(</w:t>
      </w:r>
      <w:r w:rsidR="00E659B8" w:rsidRPr="00772811">
        <w:rPr>
          <w:rFonts w:ascii="Times New Roman" w:hAnsi="Times New Roman"/>
        </w:rPr>
        <w:t>3</w:t>
      </w:r>
      <w:r w:rsidR="007F6B3E" w:rsidRPr="00772811">
        <w:rPr>
          <w:rFonts w:ascii="Times New Roman" w:hAnsi="Times New Roman"/>
        </w:rPr>
        <w:t>)</w:t>
      </w:r>
      <w:r w:rsidR="007F6B3E" w:rsidRPr="00772811">
        <w:rPr>
          <w:rFonts w:ascii="Times New Roman" w:hAnsi="Times New Roman"/>
        </w:rPr>
        <w:tab/>
      </w:r>
      <w:r w:rsidR="00AB1868" w:rsidRPr="00772811">
        <w:rPr>
          <w:rFonts w:ascii="Times New Roman" w:hAnsi="Times New Roman"/>
        </w:rPr>
        <w:t>T</w:t>
      </w:r>
      <w:r w:rsidR="007F6B3E" w:rsidRPr="00772811">
        <w:rPr>
          <w:rFonts w:ascii="Times New Roman" w:hAnsi="Times New Roman"/>
        </w:rPr>
        <w:t xml:space="preserve">he application </w:t>
      </w:r>
      <w:fldSimple w:instr=" REF acronym1 \* MERGEFORMAT">
        <w:r w:rsidR="00DA1BED" w:rsidRPr="00DA1BED">
          <w:rPr>
            <w:rFonts w:ascii="Times New Roman" w:hAnsi="Times New Roman"/>
          </w:rPr>
          <w:t>Avista</w:t>
        </w:r>
      </w:fldSimple>
      <w:r w:rsidR="00E659B8" w:rsidRPr="00772811">
        <w:rPr>
          <w:rFonts w:ascii="Times New Roman" w:hAnsi="Times New Roman"/>
        </w:rPr>
        <w:t xml:space="preserve"> filed </w:t>
      </w:r>
      <w:r w:rsidR="007F6B3E" w:rsidRPr="00772811">
        <w:rPr>
          <w:rFonts w:ascii="Times New Roman" w:hAnsi="Times New Roman"/>
        </w:rPr>
        <w:t xml:space="preserve">meets the requirements of </w:t>
      </w:r>
      <w:hyperlink r:id="rId16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772811">
        <w:rPr>
          <w:rFonts w:ascii="Times New Roman" w:hAnsi="Times New Roman"/>
        </w:rPr>
        <w:t xml:space="preserve"> which concern the issuance of securities by public service companies</w:t>
      </w:r>
      <w:r w:rsidR="007F6B3E" w:rsidRPr="00772811">
        <w:rPr>
          <w:rFonts w:ascii="Times New Roman" w:hAnsi="Times New Roman"/>
          <w:i/>
          <w:iCs/>
        </w:rPr>
        <w:t>.</w:t>
      </w:r>
    </w:p>
    <w:p w:rsidR="00FA7646" w:rsidRPr="00772811" w:rsidRDefault="00FA7646" w:rsidP="00FA7646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772811" w:rsidRDefault="004A446B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t>(</w:t>
      </w:r>
      <w:r w:rsidR="00B4341F">
        <w:rPr>
          <w:rFonts w:ascii="Times New Roman" w:hAnsi="Times New Roman"/>
        </w:rPr>
        <w:t>4</w:t>
      </w:r>
      <w:r w:rsidRPr="00B65567">
        <w:rPr>
          <w:rFonts w:ascii="Times New Roman" w:hAnsi="Times New Roman"/>
        </w:rPr>
        <w:t>)</w:t>
      </w:r>
      <w:r w:rsidRPr="00B65567">
        <w:rPr>
          <w:rFonts w:ascii="Times New Roman" w:hAnsi="Times New Roman"/>
        </w:rPr>
        <w:tab/>
      </w:r>
      <w:r w:rsidR="00AB1868" w:rsidRPr="00772811">
        <w:rPr>
          <w:rFonts w:ascii="Times New Roman" w:hAnsi="Times New Roman"/>
        </w:rPr>
        <w:t xml:space="preserve">The information </w:t>
      </w:r>
      <w:fldSimple w:instr=" REF acronym1 \* MERGEFORMAT">
        <w:r w:rsidR="00DA1BED" w:rsidRPr="00DA1BED">
          <w:rPr>
            <w:rFonts w:ascii="Times New Roman" w:hAnsi="Times New Roman"/>
          </w:rPr>
          <w:t>Avista</w:t>
        </w:r>
      </w:fldSimple>
      <w:r w:rsidR="009E0F16" w:rsidRPr="00772811">
        <w:rPr>
          <w:rFonts w:ascii="Times New Roman" w:hAnsi="Times New Roman"/>
        </w:rPr>
        <w:t xml:space="preserve"> filed</w:t>
      </w:r>
      <w:r w:rsidR="00AB1868" w:rsidRPr="00772811">
        <w:rPr>
          <w:rFonts w:ascii="Times New Roman" w:hAnsi="Times New Roman"/>
        </w:rPr>
        <w:t xml:space="preserve"> in</w:t>
      </w:r>
      <w:r w:rsidR="007F6B3E" w:rsidRPr="00772811">
        <w:rPr>
          <w:rFonts w:ascii="Times New Roman" w:hAnsi="Times New Roman"/>
        </w:rPr>
        <w:t xml:space="preserve"> this </w:t>
      </w:r>
      <w:r w:rsidR="00AB1868" w:rsidRPr="00772811">
        <w:rPr>
          <w:rFonts w:ascii="Times New Roman" w:hAnsi="Times New Roman"/>
        </w:rPr>
        <w:t>d</w:t>
      </w:r>
      <w:r w:rsidR="007F6B3E" w:rsidRPr="00772811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hyperlink r:id="rId17" w:history="1">
        <w:r w:rsidR="00306A48" w:rsidRPr="00772811">
          <w:rPr>
            <w:rStyle w:val="Hyperlink"/>
            <w:rFonts w:ascii="Times New Roman" w:hAnsi="Times New Roman"/>
          </w:rPr>
          <w:t>RCW 80.08.0</w:t>
        </w:r>
        <w:r w:rsidR="007B20B1">
          <w:rPr>
            <w:rStyle w:val="Hyperlink"/>
            <w:rFonts w:ascii="Times New Roman" w:hAnsi="Times New Roman"/>
          </w:rPr>
          <w:t>4</w:t>
        </w:r>
        <w:r w:rsidR="00306A48" w:rsidRPr="00772811">
          <w:rPr>
            <w:rStyle w:val="Hyperlink"/>
            <w:rFonts w:ascii="Times New Roman" w:hAnsi="Times New Roman"/>
          </w:rPr>
          <w:t>0</w:t>
        </w:r>
      </w:hyperlink>
      <w:r w:rsidR="007F6B3E" w:rsidRPr="00772811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r w:rsidR="00FA7646">
        <w:rPr>
          <w:rFonts w:ascii="Times New Roman" w:hAnsi="Times New Roman"/>
        </w:rPr>
        <w:t>sale of securities is</w:t>
      </w:r>
      <w:r w:rsidR="007F6B3E" w:rsidRPr="00772811">
        <w:rPr>
          <w:rFonts w:ascii="Times New Roman" w:hAnsi="Times New Roman"/>
        </w:rPr>
        <w:t xml:space="preserve"> in the public interest.</w:t>
      </w:r>
      <w:r w:rsidR="00FA7646">
        <w:rPr>
          <w:rFonts w:ascii="Times New Roman" w:hAnsi="Times New Roman"/>
        </w:rPr>
        <w:t xml:space="preserve">  </w:t>
      </w:r>
      <w:r w:rsidR="00120ABE" w:rsidRPr="00772811">
        <w:rPr>
          <w:rFonts w:ascii="Times New Roman" w:hAnsi="Times New Roman"/>
          <w:i/>
        </w:rPr>
        <w:t>See</w:t>
      </w:r>
      <w:r w:rsidR="00B4341F">
        <w:rPr>
          <w:rFonts w:ascii="Times New Roman" w:hAnsi="Times New Roman"/>
          <w:i/>
        </w:rPr>
        <w:t xml:space="preserve"> </w:t>
      </w:r>
      <w:r w:rsidR="00B4341F" w:rsidRPr="001A57ED">
        <w:rPr>
          <w:rFonts w:ascii="Times New Roman" w:hAnsi="Times New Roman"/>
          <w:i/>
        </w:rPr>
        <w:t>WAC 480-100-242</w:t>
      </w:r>
      <w:r w:rsidR="00B4341F">
        <w:rPr>
          <w:rFonts w:ascii="Times New Roman" w:hAnsi="Times New Roman"/>
          <w:i/>
        </w:rPr>
        <w:t xml:space="preserve"> and </w:t>
      </w:r>
      <w:r w:rsidR="00B4341F" w:rsidRPr="001A57ED">
        <w:rPr>
          <w:rFonts w:ascii="Times New Roman" w:hAnsi="Times New Roman"/>
          <w:i/>
        </w:rPr>
        <w:t>WAC 480-90-242</w:t>
      </w:r>
      <w:r w:rsidR="00F076D1" w:rsidRPr="00772811">
        <w:rPr>
          <w:rFonts w:ascii="Times New Roman" w:hAnsi="Times New Roman"/>
        </w:rPr>
        <w:t>.</w:t>
      </w:r>
    </w:p>
    <w:p w:rsidR="00E659B8" w:rsidRPr="00772811" w:rsidRDefault="00E659B8" w:rsidP="00E659B8">
      <w:pPr>
        <w:pStyle w:val="FindingsConclusions"/>
        <w:numPr>
          <w:ilvl w:val="0"/>
          <w:numId w:val="0"/>
        </w:numPr>
        <w:rPr>
          <w:rFonts w:ascii="Times New Roman" w:hAnsi="Times New Roman"/>
        </w:rPr>
      </w:pPr>
    </w:p>
    <w:p w:rsidR="00E659B8" w:rsidRPr="00772811" w:rsidRDefault="00E659B8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</w:t>
      </w:r>
      <w:r w:rsidR="00B4341F">
        <w:rPr>
          <w:rFonts w:ascii="Times New Roman" w:hAnsi="Times New Roman"/>
        </w:rPr>
        <w:t>5</w:t>
      </w:r>
      <w:r w:rsidRPr="00772811">
        <w:rPr>
          <w:rFonts w:ascii="Times New Roman" w:hAnsi="Times New Roman"/>
        </w:rPr>
        <w:t>)</w:t>
      </w:r>
      <w:r w:rsidRPr="00772811">
        <w:rPr>
          <w:rFonts w:ascii="Times New Roman" w:hAnsi="Times New Roman"/>
        </w:rPr>
        <w:tab/>
        <w:t xml:space="preserve">After reviewing the information and application </w:t>
      </w:r>
      <w:fldSimple w:instr=" REF acronym1 \* MERGEFORMAT">
        <w:r w:rsidR="00DA1BED" w:rsidRPr="00DA1BED">
          <w:rPr>
            <w:rFonts w:ascii="Times New Roman" w:hAnsi="Times New Roman"/>
          </w:rPr>
          <w:t>Avista</w:t>
        </w:r>
      </w:fldSimple>
      <w:r w:rsidRPr="00772811">
        <w:rPr>
          <w:rFonts w:ascii="Times New Roman" w:hAnsi="Times New Roman"/>
        </w:rPr>
        <w:t xml:space="preserve"> filed in </w:t>
      </w:r>
      <w:r w:rsidR="00A02F9F" w:rsidRPr="00772811">
        <w:rPr>
          <w:rFonts w:ascii="Times New Roman" w:hAnsi="Times New Roman"/>
        </w:rPr>
        <w:t xml:space="preserve">Docket </w:t>
      </w:r>
      <w:fldSimple w:instr=" REF docket_no \* MERGEFORMAT">
        <w:r w:rsidR="00DA1BED" w:rsidRPr="00DA1BED">
          <w:rPr>
            <w:rFonts w:ascii="Times New Roman" w:hAnsi="Times New Roman"/>
          </w:rPr>
          <w:t>U-101722</w:t>
        </w:r>
      </w:fldSimple>
      <w:r w:rsidR="00A02F9F" w:rsidRPr="00772811">
        <w:rPr>
          <w:rFonts w:ascii="Times New Roman" w:hAnsi="Times New Roman"/>
        </w:rPr>
        <w:t xml:space="preserve"> on </w:t>
      </w:r>
      <w:fldSimple w:instr=" ref filing_date \* MERGEFORMAT">
        <w:r w:rsidR="00DA1BED" w:rsidRPr="00DA1BED">
          <w:rPr>
            <w:rFonts w:ascii="Times New Roman" w:hAnsi="Times New Roman"/>
          </w:rPr>
          <w:t>October 22, 2010</w:t>
        </w:r>
      </w:fldSimple>
      <w:r w:rsidR="0071798A" w:rsidRPr="00772811">
        <w:rPr>
          <w:rFonts w:ascii="Times New Roman" w:hAnsi="Times New Roman"/>
        </w:rPr>
        <w:t>,</w:t>
      </w:r>
      <w:r w:rsidR="00A02F9F" w:rsidRPr="00772811">
        <w:rPr>
          <w:rFonts w:ascii="Times New Roman" w:hAnsi="Times New Roman"/>
        </w:rPr>
        <w:t xml:space="preserve"> and giving due consideration, the Commission finds that </w:t>
      </w:r>
      <w:fldSimple w:instr=" REF acronym1 \* MERGEFORMAT">
        <w:r w:rsidR="00DA1BED" w:rsidRPr="00DA1BED">
          <w:rPr>
            <w:rFonts w:ascii="Times New Roman" w:hAnsi="Times New Roman"/>
          </w:rPr>
          <w:t>Avista</w:t>
        </w:r>
      </w:fldSimple>
      <w:r w:rsidR="00A02F9F" w:rsidRPr="00772811">
        <w:rPr>
          <w:rFonts w:ascii="Times New Roman" w:hAnsi="Times New Roman"/>
        </w:rPr>
        <w:t xml:space="preserve"> is in compliance with </w:t>
      </w:r>
      <w:hyperlink r:id="rId18" w:history="1">
        <w:r w:rsidR="00A02F9F" w:rsidRPr="00B4341F">
          <w:rPr>
            <w:rStyle w:val="Hyperlink"/>
            <w:rFonts w:ascii="Times New Roman" w:hAnsi="Times New Roman"/>
          </w:rPr>
          <w:t>RCW 80.08.040</w:t>
        </w:r>
      </w:hyperlink>
      <w:r w:rsidR="00A02F9F" w:rsidRPr="00772811">
        <w:rPr>
          <w:rFonts w:ascii="Times New Roman" w:hAnsi="Times New Roman"/>
        </w:rPr>
        <w:t xml:space="preserve">.  </w:t>
      </w:r>
    </w:p>
    <w:p w:rsidR="007F6B3E" w:rsidRPr="00B65567" w:rsidRDefault="007F6B3E">
      <w:pPr>
        <w:pStyle w:val="Heading1"/>
        <w:spacing w:line="288" w:lineRule="auto"/>
        <w:rPr>
          <w:b w:val="0"/>
          <w:bCs w:val="0"/>
          <w:szCs w:val="24"/>
        </w:rPr>
      </w:pPr>
    </w:p>
    <w:p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>
      <w:pPr>
        <w:rPr>
          <w:b/>
          <w:bCs/>
          <w:szCs w:val="24"/>
        </w:rPr>
      </w:pPr>
    </w:p>
    <w:p w:rsidR="007F6B3E" w:rsidRPr="00B65567" w:rsidRDefault="007F6B3E">
      <w:pPr>
        <w:rPr>
          <w:b/>
          <w:szCs w:val="24"/>
        </w:rPr>
      </w:pPr>
      <w:r w:rsidRPr="00B65567">
        <w:rPr>
          <w:b/>
          <w:szCs w:val="24"/>
        </w:rPr>
        <w:t>THE COMMISSION ORDERS: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fldSimple w:instr=" REF company1_name \* UPPER \* MERGEFORMAT ">
        <w:r w:rsidR="00DA1BED" w:rsidRPr="00DA1BED">
          <w:rPr>
            <w:rFonts w:ascii="Times New Roman" w:hAnsi="Times New Roman"/>
          </w:rPr>
          <w:t>AVISTA CORPORATION</w:t>
        </w:r>
      </w:fldSimple>
      <w:r w:rsidRPr="00772811">
        <w:rPr>
          <w:rFonts w:ascii="Times New Roman" w:hAnsi="Times New Roman"/>
        </w:rPr>
        <w:t xml:space="preserve"> has complied with the requirements of </w:t>
      </w:r>
      <w:hyperlink r:id="rId19" w:history="1">
        <w:r w:rsidR="00B4341F" w:rsidRPr="00B4341F">
          <w:rPr>
            <w:rStyle w:val="Hyperlink"/>
            <w:rFonts w:ascii="Times New Roman" w:hAnsi="Times New Roman"/>
          </w:rPr>
          <w:t>RCW 80.08.040</w:t>
        </w:r>
      </w:hyperlink>
      <w:r w:rsidRPr="00772811">
        <w:rPr>
          <w:rFonts w:ascii="Times New Roman" w:hAnsi="Times New Roman"/>
        </w:rPr>
        <w:t xml:space="preserve"> with respect to the proposals in its application to</w:t>
      </w:r>
      <w:r w:rsidR="00FA7646">
        <w:rPr>
          <w:rFonts w:ascii="Times New Roman" w:hAnsi="Times New Roman"/>
        </w:rPr>
        <w:t xml:space="preserve"> issue and sell up to $150,000,000 of Debt securities</w:t>
      </w:r>
      <w:r w:rsidRPr="00772811">
        <w:rPr>
          <w:rFonts w:ascii="Times New Roman" w:hAnsi="Times New Roman"/>
        </w:rPr>
        <w:t>.</w:t>
      </w:r>
    </w:p>
    <w:p w:rsidR="007F6B3E" w:rsidRPr="00772811" w:rsidRDefault="007F6B3E">
      <w:pPr>
        <w:spacing w:line="288" w:lineRule="auto"/>
        <w:ind w:left="-1080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(2)</w:t>
      </w:r>
      <w:r w:rsidRPr="00772811">
        <w:rPr>
          <w:rFonts w:ascii="Times New Roman" w:hAnsi="Times New Roman"/>
        </w:rPr>
        <w:tab/>
      </w:r>
      <w:fldSimple w:instr=" REF company1_name \* UPPER \* MERGEFORMAT ">
        <w:r w:rsidR="00DA1BED" w:rsidRPr="00DA1BED">
          <w:rPr>
            <w:rFonts w:ascii="Times New Roman" w:hAnsi="Times New Roman"/>
          </w:rPr>
          <w:t>AVISTA CORPORATION</w:t>
        </w:r>
      </w:fldSimple>
      <w:r w:rsidRPr="00772811">
        <w:rPr>
          <w:rFonts w:ascii="Times New Roman" w:hAnsi="Times New Roman"/>
        </w:rPr>
        <w:t xml:space="preserve"> is directed to file a Report of Securities Issued as required by</w:t>
      </w:r>
      <w:r w:rsidR="001B6638">
        <w:rPr>
          <w:rFonts w:ascii="Times New Roman" w:hAnsi="Times New Roman"/>
        </w:rPr>
        <w:t xml:space="preserve"> </w:t>
      </w:r>
      <w:hyperlink r:id="rId20" w:history="1">
        <w:r w:rsidR="00B12256">
          <w:rPr>
            <w:rStyle w:val="Hyperlink"/>
            <w:rFonts w:ascii="Times New Roman" w:hAnsi="Times New Roman"/>
            <w:i/>
          </w:rPr>
          <w:t>WAC 480-100-262</w:t>
        </w:r>
      </w:hyperlink>
      <w:r w:rsidR="00B12256">
        <w:rPr>
          <w:rFonts w:ascii="Times New Roman" w:hAnsi="Times New Roman"/>
          <w:i/>
        </w:rPr>
        <w:t xml:space="preserve"> and </w:t>
      </w:r>
      <w:hyperlink r:id="rId21" w:history="1">
        <w:r w:rsidR="00B12256">
          <w:rPr>
            <w:rStyle w:val="Hyperlink"/>
            <w:rFonts w:ascii="Times New Roman" w:hAnsi="Times New Roman"/>
            <w:i/>
          </w:rPr>
          <w:t>WAC 480-90-262</w:t>
        </w:r>
      </w:hyperlink>
      <w:r w:rsidR="00EB37DD" w:rsidRPr="00772811">
        <w:rPr>
          <w:rFonts w:ascii="Times New Roman" w:hAnsi="Times New Roman"/>
        </w:rPr>
        <w:t xml:space="preserve">.  </w:t>
      </w:r>
      <w:fldSimple w:instr=" REF company1_name \* UPPER \* MERGEFORMAT ">
        <w:r w:rsidR="00DA1BED" w:rsidRPr="00DA1BED">
          <w:rPr>
            <w:rFonts w:ascii="Times New Roman" w:hAnsi="Times New Roman"/>
          </w:rPr>
          <w:t>AVISTA CORPORATION</w:t>
        </w:r>
      </w:fldSimple>
      <w:r w:rsidRPr="00772811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fldSimple w:instr=" REF company1_name \* UPPER \* MERGEFORMAT ">
        <w:r w:rsidR="00DA1BED" w:rsidRPr="00DA1BED">
          <w:rPr>
            <w:rFonts w:ascii="Times New Roman" w:hAnsi="Times New Roman"/>
          </w:rPr>
          <w:t>AVISTA CORPORATION</w:t>
        </w:r>
      </w:fldSimple>
      <w:r w:rsidRPr="00772811">
        <w:rPr>
          <w:rFonts w:ascii="Times New Roman" w:hAnsi="Times New Roman"/>
        </w:rPr>
        <w:t xml:space="preserve"> shall file a verified statement setting forth in reasonable detail the disposition of the proceeds of each offering made pursuant to this Order.</w:t>
      </w:r>
    </w:p>
    <w:p w:rsidR="007F6B3E" w:rsidRPr="00772811" w:rsidRDefault="007F6B3E">
      <w:pPr>
        <w:spacing w:line="288" w:lineRule="auto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(3)</w:t>
      </w:r>
      <w:r w:rsidRPr="00772811">
        <w:rPr>
          <w:rFonts w:ascii="Times New Roman" w:hAnsi="Times New Roman"/>
        </w:rPr>
        <w:tab/>
        <w:t>This Order shall in no way affect the authority of th</w:t>
      </w:r>
      <w:r w:rsidR="00F076D1" w:rsidRPr="00772811">
        <w:rPr>
          <w:rFonts w:ascii="Times New Roman" w:hAnsi="Times New Roman"/>
        </w:rPr>
        <w:t>e</w:t>
      </w:r>
      <w:r w:rsidRPr="00772811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772811">
        <w:rPr>
          <w:rFonts w:ascii="Times New Roman" w:hAnsi="Times New Roman"/>
        </w:rPr>
        <w:t>.  N</w:t>
      </w:r>
      <w:r w:rsidRPr="00772811">
        <w:rPr>
          <w:rFonts w:ascii="Times New Roman" w:hAnsi="Times New Roman"/>
        </w:rPr>
        <w:t xml:space="preserve">or shall anything </w:t>
      </w:r>
      <w:r w:rsidR="0039117D" w:rsidRPr="00772811">
        <w:rPr>
          <w:rFonts w:ascii="Times New Roman" w:hAnsi="Times New Roman"/>
        </w:rPr>
        <w:t>in this Order</w:t>
      </w:r>
      <w:r w:rsidRPr="00772811">
        <w:rPr>
          <w:rFonts w:ascii="Times New Roman" w:hAnsi="Times New Roman"/>
        </w:rPr>
        <w:t xml:space="preserve"> be construed as </w:t>
      </w:r>
      <w:r w:rsidR="00634F52" w:rsidRPr="00772811">
        <w:rPr>
          <w:rFonts w:ascii="Times New Roman" w:hAnsi="Times New Roman"/>
        </w:rPr>
        <w:t>an</w:t>
      </w:r>
      <w:r w:rsidR="0071798A" w:rsidRPr="00772811">
        <w:rPr>
          <w:rFonts w:ascii="Times New Roman" w:hAnsi="Times New Roman"/>
        </w:rPr>
        <w:t xml:space="preserve"> </w:t>
      </w:r>
      <w:r w:rsidR="0039117D" w:rsidRPr="00772811">
        <w:rPr>
          <w:rFonts w:ascii="Times New Roman" w:hAnsi="Times New Roman"/>
        </w:rPr>
        <w:t>agreement to</w:t>
      </w:r>
      <w:r w:rsidRPr="00772811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4B5242" w:rsidRPr="00433FB3" w:rsidRDefault="004B5242" w:rsidP="004B5242">
      <w:pPr>
        <w:pStyle w:val="Findings"/>
        <w:numPr>
          <w:ilvl w:val="0"/>
          <w:numId w:val="0"/>
        </w:numPr>
        <w:spacing w:line="288" w:lineRule="auto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proofErr w:type="gramStart"/>
      <w:r w:rsidRPr="00E512AD">
        <w:rPr>
          <w:szCs w:val="24"/>
        </w:rPr>
        <w:t>DATED at Olympia, Washington, and effective</w:t>
      </w:r>
      <w:r w:rsidR="008421A0">
        <w:rPr>
          <w:szCs w:val="24"/>
        </w:rPr>
        <w:t xml:space="preserve"> October 27, 2010</w:t>
      </w:r>
      <w:r w:rsidR="00C04EC6">
        <w:fldChar w:fldCharType="begin"/>
      </w:r>
      <w:r w:rsidR="00A0458A">
        <w:instrText xml:space="preserve"> ASK om_date "Enter Open Meeting Date "</w:instrText>
      </w:r>
      <w:r w:rsidR="00C04EC6">
        <w:fldChar w:fldCharType="separate"/>
      </w:r>
      <w:bookmarkStart w:id="6" w:name="om_date"/>
      <w:r w:rsidR="009B5B4D">
        <w:t xml:space="preserve"> </w:t>
      </w:r>
      <w:bookmarkEnd w:id="6"/>
      <w:r w:rsidR="00C04EC6">
        <w:fldChar w:fldCharType="end"/>
      </w:r>
      <w:r w:rsidRPr="00E512AD">
        <w:rPr>
          <w:szCs w:val="24"/>
        </w:rPr>
        <w:t>.</w:t>
      </w:r>
      <w:proofErr w:type="gramEnd"/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Default="00D85202" w:rsidP="00E70B66">
      <w:pPr>
        <w:spacing w:line="288" w:lineRule="auto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Default="008B5E23" w:rsidP="00C22EB4">
      <w:pPr>
        <w:spacing w:line="288" w:lineRule="auto"/>
        <w:ind w:left="2880"/>
        <w:rPr>
          <w:szCs w:val="24"/>
        </w:rPr>
      </w:pPr>
    </w:p>
    <w:p w:rsidR="00B4341F" w:rsidRPr="00E512AD" w:rsidRDefault="00B4341F" w:rsidP="00B4341F">
      <w:pPr>
        <w:spacing w:line="288" w:lineRule="auto"/>
        <w:ind w:left="2880"/>
        <w:rPr>
          <w:szCs w:val="24"/>
        </w:rPr>
      </w:pPr>
    </w:p>
    <w:p w:rsidR="008B5E23" w:rsidRPr="00E512AD" w:rsidRDefault="008B5E23" w:rsidP="008B5E23">
      <w:pPr>
        <w:spacing w:line="288" w:lineRule="auto"/>
        <w:rPr>
          <w:szCs w:val="24"/>
        </w:rPr>
      </w:pPr>
    </w:p>
    <w:sectPr w:rsidR="008B5E23" w:rsidRPr="00E512AD" w:rsidSect="008F2A46">
      <w:headerReference w:type="default" r:id="rId22"/>
      <w:type w:val="continuous"/>
      <w:pgSz w:w="12240" w:h="15840" w:code="1"/>
      <w:pgMar w:top="1440" w:right="117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66" w:rsidRDefault="002F2266">
      <w:r>
        <w:separator/>
      </w:r>
    </w:p>
  </w:endnote>
  <w:endnote w:type="continuationSeparator" w:id="0">
    <w:p w:rsidR="002F2266" w:rsidRDefault="002F2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66" w:rsidRDefault="002F2266">
      <w:r>
        <w:separator/>
      </w:r>
    </w:p>
  </w:footnote>
  <w:footnote w:type="continuationSeparator" w:id="0">
    <w:p w:rsidR="002F2266" w:rsidRDefault="002F2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1F" w:rsidRPr="00A748CC" w:rsidRDefault="00B4341F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DA1BED" w:rsidRPr="00DA1BED">
        <w:rPr>
          <w:b/>
          <w:sz w:val="20"/>
        </w:rPr>
        <w:t>U-101722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C04EC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04EC6" w:rsidRPr="00A748CC">
      <w:rPr>
        <w:rStyle w:val="PageNumber"/>
        <w:b/>
        <w:sz w:val="20"/>
      </w:rPr>
      <w:fldChar w:fldCharType="separate"/>
    </w:r>
    <w:r w:rsidR="00DA1BED">
      <w:rPr>
        <w:rStyle w:val="PageNumber"/>
        <w:b/>
        <w:noProof/>
        <w:sz w:val="20"/>
      </w:rPr>
      <w:t>3</w:t>
    </w:r>
    <w:r w:rsidR="00C04EC6" w:rsidRPr="00A748CC">
      <w:rPr>
        <w:rStyle w:val="PageNumber"/>
        <w:b/>
        <w:sz w:val="20"/>
      </w:rPr>
      <w:fldChar w:fldCharType="end"/>
    </w:r>
  </w:p>
  <w:p w:rsidR="00B4341F" w:rsidRPr="0050337D" w:rsidRDefault="00B4341F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DA1BED" w:rsidRPr="00DA1BED">
        <w:rPr>
          <w:b/>
          <w:sz w:val="20"/>
        </w:rPr>
        <w:t>01</w:t>
      </w:r>
    </w:fldSimple>
  </w:p>
  <w:p w:rsidR="00B4341F" w:rsidRPr="00E512AD" w:rsidRDefault="00B4341F">
    <w:pPr>
      <w:pStyle w:val="Header"/>
      <w:rPr>
        <w:rStyle w:val="PageNumber"/>
        <w:sz w:val="20"/>
      </w:rPr>
    </w:pPr>
  </w:p>
  <w:p w:rsidR="00B4341F" w:rsidRPr="00E512AD" w:rsidRDefault="00B4341F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D4D69C20"/>
    <w:lvl w:ilvl="0" w:tplc="023E44E2">
      <w:start w:val="3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59"/>
    <w:rsid w:val="00014053"/>
    <w:rsid w:val="000657B1"/>
    <w:rsid w:val="0008643E"/>
    <w:rsid w:val="000B69DA"/>
    <w:rsid w:val="000D1D13"/>
    <w:rsid w:val="00120ABE"/>
    <w:rsid w:val="00150684"/>
    <w:rsid w:val="0015592D"/>
    <w:rsid w:val="00185C38"/>
    <w:rsid w:val="001A57ED"/>
    <w:rsid w:val="001B6638"/>
    <w:rsid w:val="002033C8"/>
    <w:rsid w:val="00216458"/>
    <w:rsid w:val="002306AD"/>
    <w:rsid w:val="00243F4F"/>
    <w:rsid w:val="00247AC6"/>
    <w:rsid w:val="002939CD"/>
    <w:rsid w:val="002C35B6"/>
    <w:rsid w:val="002F2266"/>
    <w:rsid w:val="00306A48"/>
    <w:rsid w:val="0039117D"/>
    <w:rsid w:val="003D5D37"/>
    <w:rsid w:val="00432E0C"/>
    <w:rsid w:val="00452239"/>
    <w:rsid w:val="004A446B"/>
    <w:rsid w:val="004B5242"/>
    <w:rsid w:val="004B7A3C"/>
    <w:rsid w:val="004C2E71"/>
    <w:rsid w:val="005228E7"/>
    <w:rsid w:val="005747C2"/>
    <w:rsid w:val="00580769"/>
    <w:rsid w:val="005A1BD9"/>
    <w:rsid w:val="00634F52"/>
    <w:rsid w:val="00641E22"/>
    <w:rsid w:val="006633DE"/>
    <w:rsid w:val="0066702B"/>
    <w:rsid w:val="00676611"/>
    <w:rsid w:val="006966DA"/>
    <w:rsid w:val="007119FC"/>
    <w:rsid w:val="0071798A"/>
    <w:rsid w:val="00767BB9"/>
    <w:rsid w:val="007702A1"/>
    <w:rsid w:val="00772811"/>
    <w:rsid w:val="007B20B1"/>
    <w:rsid w:val="007C0635"/>
    <w:rsid w:val="007F6B3E"/>
    <w:rsid w:val="008421A0"/>
    <w:rsid w:val="008A4039"/>
    <w:rsid w:val="008A61B1"/>
    <w:rsid w:val="008B5E23"/>
    <w:rsid w:val="008F2A46"/>
    <w:rsid w:val="00907852"/>
    <w:rsid w:val="00941685"/>
    <w:rsid w:val="009B5B4D"/>
    <w:rsid w:val="009D35B8"/>
    <w:rsid w:val="009E0F16"/>
    <w:rsid w:val="00A02F9F"/>
    <w:rsid w:val="00A0458A"/>
    <w:rsid w:val="00A16A5D"/>
    <w:rsid w:val="00AB1868"/>
    <w:rsid w:val="00AF7243"/>
    <w:rsid w:val="00B12256"/>
    <w:rsid w:val="00B12D62"/>
    <w:rsid w:val="00B165FE"/>
    <w:rsid w:val="00B4341F"/>
    <w:rsid w:val="00B65567"/>
    <w:rsid w:val="00B92410"/>
    <w:rsid w:val="00BC1115"/>
    <w:rsid w:val="00C04EC6"/>
    <w:rsid w:val="00C16A6A"/>
    <w:rsid w:val="00C22EB4"/>
    <w:rsid w:val="00C63559"/>
    <w:rsid w:val="00C9260E"/>
    <w:rsid w:val="00CE4EA6"/>
    <w:rsid w:val="00CF6B99"/>
    <w:rsid w:val="00D0170A"/>
    <w:rsid w:val="00D069DE"/>
    <w:rsid w:val="00D31304"/>
    <w:rsid w:val="00D52342"/>
    <w:rsid w:val="00D626D2"/>
    <w:rsid w:val="00D85202"/>
    <w:rsid w:val="00DA1BED"/>
    <w:rsid w:val="00DD17EE"/>
    <w:rsid w:val="00DF2C65"/>
    <w:rsid w:val="00E46355"/>
    <w:rsid w:val="00E512AD"/>
    <w:rsid w:val="00E659B8"/>
    <w:rsid w:val="00E70B66"/>
    <w:rsid w:val="00EA21CA"/>
    <w:rsid w:val="00EB37DD"/>
    <w:rsid w:val="00EE0BFE"/>
    <w:rsid w:val="00EF5B08"/>
    <w:rsid w:val="00F076D1"/>
    <w:rsid w:val="00F20F28"/>
    <w:rsid w:val="00F2674D"/>
    <w:rsid w:val="00F300B5"/>
    <w:rsid w:val="00F34D02"/>
    <w:rsid w:val="00F40CBB"/>
    <w:rsid w:val="00F731DE"/>
    <w:rsid w:val="00FA7646"/>
    <w:rsid w:val="00FC727B"/>
    <w:rsid w:val="00FF4813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EC6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04EC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4EC6"/>
    <w:pPr>
      <w:jc w:val="center"/>
    </w:pPr>
  </w:style>
  <w:style w:type="paragraph" w:styleId="Header">
    <w:name w:val="header"/>
    <w:basedOn w:val="Normal"/>
    <w:link w:val="HeaderChar"/>
    <w:rsid w:val="00C04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4E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EC6"/>
  </w:style>
  <w:style w:type="paragraph" w:customStyle="1" w:styleId="FindingsConclusions">
    <w:name w:val="Findings &amp; Conclusions"/>
    <w:basedOn w:val="Normal"/>
    <w:autoRedefine/>
    <w:rsid w:val="00B65567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1A57ED"/>
    <w:rPr>
      <w:color w:val="800080"/>
      <w:u w:val="single"/>
    </w:rPr>
  </w:style>
  <w:style w:type="paragraph" w:customStyle="1" w:styleId="Findings">
    <w:name w:val="Findings"/>
    <w:basedOn w:val="Normal"/>
    <w:rsid w:val="004B5242"/>
    <w:pPr>
      <w:numPr>
        <w:numId w:val="25"/>
      </w:numPr>
    </w:pPr>
    <w:rPr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8.040" TargetMode="External"/><Relationship Id="rId13" Type="http://schemas.openxmlformats.org/officeDocument/2006/relationships/hyperlink" Target="http://apps.leg.wa.gov/RCW/default.aspx?cite=80.12" TargetMode="External"/><Relationship Id="rId18" Type="http://schemas.openxmlformats.org/officeDocument/2006/relationships/hyperlink" Target="http://apps.leg.wa.gov/RCW/default.aspx?cite=80.08.040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apps.leg.wa.gov/WAC/default.aspx?cite=480-90-2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leg.wa.gov/RCW/default.aspx?cite=80.08" TargetMode="External"/><Relationship Id="rId17" Type="http://schemas.openxmlformats.org/officeDocument/2006/relationships/hyperlink" Target="http://apps.leg.wa.gov/RCW/default.aspx?cite=80.08.03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hyperlink" Target="http://apps.leg.wa.gov/WAC/default.aspx?cite=480-100-2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RCW/default.aspx?cite=80.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ps.leg.wa.gov/RCW/default.aspx?cite=80.28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://apps.leg.wa.gov/RCW/default.aspx?cite=80.01.040" TargetMode="External"/><Relationship Id="rId19" Type="http://schemas.openxmlformats.org/officeDocument/2006/relationships/hyperlink" Target="http://apps.leg.wa.gov/RCW/default.aspx?cite=80.08.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RCW/default.aspx?cite=80.08.030" TargetMode="External"/><Relationship Id="rId14" Type="http://schemas.openxmlformats.org/officeDocument/2006/relationships/hyperlink" Target="http://apps.leg.wa.gov/RCW/default.aspx?cite=80.1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501</IndustryCode>
    <CaseStatus xmlns="dc463f71-b30c-4ab2-9473-d307f9d35888">Closed</CaseStatus>
    <OpenedDate xmlns="dc463f71-b30c-4ab2-9473-d307f9d35888">2010-10-22T07:00:00+00:00</OpenedDate>
    <Date1 xmlns="dc463f71-b30c-4ab2-9473-d307f9d35888">2010-11-01T07:00:00+00:00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101722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F3911F51F65B41A53BAA8700AF01F9" ma:contentTypeVersion="131" ma:contentTypeDescription="" ma:contentTypeScope="" ma:versionID="50fc7c7f46cf132f2bcb94600433bb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AA209-C75C-4B87-A186-5095A3638608}"/>
</file>

<file path=customXml/itemProps2.xml><?xml version="1.0" encoding="utf-8"?>
<ds:datastoreItem xmlns:ds="http://schemas.openxmlformats.org/officeDocument/2006/customXml" ds:itemID="{04FD45A0-C58A-413E-ACAE-3AFBB7F826EB}"/>
</file>

<file path=customXml/itemProps3.xml><?xml version="1.0" encoding="utf-8"?>
<ds:datastoreItem xmlns:ds="http://schemas.openxmlformats.org/officeDocument/2006/customXml" ds:itemID="{9DAF811C-6962-4BFF-A16C-FE13C85729AB}"/>
</file>

<file path=customXml/itemProps4.xml><?xml version="1.0" encoding="utf-8"?>
<ds:datastoreItem xmlns:ds="http://schemas.openxmlformats.org/officeDocument/2006/customXml" ds:itemID="{EDAAC9CC-E2EF-4DFA-BE14-F81CB3F4261B}"/>
</file>

<file path=customXml/itemProps5.xml><?xml version="1.0" encoding="utf-8"?>
<ds:datastoreItem xmlns:ds="http://schemas.openxmlformats.org/officeDocument/2006/customXml" ds:itemID="{4F09ED1E-FCAE-4595-986B-63CA0C9F4B0A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 combined.dot</Template>
  <TotalTime>170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Security Filing Version 2</vt:lpstr>
      <vt:lpstr>BACKGROUND</vt:lpstr>
      <vt:lpstr>FINDINGS AND CONCLUSIONS</vt:lpstr>
      <vt:lpstr/>
      <vt:lpstr>O R D E R</vt:lpstr>
    </vt:vector>
  </TitlesOfParts>
  <Company>WUTC</Company>
  <LinksUpToDate>false</LinksUpToDate>
  <CharactersWithSpaces>6031</CharactersWithSpaces>
  <SharedDoc>false</SharedDoc>
  <HLinks>
    <vt:vector size="84" baseType="variant">
      <vt:variant>
        <vt:i4>3932198</vt:i4>
      </vt:variant>
      <vt:variant>
        <vt:i4>118</vt:i4>
      </vt:variant>
      <vt:variant>
        <vt:i4>0</vt:i4>
      </vt:variant>
      <vt:variant>
        <vt:i4>5</vt:i4>
      </vt:variant>
      <vt:variant>
        <vt:lpwstr>http://apps.leg.wa.gov/WAC/default.aspx?cite=480-90-262</vt:lpwstr>
      </vt:variant>
      <vt:variant>
        <vt:lpwstr/>
      </vt:variant>
      <vt:variant>
        <vt:i4>2031631</vt:i4>
      </vt:variant>
      <vt:variant>
        <vt:i4>115</vt:i4>
      </vt:variant>
      <vt:variant>
        <vt:i4>0</vt:i4>
      </vt:variant>
      <vt:variant>
        <vt:i4>5</vt:i4>
      </vt:variant>
      <vt:variant>
        <vt:lpwstr>http://apps.leg.wa.gov/WAC/default.aspx?cite=480-100-262</vt:lpwstr>
      </vt:variant>
      <vt:variant>
        <vt:lpwstr/>
      </vt:variant>
      <vt:variant>
        <vt:i4>2424873</vt:i4>
      </vt:variant>
      <vt:variant>
        <vt:i4>107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  <vt:variant>
        <vt:i4>2424873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  <vt:variant>
        <vt:i4>2424878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2424873</vt:i4>
      </vt:variant>
      <vt:variant>
        <vt:i4>43</vt:i4>
      </vt:variant>
      <vt:variant>
        <vt:i4>0</vt:i4>
      </vt:variant>
      <vt:variant>
        <vt:i4>5</vt:i4>
      </vt:variant>
      <vt:variant>
        <vt:lpwstr>http://apps.leg.wa.gov/RCW/default.aspx?cite=80.08.040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Linda Anderson</dc:creator>
  <cp:keywords/>
  <dc:description/>
  <cp:lastModifiedBy>Linda Anderson</cp:lastModifiedBy>
  <cp:revision>6</cp:revision>
  <cp:lastPrinted>2010-10-28T20:44:00Z</cp:lastPrinted>
  <dcterms:created xsi:type="dcterms:W3CDTF">2010-10-27T20:09:00Z</dcterms:created>
  <dcterms:modified xsi:type="dcterms:W3CDTF">2010-10-28T20:56:00Z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0x0101006E56B4D1795A2E4DB2F0B01679ED314A00BBF3911F51F65B41A53BAA8700AF01F9</vt:lpwstr>
  </property>
  <property fmtid="{D5CDD505-2E9C-101B-9397-08002B2CF9AE}" pid="3" name="_docset_NoMedatataSyncRequired">
    <vt:lpwstr>False</vt:lpwstr>
  </property>
</Properties>
</file>