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426803">
      <w:pPr>
        <w:tabs>
          <w:tab w:val="left" w:pos="5246"/>
        </w:tabs>
      </w:pPr>
      <w:r>
        <w:t xml:space="preserve">May </w:t>
      </w:r>
      <w:r w:rsidR="006F6993">
        <w:t>17</w:t>
      </w:r>
      <w:r>
        <w:t>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5F513F" w:rsidRDefault="005F513F">
      <w:r>
        <w:t xml:space="preserve">  Transportation Commission</w:t>
      </w:r>
    </w:p>
    <w:p w:rsidR="005F513F" w:rsidRDefault="005F513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5F513F" w:rsidRDefault="005F513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5F513F" w:rsidRDefault="005F513F"/>
    <w:p w:rsidR="005F513F" w:rsidRDefault="005F513F"/>
    <w:p w:rsidR="005F513F" w:rsidRDefault="005F513F">
      <w:r>
        <w:t>Dear Mr. Danner</w:t>
      </w:r>
      <w:r w:rsidR="001634D2">
        <w:t>:</w:t>
      </w:r>
    </w:p>
    <w:p w:rsidR="005F513F" w:rsidRDefault="005F513F"/>
    <w:p w:rsidR="005F513F" w:rsidRDefault="005F513F">
      <w:r>
        <w:t>Please find attached</w:t>
      </w:r>
      <w:r w:rsidR="00606FE2">
        <w:t xml:space="preserve"> copies</w:t>
      </w:r>
      <w:r>
        <w:t xml:space="preserve"> </w:t>
      </w:r>
      <w:r w:rsidR="00606FE2">
        <w:t xml:space="preserve">of </w:t>
      </w:r>
      <w:r>
        <w:t>revisions for G-</w:t>
      </w:r>
      <w:r w:rsidR="00426803">
        <w:t>60</w:t>
      </w:r>
      <w:r>
        <w:t xml:space="preserve"> Tariff Number 2</w:t>
      </w:r>
      <w:r w:rsidR="00426803">
        <w:t>7</w:t>
      </w:r>
      <w:r>
        <w:t xml:space="preserve"> for</w:t>
      </w:r>
      <w:r w:rsidR="00426803">
        <w:t xml:space="preserve"> Fiorito Enterprises, Inc &amp; Rabanco Companies (dba </w:t>
      </w:r>
      <w:smartTag w:uri="urn:schemas-microsoft-com:office:smarttags" w:element="country-region">
        <w:r w:rsidR="00426803">
          <w:t>Kent</w:t>
        </w:r>
      </w:smartTag>
      <w:r w:rsidR="00426803">
        <w:t>-</w:t>
      </w:r>
      <w:smartTag w:uri="urn:schemas-microsoft-com:office:smarttags" w:element="place">
        <w:r w:rsidR="00426803">
          <w:t>Meridian</w:t>
        </w:r>
      </w:smartTag>
      <w:r w:rsidR="00426803">
        <w:t xml:space="preserve"> Disposal Company, Allied Waste of Kent)</w:t>
      </w:r>
      <w:r>
        <w:t xml:space="preserve">. This proposed change in the tariff reflects the change in </w:t>
      </w:r>
      <w:r w:rsidR="00606FE2">
        <w:t xml:space="preserve">the </w:t>
      </w:r>
      <w:r>
        <w:t xml:space="preserve">commodity credit for residential customers </w:t>
      </w:r>
      <w:r w:rsidR="00606FE2">
        <w:t xml:space="preserve">in the Serivce Areas </w:t>
      </w:r>
      <w:r w:rsidR="001D7C14">
        <w:t xml:space="preserve">defined </w:t>
      </w:r>
      <w:r w:rsidR="00606FE2">
        <w:t xml:space="preserve">in Appendix A </w:t>
      </w:r>
      <w:r>
        <w:t>from a credit of $</w:t>
      </w:r>
      <w:r w:rsidR="001D7C14">
        <w:t>0.54</w:t>
      </w:r>
      <w:r>
        <w:t xml:space="preserve"> to a </w:t>
      </w:r>
      <w:r w:rsidR="006F6993">
        <w:t>debit</w:t>
      </w:r>
      <w:r w:rsidR="00CF6009">
        <w:t xml:space="preserve"> </w:t>
      </w:r>
      <w:r>
        <w:t>of $</w:t>
      </w:r>
      <w:r w:rsidR="00CF6009">
        <w:t>0.</w:t>
      </w:r>
      <w:r w:rsidR="006F6993">
        <w:t>04</w:t>
      </w:r>
      <w:r>
        <w:t xml:space="preserve"> per month and for multi family customers, from a credit of $0.</w:t>
      </w:r>
      <w:r w:rsidR="001D7C14">
        <w:t>05</w:t>
      </w:r>
      <w:r>
        <w:t xml:space="preserve"> to a credit of $</w:t>
      </w:r>
      <w:r w:rsidR="001D7C14">
        <w:t>2.</w:t>
      </w:r>
      <w:r w:rsidR="006F6993">
        <w:t>11</w:t>
      </w:r>
      <w:r>
        <w:t xml:space="preserve"> per yard.  Enclosed are the accounting work papers.</w:t>
      </w:r>
    </w:p>
    <w:p w:rsidR="001621A2" w:rsidRDefault="001621A2"/>
    <w:p w:rsidR="001621A2" w:rsidRDefault="001621A2">
      <w:r>
        <w:t xml:space="preserve">As a result of the change in the law </w:t>
      </w:r>
      <w:r w:rsidR="00527961">
        <w:t xml:space="preserve">(HB 2539) </w:t>
      </w:r>
      <w:r>
        <w:t xml:space="preserve">additional time is needed by </w:t>
      </w:r>
      <w:smartTag w:uri="urn:schemas-microsoft-com:office:smarttags" w:element="place">
        <w:smartTag w:uri="urn:schemas-microsoft-com:office:smarttags" w:element="PlaceName">
          <w:r>
            <w:t>King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to review and certify the proposed plan. T</w:t>
      </w:r>
      <w:r w:rsidRPr="001621A2">
        <w:t>he requisite county revenue share letter outlining their approval of our request for retention of commodity credit revenue i</w:t>
      </w:r>
      <w:r w:rsidR="00515379">
        <w:t>ndicatin</w:t>
      </w:r>
      <w:r w:rsidRPr="001621A2">
        <w:t>g expansion of recycling programs should be forthcoming under separate cover later this week</w:t>
      </w:r>
    </w:p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9E" w:rsidRDefault="0052699E">
      <w:r>
        <w:separator/>
      </w:r>
    </w:p>
  </w:endnote>
  <w:endnote w:type="continuationSeparator" w:id="0">
    <w:p w:rsidR="0052699E" w:rsidRDefault="0052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9E" w:rsidRDefault="0052699E">
      <w:r>
        <w:separator/>
      </w:r>
    </w:p>
  </w:footnote>
  <w:footnote w:type="continuationSeparator" w:id="0">
    <w:p w:rsidR="0052699E" w:rsidRDefault="0052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C5" w:rsidRDefault="00076B12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040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76B12"/>
    <w:rsid w:val="000E7FFB"/>
    <w:rsid w:val="000F44E7"/>
    <w:rsid w:val="00153FBC"/>
    <w:rsid w:val="001621A2"/>
    <w:rsid w:val="001634D2"/>
    <w:rsid w:val="001C7DAC"/>
    <w:rsid w:val="001D04DB"/>
    <w:rsid w:val="001D7C14"/>
    <w:rsid w:val="003146ED"/>
    <w:rsid w:val="00426803"/>
    <w:rsid w:val="004403C5"/>
    <w:rsid w:val="00444C3D"/>
    <w:rsid w:val="00464506"/>
    <w:rsid w:val="00515379"/>
    <w:rsid w:val="0052699E"/>
    <w:rsid w:val="00527961"/>
    <w:rsid w:val="00567A40"/>
    <w:rsid w:val="005B6FB1"/>
    <w:rsid w:val="005F513F"/>
    <w:rsid w:val="00606FE2"/>
    <w:rsid w:val="006F6993"/>
    <w:rsid w:val="00CF6009"/>
    <w:rsid w:val="00E57D79"/>
    <w:rsid w:val="00EE6E10"/>
    <w:rsid w:val="00F21356"/>
    <w:rsid w:val="00F5251D"/>
    <w:rsid w:val="00F5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8D8455E3B5DB46932137CA8F33F0B3" ma:contentTypeVersion="131" ma:contentTypeDescription="" ma:contentTypeScope="" ma:versionID="86bf36afa963f60cf2cd0ffbad59af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2010-05-17T07:00:00+00:00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100857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8EDEE5-A115-41E7-B445-40985D00B983}"/>
</file>

<file path=customXml/itemProps2.xml><?xml version="1.0" encoding="utf-8"?>
<ds:datastoreItem xmlns:ds="http://schemas.openxmlformats.org/officeDocument/2006/customXml" ds:itemID="{7FC61283-FD87-4FCF-92D1-FA212FFD8239}"/>
</file>

<file path=customXml/itemProps3.xml><?xml version="1.0" encoding="utf-8"?>
<ds:datastoreItem xmlns:ds="http://schemas.openxmlformats.org/officeDocument/2006/customXml" ds:itemID="{48649FC7-753D-4D17-B578-5D14288EAF88}"/>
</file>

<file path=customXml/itemProps4.xml><?xml version="1.0" encoding="utf-8"?>
<ds:datastoreItem xmlns:ds="http://schemas.openxmlformats.org/officeDocument/2006/customXml" ds:itemID="{72045CF4-F1FA-4FFD-AD7F-DB3CA4F27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2010-05-17T18:18:00Z</cp:lastPrinted>
  <dcterms:created xsi:type="dcterms:W3CDTF">2010-05-18T17:28:00Z</dcterms:created>
  <dcterms:modified xsi:type="dcterms:W3CDTF">2010-05-18T17:28:00Z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0x0101006E56B4D1795A2E4DB2F0B01679ED314A00348D8455E3B5DB46932137CA8F33F0B3</vt:lpwstr>
  </property>
  <property fmtid="{D5CDD505-2E9C-101B-9397-08002B2CF9AE}" pid="3" name="_docset_NoMedatataSyncRequired">
    <vt:lpwstr>False</vt:lpwstr>
  </property>
</Properties>
</file>