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EA" w:rsidRPr="009B3C05" w:rsidRDefault="008C03EA">
      <w:pPr>
        <w:pStyle w:val="BodyText"/>
        <w:jc w:val="center"/>
        <w:rPr>
          <w:b/>
          <w:bCs/>
        </w:rPr>
      </w:pPr>
      <w:r w:rsidRPr="009B3C05">
        <w:rPr>
          <w:b/>
          <w:bCs/>
        </w:rPr>
        <w:t xml:space="preserve">BEFORE THE </w:t>
      </w:r>
      <w:smartTag w:uri="urn:schemas-microsoft-com:office:smarttags" w:element="place">
        <w:smartTag w:uri="urn:schemas-microsoft-com:office:smarttags" w:element="City">
          <w:r w:rsidRPr="009B3C05">
            <w:rPr>
              <w:b/>
              <w:bCs/>
            </w:rPr>
            <w:t>WASHINGTON</w:t>
          </w:r>
        </w:smartTag>
        <w:r w:rsidRPr="009B3C05">
          <w:rPr>
            <w:b/>
            <w:bCs/>
          </w:rPr>
          <w:t xml:space="preserve"> </w:t>
        </w:r>
        <w:smartTag w:uri="urn:schemas-microsoft-com:office:smarttags" w:element="PlaceType">
          <w:r w:rsidRPr="009B3C05">
            <w:rPr>
              <w:b/>
              <w:bCs/>
            </w:rPr>
            <w:t>STATE</w:t>
          </w:r>
        </w:smartTag>
      </w:smartTag>
    </w:p>
    <w:p w:rsidR="008C03EA" w:rsidRPr="009B3C05" w:rsidRDefault="008C03EA">
      <w:pPr>
        <w:pStyle w:val="BodyText"/>
        <w:jc w:val="center"/>
        <w:rPr>
          <w:b/>
          <w:bCs/>
        </w:rPr>
      </w:pPr>
      <w:r w:rsidRPr="009B3C05">
        <w:rPr>
          <w:b/>
          <w:bCs/>
        </w:rPr>
        <w:t>UTILITIES AND TRANSPORTATION COMMISSION</w:t>
      </w:r>
    </w:p>
    <w:p w:rsidR="008C03EA" w:rsidRPr="009B3C05" w:rsidRDefault="008C03EA">
      <w:pPr>
        <w:pStyle w:val="SubsectionHeading"/>
        <w:keepNext w:val="0"/>
        <w:spacing w:after="0"/>
        <w:rPr>
          <w:szCs w:val="24"/>
        </w:rPr>
      </w:pPr>
    </w:p>
    <w:tbl>
      <w:tblPr>
        <w:tblW w:w="0" w:type="auto"/>
        <w:tblLook w:val="0000"/>
      </w:tblPr>
      <w:tblGrid>
        <w:gridCol w:w="4208"/>
        <w:gridCol w:w="400"/>
        <w:gridCol w:w="3888"/>
      </w:tblGrid>
      <w:tr w:rsidR="008C03EA" w:rsidRPr="009B3C05" w:rsidTr="006A29B9">
        <w:trPr>
          <w:trHeight w:val="3118"/>
        </w:trPr>
        <w:tc>
          <w:tcPr>
            <w:tcW w:w="4208" w:type="dxa"/>
          </w:tcPr>
          <w:p w:rsidR="008C03EA" w:rsidRPr="009B3C05" w:rsidRDefault="008C03EA">
            <w:r w:rsidRPr="009B3C05">
              <w:t>In the Matter of the Petition of</w:t>
            </w:r>
          </w:p>
          <w:p w:rsidR="008C03EA" w:rsidRPr="009B3C05" w:rsidRDefault="008C03EA"/>
          <w:p w:rsidR="00541F65" w:rsidRDefault="007C4E45">
            <w:r>
              <w:fldChar w:fldCharType="begin"/>
            </w:r>
            <w:r w:rsidR="00702E15">
              <w:instrText xml:space="preserve"> ASK company1_name "Enter Full Company 1 Name</w:instrText>
            </w:r>
            <w:r>
              <w:fldChar w:fldCharType="separate"/>
            </w:r>
            <w:bookmarkStart w:id="0" w:name="company1_name"/>
            <w:r w:rsidR="00A16FDD">
              <w:t>Avista Corporation, d/b/a Avista Utilities</w:t>
            </w:r>
            <w:bookmarkEnd w:id="0"/>
            <w:r>
              <w:fldChar w:fldCharType="end"/>
            </w:r>
            <w:fldSimple w:instr=" REF company1_name \* UPPER \* MERGEFORMAT ">
              <w:r w:rsidR="005726EA">
                <w:t>AVISTA CORPORATION, D/B/A AVISTA UTILITIES</w:t>
              </w:r>
            </w:fldSimple>
            <w:r w:rsidR="008C03EA" w:rsidRPr="009B3C05">
              <w:t>,</w:t>
            </w:r>
          </w:p>
          <w:p w:rsidR="008C03EA" w:rsidRPr="009B3C05" w:rsidRDefault="007C4E45">
            <w:r>
              <w:fldChar w:fldCharType="begin"/>
            </w:r>
            <w:r w:rsidR="00702E15">
              <w:instrText xml:space="preserve"> ASK acronym1 "Enter company 1's Short Name" \* MERGEFORMAT </w:instrText>
            </w:r>
            <w:r>
              <w:fldChar w:fldCharType="separate"/>
            </w:r>
            <w:bookmarkStart w:id="1" w:name="acronym1"/>
            <w:r w:rsidR="00A16FDD">
              <w:t>Avista</w:t>
            </w:r>
            <w:bookmarkEnd w:id="1"/>
            <w:r>
              <w:fldChar w:fldCharType="end"/>
            </w:r>
          </w:p>
          <w:p w:rsidR="008C03EA" w:rsidRPr="009B3C05" w:rsidRDefault="008C03EA">
            <w:r w:rsidRPr="009B3C05">
              <w:t xml:space="preserve">                      Petitioner,</w:t>
            </w:r>
          </w:p>
          <w:p w:rsidR="008C03EA" w:rsidRPr="009B3C05" w:rsidRDefault="008C03EA"/>
          <w:p w:rsidR="008C03EA" w:rsidRPr="009B3C05" w:rsidRDefault="008C03EA">
            <w:pPr>
              <w:pStyle w:val="NumberedParagraph0"/>
              <w:spacing w:after="0"/>
            </w:pPr>
            <w:r w:rsidRPr="009B3C05">
              <w:t xml:space="preserve">Seeking Authorization to Operate a Facility with a Maximum Allowable Operating Pressure Greater </w:t>
            </w:r>
            <w:r w:rsidR="00084D43" w:rsidRPr="009B3C05">
              <w:t>Than</w:t>
            </w:r>
            <w:r w:rsidR="007C4E45">
              <w:fldChar w:fldCharType="begin"/>
            </w:r>
            <w:r w:rsidR="00702E15">
              <w:instrText xml:space="preserve"> ASK PSIG_no "Enter </w:instrText>
            </w:r>
            <w:r w:rsidR="000F6DE8">
              <w:instrText>required</w:instrText>
            </w:r>
            <w:r w:rsidR="00702E15">
              <w:instrText xml:space="preserve"> PSIG"</w:instrText>
            </w:r>
            <w:r w:rsidR="007C4E45">
              <w:fldChar w:fldCharType="separate"/>
            </w:r>
            <w:bookmarkStart w:id="2" w:name="PSIG_no"/>
            <w:r w:rsidR="00A16FDD">
              <w:t>500</w:t>
            </w:r>
            <w:bookmarkEnd w:id="2"/>
            <w:r w:rsidR="007C4E45">
              <w:fldChar w:fldCharType="end"/>
            </w:r>
            <w:r w:rsidR="00702E15">
              <w:t xml:space="preserve"> </w:t>
            </w:r>
            <w:r w:rsidR="001D2015">
              <w:t>250</w:t>
            </w:r>
            <w:r w:rsidR="000C0A03">
              <w:t xml:space="preserve"> </w:t>
            </w:r>
            <w:r w:rsidR="00557CFD">
              <w:t>PSIG</w:t>
            </w:r>
            <w:r w:rsidR="00702E15">
              <w:t xml:space="preserve"> </w:t>
            </w:r>
            <w:r w:rsidRPr="009B3C05">
              <w:t xml:space="preserve">Pursuant to </w:t>
            </w:r>
            <w:hyperlink r:id="rId11" w:history="1">
              <w:r w:rsidRPr="00702E15">
                <w:rPr>
                  <w:rStyle w:val="Hyperlink"/>
                </w:rPr>
                <w:t>WAC 480-93-0</w:t>
              </w:r>
              <w:r w:rsidR="00D13EA1" w:rsidRPr="00702E15">
                <w:rPr>
                  <w:rStyle w:val="Hyperlink"/>
                </w:rPr>
                <w:t>2</w:t>
              </w:r>
              <w:r w:rsidRPr="00702E15">
                <w:rPr>
                  <w:rStyle w:val="Hyperlink"/>
                </w:rPr>
                <w:t>0</w:t>
              </w:r>
            </w:hyperlink>
          </w:p>
          <w:p w:rsidR="008C03EA" w:rsidRPr="009B3C05" w:rsidRDefault="008C03EA">
            <w:pPr>
              <w:pStyle w:val="NumberedParagraph0"/>
              <w:spacing w:after="0"/>
            </w:pPr>
            <w:r w:rsidRPr="009B3C05">
              <w:t xml:space="preserve"> . . . . . . . . . . . . . . . . . . . . . . . . . . . . . . . . .</w:t>
            </w:r>
          </w:p>
        </w:tc>
        <w:tc>
          <w:tcPr>
            <w:tcW w:w="400" w:type="dxa"/>
          </w:tcPr>
          <w:p w:rsidR="00541F65" w:rsidRDefault="008C03EA">
            <w:pPr>
              <w:jc w:val="center"/>
            </w:pPr>
            <w:r w:rsidRPr="009B3C05">
              <w:t>)</w:t>
            </w:r>
            <w:r w:rsidRPr="009B3C05">
              <w:br/>
              <w:t>)</w:t>
            </w:r>
            <w:r w:rsidRPr="009B3C05">
              <w:br/>
              <w:t>)</w:t>
            </w:r>
            <w:r w:rsidRPr="009B3C05">
              <w:br/>
              <w:t>)</w:t>
            </w:r>
            <w:r w:rsidRPr="009B3C05">
              <w:br/>
              <w:t>)</w:t>
            </w:r>
            <w:r w:rsidRPr="009B3C05">
              <w:br/>
              <w:t>)</w:t>
            </w:r>
            <w:r w:rsidRPr="009B3C05">
              <w:br/>
              <w:t>)</w:t>
            </w:r>
            <w:r w:rsidRPr="009B3C05">
              <w:br/>
              <w:t>)</w:t>
            </w:r>
            <w:r w:rsidRPr="009B3C05">
              <w:br/>
              <w:t>)</w:t>
            </w:r>
            <w:r w:rsidRPr="009B3C05">
              <w:br/>
              <w:t>)</w:t>
            </w:r>
          </w:p>
          <w:p w:rsidR="00E02E69" w:rsidRDefault="00E02E69" w:rsidP="00046B2D">
            <w:pPr>
              <w:jc w:val="center"/>
            </w:pPr>
            <w:r>
              <w:t>)</w:t>
            </w:r>
          </w:p>
          <w:p w:rsidR="008C03EA" w:rsidRPr="009B3C05" w:rsidRDefault="00541F65" w:rsidP="00046B2D">
            <w:pPr>
              <w:jc w:val="center"/>
            </w:pPr>
            <w:r>
              <w:t>)</w:t>
            </w:r>
            <w:r w:rsidR="008C03EA" w:rsidRPr="009B3C05">
              <w:br/>
            </w:r>
          </w:p>
        </w:tc>
        <w:tc>
          <w:tcPr>
            <w:tcW w:w="3888" w:type="dxa"/>
          </w:tcPr>
          <w:p w:rsidR="008C03EA" w:rsidRPr="009B3C05" w:rsidRDefault="00276F0E">
            <w:r>
              <w:t>DOCKET</w:t>
            </w:r>
            <w:r w:rsidR="008C03EA" w:rsidRPr="009B3C05">
              <w:t xml:space="preserve"> </w:t>
            </w:r>
            <w:r w:rsidR="007C4E45">
              <w:fldChar w:fldCharType="begin"/>
            </w:r>
            <w:r w:rsidR="00702E15">
              <w:instrText xml:space="preserve"> ASK docket_no "Enter Docket Number using P</w:instrText>
            </w:r>
            <w:r w:rsidR="00FD15EE">
              <w:instrText>G</w:instrText>
            </w:r>
            <w:r w:rsidR="00702E15">
              <w:instrText>-XXXXXX Format</w:instrText>
            </w:r>
            <w:r w:rsidR="007C4E45">
              <w:fldChar w:fldCharType="separate"/>
            </w:r>
            <w:bookmarkStart w:id="3" w:name="docket_no"/>
            <w:r w:rsidR="00A16FDD">
              <w:t>PG-100845</w:t>
            </w:r>
            <w:bookmarkEnd w:id="3"/>
            <w:r w:rsidR="007C4E45">
              <w:fldChar w:fldCharType="end"/>
            </w:r>
            <w:fldSimple w:instr=" REF docket_no \* MERGEFORMAT">
              <w:r w:rsidR="005726EA">
                <w:t>PG-100845</w:t>
              </w:r>
            </w:fldSimple>
          </w:p>
          <w:p w:rsidR="008C03EA" w:rsidRPr="009B3C05" w:rsidRDefault="008C03EA">
            <w:pPr>
              <w:pStyle w:val="Header"/>
              <w:tabs>
                <w:tab w:val="clear" w:pos="8300"/>
              </w:tabs>
            </w:pPr>
          </w:p>
          <w:p w:rsidR="008C03EA" w:rsidRPr="009B3C05" w:rsidRDefault="00276F0E">
            <w:r>
              <w:t>ORDER</w:t>
            </w:r>
            <w:r w:rsidR="008C03EA" w:rsidRPr="009B3C05">
              <w:t xml:space="preserve"> </w:t>
            </w:r>
            <w:r w:rsidR="007C4E45">
              <w:fldChar w:fldCharType="begin"/>
            </w:r>
            <w:r w:rsidR="00702E15">
              <w:instrText xml:space="preserve"> ASK order_no "Enter Order Number"</w:instrText>
            </w:r>
            <w:r w:rsidR="007C4E45">
              <w:fldChar w:fldCharType="separate"/>
            </w:r>
            <w:bookmarkStart w:id="4" w:name="order_no"/>
            <w:r w:rsidR="00A16FDD">
              <w:t>01</w:t>
            </w:r>
            <w:bookmarkEnd w:id="4"/>
            <w:r w:rsidR="007C4E45">
              <w:fldChar w:fldCharType="end"/>
            </w:r>
            <w:fldSimple w:instr=" REF order_no \* MERGEFORMAT">
              <w:r w:rsidR="005726EA">
                <w:t>01</w:t>
              </w:r>
            </w:fldSimple>
          </w:p>
          <w:p w:rsidR="008C03EA" w:rsidRPr="009B3C05" w:rsidRDefault="008C03EA">
            <w:pPr>
              <w:pStyle w:val="Header"/>
              <w:tabs>
                <w:tab w:val="clear" w:pos="8300"/>
              </w:tabs>
            </w:pPr>
          </w:p>
          <w:p w:rsidR="00913AF9" w:rsidRDefault="00913AF9"/>
          <w:p w:rsidR="00541F65" w:rsidRDefault="00541F65"/>
          <w:p w:rsidR="00541F65" w:rsidRDefault="00541F65"/>
          <w:p w:rsidR="00541F65" w:rsidRDefault="00541F65"/>
          <w:p w:rsidR="008C03EA" w:rsidRPr="009B3C05" w:rsidRDefault="008C03EA">
            <w:pPr>
              <w:pStyle w:val="Header"/>
              <w:tabs>
                <w:tab w:val="clear" w:pos="8300"/>
              </w:tabs>
            </w:pPr>
          </w:p>
          <w:p w:rsidR="00E02E69" w:rsidRDefault="00E02E69">
            <w:pPr>
              <w:pStyle w:val="Header"/>
              <w:tabs>
                <w:tab w:val="clear" w:pos="8300"/>
              </w:tabs>
            </w:pPr>
          </w:p>
          <w:p w:rsidR="008C03EA" w:rsidRPr="009B3C05" w:rsidRDefault="008C03EA">
            <w:pPr>
              <w:pStyle w:val="Header"/>
              <w:tabs>
                <w:tab w:val="clear" w:pos="8300"/>
              </w:tabs>
            </w:pPr>
            <w:r w:rsidRPr="009B3C05">
              <w:t xml:space="preserve">ORDER GRANTING </w:t>
            </w:r>
            <w:r w:rsidR="0035264D">
              <w:t>PETITION</w:t>
            </w:r>
          </w:p>
        </w:tc>
      </w:tr>
    </w:tbl>
    <w:p w:rsidR="008C03EA" w:rsidRPr="009B3C05" w:rsidRDefault="008C03EA"/>
    <w:p w:rsidR="008C03EA" w:rsidRPr="009B3C05" w:rsidRDefault="008C03EA">
      <w:pPr>
        <w:pStyle w:val="SectionHeading"/>
        <w:spacing w:line="288" w:lineRule="auto"/>
        <w:rPr>
          <w:szCs w:val="24"/>
        </w:rPr>
      </w:pPr>
      <w:r w:rsidRPr="009B3C05">
        <w:rPr>
          <w:szCs w:val="24"/>
        </w:rPr>
        <w:t>BACKGROUND</w:t>
      </w:r>
    </w:p>
    <w:p w:rsidR="0035264D" w:rsidRPr="00046B2D" w:rsidRDefault="008C03EA" w:rsidP="00046B2D">
      <w:pPr>
        <w:pStyle w:val="FindingsConclusions"/>
        <w:spacing w:line="288" w:lineRule="auto"/>
        <w:rPr>
          <w:u w:val="single"/>
        </w:rPr>
      </w:pPr>
      <w:r w:rsidRPr="009B3C05">
        <w:t>On</w:t>
      </w:r>
      <w:r w:rsidR="00702E15">
        <w:t xml:space="preserve"> </w:t>
      </w:r>
      <w:r w:rsidR="007C4E45">
        <w:fldChar w:fldCharType="begin"/>
      </w:r>
      <w:r w:rsidR="00702E15">
        <w:instrText xml:space="preserve"> ask filing_date "Enter Filing Date" </w:instrText>
      </w:r>
      <w:r w:rsidR="007C4E45">
        <w:fldChar w:fldCharType="separate"/>
      </w:r>
      <w:bookmarkStart w:id="5" w:name="filing_date"/>
      <w:r w:rsidR="00A16FDD">
        <w:t>May 14, 2010</w:t>
      </w:r>
      <w:bookmarkEnd w:id="5"/>
      <w:r w:rsidR="007C4E45">
        <w:fldChar w:fldCharType="end"/>
      </w:r>
      <w:fldSimple w:instr=" ref filing_date \* MERGEFORMAT">
        <w:r w:rsidR="005726EA">
          <w:t>May 14, 2010</w:t>
        </w:r>
      </w:fldSimple>
      <w:r w:rsidRPr="009B3C05">
        <w:t xml:space="preserve">, </w:t>
      </w:r>
      <w:r w:rsidR="007C4E45">
        <w:fldChar w:fldCharType="begin"/>
      </w:r>
      <w:r w:rsidR="00C45C2F">
        <w:instrText xml:space="preserve"> REF company1_name \* MERGEFORMAT</w:instrText>
      </w:r>
      <w:r w:rsidR="007C4E45">
        <w:fldChar w:fldCharType="separate"/>
      </w:r>
      <w:proofErr w:type="spellStart"/>
      <w:r w:rsidR="005726EA">
        <w:t>Avista</w:t>
      </w:r>
      <w:proofErr w:type="spellEnd"/>
      <w:r w:rsidR="005726EA">
        <w:t xml:space="preserve"> Corporation, d/b/a </w:t>
      </w:r>
      <w:proofErr w:type="spellStart"/>
      <w:r w:rsidR="005726EA">
        <w:t>Avista</w:t>
      </w:r>
      <w:proofErr w:type="spellEnd"/>
      <w:r w:rsidR="005726EA">
        <w:t xml:space="preserve"> Utilities</w:t>
      </w:r>
      <w:r w:rsidR="007C4E45">
        <w:fldChar w:fldCharType="end"/>
      </w:r>
      <w:r w:rsidR="00EA0BFD">
        <w:t xml:space="preserve"> </w:t>
      </w:r>
      <w:r w:rsidR="006B30C8">
        <w:t>(</w:t>
      </w:r>
      <w:proofErr w:type="spellStart"/>
      <w:r w:rsidR="007C4E45">
        <w:fldChar w:fldCharType="begin"/>
      </w:r>
      <w:r w:rsidR="00C45C2F">
        <w:instrText xml:space="preserve"> REF acronym1 \* MERGEFORMAT</w:instrText>
      </w:r>
      <w:r w:rsidR="007C4E45">
        <w:fldChar w:fldCharType="separate"/>
      </w:r>
      <w:r w:rsidR="005726EA">
        <w:t>Avista</w:t>
      </w:r>
      <w:proofErr w:type="spellEnd"/>
      <w:r w:rsidR="007C4E45">
        <w:fldChar w:fldCharType="end"/>
      </w:r>
      <w:r w:rsidR="0035264D">
        <w:rPr>
          <w:bCs/>
        </w:rPr>
        <w:t xml:space="preserve"> or Company</w:t>
      </w:r>
      <w:r w:rsidRPr="009B3C05">
        <w:t xml:space="preserve">), filed with the </w:t>
      </w:r>
      <w:r w:rsidR="006B30C8">
        <w:t xml:space="preserve">Washington Utilities and Transportation </w:t>
      </w:r>
      <w:r w:rsidRPr="009B3C05">
        <w:t xml:space="preserve">Commission </w:t>
      </w:r>
      <w:r w:rsidR="006B30C8">
        <w:t xml:space="preserve">(Commission) </w:t>
      </w:r>
      <w:r w:rsidRPr="009B3C05">
        <w:t xml:space="preserve">a petition requesting Commission approval to operate </w:t>
      </w:r>
      <w:r w:rsidR="00A8656E">
        <w:t xml:space="preserve">a pipeline </w:t>
      </w:r>
      <w:r w:rsidR="00B53453">
        <w:t xml:space="preserve">at greater than </w:t>
      </w:r>
      <w:r w:rsidR="000C0A03">
        <w:t>250</w:t>
      </w:r>
      <w:r w:rsidRPr="009B3C05">
        <w:t xml:space="preserve"> psig (pounds per square inch gauge)</w:t>
      </w:r>
      <w:r w:rsidR="00306CC7">
        <w:t>.</w:t>
      </w:r>
      <w:r w:rsidR="00F81F74">
        <w:t xml:space="preserve">  </w:t>
      </w:r>
    </w:p>
    <w:p w:rsidR="00046B2D" w:rsidRPr="00D13EA1" w:rsidRDefault="00046B2D" w:rsidP="00046B2D">
      <w:pPr>
        <w:pStyle w:val="FindingsConclusions"/>
        <w:numPr>
          <w:ilvl w:val="0"/>
          <w:numId w:val="0"/>
        </w:numPr>
        <w:spacing w:line="288" w:lineRule="auto"/>
        <w:ind w:left="-720"/>
        <w:rPr>
          <w:u w:val="single"/>
        </w:rPr>
      </w:pPr>
    </w:p>
    <w:p w:rsidR="000962F2" w:rsidRDefault="00940ACD" w:rsidP="000962F2">
      <w:pPr>
        <w:pStyle w:val="FindingsConclusions"/>
        <w:spacing w:line="288" w:lineRule="auto"/>
      </w:pPr>
      <w:r>
        <w:t xml:space="preserve">A gas pipeline company must have permission </w:t>
      </w:r>
      <w:r w:rsidR="00337841">
        <w:t xml:space="preserve">from the Commission </w:t>
      </w:r>
      <w:r>
        <w:t xml:space="preserve">to operate a pipeline </w:t>
      </w:r>
      <w:r w:rsidR="00B53453">
        <w:t>at greater than</w:t>
      </w:r>
      <w:r>
        <w:t xml:space="preserve"> </w:t>
      </w:r>
      <w:r w:rsidR="000C0A03">
        <w:t>250</w:t>
      </w:r>
      <w:r>
        <w:t xml:space="preserve"> psig</w:t>
      </w:r>
      <w:r w:rsidR="000962F2">
        <w:t>, up to and including 500 psig,</w:t>
      </w:r>
      <w:r>
        <w:t xml:space="preserve"> </w:t>
      </w:r>
      <w:r w:rsidR="00B53453">
        <w:t xml:space="preserve">within one hundred feet of </w:t>
      </w:r>
      <w:r>
        <w:t xml:space="preserve">certain </w:t>
      </w:r>
      <w:r w:rsidR="00B53453">
        <w:t>buildings described</w:t>
      </w:r>
      <w:r>
        <w:t xml:space="preserve"> in </w:t>
      </w:r>
      <w:hyperlink r:id="rId12" w:history="1">
        <w:r w:rsidR="00FD15EE" w:rsidRPr="00702E15">
          <w:rPr>
            <w:rStyle w:val="Hyperlink"/>
          </w:rPr>
          <w:t>WAC 480-93-020</w:t>
        </w:r>
      </w:hyperlink>
      <w:r>
        <w:t>.</w:t>
      </w:r>
    </w:p>
    <w:p w:rsidR="000962F2" w:rsidRDefault="000962F2" w:rsidP="000962F2">
      <w:pPr>
        <w:pStyle w:val="ListParagraph"/>
      </w:pPr>
    </w:p>
    <w:p w:rsidR="000962F2" w:rsidRDefault="00EA0BFD" w:rsidP="000962F2">
      <w:pPr>
        <w:pStyle w:val="FindingsConclusions"/>
        <w:spacing w:line="288" w:lineRule="auto"/>
      </w:pPr>
      <w:r>
        <w:t xml:space="preserve">The Company </w:t>
      </w:r>
      <w:r w:rsidR="008C03EA" w:rsidRPr="00046B2D">
        <w:t>proposes</w:t>
      </w:r>
      <w:r w:rsidR="000C0A03">
        <w:t xml:space="preserve"> to construct a </w:t>
      </w:r>
      <w:r w:rsidR="008D5868">
        <w:t xml:space="preserve">2.8 mile long </w:t>
      </w:r>
      <w:r w:rsidR="000C0A03">
        <w:t xml:space="preserve">gas main of 6-inch diameter </w:t>
      </w:r>
      <w:r w:rsidR="008D5868">
        <w:t xml:space="preserve">pipeline </w:t>
      </w:r>
      <w:r w:rsidR="000C0A03">
        <w:t>near the vicinity of S</w:t>
      </w:r>
      <w:r w:rsidR="00502AF6">
        <w:t xml:space="preserve">tate </w:t>
      </w:r>
      <w:r w:rsidR="000C0A03">
        <w:t>R</w:t>
      </w:r>
      <w:r w:rsidR="00502AF6">
        <w:t>oute</w:t>
      </w:r>
      <w:r w:rsidR="000C0A03">
        <w:t xml:space="preserve"> 129 in Clarkston, Washington.  </w:t>
      </w:r>
      <w:r>
        <w:t xml:space="preserve">The </w:t>
      </w:r>
      <w:r w:rsidR="00A53280">
        <w:t xml:space="preserve">pipeline </w:t>
      </w:r>
      <w:r w:rsidR="008D5868">
        <w:t xml:space="preserve">would </w:t>
      </w:r>
      <w:r w:rsidR="00A53280">
        <w:t xml:space="preserve">be within 100 feet </w:t>
      </w:r>
      <w:r w:rsidR="00810C00">
        <w:t>of an</w:t>
      </w:r>
      <w:r w:rsidR="00A53280">
        <w:t xml:space="preserve"> existing </w:t>
      </w:r>
      <w:r w:rsidR="00027954">
        <w:t>U</w:t>
      </w:r>
      <w:r w:rsidR="00502AF6">
        <w:t xml:space="preserve">. </w:t>
      </w:r>
      <w:r w:rsidR="00027954">
        <w:t>S</w:t>
      </w:r>
      <w:r w:rsidR="00502AF6">
        <w:t>.</w:t>
      </w:r>
      <w:r w:rsidR="00027954">
        <w:t xml:space="preserve"> Forest Service </w:t>
      </w:r>
      <w:r w:rsidR="00A53280">
        <w:t>building</w:t>
      </w:r>
      <w:r w:rsidR="00027954">
        <w:t>,</w:t>
      </w:r>
      <w:r w:rsidR="00A53280">
        <w:t xml:space="preserve"> </w:t>
      </w:r>
      <w:r w:rsidR="00027954">
        <w:t>two</w:t>
      </w:r>
      <w:r w:rsidR="00A53280">
        <w:t xml:space="preserve"> outdoor </w:t>
      </w:r>
      <w:r w:rsidR="00027954">
        <w:t xml:space="preserve">playground </w:t>
      </w:r>
      <w:r w:rsidR="00A53280">
        <w:t>areas</w:t>
      </w:r>
      <w:r w:rsidR="00027954">
        <w:t>,</w:t>
      </w:r>
      <w:r w:rsidR="00A53280">
        <w:t xml:space="preserve"> </w:t>
      </w:r>
      <w:r w:rsidR="00027954">
        <w:t xml:space="preserve">and one fishing pier </w:t>
      </w:r>
      <w:r w:rsidR="00E814C6">
        <w:t xml:space="preserve">designed for access by people with handicaps that limit their mobility </w:t>
      </w:r>
      <w:r w:rsidR="00A53280">
        <w:t>within the U</w:t>
      </w:r>
      <w:r w:rsidR="00502AF6">
        <w:t xml:space="preserve">. </w:t>
      </w:r>
      <w:r w:rsidR="00A53280">
        <w:t>S</w:t>
      </w:r>
      <w:r w:rsidR="00502AF6">
        <w:t>.</w:t>
      </w:r>
      <w:r w:rsidR="00A53280">
        <w:t xml:space="preserve"> Army Corp</w:t>
      </w:r>
      <w:r w:rsidR="00502AF6">
        <w:t>s</w:t>
      </w:r>
      <w:r w:rsidR="00A53280">
        <w:t xml:space="preserve"> of Engineers’ Swallows Par</w:t>
      </w:r>
      <w:r w:rsidR="00027954">
        <w:t>k</w:t>
      </w:r>
      <w:r w:rsidR="000962F2">
        <w:t xml:space="preserve">.  </w:t>
      </w:r>
    </w:p>
    <w:p w:rsidR="00C356AD" w:rsidRDefault="00C356AD" w:rsidP="00C356AD">
      <w:pPr>
        <w:pStyle w:val="FindingsConclusions"/>
        <w:numPr>
          <w:ilvl w:val="0"/>
          <w:numId w:val="0"/>
        </w:numPr>
        <w:spacing w:line="288" w:lineRule="auto"/>
      </w:pPr>
    </w:p>
    <w:p w:rsidR="008C03EA" w:rsidRDefault="008D5868" w:rsidP="00C356AD">
      <w:pPr>
        <w:pStyle w:val="FindingsConclusions"/>
        <w:spacing w:line="288" w:lineRule="auto"/>
      </w:pPr>
      <w:proofErr w:type="spellStart"/>
      <w:r>
        <w:t>Avista</w:t>
      </w:r>
      <w:proofErr w:type="spellEnd"/>
      <w:r>
        <w:t xml:space="preserve"> proposes the </w:t>
      </w:r>
      <w:r w:rsidR="00EA0BFD">
        <w:t>pipeline</w:t>
      </w:r>
      <w:r w:rsidR="00027954">
        <w:t xml:space="preserve"> begin at the existing Gas Regulator Station #417 at the Snake River</w:t>
      </w:r>
      <w:r w:rsidR="000962F2">
        <w:t xml:space="preserve"> near Highland Ave and 3</w:t>
      </w:r>
      <w:r w:rsidR="000962F2" w:rsidRPr="000962F2">
        <w:rPr>
          <w:vertAlign w:val="superscript"/>
        </w:rPr>
        <w:t>rd</w:t>
      </w:r>
      <w:r w:rsidR="000962F2">
        <w:t xml:space="preserve"> </w:t>
      </w:r>
      <w:r w:rsidR="002B376F">
        <w:t xml:space="preserve">Street, </w:t>
      </w:r>
      <w:r w:rsidR="00027954">
        <w:t>cross</w:t>
      </w:r>
      <w:r w:rsidR="002B376F">
        <w:t>ing</w:t>
      </w:r>
      <w:r w:rsidR="00027954">
        <w:t xml:space="preserve"> from Lewiston, Idaho</w:t>
      </w:r>
      <w:r w:rsidR="000962F2">
        <w:t>, and extend south</w:t>
      </w:r>
      <w:r w:rsidR="00027954">
        <w:t xml:space="preserve"> to Gas Regulator Station #440 near </w:t>
      </w:r>
      <w:proofErr w:type="spellStart"/>
      <w:r w:rsidR="00027954">
        <w:t>Critchfield</w:t>
      </w:r>
      <w:proofErr w:type="spellEnd"/>
      <w:r w:rsidR="00027954">
        <w:t xml:space="preserve"> Road. </w:t>
      </w:r>
      <w:r w:rsidR="004152BC">
        <w:t xml:space="preserve"> </w:t>
      </w:r>
      <w:r w:rsidR="00EA0BFD">
        <w:t>This looped high pressure pipeline</w:t>
      </w:r>
      <w:r w:rsidR="00C93FC2">
        <w:t xml:space="preserve"> will</w:t>
      </w:r>
      <w:r w:rsidR="00EA0BFD">
        <w:t xml:space="preserve"> provide</w:t>
      </w:r>
      <w:r w:rsidR="00C93FC2">
        <w:t xml:space="preserve"> more than triple </w:t>
      </w:r>
      <w:r>
        <w:t xml:space="preserve">the current </w:t>
      </w:r>
      <w:r w:rsidR="00C93FC2">
        <w:t>throughput capacity of gas feed into the Clark</w:t>
      </w:r>
      <w:r w:rsidR="00027954">
        <w:t xml:space="preserve">ston gas system.  </w:t>
      </w:r>
      <w:r w:rsidR="00C356AD">
        <w:t xml:space="preserve">The existing 4-inch high pressure distribution line in this vicinity has reached its capacity to adequately supply the gas needs of Clarkston on a design heating degree day and will remain in service after the new line is installed.  </w:t>
      </w:r>
    </w:p>
    <w:p w:rsidR="00AE3443" w:rsidRDefault="00AE3443" w:rsidP="00046B2D">
      <w:pPr>
        <w:pStyle w:val="FindingsConclusions"/>
        <w:spacing w:line="288" w:lineRule="auto"/>
      </w:pPr>
      <w:r>
        <w:lastRenderedPageBreak/>
        <w:t xml:space="preserve">The Commission has </w:t>
      </w:r>
      <w:r w:rsidR="00520738">
        <w:t>adopted</w:t>
      </w:r>
      <w:r>
        <w:t xml:space="preserve"> the Code of Federal Regulation, Title 49, Part 192 and 480-93 of the Washington Administrative Code as minimum standards for natural gas pipeline construction.  </w:t>
      </w:r>
      <w:r w:rsidR="00924166">
        <w:t xml:space="preserve">The most restrictive natural gas pipeline safety rules specify that pipelines in a highly populated area (Class 4 Location) be operated at pressures producing a hoop stress of no greater than 40 percent of the specified minimum yield strength (SMYS) of the pipe.  </w:t>
      </w:r>
      <w:proofErr w:type="spellStart"/>
      <w:r w:rsidR="00C003F0">
        <w:t>Avista’s</w:t>
      </w:r>
      <w:proofErr w:type="spellEnd"/>
      <w:r w:rsidR="00C003F0">
        <w:t xml:space="preserve"> proposed pipeline </w:t>
      </w:r>
      <w:r w:rsidR="00BC52F0">
        <w:t xml:space="preserve">route </w:t>
      </w:r>
      <w:r w:rsidR="00520738">
        <w:t>(</w:t>
      </w:r>
      <w:r w:rsidR="00BC52F0">
        <w:t>Class 3 Location</w:t>
      </w:r>
      <w:r w:rsidR="00520738">
        <w:t>)</w:t>
      </w:r>
      <w:r w:rsidR="00BC52F0">
        <w:t xml:space="preserve"> for a well-defined outside public area that </w:t>
      </w:r>
      <w:r w:rsidR="00520738">
        <w:t xml:space="preserve">is </w:t>
      </w:r>
      <w:r w:rsidR="00BC52F0">
        <w:t>limited to a hoop stress no greater than 50</w:t>
      </w:r>
      <w:r w:rsidR="00502AF6">
        <w:t xml:space="preserve"> percent </w:t>
      </w:r>
      <w:r w:rsidR="00BC52F0">
        <w:t xml:space="preserve">of the SMYS of the pipe.  The pipeline will be constructed for a maximum </w:t>
      </w:r>
      <w:r w:rsidR="002B376F">
        <w:t xml:space="preserve">allowable </w:t>
      </w:r>
      <w:r w:rsidR="00BC52F0">
        <w:t xml:space="preserve">operating pressure (MAOP) of 500 psig or a hoop stress of </w:t>
      </w:r>
      <w:r w:rsidR="00A31F52">
        <w:t>16.9</w:t>
      </w:r>
      <w:r w:rsidR="00502AF6">
        <w:t xml:space="preserve"> percent </w:t>
      </w:r>
      <w:r w:rsidR="00BC52F0">
        <w:t>of SMYS</w:t>
      </w:r>
      <w:r w:rsidR="00924166">
        <w:t>, less than 50 percent SMYS for Class 3 Location.</w:t>
      </w:r>
      <w:r w:rsidR="00520738">
        <w:t xml:space="preserve">  The pipeline will be pressure tested at a minimum of one </w:t>
      </w:r>
      <w:r w:rsidR="00A31F52">
        <w:t>and one-</w:t>
      </w:r>
      <w:r w:rsidR="00520738">
        <w:t>half time</w:t>
      </w:r>
      <w:r w:rsidR="00A31F52">
        <w:t>s</w:t>
      </w:r>
      <w:r w:rsidR="00520738">
        <w:t xml:space="preserve"> the MAOP or 750 psig</w:t>
      </w:r>
      <w:r w:rsidR="00810C00">
        <w:t xml:space="preserve"> or a hoop stress of 2</w:t>
      </w:r>
      <w:r w:rsidR="00A31F52">
        <w:t>5.4</w:t>
      </w:r>
      <w:r w:rsidR="00502AF6">
        <w:t xml:space="preserve"> percent </w:t>
      </w:r>
      <w:r w:rsidR="00810C00">
        <w:t>of SMYS</w:t>
      </w:r>
      <w:r w:rsidR="00520738">
        <w:t>.</w:t>
      </w:r>
    </w:p>
    <w:p w:rsidR="00046B2D" w:rsidRDefault="00046B2D" w:rsidP="00046B2D">
      <w:pPr>
        <w:pStyle w:val="FindingsConclusions"/>
        <w:numPr>
          <w:ilvl w:val="0"/>
          <w:numId w:val="0"/>
        </w:numPr>
        <w:spacing w:line="288" w:lineRule="auto"/>
      </w:pPr>
    </w:p>
    <w:p w:rsidR="008C03EA" w:rsidRPr="009B3C05" w:rsidRDefault="00EF49C1" w:rsidP="00046B2D">
      <w:pPr>
        <w:pStyle w:val="FindingsConclusions"/>
        <w:spacing w:line="288" w:lineRule="auto"/>
      </w:pPr>
      <w:r>
        <w:t>Commission s</w:t>
      </w:r>
      <w:r w:rsidR="008C03EA" w:rsidRPr="009B3C05">
        <w:t>taff reviewed the request and</w:t>
      </w:r>
      <w:r w:rsidR="00C93FC2">
        <w:t xml:space="preserve"> </w:t>
      </w:r>
      <w:r w:rsidR="00504BBB">
        <w:t xml:space="preserve">recommends </w:t>
      </w:r>
      <w:r w:rsidR="00BA3937">
        <w:t xml:space="preserve">the Commission grant the petition </w:t>
      </w:r>
      <w:r w:rsidR="008C03EA" w:rsidRPr="009B3C05">
        <w:t>subject to the following condition(s):</w:t>
      </w:r>
      <w:r w:rsidR="00FD15EE" w:rsidRPr="00FD15EE">
        <w:t xml:space="preserve"> </w:t>
      </w:r>
    </w:p>
    <w:p w:rsidR="00A236F8" w:rsidRPr="00A236F8" w:rsidRDefault="00A236F8" w:rsidP="001E3210">
      <w:pPr>
        <w:pStyle w:val="NumberedParagraph0"/>
        <w:numPr>
          <w:ilvl w:val="0"/>
          <w:numId w:val="7"/>
        </w:numPr>
        <w:spacing w:before="240" w:line="288" w:lineRule="auto"/>
        <w:rPr>
          <w:b/>
        </w:rPr>
      </w:pPr>
      <w:r w:rsidRPr="00A236F8">
        <w:rPr>
          <w:b/>
        </w:rPr>
        <w:t>Filings and Notices:</w:t>
      </w:r>
    </w:p>
    <w:p w:rsidR="00A236F8" w:rsidRDefault="00A236F8" w:rsidP="001E3210">
      <w:pPr>
        <w:pStyle w:val="NumberedParagraph0"/>
        <w:numPr>
          <w:ilvl w:val="0"/>
          <w:numId w:val="6"/>
        </w:numPr>
        <w:spacing w:before="240" w:line="288" w:lineRule="auto"/>
      </w:pPr>
      <w:r>
        <w:t>Notify the Commission 48 hours prior to the commencement of const</w:t>
      </w:r>
      <w:r w:rsidR="0017013F">
        <w:t>ru</w:t>
      </w:r>
      <w:r>
        <w:t>c</w:t>
      </w:r>
      <w:r w:rsidR="0017013F">
        <w:t>t</w:t>
      </w:r>
      <w:r>
        <w:t>ion.</w:t>
      </w:r>
    </w:p>
    <w:p w:rsidR="00A236F8" w:rsidRDefault="00A236F8" w:rsidP="001E3210">
      <w:pPr>
        <w:pStyle w:val="NumberedParagraph0"/>
        <w:numPr>
          <w:ilvl w:val="0"/>
          <w:numId w:val="6"/>
        </w:numPr>
        <w:spacing w:before="240" w:line="288" w:lineRule="auto"/>
      </w:pPr>
      <w:r>
        <w:t>Submit a map of the pipe location and the final construction specification to the Commission within 30 days of the project completion.</w:t>
      </w:r>
    </w:p>
    <w:p w:rsidR="00A236F8" w:rsidRDefault="00A236F8" w:rsidP="001E3210">
      <w:pPr>
        <w:pStyle w:val="NumberedParagraph0"/>
        <w:numPr>
          <w:ilvl w:val="0"/>
          <w:numId w:val="7"/>
        </w:numPr>
        <w:spacing w:before="240" w:line="288" w:lineRule="auto"/>
        <w:rPr>
          <w:b/>
        </w:rPr>
      </w:pPr>
      <w:r w:rsidRPr="00A236F8">
        <w:rPr>
          <w:b/>
        </w:rPr>
        <w:t xml:space="preserve">Design and </w:t>
      </w:r>
      <w:r w:rsidR="00326533" w:rsidRPr="00A236F8">
        <w:rPr>
          <w:b/>
        </w:rPr>
        <w:t>Construction</w:t>
      </w:r>
    </w:p>
    <w:p w:rsidR="00A236F8" w:rsidRDefault="00A236F8" w:rsidP="001E3210">
      <w:pPr>
        <w:pStyle w:val="NumberedParagraph0"/>
        <w:numPr>
          <w:ilvl w:val="0"/>
          <w:numId w:val="8"/>
        </w:numPr>
        <w:spacing w:before="240" w:line="288" w:lineRule="auto"/>
      </w:pPr>
      <w:r>
        <w:t>The 6-inch diameter pipe will be constructed of American Petroleum Institute (API) 5L Grade X-52 steel pipe with a nominal wall thickness of 0.219 inch.</w:t>
      </w:r>
      <w:r w:rsidR="00A31F52">
        <w:t xml:space="preserve"> Fittings will be ASTM A-234 WPB.</w:t>
      </w:r>
    </w:p>
    <w:p w:rsidR="00A236F8" w:rsidRDefault="00A236F8" w:rsidP="001E3210">
      <w:pPr>
        <w:pStyle w:val="NumberedParagraph0"/>
        <w:numPr>
          <w:ilvl w:val="0"/>
          <w:numId w:val="8"/>
        </w:numPr>
        <w:spacing w:before="240" w:line="288" w:lineRule="auto"/>
      </w:pPr>
      <w:r>
        <w:t>The pipeline will be built to maintain the pipe stress level for natural gas at or below 1</w:t>
      </w:r>
      <w:r w:rsidR="00464A2E">
        <w:t>6.9</w:t>
      </w:r>
      <w:r w:rsidR="00502AF6">
        <w:t xml:space="preserve"> percent </w:t>
      </w:r>
      <w:r>
        <w:t xml:space="preserve">of the </w:t>
      </w:r>
      <w:r w:rsidR="00467E5E">
        <w:t>SMYS</w:t>
      </w:r>
      <w:r>
        <w:t xml:space="preserve"> at the </w:t>
      </w:r>
      <w:r w:rsidR="00C51F6D">
        <w:t>MAOP</w:t>
      </w:r>
      <w:r>
        <w:t xml:space="preserve"> of 500 psig.</w:t>
      </w:r>
    </w:p>
    <w:p w:rsidR="00CE7E89" w:rsidRDefault="00CE7E89" w:rsidP="001E3210">
      <w:pPr>
        <w:pStyle w:val="NumberedParagraph0"/>
        <w:numPr>
          <w:ilvl w:val="0"/>
          <w:numId w:val="8"/>
        </w:numPr>
        <w:spacing w:before="240" w:line="288" w:lineRule="auto"/>
      </w:pPr>
      <w:r>
        <w:t xml:space="preserve">Mainline valves will be installed at </w:t>
      </w:r>
      <w:r w:rsidR="008D5868">
        <w:t xml:space="preserve">both </w:t>
      </w:r>
      <w:r>
        <w:t>ends of the pipeline segment.</w:t>
      </w:r>
    </w:p>
    <w:p w:rsidR="00CE7E89" w:rsidRDefault="008D5868" w:rsidP="001E3210">
      <w:pPr>
        <w:pStyle w:val="NumberedParagraph0"/>
        <w:numPr>
          <w:ilvl w:val="0"/>
          <w:numId w:val="8"/>
        </w:numPr>
        <w:spacing w:before="240" w:line="288" w:lineRule="auto"/>
      </w:pPr>
      <w:proofErr w:type="spellStart"/>
      <w:r>
        <w:t>Avista</w:t>
      </w:r>
      <w:proofErr w:type="spellEnd"/>
      <w:r>
        <w:t xml:space="preserve"> will </w:t>
      </w:r>
      <w:proofErr w:type="spellStart"/>
      <w:r>
        <w:t>radiographically</w:t>
      </w:r>
      <w:proofErr w:type="spellEnd"/>
      <w:r>
        <w:t xml:space="preserve"> examine </w:t>
      </w:r>
      <w:r w:rsidR="00CE7E89">
        <w:t>100</w:t>
      </w:r>
      <w:r w:rsidR="00502AF6">
        <w:t xml:space="preserve"> percent</w:t>
      </w:r>
      <w:r w:rsidR="00CE7E89">
        <w:t xml:space="preserve"> of all girth welds or at a minimum 90</w:t>
      </w:r>
      <w:r w:rsidR="00502AF6">
        <w:t xml:space="preserve"> percent </w:t>
      </w:r>
      <w:r w:rsidR="00CE7E89">
        <w:t xml:space="preserve">of the pipeline and above ground piping except welds that cannot be </w:t>
      </w:r>
      <w:proofErr w:type="spellStart"/>
      <w:r w:rsidR="00CE7E89">
        <w:t>radiographed</w:t>
      </w:r>
      <w:proofErr w:type="spellEnd"/>
      <w:r w:rsidR="00CE7E89">
        <w:t xml:space="preserve">.  </w:t>
      </w:r>
      <w:proofErr w:type="spellStart"/>
      <w:r w:rsidR="00CE7E89">
        <w:t>Avista</w:t>
      </w:r>
      <w:proofErr w:type="spellEnd"/>
      <w:r w:rsidR="00CE7E89">
        <w:t xml:space="preserve"> will provide</w:t>
      </w:r>
      <w:r>
        <w:t>,</w:t>
      </w:r>
      <w:r w:rsidR="00CE7E89">
        <w:t xml:space="preserve"> upon request</w:t>
      </w:r>
      <w:r>
        <w:t xml:space="preserve"> by staff</w:t>
      </w:r>
      <w:r w:rsidR="00CE7E89">
        <w:t>, written documentation where radiographs are impractical including the certified radiographer’s statement.  All w</w:t>
      </w:r>
      <w:r w:rsidR="00810C00">
        <w:t>el</w:t>
      </w:r>
      <w:r w:rsidR="00CE7E89">
        <w:t xml:space="preserve">ds will be inspected and defects </w:t>
      </w:r>
      <w:r w:rsidR="00CE7E89">
        <w:lastRenderedPageBreak/>
        <w:t xml:space="preserve">will be replaced or repaired in accordance with </w:t>
      </w:r>
      <w:proofErr w:type="spellStart"/>
      <w:r w:rsidR="00CE7E89">
        <w:t>Avista’s</w:t>
      </w:r>
      <w:proofErr w:type="spellEnd"/>
      <w:r w:rsidR="00CE7E89">
        <w:t xml:space="preserve"> standards.  All repaired welds will be </w:t>
      </w:r>
      <w:proofErr w:type="spellStart"/>
      <w:r w:rsidR="00CE7E89">
        <w:t>radiographed</w:t>
      </w:r>
      <w:proofErr w:type="spellEnd"/>
      <w:r w:rsidR="00CE7E89">
        <w:t xml:space="preserve"> to ensure pipeline integrity and compliance with existing standards.</w:t>
      </w:r>
    </w:p>
    <w:p w:rsidR="00CE7E89" w:rsidRDefault="00CE7E89" w:rsidP="001E3210">
      <w:pPr>
        <w:pStyle w:val="NumberedParagraph0"/>
        <w:numPr>
          <w:ilvl w:val="0"/>
          <w:numId w:val="8"/>
        </w:numPr>
        <w:spacing w:before="240" w:line="288" w:lineRule="auto"/>
      </w:pPr>
      <w:r>
        <w:t xml:space="preserve">The entire </w:t>
      </w:r>
      <w:r w:rsidR="00810C00">
        <w:t xml:space="preserve">pipeline coating </w:t>
      </w:r>
      <w:r>
        <w:t>will</w:t>
      </w:r>
      <w:r w:rsidR="00810C00">
        <w:t xml:space="preserve"> be</w:t>
      </w:r>
      <w:r>
        <w:t xml:space="preserve"> electrically tested or “</w:t>
      </w:r>
      <w:proofErr w:type="spellStart"/>
      <w:r>
        <w:t>jeeped</w:t>
      </w:r>
      <w:proofErr w:type="spellEnd"/>
      <w:r>
        <w:t xml:space="preserve">” for flaws to ensure coating integrity.  Any flaws will be repaired in accordance with </w:t>
      </w:r>
      <w:proofErr w:type="spellStart"/>
      <w:r>
        <w:t>Avista’s</w:t>
      </w:r>
      <w:proofErr w:type="spellEnd"/>
      <w:r>
        <w:t xml:space="preserve"> standards.</w:t>
      </w:r>
    </w:p>
    <w:p w:rsidR="00CE7E89" w:rsidRDefault="00CE7E89" w:rsidP="001E3210">
      <w:pPr>
        <w:pStyle w:val="NumberedParagraph0"/>
        <w:numPr>
          <w:ilvl w:val="0"/>
          <w:numId w:val="8"/>
        </w:numPr>
        <w:spacing w:before="240" w:line="288" w:lineRule="auto"/>
      </w:pPr>
      <w:r>
        <w:t xml:space="preserve">The backfill materials around the pipe to protect the pipe and coating will be in accordance with </w:t>
      </w:r>
      <w:proofErr w:type="spellStart"/>
      <w:r>
        <w:t>Avista</w:t>
      </w:r>
      <w:r w:rsidR="00804EC8">
        <w:t>’s</w:t>
      </w:r>
      <w:proofErr w:type="spellEnd"/>
      <w:r>
        <w:t xml:space="preserve"> standards</w:t>
      </w:r>
      <w:r w:rsidR="00810C00">
        <w:t xml:space="preserve">; free from sharp objects and large clods that could damage the pipe and coating with the </w:t>
      </w:r>
      <w:r>
        <w:t>maximum particle size of one half inch and containing a large percentage of fines.  Rock shield is allowed where the use of sand is impractical or prohibited</w:t>
      </w:r>
      <w:r w:rsidR="00810C00">
        <w:t>.</w:t>
      </w:r>
    </w:p>
    <w:p w:rsidR="00CE7E89" w:rsidRDefault="00CE7E89" w:rsidP="001E3210">
      <w:pPr>
        <w:pStyle w:val="NumberedParagraph0"/>
        <w:numPr>
          <w:ilvl w:val="0"/>
          <w:numId w:val="8"/>
        </w:numPr>
        <w:spacing w:before="240" w:line="288" w:lineRule="auto"/>
      </w:pPr>
      <w:r>
        <w:t xml:space="preserve">The pipeline will </w:t>
      </w:r>
      <w:r w:rsidR="00504BBB">
        <w:t xml:space="preserve">be </w:t>
      </w:r>
      <w:r>
        <w:t>buried with at least 42-inches of cover.</w:t>
      </w:r>
    </w:p>
    <w:p w:rsidR="00326533" w:rsidRDefault="007C43FA" w:rsidP="001E3210">
      <w:pPr>
        <w:pStyle w:val="NumberedParagraph0"/>
        <w:numPr>
          <w:ilvl w:val="0"/>
          <w:numId w:val="8"/>
        </w:numPr>
        <w:spacing w:before="240" w:line="288" w:lineRule="auto"/>
      </w:pPr>
      <w:r>
        <w:t xml:space="preserve">The pipeline will be </w:t>
      </w:r>
      <w:r w:rsidR="00464A2E">
        <w:t>air or inert gas</w:t>
      </w:r>
      <w:r w:rsidR="008D5868">
        <w:t xml:space="preserve"> </w:t>
      </w:r>
      <w:r>
        <w:t xml:space="preserve">tested to a minimum of </w:t>
      </w:r>
      <w:r w:rsidR="001F6EE0">
        <w:t xml:space="preserve">one and one-half </w:t>
      </w:r>
      <w:r>
        <w:t xml:space="preserve">times the </w:t>
      </w:r>
      <w:r w:rsidR="00467E5E">
        <w:t>MAOP</w:t>
      </w:r>
      <w:r>
        <w:t xml:space="preserve">.  The test duration will a minimum of </w:t>
      </w:r>
      <w:r w:rsidR="00810C00">
        <w:t>24</w:t>
      </w:r>
      <w:r>
        <w:t xml:space="preserve"> hours without pressure loss unless the pressure loss can be justified by corresponding change in pipe temperature.  Any leaks identified </w:t>
      </w:r>
      <w:r w:rsidR="008D5868">
        <w:t xml:space="preserve">during the test </w:t>
      </w:r>
      <w:r>
        <w:t xml:space="preserve">will be repaired and the pressure test shall be restarted.  </w:t>
      </w:r>
    </w:p>
    <w:p w:rsidR="00CE7E89" w:rsidRDefault="001F6EE0" w:rsidP="001E3210">
      <w:pPr>
        <w:pStyle w:val="NumberedParagraph0"/>
        <w:numPr>
          <w:ilvl w:val="0"/>
          <w:numId w:val="8"/>
        </w:numPr>
        <w:spacing w:before="240" w:line="288" w:lineRule="auto"/>
      </w:pPr>
      <w:r>
        <w:t>Exposed (unburied) piping</w:t>
      </w:r>
      <w:r w:rsidR="007C43FA">
        <w:t xml:space="preserve"> areas will be posted with signs three days prior to </w:t>
      </w:r>
      <w:r>
        <w:t xml:space="preserve">and </w:t>
      </w:r>
      <w:r w:rsidR="007C43FA">
        <w:t xml:space="preserve">the day of the </w:t>
      </w:r>
      <w:r w:rsidR="00326533">
        <w:t xml:space="preserve">pipeline </w:t>
      </w:r>
      <w:r w:rsidR="007C43FA">
        <w:t>test.</w:t>
      </w:r>
      <w:r w:rsidR="00326533">
        <w:t xml:space="preserve">  The signs will be easily seen warning people to keep out of the area during a high pressure pipeline test.  The signs will provide specific date and time of the test</w:t>
      </w:r>
      <w:r w:rsidR="00810C00">
        <w:t xml:space="preserve">.  The lettering for the signs will be </w:t>
      </w:r>
      <w:r w:rsidR="00326533">
        <w:t xml:space="preserve">typical labeling for </w:t>
      </w:r>
      <w:proofErr w:type="spellStart"/>
      <w:r w:rsidR="00326533">
        <w:t>Avista’s</w:t>
      </w:r>
      <w:proofErr w:type="spellEnd"/>
      <w:r w:rsidR="00326533">
        <w:t xml:space="preserve"> right-of-way markers.</w:t>
      </w:r>
    </w:p>
    <w:p w:rsidR="00326533" w:rsidRDefault="00326533" w:rsidP="001E3210">
      <w:pPr>
        <w:pStyle w:val="NumberedParagraph0"/>
        <w:numPr>
          <w:ilvl w:val="0"/>
          <w:numId w:val="8"/>
        </w:numPr>
        <w:spacing w:before="240" w:line="288" w:lineRule="auto"/>
      </w:pPr>
      <w:proofErr w:type="spellStart"/>
      <w:r>
        <w:t>Cathodic</w:t>
      </w:r>
      <w:proofErr w:type="spellEnd"/>
      <w:r>
        <w:t xml:space="preserve"> protection will be installed within 90 days after the pipeline is installed.</w:t>
      </w:r>
    </w:p>
    <w:p w:rsidR="00326533" w:rsidRPr="00A236F8" w:rsidRDefault="00326533" w:rsidP="001E3210">
      <w:pPr>
        <w:pStyle w:val="NumberedParagraph0"/>
        <w:numPr>
          <w:ilvl w:val="0"/>
          <w:numId w:val="8"/>
        </w:numPr>
        <w:spacing w:before="240" w:line="288" w:lineRule="auto"/>
      </w:pPr>
      <w:proofErr w:type="spellStart"/>
      <w:r>
        <w:t>Cathodic</w:t>
      </w:r>
      <w:proofErr w:type="spellEnd"/>
      <w:r>
        <w:t xml:space="preserve"> protection test locations </w:t>
      </w:r>
      <w:r w:rsidR="00504BBB">
        <w:t xml:space="preserve">will be installed </w:t>
      </w:r>
      <w:r>
        <w:t>at intervals sufficient to determine the adequate protection of the pipeline during surveys.</w:t>
      </w:r>
    </w:p>
    <w:p w:rsidR="008C03EA" w:rsidRDefault="00326533" w:rsidP="001E3210">
      <w:pPr>
        <w:pStyle w:val="NumberedParagraph0"/>
        <w:numPr>
          <w:ilvl w:val="0"/>
          <w:numId w:val="7"/>
        </w:numPr>
        <w:spacing w:before="240" w:line="288" w:lineRule="auto"/>
        <w:rPr>
          <w:b/>
        </w:rPr>
      </w:pPr>
      <w:r w:rsidRPr="00326533">
        <w:rPr>
          <w:b/>
        </w:rPr>
        <w:t>Operations and Maintenance</w:t>
      </w:r>
    </w:p>
    <w:p w:rsidR="00326533" w:rsidRDefault="00810C00" w:rsidP="001E3210">
      <w:pPr>
        <w:pStyle w:val="NumberedParagraph0"/>
        <w:numPr>
          <w:ilvl w:val="0"/>
          <w:numId w:val="9"/>
        </w:numPr>
        <w:spacing w:before="240" w:line="288" w:lineRule="auto"/>
      </w:pPr>
      <w:proofErr w:type="spellStart"/>
      <w:r>
        <w:t>Avista</w:t>
      </w:r>
      <w:proofErr w:type="spellEnd"/>
      <w:r>
        <w:t xml:space="preserve"> shall not operate the pipeline in excess of 500 psig, without further Commission approval.</w:t>
      </w:r>
    </w:p>
    <w:p w:rsidR="00DB5BBF" w:rsidRPr="00326533" w:rsidRDefault="00DB5BBF" w:rsidP="00DB5BBF">
      <w:pPr>
        <w:pStyle w:val="NumberedParagraph0"/>
        <w:numPr>
          <w:ilvl w:val="0"/>
          <w:numId w:val="9"/>
        </w:numPr>
        <w:spacing w:before="240" w:line="288" w:lineRule="auto"/>
      </w:pPr>
      <w:r>
        <w:lastRenderedPageBreak/>
        <w:t>L</w:t>
      </w:r>
      <w:r w:rsidR="00810C00">
        <w:t xml:space="preserve">eak surveys </w:t>
      </w:r>
      <w:r>
        <w:t xml:space="preserve">will be conducted </w:t>
      </w:r>
      <w:r w:rsidR="00810C00">
        <w:t xml:space="preserve">in accordance with </w:t>
      </w:r>
      <w:proofErr w:type="spellStart"/>
      <w:r w:rsidR="00810C00">
        <w:t>Avista’s</w:t>
      </w:r>
      <w:proofErr w:type="spellEnd"/>
      <w:r w:rsidR="00810C00">
        <w:t xml:space="preserve"> Operating Standard.  The survey will be conducted annually, not to exceed 15 months.</w:t>
      </w:r>
    </w:p>
    <w:p w:rsidR="008C03EA" w:rsidRPr="009B3C05" w:rsidRDefault="008C03EA">
      <w:pPr>
        <w:pStyle w:val="SectionHeading"/>
        <w:spacing w:line="288" w:lineRule="auto"/>
        <w:rPr>
          <w:szCs w:val="24"/>
        </w:rPr>
      </w:pPr>
      <w:r w:rsidRPr="009B3C05">
        <w:rPr>
          <w:szCs w:val="24"/>
        </w:rPr>
        <w:t>FINDINGS AND CONCLUSIONS</w:t>
      </w:r>
    </w:p>
    <w:p w:rsidR="00337841" w:rsidRDefault="00337841" w:rsidP="00046B2D">
      <w:pPr>
        <w:pStyle w:val="FindingsConclusions"/>
        <w:spacing w:line="288" w:lineRule="auto"/>
        <w:ind w:left="700" w:hanging="1420"/>
      </w:pPr>
      <w:r>
        <w:t>(</w:t>
      </w:r>
      <w:r w:rsidR="008C03EA" w:rsidRPr="009B3C05">
        <w:t>1)</w:t>
      </w:r>
      <w:r w:rsidR="008C03EA" w:rsidRPr="009B3C05">
        <w:tab/>
        <w:t xml:space="preserve">The Washington Utilities and Transportation Commission is an agency of the </w:t>
      </w:r>
      <w:r w:rsidR="006A29B9">
        <w:t>S</w:t>
      </w:r>
      <w:r w:rsidR="008C03EA" w:rsidRPr="009B3C05">
        <w:t xml:space="preserve">tate of Washington vested by statute with the authority to </w:t>
      </w:r>
      <w:r w:rsidR="00F81F74">
        <w:t>adopt and enforce rules for gas pipeline safety</w:t>
      </w:r>
      <w:r w:rsidR="008C03EA" w:rsidRPr="009B3C05">
        <w:t xml:space="preserve">. </w:t>
      </w:r>
      <w:r w:rsidR="0035264D">
        <w:t xml:space="preserve"> </w:t>
      </w:r>
      <w:hyperlink r:id="rId13" w:history="1">
        <w:r w:rsidR="008C03EA" w:rsidRPr="00FD15EE">
          <w:rPr>
            <w:rStyle w:val="Hyperlink"/>
            <w:i/>
            <w:iCs/>
          </w:rPr>
          <w:t xml:space="preserve">RCW </w:t>
        </w:r>
        <w:r w:rsidR="0035264D" w:rsidRPr="00FD15EE">
          <w:rPr>
            <w:rStyle w:val="Hyperlink"/>
            <w:i/>
            <w:iCs/>
          </w:rPr>
          <w:t>81.88.</w:t>
        </w:r>
        <w:r w:rsidR="00F81F74" w:rsidRPr="00FD15EE">
          <w:rPr>
            <w:rStyle w:val="Hyperlink"/>
            <w:i/>
            <w:iCs/>
          </w:rPr>
          <w:t>040</w:t>
        </w:r>
      </w:hyperlink>
      <w:r w:rsidR="00F81F74">
        <w:rPr>
          <w:i/>
          <w:iCs/>
        </w:rPr>
        <w:t xml:space="preserve"> and </w:t>
      </w:r>
      <w:hyperlink r:id="rId14" w:history="1">
        <w:r w:rsidR="00F81F74" w:rsidRPr="00FD15EE">
          <w:rPr>
            <w:rStyle w:val="Hyperlink"/>
            <w:i/>
            <w:iCs/>
          </w:rPr>
          <w:t>RCW 81.88.</w:t>
        </w:r>
        <w:r w:rsidR="00D13EA1" w:rsidRPr="00FD15EE">
          <w:rPr>
            <w:rStyle w:val="Hyperlink"/>
            <w:i/>
            <w:iCs/>
          </w:rPr>
          <w:t>065</w:t>
        </w:r>
      </w:hyperlink>
      <w:r>
        <w:t>.</w:t>
      </w:r>
    </w:p>
    <w:p w:rsidR="00046B2D" w:rsidRDefault="00046B2D" w:rsidP="00046B2D">
      <w:pPr>
        <w:pStyle w:val="FindingsConclusions"/>
        <w:numPr>
          <w:ilvl w:val="0"/>
          <w:numId w:val="0"/>
        </w:numPr>
        <w:spacing w:line="288" w:lineRule="auto"/>
        <w:ind w:left="-720"/>
      </w:pPr>
    </w:p>
    <w:p w:rsidR="00306CC7" w:rsidRDefault="00337841" w:rsidP="00046B2D">
      <w:pPr>
        <w:pStyle w:val="FindingsConclusions"/>
        <w:spacing w:line="288" w:lineRule="auto"/>
        <w:ind w:left="700" w:hanging="1420"/>
      </w:pPr>
      <w:r>
        <w:t>(2)</w:t>
      </w:r>
      <w:r w:rsidR="008C03EA" w:rsidRPr="009B3C05">
        <w:tab/>
      </w:r>
      <w:r w:rsidR="007C4E45">
        <w:fldChar w:fldCharType="begin"/>
      </w:r>
      <w:r w:rsidR="00C45C2F">
        <w:instrText xml:space="preserve"> REF acronym1 \* MERGEFORMAT</w:instrText>
      </w:r>
      <w:r w:rsidR="007C4E45">
        <w:fldChar w:fldCharType="separate"/>
      </w:r>
      <w:proofErr w:type="spellStart"/>
      <w:r w:rsidR="005726EA">
        <w:t>Avista</w:t>
      </w:r>
      <w:proofErr w:type="spellEnd"/>
      <w:r w:rsidR="007C4E45">
        <w:fldChar w:fldCharType="end"/>
      </w:r>
      <w:r w:rsidR="00FD15EE">
        <w:t xml:space="preserve"> </w:t>
      </w:r>
      <w:r w:rsidR="008C03EA" w:rsidRPr="009B3C05">
        <w:t xml:space="preserve">is a </w:t>
      </w:r>
      <w:r w:rsidR="00F81F74">
        <w:t xml:space="preserve">gas pipeline </w:t>
      </w:r>
      <w:r w:rsidR="008C03EA" w:rsidRPr="009B3C05">
        <w:t xml:space="preserve">company </w:t>
      </w:r>
      <w:r w:rsidR="00A8656E">
        <w:t xml:space="preserve">and </w:t>
      </w:r>
      <w:r w:rsidR="008C03EA" w:rsidRPr="009B3C05">
        <w:t xml:space="preserve">subject to </w:t>
      </w:r>
      <w:r w:rsidR="0035264D">
        <w:t>Commission</w:t>
      </w:r>
      <w:r w:rsidR="0035264D" w:rsidRPr="009B3C05">
        <w:t xml:space="preserve"> </w:t>
      </w:r>
      <w:r w:rsidR="008C03EA" w:rsidRPr="009B3C05">
        <w:t>jurisdiction.</w:t>
      </w:r>
    </w:p>
    <w:p w:rsidR="00046B2D" w:rsidRDefault="00046B2D" w:rsidP="00046B2D">
      <w:pPr>
        <w:pStyle w:val="FindingsConclusions"/>
        <w:numPr>
          <w:ilvl w:val="0"/>
          <w:numId w:val="0"/>
        </w:numPr>
        <w:spacing w:line="288" w:lineRule="auto"/>
      </w:pPr>
    </w:p>
    <w:p w:rsidR="00D76532" w:rsidRPr="00046B2D" w:rsidRDefault="00337841" w:rsidP="00046B2D">
      <w:pPr>
        <w:pStyle w:val="FindingsConclusions"/>
        <w:spacing w:line="288" w:lineRule="auto"/>
        <w:ind w:left="700" w:hanging="1420"/>
        <w:rPr>
          <w:b/>
          <w:bCs/>
          <w:color w:val="000000"/>
        </w:rPr>
      </w:pPr>
      <w:r>
        <w:t>(3</w:t>
      </w:r>
      <w:r w:rsidR="008C03EA" w:rsidRPr="009B3C05">
        <w:t>)</w:t>
      </w:r>
      <w:r w:rsidR="008C03EA" w:rsidRPr="009B3C05">
        <w:tab/>
      </w:r>
      <w:r w:rsidR="00306CC7">
        <w:t xml:space="preserve">In </w:t>
      </w:r>
      <w:hyperlink r:id="rId15" w:history="1">
        <w:r w:rsidR="00306CC7" w:rsidRPr="00046B2D">
          <w:t>WAC 480-93</w:t>
        </w:r>
      </w:hyperlink>
      <w:r w:rsidR="00306CC7">
        <w:t xml:space="preserve">, the </w:t>
      </w:r>
      <w:r w:rsidR="00557CFD">
        <w:t xml:space="preserve">Commission has adopted </w:t>
      </w:r>
      <w:r w:rsidR="00306CC7">
        <w:t>minimum standards for gas pipeline construction.  Pursuant to these standards, gas</w:t>
      </w:r>
      <w:r w:rsidR="00557CFD">
        <w:t xml:space="preserve"> pipelines are designed to withstand higher pressure th</w:t>
      </w:r>
      <w:r w:rsidR="00306CC7">
        <w:t>a</w:t>
      </w:r>
      <w:r w:rsidR="00557CFD">
        <w:t>n the MAOP</w:t>
      </w:r>
      <w:r w:rsidR="00306CC7">
        <w:t xml:space="preserve"> prescribed by these rules</w:t>
      </w:r>
      <w:r w:rsidR="00557CFD">
        <w:t xml:space="preserve">. </w:t>
      </w:r>
      <w:r w:rsidR="00E02E69">
        <w:t xml:space="preserve"> </w:t>
      </w:r>
      <w:r w:rsidR="00557CFD">
        <w:t xml:space="preserve">The most restrictive gas pipeline safety rules specify that pipelines in a highly populated area </w:t>
      </w:r>
      <w:r w:rsidR="009C44A2">
        <w:t xml:space="preserve">(Class 4 Location) </w:t>
      </w:r>
      <w:r w:rsidR="00306CC7">
        <w:t xml:space="preserve">must </w:t>
      </w:r>
      <w:r w:rsidR="00557CFD">
        <w:t>be operated at pressures producing a hoop stress of no greater than 40 percent of the SMYS of the pipe</w:t>
      </w:r>
      <w:r w:rsidR="00084D43">
        <w:t>.</w:t>
      </w:r>
      <w:r w:rsidDel="00337841">
        <w:t xml:space="preserve"> </w:t>
      </w:r>
    </w:p>
    <w:p w:rsidR="00046B2D" w:rsidRDefault="00046B2D" w:rsidP="00046B2D">
      <w:pPr>
        <w:pStyle w:val="FindingsConclusions"/>
        <w:numPr>
          <w:ilvl w:val="0"/>
          <w:numId w:val="0"/>
        </w:numPr>
        <w:spacing w:line="288" w:lineRule="auto"/>
        <w:rPr>
          <w:b/>
          <w:bCs/>
          <w:color w:val="000000"/>
        </w:rPr>
      </w:pPr>
    </w:p>
    <w:p w:rsidR="00D76532" w:rsidRPr="00046B2D" w:rsidRDefault="00084D43" w:rsidP="00046B2D">
      <w:pPr>
        <w:pStyle w:val="FindingsConclusions"/>
        <w:spacing w:line="288" w:lineRule="auto"/>
        <w:ind w:left="700" w:hanging="1420"/>
        <w:rPr>
          <w:b/>
          <w:bCs/>
          <w:color w:val="000000"/>
        </w:rPr>
      </w:pPr>
      <w:r w:rsidDel="00084D43">
        <w:t xml:space="preserve"> </w:t>
      </w:r>
      <w:r w:rsidR="00D76532">
        <w:t>(</w:t>
      </w:r>
      <w:r>
        <w:t>4</w:t>
      </w:r>
      <w:r w:rsidR="00D76532">
        <w:t>)</w:t>
      </w:r>
      <w:r w:rsidR="00D76532">
        <w:tab/>
      </w:r>
      <w:r w:rsidR="00DB5BBF">
        <w:t xml:space="preserve">The proposed 6-inch diameter pipeline approximately 2.8 miles in length located in the vicinity of SR 129 in Clarkston, Washington will be constructed and operated by </w:t>
      </w:r>
      <w:proofErr w:type="spellStart"/>
      <w:r w:rsidR="00DB5BBF">
        <w:t>Avista</w:t>
      </w:r>
      <w:proofErr w:type="spellEnd"/>
      <w:r w:rsidR="00DB5BBF">
        <w:t xml:space="preserve"> Utilities.</w:t>
      </w:r>
      <w:r w:rsidR="00FD15EE" w:rsidRPr="009B3C05">
        <w:t xml:space="preserve"> </w:t>
      </w:r>
      <w:r w:rsidR="00DB5BBF">
        <w:t xml:space="preserve"> The purpose of the pipeline it to provide increased gas supply to </w:t>
      </w:r>
      <w:r w:rsidR="0017013F">
        <w:t>Clarkston gas distribution system.</w:t>
      </w:r>
    </w:p>
    <w:p w:rsidR="00046B2D" w:rsidRDefault="00046B2D" w:rsidP="00046B2D">
      <w:pPr>
        <w:pStyle w:val="FindingsConclusions"/>
        <w:numPr>
          <w:ilvl w:val="0"/>
          <w:numId w:val="0"/>
        </w:numPr>
        <w:spacing w:line="288" w:lineRule="auto"/>
        <w:rPr>
          <w:b/>
          <w:bCs/>
          <w:color w:val="000000"/>
        </w:rPr>
      </w:pPr>
    </w:p>
    <w:p w:rsidR="008C03EA" w:rsidRDefault="00084D43" w:rsidP="00046B2D">
      <w:pPr>
        <w:pStyle w:val="FindingsConclusions"/>
        <w:spacing w:line="288" w:lineRule="auto"/>
        <w:ind w:left="700" w:hanging="1420"/>
      </w:pPr>
      <w:r>
        <w:t>(5)</w:t>
      </w:r>
      <w:r w:rsidR="008C03EA" w:rsidRPr="009B3C05">
        <w:tab/>
        <w:t xml:space="preserve">This matter </w:t>
      </w:r>
      <w:r w:rsidR="00337841">
        <w:t>came</w:t>
      </w:r>
      <w:r w:rsidR="008C03EA" w:rsidRPr="009B3C05">
        <w:t xml:space="preserve"> before the Commission at its regularly scheduled meeting on</w:t>
      </w:r>
      <w:r w:rsidR="00322FF0">
        <w:t xml:space="preserve"> </w:t>
      </w:r>
      <w:r w:rsidR="007C4E45">
        <w:fldChar w:fldCharType="begin"/>
      </w:r>
      <w:r w:rsidR="00FD15EE">
        <w:instrText xml:space="preserve"> ASK om_date "Enter Open Meeting Date "</w:instrText>
      </w:r>
      <w:r w:rsidR="007C4E45">
        <w:fldChar w:fldCharType="separate"/>
      </w:r>
      <w:bookmarkStart w:id="6" w:name="om_date"/>
      <w:r w:rsidR="00A16FDD">
        <w:t>December 30, 2010</w:t>
      </w:r>
      <w:bookmarkEnd w:id="6"/>
      <w:r w:rsidR="007C4E45">
        <w:fldChar w:fldCharType="end"/>
      </w:r>
      <w:fldSimple w:instr=" REF om_date \* MERGEFORMAT">
        <w:r w:rsidR="005726EA">
          <w:t>December 30, 2010</w:t>
        </w:r>
      </w:fldSimple>
      <w:r w:rsidR="00FD15EE">
        <w:t>.</w:t>
      </w:r>
    </w:p>
    <w:p w:rsidR="00046B2D" w:rsidRDefault="00046B2D" w:rsidP="00046B2D">
      <w:pPr>
        <w:pStyle w:val="FindingsConclusions"/>
        <w:numPr>
          <w:ilvl w:val="0"/>
          <w:numId w:val="0"/>
        </w:numPr>
        <w:spacing w:line="288" w:lineRule="auto"/>
      </w:pPr>
    </w:p>
    <w:p w:rsidR="008C03EA" w:rsidRDefault="00084D43" w:rsidP="00046B2D">
      <w:pPr>
        <w:pStyle w:val="FindingsConclusions"/>
        <w:spacing w:line="288" w:lineRule="auto"/>
        <w:ind w:left="700" w:hanging="1420"/>
      </w:pPr>
      <w:r>
        <w:t>(6)</w:t>
      </w:r>
      <w:r w:rsidR="008C03EA" w:rsidRPr="009B3C05">
        <w:tab/>
        <w:t xml:space="preserve">After </w:t>
      </w:r>
      <w:r w:rsidR="00337841">
        <w:t>reviewing</w:t>
      </w:r>
      <w:r w:rsidR="00FD15EE">
        <w:t xml:space="preserve"> </w:t>
      </w:r>
      <w:r w:rsidR="007C4E45">
        <w:fldChar w:fldCharType="begin"/>
      </w:r>
      <w:r w:rsidR="00C45C2F">
        <w:instrText xml:space="preserve"> REF acronym1 \* MERGEFORMAT</w:instrText>
      </w:r>
      <w:r w:rsidR="007C4E45">
        <w:fldChar w:fldCharType="separate"/>
      </w:r>
      <w:proofErr w:type="spellStart"/>
      <w:r w:rsidR="005726EA">
        <w:t>Avista</w:t>
      </w:r>
      <w:r w:rsidR="007C4E45">
        <w:fldChar w:fldCharType="end"/>
      </w:r>
      <w:r w:rsidR="00D37616" w:rsidRPr="009B3C05">
        <w:t>’s</w:t>
      </w:r>
      <w:proofErr w:type="spellEnd"/>
      <w:r w:rsidR="00D37616" w:rsidRPr="009B3C05">
        <w:t xml:space="preserve"> </w:t>
      </w:r>
      <w:r w:rsidR="008C03EA" w:rsidRPr="009B3C05">
        <w:t xml:space="preserve">petition and giving </w:t>
      </w:r>
      <w:r w:rsidR="00BA3937">
        <w:t xml:space="preserve">due </w:t>
      </w:r>
      <w:r w:rsidR="008C03EA" w:rsidRPr="009B3C05">
        <w:t xml:space="preserve">consideration to all relevant matters and for good cause shown, the Commission finds it is consistent with the public interest to </w:t>
      </w:r>
      <w:r w:rsidR="00306CC7">
        <w:t xml:space="preserve">conditionally </w:t>
      </w:r>
      <w:r w:rsidR="008C03EA" w:rsidRPr="009B3C05">
        <w:t>grant</w:t>
      </w:r>
      <w:r w:rsidR="00322FF0">
        <w:t xml:space="preserve"> </w:t>
      </w:r>
      <w:r w:rsidR="007C4E45">
        <w:fldChar w:fldCharType="begin"/>
      </w:r>
      <w:r w:rsidR="00C45C2F">
        <w:instrText xml:space="preserve"> REF acronym1 \* MERGEFORMAT</w:instrText>
      </w:r>
      <w:r w:rsidR="007C4E45">
        <w:fldChar w:fldCharType="separate"/>
      </w:r>
      <w:proofErr w:type="spellStart"/>
      <w:r w:rsidR="005726EA">
        <w:t>Avista</w:t>
      </w:r>
      <w:r w:rsidR="007C4E45">
        <w:fldChar w:fldCharType="end"/>
      </w:r>
      <w:r w:rsidR="008C03EA" w:rsidRPr="009B3C05">
        <w:t>’s</w:t>
      </w:r>
      <w:proofErr w:type="spellEnd"/>
      <w:r w:rsidR="008C03EA" w:rsidRPr="009B3C05">
        <w:t xml:space="preserve"> request to operate </w:t>
      </w:r>
      <w:r w:rsidR="00E130F5">
        <w:t xml:space="preserve">at </w:t>
      </w:r>
      <w:r w:rsidR="00E814C6">
        <w:t>up to</w:t>
      </w:r>
      <w:r w:rsidR="008C03EA" w:rsidRPr="009B3C05">
        <w:t xml:space="preserve"> </w:t>
      </w:r>
      <w:r w:rsidR="00504BBB">
        <w:t xml:space="preserve">and including </w:t>
      </w:r>
      <w:fldSimple w:instr=" REF PSIG_no \* MERGEFORMAT ">
        <w:r w:rsidR="005726EA">
          <w:t>500</w:t>
        </w:r>
      </w:fldSimple>
      <w:r w:rsidR="002227E3" w:rsidRPr="009B3C05">
        <w:t xml:space="preserve"> </w:t>
      </w:r>
      <w:r w:rsidR="008C03EA" w:rsidRPr="009B3C05">
        <w:t>psig</w:t>
      </w:r>
      <w:r w:rsidR="00E814C6">
        <w:t xml:space="preserve"> subject to the conditions recommended by commission Staff in paragraph 6 of this order</w:t>
      </w:r>
      <w:r w:rsidR="008C03EA" w:rsidRPr="009B3C05">
        <w:t xml:space="preserve">.  </w:t>
      </w:r>
    </w:p>
    <w:p w:rsidR="00206A66" w:rsidRDefault="00206A66" w:rsidP="00206A66">
      <w:pPr>
        <w:pStyle w:val="ListParagraph"/>
      </w:pPr>
    </w:p>
    <w:p w:rsidR="00206A66" w:rsidRDefault="00206A66" w:rsidP="00206A66">
      <w:pPr>
        <w:pStyle w:val="FindingsConclusions"/>
        <w:numPr>
          <w:ilvl w:val="0"/>
          <w:numId w:val="0"/>
        </w:numPr>
        <w:spacing w:line="288" w:lineRule="auto"/>
      </w:pPr>
    </w:p>
    <w:p w:rsidR="00C51F6D" w:rsidRDefault="00C51F6D" w:rsidP="00206A66">
      <w:pPr>
        <w:pStyle w:val="FindingsConclusions"/>
        <w:numPr>
          <w:ilvl w:val="0"/>
          <w:numId w:val="0"/>
        </w:numPr>
        <w:spacing w:line="288" w:lineRule="auto"/>
      </w:pPr>
    </w:p>
    <w:p w:rsidR="00206A66" w:rsidRPr="009B3C05" w:rsidRDefault="00206A66" w:rsidP="00206A66">
      <w:pPr>
        <w:pStyle w:val="FindingsConclusions"/>
        <w:numPr>
          <w:ilvl w:val="0"/>
          <w:numId w:val="0"/>
        </w:numPr>
        <w:spacing w:line="288" w:lineRule="auto"/>
      </w:pPr>
    </w:p>
    <w:p w:rsidR="008C03EA" w:rsidRPr="009B3C05" w:rsidRDefault="008C03EA">
      <w:pPr>
        <w:pStyle w:val="SectionHeading"/>
        <w:spacing w:line="288" w:lineRule="auto"/>
        <w:rPr>
          <w:szCs w:val="24"/>
        </w:rPr>
      </w:pPr>
      <w:r w:rsidRPr="009B3C05">
        <w:rPr>
          <w:szCs w:val="24"/>
        </w:rPr>
        <w:lastRenderedPageBreak/>
        <w:t>O R D E R</w:t>
      </w:r>
    </w:p>
    <w:p w:rsidR="008C03EA" w:rsidRPr="0035264D" w:rsidRDefault="008C03EA">
      <w:pPr>
        <w:pStyle w:val="NumberedParagraph0"/>
        <w:spacing w:line="288" w:lineRule="auto"/>
        <w:ind w:left="-720" w:firstLine="720"/>
        <w:rPr>
          <w:b/>
        </w:rPr>
      </w:pPr>
      <w:r w:rsidRPr="0035264D">
        <w:rPr>
          <w:b/>
        </w:rPr>
        <w:t>THE COMMISSION ORDERS:</w:t>
      </w:r>
    </w:p>
    <w:p w:rsidR="008C03EA" w:rsidRDefault="007D1213" w:rsidP="00046B2D">
      <w:pPr>
        <w:pStyle w:val="FindingsConclusions"/>
        <w:spacing w:line="288" w:lineRule="auto"/>
        <w:ind w:left="700" w:hanging="1420"/>
      </w:pPr>
      <w:r>
        <w:t>(</w:t>
      </w:r>
      <w:r w:rsidR="008C03EA" w:rsidRPr="009B3C05">
        <w:t>1)</w:t>
      </w:r>
      <w:r w:rsidR="008C03EA" w:rsidRPr="009B3C05">
        <w:tab/>
        <w:t xml:space="preserve">After the effective date of this Order, the petition of </w:t>
      </w:r>
      <w:r w:rsidR="007C4E45">
        <w:fldChar w:fldCharType="begin"/>
      </w:r>
      <w:r w:rsidR="00C45C2F">
        <w:instrText xml:space="preserve"> REF company1_name \* MERGEFORMAT</w:instrText>
      </w:r>
      <w:r w:rsidR="007C4E45">
        <w:fldChar w:fldCharType="separate"/>
      </w:r>
      <w:proofErr w:type="spellStart"/>
      <w:r w:rsidR="005726EA">
        <w:t>Avista</w:t>
      </w:r>
      <w:proofErr w:type="spellEnd"/>
      <w:r w:rsidR="005726EA">
        <w:t xml:space="preserve"> Corporation, d/b/a </w:t>
      </w:r>
      <w:proofErr w:type="spellStart"/>
      <w:r w:rsidR="005726EA">
        <w:t>Avista</w:t>
      </w:r>
      <w:proofErr w:type="spellEnd"/>
      <w:r w:rsidR="005726EA">
        <w:t xml:space="preserve"> Utilities</w:t>
      </w:r>
      <w:r w:rsidR="007C4E45">
        <w:fldChar w:fldCharType="end"/>
      </w:r>
      <w:r w:rsidR="008C03EA" w:rsidRPr="009B3C05">
        <w:t xml:space="preserve"> for authorization to operate </w:t>
      </w:r>
      <w:r w:rsidR="00625EB1">
        <w:t xml:space="preserve">a pipeline </w:t>
      </w:r>
      <w:r w:rsidR="00C356AD">
        <w:t>given in paragraph 4 at</w:t>
      </w:r>
      <w:r w:rsidR="008C03EA" w:rsidRPr="009B3C05">
        <w:t xml:space="preserve"> </w:t>
      </w:r>
      <w:r w:rsidR="00E814C6">
        <w:t xml:space="preserve">up to </w:t>
      </w:r>
      <w:r w:rsidR="00504BBB">
        <w:t xml:space="preserve">and including </w:t>
      </w:r>
      <w:r w:rsidR="0017013F">
        <w:t>50</w:t>
      </w:r>
      <w:r w:rsidR="00C356AD">
        <w:t>0</w:t>
      </w:r>
      <w:r w:rsidR="0017013F">
        <w:t xml:space="preserve"> </w:t>
      </w:r>
      <w:r w:rsidR="00C356AD">
        <w:t>psig</w:t>
      </w:r>
      <w:r w:rsidR="008C03EA" w:rsidRPr="009B3C05">
        <w:t xml:space="preserve"> is granted. </w:t>
      </w:r>
    </w:p>
    <w:p w:rsidR="00046B2D" w:rsidRPr="009B3C05" w:rsidRDefault="00046B2D" w:rsidP="00046B2D">
      <w:pPr>
        <w:pStyle w:val="FindingsConclusions"/>
        <w:numPr>
          <w:ilvl w:val="0"/>
          <w:numId w:val="0"/>
        </w:numPr>
        <w:spacing w:line="288" w:lineRule="auto"/>
        <w:ind w:left="-720"/>
      </w:pPr>
    </w:p>
    <w:p w:rsidR="00EF4343" w:rsidRDefault="007D1213" w:rsidP="00C356AD">
      <w:pPr>
        <w:pStyle w:val="FindingsConclusions"/>
        <w:spacing w:line="288" w:lineRule="auto"/>
        <w:ind w:left="700" w:hanging="1420"/>
      </w:pPr>
      <w:r>
        <w:t>(</w:t>
      </w:r>
      <w:r w:rsidR="008C03EA" w:rsidRPr="009B3C05">
        <w:t>2)</w:t>
      </w:r>
      <w:r w:rsidR="008C03EA" w:rsidRPr="009B3C05">
        <w:tab/>
        <w:t>This authorization is conditioned o</w:t>
      </w:r>
      <w:r w:rsidR="00C356AD">
        <w:t xml:space="preserve">n </w:t>
      </w:r>
      <w:proofErr w:type="spellStart"/>
      <w:r w:rsidR="00C356AD">
        <w:t>Avista</w:t>
      </w:r>
      <w:proofErr w:type="spellEnd"/>
      <w:r w:rsidR="00C356AD">
        <w:t xml:space="preserve"> meeting the </w:t>
      </w:r>
      <w:r w:rsidR="00502AF6">
        <w:t xml:space="preserve">following , which exceed the minimum regulatory requirements: </w:t>
      </w:r>
    </w:p>
    <w:p w:rsidR="000956AB" w:rsidRDefault="00502AF6">
      <w:pPr>
        <w:pStyle w:val="NumberedParagraph0"/>
        <w:numPr>
          <w:ilvl w:val="0"/>
          <w:numId w:val="11"/>
        </w:numPr>
        <w:spacing w:before="240" w:line="288" w:lineRule="auto"/>
        <w:rPr>
          <w:b/>
        </w:rPr>
      </w:pPr>
      <w:r w:rsidRPr="00A236F8">
        <w:rPr>
          <w:b/>
        </w:rPr>
        <w:t>Filings and Notices:</w:t>
      </w:r>
    </w:p>
    <w:p w:rsidR="000956AB" w:rsidRDefault="00502AF6">
      <w:pPr>
        <w:pStyle w:val="NumberedParagraph0"/>
        <w:numPr>
          <w:ilvl w:val="0"/>
          <w:numId w:val="10"/>
        </w:numPr>
        <w:spacing w:before="240" w:line="288" w:lineRule="auto"/>
      </w:pPr>
      <w:r>
        <w:t>Notify the Commission 48 hours prior to the commencement of construction.</w:t>
      </w:r>
    </w:p>
    <w:p w:rsidR="000956AB" w:rsidRDefault="00502AF6">
      <w:pPr>
        <w:pStyle w:val="NumberedParagraph0"/>
        <w:numPr>
          <w:ilvl w:val="0"/>
          <w:numId w:val="10"/>
        </w:numPr>
        <w:spacing w:before="240" w:line="288" w:lineRule="auto"/>
      </w:pPr>
      <w:r>
        <w:t>Submit a map of the pipe location and the final construction specification to the Commission within 30 days of the project completion.</w:t>
      </w:r>
    </w:p>
    <w:p w:rsidR="000956AB" w:rsidRDefault="00502AF6">
      <w:pPr>
        <w:pStyle w:val="NumberedParagraph0"/>
        <w:numPr>
          <w:ilvl w:val="0"/>
          <w:numId w:val="11"/>
        </w:numPr>
        <w:spacing w:before="240" w:line="288" w:lineRule="auto"/>
        <w:rPr>
          <w:b/>
        </w:rPr>
      </w:pPr>
      <w:r w:rsidRPr="00A236F8">
        <w:rPr>
          <w:b/>
        </w:rPr>
        <w:t>Design and Construction</w:t>
      </w:r>
    </w:p>
    <w:p w:rsidR="000956AB" w:rsidRDefault="00502AF6">
      <w:pPr>
        <w:pStyle w:val="NumberedParagraph0"/>
        <w:numPr>
          <w:ilvl w:val="0"/>
          <w:numId w:val="12"/>
        </w:numPr>
        <w:spacing w:before="240" w:line="288" w:lineRule="auto"/>
      </w:pPr>
      <w:r>
        <w:t>The 6-inch diameter pipe will be constructed of American Petroleum Institute (API) 5L Grade X-52 steel pipe with a nominal wall thickness of 0.219 inch.</w:t>
      </w:r>
    </w:p>
    <w:p w:rsidR="000956AB" w:rsidRDefault="00502AF6">
      <w:pPr>
        <w:pStyle w:val="NumberedParagraph0"/>
        <w:numPr>
          <w:ilvl w:val="0"/>
          <w:numId w:val="12"/>
        </w:numPr>
        <w:spacing w:before="240" w:line="288" w:lineRule="auto"/>
      </w:pPr>
      <w:r>
        <w:t>The pipeline will be built to maintain the pipe stress level for natural gas at or below 1</w:t>
      </w:r>
      <w:r w:rsidR="001F6EE0">
        <w:t>6.9</w:t>
      </w:r>
      <w:r>
        <w:t xml:space="preserve"> percent of the</w:t>
      </w:r>
      <w:r w:rsidR="00467E5E">
        <w:t xml:space="preserve"> SMYS </w:t>
      </w:r>
      <w:r>
        <w:t>at the M</w:t>
      </w:r>
      <w:r w:rsidR="002B376F">
        <w:t>AOP</w:t>
      </w:r>
      <w:r>
        <w:t xml:space="preserve"> of 500 psig.</w:t>
      </w:r>
    </w:p>
    <w:p w:rsidR="000956AB" w:rsidRDefault="00502AF6">
      <w:pPr>
        <w:pStyle w:val="NumberedParagraph0"/>
        <w:numPr>
          <w:ilvl w:val="0"/>
          <w:numId w:val="12"/>
        </w:numPr>
        <w:spacing w:before="240" w:line="288" w:lineRule="auto"/>
      </w:pPr>
      <w:r>
        <w:t>Mainline valves will be installed at both ends of the pipeline segment.</w:t>
      </w:r>
    </w:p>
    <w:p w:rsidR="000956AB" w:rsidRDefault="00502AF6">
      <w:pPr>
        <w:pStyle w:val="NumberedParagraph0"/>
        <w:numPr>
          <w:ilvl w:val="0"/>
          <w:numId w:val="12"/>
        </w:numPr>
        <w:spacing w:before="240" w:line="288" w:lineRule="auto"/>
      </w:pPr>
      <w:proofErr w:type="spellStart"/>
      <w:r>
        <w:t>Avista</w:t>
      </w:r>
      <w:proofErr w:type="spellEnd"/>
      <w:r>
        <w:t xml:space="preserve"> will </w:t>
      </w:r>
      <w:proofErr w:type="spellStart"/>
      <w:r>
        <w:t>radiographically</w:t>
      </w:r>
      <w:proofErr w:type="spellEnd"/>
      <w:r>
        <w:t xml:space="preserve"> examine 100 percent of all girth welds or at a minimum 90 percent of the pipeline and above ground piping except welds that cannot be </w:t>
      </w:r>
      <w:proofErr w:type="spellStart"/>
      <w:r>
        <w:t>radiographed</w:t>
      </w:r>
      <w:proofErr w:type="spellEnd"/>
      <w:r>
        <w:t xml:space="preserve">.  </w:t>
      </w:r>
      <w:proofErr w:type="spellStart"/>
      <w:r>
        <w:t>Avista</w:t>
      </w:r>
      <w:proofErr w:type="spellEnd"/>
      <w:r>
        <w:t xml:space="preserve"> will provide, upon request by staff, written documentation where radiographs are impractical including the certified radiographer’s statement.  All welds will be inspected and defects will be replaced or repaired in accordance with </w:t>
      </w:r>
      <w:proofErr w:type="spellStart"/>
      <w:r>
        <w:t>Avista’s</w:t>
      </w:r>
      <w:proofErr w:type="spellEnd"/>
      <w:r>
        <w:t xml:space="preserve"> standards.  All repaired welds will be </w:t>
      </w:r>
      <w:proofErr w:type="spellStart"/>
      <w:r>
        <w:t>radiographed</w:t>
      </w:r>
      <w:proofErr w:type="spellEnd"/>
      <w:r>
        <w:t xml:space="preserve"> to ensure pipeline integrity and compliance with existing standards.</w:t>
      </w:r>
    </w:p>
    <w:p w:rsidR="000956AB" w:rsidRDefault="00502AF6">
      <w:pPr>
        <w:pStyle w:val="NumberedParagraph0"/>
        <w:numPr>
          <w:ilvl w:val="0"/>
          <w:numId w:val="12"/>
        </w:numPr>
        <w:spacing w:before="240" w:line="288" w:lineRule="auto"/>
      </w:pPr>
      <w:r>
        <w:lastRenderedPageBreak/>
        <w:t>The entire pipeline coating will be electrically tested or “</w:t>
      </w:r>
      <w:proofErr w:type="spellStart"/>
      <w:r>
        <w:t>jeeped</w:t>
      </w:r>
      <w:proofErr w:type="spellEnd"/>
      <w:r>
        <w:t xml:space="preserve">” for flaws to ensure coating integrity.  Any flaws will be repaired in accordance with </w:t>
      </w:r>
      <w:proofErr w:type="spellStart"/>
      <w:r>
        <w:t>Avista’s</w:t>
      </w:r>
      <w:proofErr w:type="spellEnd"/>
      <w:r>
        <w:t xml:space="preserve"> standards.</w:t>
      </w:r>
    </w:p>
    <w:p w:rsidR="000956AB" w:rsidRDefault="00502AF6">
      <w:pPr>
        <w:pStyle w:val="NumberedParagraph0"/>
        <w:numPr>
          <w:ilvl w:val="0"/>
          <w:numId w:val="12"/>
        </w:numPr>
        <w:spacing w:before="240" w:line="288" w:lineRule="auto"/>
      </w:pPr>
      <w:r>
        <w:t xml:space="preserve">The backfill materials around the pipe to protect the pipe and coating will be in accordance with </w:t>
      </w:r>
      <w:proofErr w:type="spellStart"/>
      <w:r>
        <w:t>Avista</w:t>
      </w:r>
      <w:r w:rsidR="00804EC8">
        <w:t>’s</w:t>
      </w:r>
      <w:proofErr w:type="spellEnd"/>
      <w:r>
        <w:t xml:space="preserve"> standards; free from sharp objects and large clods that could damage the pipe and coating with the maximum particle size of one half inch and containing a large percentage of fines.  Rock shield is allowed where the use of sand is impractical or prohibited.</w:t>
      </w:r>
    </w:p>
    <w:p w:rsidR="000956AB" w:rsidRDefault="00502AF6">
      <w:pPr>
        <w:pStyle w:val="NumberedParagraph0"/>
        <w:numPr>
          <w:ilvl w:val="0"/>
          <w:numId w:val="12"/>
        </w:numPr>
        <w:spacing w:before="240" w:line="288" w:lineRule="auto"/>
      </w:pPr>
      <w:r>
        <w:t xml:space="preserve">The pipeline will </w:t>
      </w:r>
      <w:r w:rsidR="00504BBB">
        <w:t xml:space="preserve">be </w:t>
      </w:r>
      <w:r>
        <w:t>buried with at least 42-inches of cover.</w:t>
      </w:r>
    </w:p>
    <w:p w:rsidR="000956AB" w:rsidRDefault="00502AF6">
      <w:pPr>
        <w:pStyle w:val="NumberedParagraph0"/>
        <w:numPr>
          <w:ilvl w:val="0"/>
          <w:numId w:val="12"/>
        </w:numPr>
        <w:spacing w:before="240" w:line="288" w:lineRule="auto"/>
      </w:pPr>
      <w:r>
        <w:t xml:space="preserve">The </w:t>
      </w:r>
      <w:r w:rsidR="001F6EE0">
        <w:t>pipeline will be air or inert gas</w:t>
      </w:r>
      <w:r>
        <w:t xml:space="preserve"> tested to a minimum of </w:t>
      </w:r>
      <w:r w:rsidR="001F6EE0">
        <w:t xml:space="preserve">one and one-half </w:t>
      </w:r>
      <w:r>
        <w:t xml:space="preserve">times the </w:t>
      </w:r>
      <w:r w:rsidR="00467E5E">
        <w:t>MAOP</w:t>
      </w:r>
      <w:r>
        <w:t xml:space="preserve">.  The test duration will a minimum of 24 hours without pressure loss unless the pressure loss can be justified by corresponding change in pipe temperature.  Any leaks identified during the test will be repaired and the pressure test shall be restarted.  </w:t>
      </w:r>
    </w:p>
    <w:p w:rsidR="000956AB" w:rsidRDefault="001F6EE0">
      <w:pPr>
        <w:pStyle w:val="NumberedParagraph0"/>
        <w:numPr>
          <w:ilvl w:val="0"/>
          <w:numId w:val="12"/>
        </w:numPr>
        <w:spacing w:before="240" w:line="288" w:lineRule="auto"/>
      </w:pPr>
      <w:r>
        <w:t xml:space="preserve">Exposed (unburied) piping areas will be posted with signs three days prior to and the day of the pipeline test.  </w:t>
      </w:r>
      <w:r w:rsidR="00502AF6">
        <w:t xml:space="preserve">The signs will be easily seen warning people to keep out of the area during a high pressure pipeline test.  The signs will provide specific date and time of the test.  The lettering for the signs will be typical labeling for </w:t>
      </w:r>
      <w:proofErr w:type="spellStart"/>
      <w:r w:rsidR="00502AF6">
        <w:t>Avista’s</w:t>
      </w:r>
      <w:proofErr w:type="spellEnd"/>
      <w:r w:rsidR="00502AF6">
        <w:t xml:space="preserve"> right-of-way markers.</w:t>
      </w:r>
    </w:p>
    <w:p w:rsidR="000956AB" w:rsidRDefault="00502AF6">
      <w:pPr>
        <w:pStyle w:val="NumberedParagraph0"/>
        <w:numPr>
          <w:ilvl w:val="0"/>
          <w:numId w:val="12"/>
        </w:numPr>
        <w:spacing w:before="240" w:line="288" w:lineRule="auto"/>
      </w:pPr>
      <w:proofErr w:type="spellStart"/>
      <w:r>
        <w:t>Cathodic</w:t>
      </w:r>
      <w:proofErr w:type="spellEnd"/>
      <w:r>
        <w:t xml:space="preserve"> protection will be installed within 90 days after the pipeline is installed.</w:t>
      </w:r>
    </w:p>
    <w:p w:rsidR="000956AB" w:rsidRDefault="00502AF6">
      <w:pPr>
        <w:pStyle w:val="NumberedParagraph0"/>
        <w:numPr>
          <w:ilvl w:val="0"/>
          <w:numId w:val="12"/>
        </w:numPr>
        <w:spacing w:before="240" w:line="288" w:lineRule="auto"/>
      </w:pPr>
      <w:proofErr w:type="spellStart"/>
      <w:r>
        <w:t>Cathodic</w:t>
      </w:r>
      <w:proofErr w:type="spellEnd"/>
      <w:r>
        <w:t xml:space="preserve"> protection test locations </w:t>
      </w:r>
      <w:r w:rsidR="00504BBB">
        <w:t xml:space="preserve">will be installed </w:t>
      </w:r>
      <w:r>
        <w:t>at intervals sufficient to determine the adequate protection of the pipeline during surveys.</w:t>
      </w:r>
    </w:p>
    <w:p w:rsidR="000956AB" w:rsidRDefault="00502AF6">
      <w:pPr>
        <w:pStyle w:val="NumberedParagraph0"/>
        <w:numPr>
          <w:ilvl w:val="0"/>
          <w:numId w:val="11"/>
        </w:numPr>
        <w:spacing w:before="240" w:line="288" w:lineRule="auto"/>
        <w:rPr>
          <w:b/>
        </w:rPr>
      </w:pPr>
      <w:r w:rsidRPr="00326533">
        <w:rPr>
          <w:b/>
        </w:rPr>
        <w:t>Operations and Maintenance</w:t>
      </w:r>
    </w:p>
    <w:p w:rsidR="000956AB" w:rsidRDefault="00502AF6">
      <w:pPr>
        <w:pStyle w:val="NumberedParagraph0"/>
        <w:numPr>
          <w:ilvl w:val="0"/>
          <w:numId w:val="13"/>
        </w:numPr>
        <w:spacing w:before="240" w:line="288" w:lineRule="auto"/>
      </w:pPr>
      <w:proofErr w:type="spellStart"/>
      <w:r>
        <w:t>Avista</w:t>
      </w:r>
      <w:proofErr w:type="spellEnd"/>
      <w:r>
        <w:t xml:space="preserve"> shall not operate the pipeline in excess of 500 psig, without further Commission approval.</w:t>
      </w:r>
    </w:p>
    <w:p w:rsidR="000956AB" w:rsidRDefault="00502AF6">
      <w:pPr>
        <w:pStyle w:val="NumberedParagraph0"/>
        <w:numPr>
          <w:ilvl w:val="0"/>
          <w:numId w:val="13"/>
        </w:numPr>
        <w:spacing w:before="240" w:line="288" w:lineRule="auto"/>
      </w:pPr>
      <w:r>
        <w:t xml:space="preserve">Leak surveys will be conducted in accordance with </w:t>
      </w:r>
      <w:proofErr w:type="spellStart"/>
      <w:r>
        <w:t>Avista’s</w:t>
      </w:r>
      <w:proofErr w:type="spellEnd"/>
      <w:r>
        <w:t xml:space="preserve"> Operating Standard.  The survey will be conducted annually, not to exceed 15 months.</w:t>
      </w:r>
    </w:p>
    <w:p w:rsidR="008C03EA" w:rsidRDefault="007D1213" w:rsidP="00046B2D">
      <w:pPr>
        <w:pStyle w:val="FindingsConclusions"/>
        <w:spacing w:line="288" w:lineRule="auto"/>
        <w:ind w:left="700" w:hanging="1420"/>
      </w:pPr>
      <w:r>
        <w:lastRenderedPageBreak/>
        <w:t>(</w:t>
      </w:r>
      <w:r w:rsidR="00046B2D">
        <w:t>3)</w:t>
      </w:r>
      <w:r w:rsidR="00046B2D">
        <w:tab/>
      </w:r>
      <w:r w:rsidR="008C03EA" w:rsidRPr="009B3C05">
        <w:t xml:space="preserve">The Commission retains jurisdiction over the subject matter and </w:t>
      </w:r>
      <w:r w:rsidR="007C4E45">
        <w:fldChar w:fldCharType="begin"/>
      </w:r>
      <w:r w:rsidR="00C45C2F">
        <w:instrText xml:space="preserve"> REF company1_name \* MERGEFORMAT</w:instrText>
      </w:r>
      <w:r w:rsidR="007C4E45">
        <w:fldChar w:fldCharType="separate"/>
      </w:r>
      <w:proofErr w:type="spellStart"/>
      <w:r w:rsidR="005726EA">
        <w:t>Avista</w:t>
      </w:r>
      <w:proofErr w:type="spellEnd"/>
      <w:r w:rsidR="005726EA">
        <w:t xml:space="preserve"> Corporation, d/b/a </w:t>
      </w:r>
      <w:proofErr w:type="spellStart"/>
      <w:r w:rsidR="005726EA">
        <w:t>Avista</w:t>
      </w:r>
      <w:proofErr w:type="spellEnd"/>
      <w:r w:rsidR="005726EA">
        <w:t xml:space="preserve"> Utilities</w:t>
      </w:r>
      <w:r w:rsidR="007C4E45">
        <w:fldChar w:fldCharType="end"/>
      </w:r>
      <w:r w:rsidR="008C03EA" w:rsidRPr="009B3C05">
        <w:t xml:space="preserve"> to effectuate the provisions of this Order.</w:t>
      </w:r>
    </w:p>
    <w:p w:rsidR="00046B2D" w:rsidRPr="009B3C05" w:rsidRDefault="00046B2D" w:rsidP="00046B2D">
      <w:pPr>
        <w:pStyle w:val="FindingsConclusions"/>
        <w:numPr>
          <w:ilvl w:val="0"/>
          <w:numId w:val="0"/>
        </w:numPr>
        <w:spacing w:line="288" w:lineRule="auto"/>
        <w:ind w:left="-720"/>
      </w:pPr>
    </w:p>
    <w:p w:rsidR="005E320F" w:rsidRDefault="005E320F" w:rsidP="005E320F">
      <w:pPr>
        <w:spacing w:line="288" w:lineRule="auto"/>
        <w:ind w:firstLine="60"/>
      </w:pPr>
      <w:proofErr w:type="gramStart"/>
      <w:r>
        <w:t>DATED at Olympia, Washington, and effective December 30, 2010.</w:t>
      </w:r>
      <w:proofErr w:type="gramEnd"/>
    </w:p>
    <w:p w:rsidR="005E320F" w:rsidRDefault="005E320F" w:rsidP="005E320F">
      <w:pPr>
        <w:spacing w:line="288" w:lineRule="auto"/>
      </w:pPr>
    </w:p>
    <w:p w:rsidR="005E320F" w:rsidRDefault="005E320F" w:rsidP="005E320F">
      <w:pPr>
        <w:spacing w:line="288" w:lineRule="auto"/>
        <w:ind w:firstLine="720"/>
      </w:pPr>
      <w:smartTag w:uri="urn:schemas-microsoft-com:office:smarttags" w:element="State">
        <w:smartTag w:uri="urn:schemas-microsoft-com:office:smarttags" w:element="place">
          <w:r>
            <w:t>WASHINGTON</w:t>
          </w:r>
        </w:smartTag>
      </w:smartTag>
      <w:r>
        <w:t xml:space="preserve"> UTILITIES AND TRANSPORTATION COMMISSION</w:t>
      </w:r>
    </w:p>
    <w:p w:rsidR="005E320F" w:rsidRDefault="005E320F" w:rsidP="005E320F">
      <w:pPr>
        <w:pStyle w:val="Header"/>
        <w:tabs>
          <w:tab w:val="left" w:pos="720"/>
        </w:tabs>
        <w:spacing w:line="288" w:lineRule="auto"/>
      </w:pPr>
    </w:p>
    <w:p w:rsidR="005E320F" w:rsidRDefault="005E320F" w:rsidP="005E320F">
      <w:pPr>
        <w:pStyle w:val="Header"/>
        <w:tabs>
          <w:tab w:val="left" w:pos="720"/>
        </w:tabs>
        <w:spacing w:line="288" w:lineRule="auto"/>
      </w:pPr>
    </w:p>
    <w:p w:rsidR="00E02E69" w:rsidRDefault="00E02E69" w:rsidP="005E320F">
      <w:pPr>
        <w:pStyle w:val="Header"/>
        <w:tabs>
          <w:tab w:val="left" w:pos="720"/>
        </w:tabs>
        <w:spacing w:line="288" w:lineRule="auto"/>
      </w:pPr>
    </w:p>
    <w:p w:rsidR="005E320F" w:rsidRDefault="005E320F" w:rsidP="00C356AD">
      <w:pPr>
        <w:pStyle w:val="Header"/>
        <w:tabs>
          <w:tab w:val="left" w:pos="720"/>
        </w:tabs>
        <w:spacing w:line="288" w:lineRule="auto"/>
        <w:ind w:left="4230"/>
        <w:jc w:val="right"/>
      </w:pPr>
      <w:r>
        <w:t>JEFFREY D. GOLTZ, Chairman</w:t>
      </w:r>
      <w:r>
        <w:tab/>
      </w:r>
      <w:r>
        <w:tab/>
      </w:r>
      <w:r>
        <w:tab/>
      </w:r>
      <w:r>
        <w:tab/>
      </w:r>
    </w:p>
    <w:p w:rsidR="005E320F" w:rsidRDefault="005E320F" w:rsidP="00C356AD">
      <w:pPr>
        <w:pStyle w:val="Header"/>
        <w:tabs>
          <w:tab w:val="left" w:pos="720"/>
        </w:tabs>
        <w:spacing w:line="288" w:lineRule="auto"/>
        <w:ind w:left="4230"/>
      </w:pPr>
    </w:p>
    <w:p w:rsidR="005E320F" w:rsidRDefault="005E320F" w:rsidP="00C356AD">
      <w:pPr>
        <w:pStyle w:val="Header"/>
        <w:tabs>
          <w:tab w:val="left" w:pos="720"/>
        </w:tabs>
        <w:spacing w:line="288" w:lineRule="auto"/>
        <w:ind w:left="4230"/>
      </w:pPr>
    </w:p>
    <w:p w:rsidR="005E320F" w:rsidRDefault="005E320F" w:rsidP="00C356AD">
      <w:pPr>
        <w:spacing w:line="288" w:lineRule="auto"/>
        <w:ind w:left="4230"/>
      </w:pPr>
      <w:r>
        <w:t>PATRICK J. OSHIE, Commissioner</w:t>
      </w:r>
    </w:p>
    <w:p w:rsidR="005E320F" w:rsidRDefault="005E320F" w:rsidP="00C356AD">
      <w:pPr>
        <w:spacing w:line="288" w:lineRule="auto"/>
        <w:ind w:left="4230"/>
      </w:pPr>
    </w:p>
    <w:p w:rsidR="005E320F" w:rsidRDefault="005E320F" w:rsidP="00C356AD">
      <w:pPr>
        <w:spacing w:line="288" w:lineRule="auto"/>
        <w:ind w:left="4230"/>
      </w:pPr>
    </w:p>
    <w:p w:rsidR="005E320F" w:rsidRDefault="005E320F" w:rsidP="00C356AD">
      <w:pPr>
        <w:spacing w:line="288" w:lineRule="auto"/>
        <w:ind w:left="4230"/>
      </w:pPr>
    </w:p>
    <w:p w:rsidR="005E320F" w:rsidRDefault="005E320F" w:rsidP="00C356AD">
      <w:pPr>
        <w:spacing w:line="288" w:lineRule="auto"/>
        <w:ind w:left="4230"/>
      </w:pPr>
      <w:r>
        <w:t>PHILIP B. JONES, Commissioner</w:t>
      </w:r>
    </w:p>
    <w:p w:rsidR="00877509" w:rsidRDefault="00877509" w:rsidP="006D1E3E">
      <w:pPr>
        <w:spacing w:line="288" w:lineRule="auto"/>
        <w:ind w:left="2880"/>
      </w:pPr>
    </w:p>
    <w:p w:rsidR="00877509" w:rsidRPr="009B3C05" w:rsidRDefault="004152BC" w:rsidP="004152BC">
      <w:pPr>
        <w:spacing w:line="288" w:lineRule="auto"/>
      </w:pPr>
      <w:r w:rsidRPr="009B3C05">
        <w:t xml:space="preserve"> </w:t>
      </w:r>
    </w:p>
    <w:p w:rsidR="008C03EA" w:rsidRPr="009B3C05" w:rsidRDefault="008C03EA">
      <w:pPr>
        <w:spacing w:line="288" w:lineRule="auto"/>
      </w:pPr>
    </w:p>
    <w:sectPr w:rsidR="008C03EA" w:rsidRPr="009B3C05" w:rsidSect="007D7BB4">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5C" w:rsidRDefault="003F285C">
      <w:r>
        <w:separator/>
      </w:r>
    </w:p>
  </w:endnote>
  <w:endnote w:type="continuationSeparator" w:id="0">
    <w:p w:rsidR="003F285C" w:rsidRDefault="003F2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5C" w:rsidRDefault="003F285C">
      <w:r>
        <w:separator/>
      </w:r>
    </w:p>
  </w:footnote>
  <w:footnote w:type="continuationSeparator" w:id="0">
    <w:p w:rsidR="003F285C" w:rsidRDefault="003F2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09" w:rsidRPr="00A748CC" w:rsidRDefault="00877509" w:rsidP="00877509">
    <w:pPr>
      <w:pStyle w:val="Header"/>
      <w:tabs>
        <w:tab w:val="left" w:pos="7000"/>
      </w:tabs>
      <w:rPr>
        <w:rStyle w:val="PageNumber"/>
        <w:b/>
        <w:sz w:val="20"/>
      </w:rPr>
    </w:pPr>
    <w:r w:rsidRPr="00A748CC">
      <w:rPr>
        <w:b/>
        <w:sz w:val="20"/>
      </w:rPr>
      <w:t xml:space="preserve">DOCKET </w:t>
    </w:r>
    <w:fldSimple w:instr=" REF docket_no  \* MERGEFORMAT ">
      <w:r w:rsidR="005726EA" w:rsidRPr="005726EA">
        <w:rPr>
          <w:b/>
          <w:sz w:val="20"/>
        </w:rPr>
        <w:t>PG-100845</w:t>
      </w:r>
    </w:fldSimple>
    <w:r w:rsidRPr="00A748CC">
      <w:rPr>
        <w:b/>
        <w:sz w:val="20"/>
      </w:rPr>
      <w:tab/>
    </w:r>
    <w:r w:rsidRPr="00A748CC">
      <w:rPr>
        <w:b/>
        <w:sz w:val="20"/>
      </w:rPr>
      <w:tab/>
      <w:t xml:space="preserve">                 PAGE </w:t>
    </w:r>
    <w:r w:rsidR="007C4E45" w:rsidRPr="00A748CC">
      <w:rPr>
        <w:rStyle w:val="PageNumber"/>
        <w:b/>
        <w:sz w:val="20"/>
      </w:rPr>
      <w:fldChar w:fldCharType="begin"/>
    </w:r>
    <w:r w:rsidRPr="00A748CC">
      <w:rPr>
        <w:rStyle w:val="PageNumber"/>
        <w:b/>
        <w:sz w:val="20"/>
      </w:rPr>
      <w:instrText xml:space="preserve"> PAGE </w:instrText>
    </w:r>
    <w:r w:rsidR="007C4E45" w:rsidRPr="00A748CC">
      <w:rPr>
        <w:rStyle w:val="PageNumber"/>
        <w:b/>
        <w:sz w:val="20"/>
      </w:rPr>
      <w:fldChar w:fldCharType="separate"/>
    </w:r>
    <w:r w:rsidR="004152BC">
      <w:rPr>
        <w:rStyle w:val="PageNumber"/>
        <w:b/>
        <w:noProof/>
        <w:sz w:val="20"/>
      </w:rPr>
      <w:t>2</w:t>
    </w:r>
    <w:r w:rsidR="007C4E45" w:rsidRPr="00A748CC">
      <w:rPr>
        <w:rStyle w:val="PageNumber"/>
        <w:b/>
        <w:sz w:val="20"/>
      </w:rPr>
      <w:fldChar w:fldCharType="end"/>
    </w:r>
  </w:p>
  <w:p w:rsidR="00877509" w:rsidRPr="0050337D" w:rsidRDefault="00877509" w:rsidP="00877509">
    <w:pPr>
      <w:pStyle w:val="Header"/>
      <w:tabs>
        <w:tab w:val="left" w:pos="7000"/>
      </w:tabs>
      <w:rPr>
        <w:rStyle w:val="PageNumber"/>
        <w:sz w:val="20"/>
      </w:rPr>
    </w:pPr>
    <w:r w:rsidRPr="00A748CC">
      <w:rPr>
        <w:rStyle w:val="PageNumber"/>
        <w:b/>
        <w:sz w:val="20"/>
      </w:rPr>
      <w:t xml:space="preserve">ORDER </w:t>
    </w:r>
    <w:fldSimple w:instr=" REF order_no  \* MERGEFORMAT ">
      <w:r w:rsidR="005726EA" w:rsidRPr="005726EA">
        <w:rPr>
          <w:b/>
          <w:sz w:val="20"/>
        </w:rPr>
        <w:t>01</w:t>
      </w:r>
    </w:fldSimple>
  </w:p>
  <w:p w:rsidR="00877509" w:rsidRPr="008C66E3" w:rsidRDefault="00877509" w:rsidP="00877509">
    <w:pPr>
      <w:pStyle w:val="Header"/>
      <w:tabs>
        <w:tab w:val="left" w:pos="7100"/>
      </w:tabs>
      <w:rPr>
        <w:rStyle w:val="PageNumber"/>
        <w:b/>
        <w:sz w:val="20"/>
      </w:rPr>
    </w:pPr>
  </w:p>
  <w:p w:rsidR="00EF4343" w:rsidRPr="009B3C05" w:rsidRDefault="00EF434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66FD"/>
    <w:multiLevelType w:val="hybridMultilevel"/>
    <w:tmpl w:val="113A3E0E"/>
    <w:lvl w:ilvl="0" w:tplc="502C1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nsid w:val="33A27F66"/>
    <w:multiLevelType w:val="hybridMultilevel"/>
    <w:tmpl w:val="0AD4CD00"/>
    <w:lvl w:ilvl="0" w:tplc="308A9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734818"/>
    <w:multiLevelType w:val="hybridMultilevel"/>
    <w:tmpl w:val="6FA6D39E"/>
    <w:lvl w:ilvl="0" w:tplc="77046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7">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56D7C3C"/>
    <w:multiLevelType w:val="hybridMultilevel"/>
    <w:tmpl w:val="C7E89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05BC1"/>
    <w:multiLevelType w:val="hybridMultilevel"/>
    <w:tmpl w:val="0DCCAB54"/>
    <w:lvl w:ilvl="0" w:tplc="30D4A0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CB66D2"/>
    <w:multiLevelType w:val="hybridMultilevel"/>
    <w:tmpl w:val="53D43E34"/>
    <w:lvl w:ilvl="0" w:tplc="849E3E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937006"/>
    <w:multiLevelType w:val="hybridMultilevel"/>
    <w:tmpl w:val="B89A8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811775"/>
    <w:multiLevelType w:val="hybridMultilevel"/>
    <w:tmpl w:val="E03C0936"/>
    <w:lvl w:ilvl="0" w:tplc="9ECCA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
  </w:num>
  <w:num w:numId="5">
    <w:abstractNumId w:val="6"/>
  </w:num>
  <w:num w:numId="6">
    <w:abstractNumId w:val="11"/>
  </w:num>
  <w:num w:numId="7">
    <w:abstractNumId w:val="8"/>
  </w:num>
  <w:num w:numId="8">
    <w:abstractNumId w:val="12"/>
  </w:num>
  <w:num w:numId="9">
    <w:abstractNumId w:val="5"/>
  </w:num>
  <w:num w:numId="10">
    <w:abstractNumId w:val="4"/>
  </w:num>
  <w:num w:numId="11">
    <w:abstractNumId w:val="0"/>
  </w:num>
  <w:num w:numId="12">
    <w:abstractNumId w:val="10"/>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593360"/>
    <w:rsid w:val="00027954"/>
    <w:rsid w:val="00046B2D"/>
    <w:rsid w:val="00065BB4"/>
    <w:rsid w:val="00084D43"/>
    <w:rsid w:val="000864F3"/>
    <w:rsid w:val="00090B29"/>
    <w:rsid w:val="000956AB"/>
    <w:rsid w:val="000962F2"/>
    <w:rsid w:val="000C0A03"/>
    <w:rsid w:val="000E304E"/>
    <w:rsid w:val="000F6DE8"/>
    <w:rsid w:val="0017013F"/>
    <w:rsid w:val="001812DE"/>
    <w:rsid w:val="001831AC"/>
    <w:rsid w:val="001867D4"/>
    <w:rsid w:val="001C7B65"/>
    <w:rsid w:val="001D2015"/>
    <w:rsid w:val="001D497F"/>
    <w:rsid w:val="001E3210"/>
    <w:rsid w:val="001F6EE0"/>
    <w:rsid w:val="00206A66"/>
    <w:rsid w:val="002227E3"/>
    <w:rsid w:val="0022775E"/>
    <w:rsid w:val="0024672D"/>
    <w:rsid w:val="00276F0E"/>
    <w:rsid w:val="0028162E"/>
    <w:rsid w:val="002B376F"/>
    <w:rsid w:val="002C37E9"/>
    <w:rsid w:val="002C551F"/>
    <w:rsid w:val="002D426C"/>
    <w:rsid w:val="002F7513"/>
    <w:rsid w:val="00300B44"/>
    <w:rsid w:val="00306CC7"/>
    <w:rsid w:val="003079D2"/>
    <w:rsid w:val="0031162A"/>
    <w:rsid w:val="00322FF0"/>
    <w:rsid w:val="00326533"/>
    <w:rsid w:val="00337841"/>
    <w:rsid w:val="003449C8"/>
    <w:rsid w:val="0035264D"/>
    <w:rsid w:val="003C265C"/>
    <w:rsid w:val="003E527D"/>
    <w:rsid w:val="003F285C"/>
    <w:rsid w:val="004032CD"/>
    <w:rsid w:val="0040780D"/>
    <w:rsid w:val="00407F10"/>
    <w:rsid w:val="004152BC"/>
    <w:rsid w:val="0042612C"/>
    <w:rsid w:val="00447D4C"/>
    <w:rsid w:val="00462F32"/>
    <w:rsid w:val="00464A2E"/>
    <w:rsid w:val="00467E5E"/>
    <w:rsid w:val="00471C96"/>
    <w:rsid w:val="004860B5"/>
    <w:rsid w:val="004B0A04"/>
    <w:rsid w:val="005018C0"/>
    <w:rsid w:val="00502428"/>
    <w:rsid w:val="00502AF6"/>
    <w:rsid w:val="00504BBB"/>
    <w:rsid w:val="00520738"/>
    <w:rsid w:val="00525598"/>
    <w:rsid w:val="00532BCC"/>
    <w:rsid w:val="00541F65"/>
    <w:rsid w:val="0055767F"/>
    <w:rsid w:val="00557CFD"/>
    <w:rsid w:val="005726EA"/>
    <w:rsid w:val="0057447E"/>
    <w:rsid w:val="00593360"/>
    <w:rsid w:val="005947F5"/>
    <w:rsid w:val="005A4061"/>
    <w:rsid w:val="005E0A76"/>
    <w:rsid w:val="005E320F"/>
    <w:rsid w:val="00621866"/>
    <w:rsid w:val="00625EB1"/>
    <w:rsid w:val="006A1132"/>
    <w:rsid w:val="006A29B9"/>
    <w:rsid w:val="006B30C8"/>
    <w:rsid w:val="006D1E3E"/>
    <w:rsid w:val="006E200C"/>
    <w:rsid w:val="006F34CB"/>
    <w:rsid w:val="006F4C0E"/>
    <w:rsid w:val="007020DB"/>
    <w:rsid w:val="00702E15"/>
    <w:rsid w:val="00723683"/>
    <w:rsid w:val="00741208"/>
    <w:rsid w:val="0074195A"/>
    <w:rsid w:val="00750E14"/>
    <w:rsid w:val="00771040"/>
    <w:rsid w:val="007A38EF"/>
    <w:rsid w:val="007C43FA"/>
    <w:rsid w:val="007C4E45"/>
    <w:rsid w:val="007D1213"/>
    <w:rsid w:val="007D5258"/>
    <w:rsid w:val="007D7BB4"/>
    <w:rsid w:val="007E7276"/>
    <w:rsid w:val="00804EC8"/>
    <w:rsid w:val="00810C00"/>
    <w:rsid w:val="00827167"/>
    <w:rsid w:val="00855BBA"/>
    <w:rsid w:val="00862EF2"/>
    <w:rsid w:val="00875E13"/>
    <w:rsid w:val="00877509"/>
    <w:rsid w:val="008A4FBA"/>
    <w:rsid w:val="008C03EA"/>
    <w:rsid w:val="008D5868"/>
    <w:rsid w:val="008E6100"/>
    <w:rsid w:val="00913AF9"/>
    <w:rsid w:val="00921BA1"/>
    <w:rsid w:val="00924166"/>
    <w:rsid w:val="00940ACD"/>
    <w:rsid w:val="00963ED7"/>
    <w:rsid w:val="00971C14"/>
    <w:rsid w:val="009B3C05"/>
    <w:rsid w:val="009C44A2"/>
    <w:rsid w:val="00A16FDD"/>
    <w:rsid w:val="00A22C73"/>
    <w:rsid w:val="00A236F8"/>
    <w:rsid w:val="00A31F52"/>
    <w:rsid w:val="00A47AF0"/>
    <w:rsid w:val="00A53280"/>
    <w:rsid w:val="00A813AA"/>
    <w:rsid w:val="00A85E3D"/>
    <w:rsid w:val="00A8656E"/>
    <w:rsid w:val="00A946F7"/>
    <w:rsid w:val="00AD1B3D"/>
    <w:rsid w:val="00AE3443"/>
    <w:rsid w:val="00AF4D26"/>
    <w:rsid w:val="00B53453"/>
    <w:rsid w:val="00B7764C"/>
    <w:rsid w:val="00BA3937"/>
    <w:rsid w:val="00BC3395"/>
    <w:rsid w:val="00BC52F0"/>
    <w:rsid w:val="00C003F0"/>
    <w:rsid w:val="00C356AD"/>
    <w:rsid w:val="00C45C2F"/>
    <w:rsid w:val="00C51F6D"/>
    <w:rsid w:val="00C55CF2"/>
    <w:rsid w:val="00C62136"/>
    <w:rsid w:val="00C80DA7"/>
    <w:rsid w:val="00C93FC2"/>
    <w:rsid w:val="00CC48E4"/>
    <w:rsid w:val="00CE7E89"/>
    <w:rsid w:val="00CF5E14"/>
    <w:rsid w:val="00CF75A4"/>
    <w:rsid w:val="00D07FD6"/>
    <w:rsid w:val="00D13EA1"/>
    <w:rsid w:val="00D175E9"/>
    <w:rsid w:val="00D21FDF"/>
    <w:rsid w:val="00D26924"/>
    <w:rsid w:val="00D37616"/>
    <w:rsid w:val="00D56587"/>
    <w:rsid w:val="00D7243C"/>
    <w:rsid w:val="00D76532"/>
    <w:rsid w:val="00DA10AC"/>
    <w:rsid w:val="00DA4277"/>
    <w:rsid w:val="00DB5BBF"/>
    <w:rsid w:val="00DE5378"/>
    <w:rsid w:val="00E02E69"/>
    <w:rsid w:val="00E10788"/>
    <w:rsid w:val="00E130F5"/>
    <w:rsid w:val="00E24556"/>
    <w:rsid w:val="00E814C6"/>
    <w:rsid w:val="00EA0BFD"/>
    <w:rsid w:val="00EB447C"/>
    <w:rsid w:val="00ED4CC2"/>
    <w:rsid w:val="00EE733F"/>
    <w:rsid w:val="00EF4343"/>
    <w:rsid w:val="00EF49C1"/>
    <w:rsid w:val="00F34C49"/>
    <w:rsid w:val="00F36BFB"/>
    <w:rsid w:val="00F429B9"/>
    <w:rsid w:val="00F81F74"/>
    <w:rsid w:val="00FD15EE"/>
    <w:rsid w:val="00FD3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BB4"/>
    <w:rPr>
      <w:sz w:val="24"/>
      <w:szCs w:val="24"/>
    </w:rPr>
  </w:style>
  <w:style w:type="paragraph" w:styleId="Heading1">
    <w:name w:val="heading 1"/>
    <w:basedOn w:val="Normal"/>
    <w:next w:val="Normal"/>
    <w:qFormat/>
    <w:rsid w:val="007D7BB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D7BB4"/>
    <w:pPr>
      <w:keepNext/>
      <w:numPr>
        <w:ilvl w:val="1"/>
        <w:numId w:val="5"/>
      </w:numPr>
      <w:jc w:val="center"/>
      <w:outlineLvl w:val="1"/>
    </w:pPr>
    <w:rPr>
      <w:u w:val="single"/>
    </w:rPr>
  </w:style>
  <w:style w:type="paragraph" w:styleId="Heading3">
    <w:name w:val="heading 3"/>
    <w:basedOn w:val="Normal"/>
    <w:next w:val="Normal"/>
    <w:qFormat/>
    <w:rsid w:val="007D7BB4"/>
    <w:pPr>
      <w:keepNext/>
      <w:numPr>
        <w:ilvl w:val="2"/>
        <w:numId w:val="5"/>
      </w:numPr>
      <w:jc w:val="center"/>
      <w:outlineLvl w:val="2"/>
    </w:pPr>
    <w:rPr>
      <w:b/>
      <w:bCs/>
    </w:rPr>
  </w:style>
  <w:style w:type="paragraph" w:styleId="Heading4">
    <w:name w:val="heading 4"/>
    <w:basedOn w:val="Normal"/>
    <w:next w:val="Normal"/>
    <w:qFormat/>
    <w:rsid w:val="007D7BB4"/>
    <w:pPr>
      <w:keepNext/>
      <w:numPr>
        <w:ilvl w:val="3"/>
        <w:numId w:val="5"/>
      </w:numPr>
      <w:spacing w:before="240" w:after="60"/>
      <w:outlineLvl w:val="3"/>
    </w:pPr>
    <w:rPr>
      <w:b/>
      <w:bCs/>
      <w:sz w:val="28"/>
      <w:szCs w:val="28"/>
    </w:rPr>
  </w:style>
  <w:style w:type="paragraph" w:styleId="Heading5">
    <w:name w:val="heading 5"/>
    <w:basedOn w:val="Normal"/>
    <w:next w:val="Normal"/>
    <w:qFormat/>
    <w:rsid w:val="007D7BB4"/>
    <w:pPr>
      <w:numPr>
        <w:ilvl w:val="4"/>
        <w:numId w:val="5"/>
      </w:numPr>
      <w:spacing w:before="240" w:after="60"/>
      <w:outlineLvl w:val="4"/>
    </w:pPr>
    <w:rPr>
      <w:b/>
      <w:bCs/>
      <w:i/>
      <w:iCs/>
      <w:sz w:val="26"/>
      <w:szCs w:val="26"/>
    </w:rPr>
  </w:style>
  <w:style w:type="paragraph" w:styleId="Heading6">
    <w:name w:val="heading 6"/>
    <w:basedOn w:val="Normal"/>
    <w:next w:val="Normal"/>
    <w:qFormat/>
    <w:rsid w:val="007D7BB4"/>
    <w:pPr>
      <w:numPr>
        <w:ilvl w:val="5"/>
        <w:numId w:val="5"/>
      </w:numPr>
      <w:spacing w:before="240" w:after="60"/>
      <w:outlineLvl w:val="5"/>
    </w:pPr>
    <w:rPr>
      <w:b/>
      <w:bCs/>
      <w:sz w:val="22"/>
      <w:szCs w:val="22"/>
    </w:rPr>
  </w:style>
  <w:style w:type="paragraph" w:styleId="Heading7">
    <w:name w:val="heading 7"/>
    <w:basedOn w:val="Normal"/>
    <w:next w:val="Normal"/>
    <w:qFormat/>
    <w:rsid w:val="007D7BB4"/>
    <w:pPr>
      <w:numPr>
        <w:ilvl w:val="6"/>
        <w:numId w:val="5"/>
      </w:numPr>
      <w:spacing w:before="240" w:after="60"/>
      <w:outlineLvl w:val="6"/>
    </w:pPr>
  </w:style>
  <w:style w:type="paragraph" w:styleId="Heading8">
    <w:name w:val="heading 8"/>
    <w:basedOn w:val="Normal"/>
    <w:next w:val="Normal"/>
    <w:qFormat/>
    <w:rsid w:val="007D7BB4"/>
    <w:pPr>
      <w:numPr>
        <w:ilvl w:val="7"/>
        <w:numId w:val="5"/>
      </w:numPr>
      <w:spacing w:before="240" w:after="60"/>
      <w:outlineLvl w:val="7"/>
    </w:pPr>
    <w:rPr>
      <w:i/>
      <w:iCs/>
    </w:rPr>
  </w:style>
  <w:style w:type="paragraph" w:styleId="Heading9">
    <w:name w:val="heading 9"/>
    <w:basedOn w:val="Normal"/>
    <w:next w:val="Normal"/>
    <w:qFormat/>
    <w:rsid w:val="007D7BB4"/>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7BB4"/>
    <w:pPr>
      <w:tabs>
        <w:tab w:val="right" w:pos="8300"/>
      </w:tabs>
    </w:pPr>
  </w:style>
  <w:style w:type="paragraph" w:styleId="Footer">
    <w:name w:val="footer"/>
    <w:basedOn w:val="Normal"/>
    <w:rsid w:val="007D7BB4"/>
    <w:pPr>
      <w:tabs>
        <w:tab w:val="center" w:pos="4320"/>
        <w:tab w:val="right" w:pos="8640"/>
      </w:tabs>
    </w:pPr>
  </w:style>
  <w:style w:type="character" w:styleId="PageNumber">
    <w:name w:val="page number"/>
    <w:basedOn w:val="DefaultParagraphFont"/>
    <w:rsid w:val="007D7BB4"/>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rsid w:val="007D7BB4"/>
    <w:pPr>
      <w:ind w:left="720"/>
    </w:pPr>
  </w:style>
  <w:style w:type="paragraph" w:styleId="BodyText">
    <w:name w:val="Body Text"/>
    <w:basedOn w:val="Normal"/>
    <w:rsid w:val="007D7BB4"/>
  </w:style>
  <w:style w:type="paragraph" w:customStyle="1" w:styleId="Indent2">
    <w:name w:val="Indent 2"/>
    <w:basedOn w:val="Normal"/>
    <w:rsid w:val="007D7BB4"/>
    <w:pPr>
      <w:ind w:left="1440"/>
    </w:pPr>
  </w:style>
  <w:style w:type="paragraph" w:customStyle="1" w:styleId="NumberedParagraph0">
    <w:name w:val="Numbered Paragraph"/>
    <w:basedOn w:val="Normal"/>
    <w:rsid w:val="007D7BB4"/>
    <w:pPr>
      <w:spacing w:after="240"/>
    </w:pPr>
  </w:style>
  <w:style w:type="paragraph" w:customStyle="1" w:styleId="SectionHeading">
    <w:name w:val="Section Heading"/>
    <w:next w:val="NumberedParagraph0"/>
    <w:rsid w:val="007D7BB4"/>
    <w:pPr>
      <w:keepNext/>
      <w:spacing w:after="240"/>
      <w:jc w:val="center"/>
    </w:pPr>
    <w:rPr>
      <w:b/>
      <w:bCs/>
      <w:sz w:val="24"/>
    </w:rPr>
  </w:style>
  <w:style w:type="paragraph" w:customStyle="1" w:styleId="SectionHeadingI">
    <w:name w:val="Section Heading I"/>
    <w:basedOn w:val="SectionHeading"/>
    <w:next w:val="NumberedParagraph0"/>
    <w:rsid w:val="007D7BB4"/>
    <w:pPr>
      <w:numPr>
        <w:numId w:val="3"/>
      </w:numPr>
    </w:pPr>
  </w:style>
  <w:style w:type="paragraph" w:customStyle="1" w:styleId="SubsectionHeading">
    <w:name w:val="Subsection Heading"/>
    <w:basedOn w:val="SectionHeading"/>
    <w:next w:val="NumberedParagraph0"/>
    <w:rsid w:val="007D7BB4"/>
    <w:pPr>
      <w:jc w:val="left"/>
    </w:pPr>
  </w:style>
  <w:style w:type="paragraph" w:customStyle="1" w:styleId="SubsectionHeadingA">
    <w:name w:val="Subsection Heading A"/>
    <w:basedOn w:val="SubsectionHeading"/>
    <w:next w:val="NumberedParagraph0"/>
    <w:rsid w:val="007D7BB4"/>
    <w:pPr>
      <w:numPr>
        <w:numId w:val="4"/>
      </w:numPr>
    </w:pPr>
  </w:style>
  <w:style w:type="paragraph" w:customStyle="1" w:styleId="SubsubSectHeading">
    <w:name w:val="SubsubSect Heading"/>
    <w:basedOn w:val="SubsectionHeading"/>
    <w:next w:val="NumberedParagraph0"/>
    <w:rsid w:val="007D7BB4"/>
    <w:pPr>
      <w:ind w:left="720"/>
    </w:pPr>
  </w:style>
  <w:style w:type="paragraph" w:customStyle="1" w:styleId="SubsubsectHeading1">
    <w:name w:val="Subsubsect Heading 1"/>
    <w:basedOn w:val="SubsubSectHeading"/>
    <w:rsid w:val="007D7BB4"/>
    <w:pPr>
      <w:numPr>
        <w:numId w:val="5"/>
      </w:numPr>
    </w:pPr>
  </w:style>
  <w:style w:type="paragraph" w:customStyle="1" w:styleId="numberedparagraph">
    <w:name w:val="numberedparagraph"/>
    <w:basedOn w:val="Normal"/>
    <w:rsid w:val="00557CFD"/>
    <w:pPr>
      <w:numPr>
        <w:numId w:val="1"/>
      </w:numPr>
      <w:spacing w:after="240"/>
    </w:pPr>
  </w:style>
  <w:style w:type="character" w:styleId="Hyperlink">
    <w:name w:val="Hyperlink"/>
    <w:basedOn w:val="DefaultParagraphFont"/>
    <w:rsid w:val="00702E15"/>
    <w:rPr>
      <w:color w:val="0000FF"/>
      <w:u w:val="none"/>
    </w:rPr>
  </w:style>
  <w:style w:type="character" w:styleId="FollowedHyperlink">
    <w:name w:val="FollowedHyperlink"/>
    <w:basedOn w:val="DefaultParagraphFont"/>
    <w:rsid w:val="00702E15"/>
    <w:rPr>
      <w:color w:val="800080"/>
      <w:u w:val="none"/>
    </w:rPr>
  </w:style>
  <w:style w:type="paragraph" w:customStyle="1" w:styleId="FindingsConclusions">
    <w:name w:val="Findings &amp; Conclusions"/>
    <w:basedOn w:val="Normal"/>
    <w:rsid w:val="00046B2D"/>
    <w:pPr>
      <w:numPr>
        <w:numId w:val="2"/>
      </w:numPr>
    </w:pPr>
  </w:style>
  <w:style w:type="character" w:styleId="CommentReference">
    <w:name w:val="annotation reference"/>
    <w:basedOn w:val="DefaultParagraphFont"/>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character" w:customStyle="1" w:styleId="HeaderChar">
    <w:name w:val="Header Char"/>
    <w:basedOn w:val="DefaultParagraphFont"/>
    <w:link w:val="Header"/>
    <w:rsid w:val="005E320F"/>
    <w:rPr>
      <w:sz w:val="24"/>
      <w:szCs w:val="24"/>
    </w:rPr>
  </w:style>
  <w:style w:type="paragraph" w:styleId="ListParagraph">
    <w:name w:val="List Paragraph"/>
    <w:basedOn w:val="Normal"/>
    <w:uiPriority w:val="34"/>
    <w:qFormat/>
    <w:rsid w:val="000962F2"/>
    <w:pPr>
      <w:ind w:left="720"/>
      <w:contextualSpacing/>
    </w:pPr>
  </w:style>
</w:styles>
</file>

<file path=word/webSettings.xml><?xml version="1.0" encoding="utf-8"?>
<w:webSettings xmlns:r="http://schemas.openxmlformats.org/officeDocument/2006/relationships" xmlns:w="http://schemas.openxmlformats.org/wordprocessingml/2006/main">
  <w:divs>
    <w:div w:id="562641789">
      <w:bodyDiv w:val="1"/>
      <w:marLeft w:val="0"/>
      <w:marRight w:val="0"/>
      <w:marTop w:val="0"/>
      <w:marBottom w:val="0"/>
      <w:divBdr>
        <w:top w:val="none" w:sz="0" w:space="0" w:color="auto"/>
        <w:left w:val="none" w:sz="0" w:space="0" w:color="auto"/>
        <w:bottom w:val="none" w:sz="0" w:space="0" w:color="auto"/>
        <w:right w:val="none" w:sz="0" w:space="0" w:color="auto"/>
      </w:divBdr>
    </w:div>
    <w:div w:id="726606523">
      <w:bodyDiv w:val="1"/>
      <w:marLeft w:val="0"/>
      <w:marRight w:val="0"/>
      <w:marTop w:val="0"/>
      <w:marBottom w:val="0"/>
      <w:divBdr>
        <w:top w:val="none" w:sz="0" w:space="0" w:color="auto"/>
        <w:left w:val="none" w:sz="0" w:space="0" w:color="auto"/>
        <w:bottom w:val="none" w:sz="0" w:space="0" w:color="auto"/>
        <w:right w:val="none" w:sz="0" w:space="0" w:color="auto"/>
      </w:divBdr>
    </w:div>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1.88.0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93-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93-020" TargetMode="External"/><Relationship Id="rId5" Type="http://schemas.openxmlformats.org/officeDocument/2006/relationships/numbering" Target="numbering.xml"/><Relationship Id="rId15" Type="http://schemas.openxmlformats.org/officeDocument/2006/relationships/hyperlink" Target="http://apps.leg.wa.gov/WAC/default.aspx?cite=480-93"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1.88.0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Pipeline\(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PG</Prefix>
    <DocumentSetType xmlns="dc463f71-b30c-4ab2-9473-d307f9d35888">Order - Final</DocumentSetType>
    <IsConfidential xmlns="dc463f71-b30c-4ab2-9473-d307f9d35888">false</IsConfidential>
    <AgendaOrder xmlns="dc463f71-b30c-4ab2-9473-d307f9d35888">true</AgendaOrder>
    <CaseType xmlns="dc463f71-b30c-4ab2-9473-d307f9d35888">Proximity Request</CaseType>
    <IndustryCode xmlns="dc463f71-b30c-4ab2-9473-d307f9d35888">015</IndustryCode>
    <CaseStatus xmlns="dc463f71-b30c-4ab2-9473-d307f9d35888">Closed</CaseStatus>
    <OpenedDate xmlns="dc463f71-b30c-4ab2-9473-d307f9d35888">2010-05-14T07:00:00+00:00</OpenedDate>
    <Date1 xmlns="dc463f71-b30c-4ab2-9473-d307f9d35888">2010-12-30T08:00:00+00:00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100845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9A0F00A3E83D4689A80653123F6E53" ma:contentTypeVersion="131" ma:contentTypeDescription="" ma:contentTypeScope="" ma:versionID="c79020a09d9c7b0ee7a8c12e8cfda7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F69E4-217A-4446-8956-1B0B9A247AFD}"/>
</file>

<file path=customXml/itemProps2.xml><?xml version="1.0" encoding="utf-8"?>
<ds:datastoreItem xmlns:ds="http://schemas.openxmlformats.org/officeDocument/2006/customXml" ds:itemID="{5AA72D57-3F55-4094-B86F-548DE09EE6D7}"/>
</file>

<file path=customXml/itemProps3.xml><?xml version="1.0" encoding="utf-8"?>
<ds:datastoreItem xmlns:ds="http://schemas.openxmlformats.org/officeDocument/2006/customXml" ds:itemID="{A00DF664-EF3C-4B6C-9A0B-AC561D2A478F}"/>
</file>

<file path=customXml/itemProps4.xml><?xml version="1.0" encoding="utf-8"?>
<ds:datastoreItem xmlns:ds="http://schemas.openxmlformats.org/officeDocument/2006/customXml" ds:itemID="{C9789C95-0DB9-40B9-BF56-7D75048A8647}"/>
</file>

<file path=customXml/itemProps5.xml><?xml version="1.0" encoding="utf-8"?>
<ds:datastoreItem xmlns:ds="http://schemas.openxmlformats.org/officeDocument/2006/customXml" ds:itemID="{EF26738F-71E4-4077-A491-A488F8AB0898}"/>
</file>

<file path=docProps/app.xml><?xml version="1.0" encoding="utf-8"?>
<Properties xmlns="http://schemas.openxmlformats.org/officeDocument/2006/extended-properties" xmlns:vt="http://schemas.openxmlformats.org/officeDocument/2006/docPropsVTypes">
  <Template>(Pipeline) Gas MAOP above 250 or 500 psig.dot</Template>
  <TotalTime>1</TotalTime>
  <Pages>7</Pages>
  <Words>1879</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PG-100845 - Order.docx</vt:lpstr>
    </vt:vector>
  </TitlesOfParts>
  <Company>WUTC</Company>
  <LinksUpToDate>false</LinksUpToDate>
  <CharactersWithSpaces>12535</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PG-100845 - Order.docx</dc:title>
  <dc:subject/>
  <dc:creator>Marina Woodard</dc:creator>
  <cp:keywords/>
  <dc:description/>
  <cp:lastModifiedBy> Cathy Kern</cp:lastModifiedBy>
  <cp:revision>2</cp:revision>
  <cp:lastPrinted>2010-12-28T19:18:00Z</cp:lastPrinted>
  <dcterms:created xsi:type="dcterms:W3CDTF">2010-12-30T01:02:00Z</dcterms:created>
  <dcterms:modified xsi:type="dcterms:W3CDTF">2010-12-30T01:02:00Z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0x0101006E56B4D1795A2E4DB2F0B01679ED314A003C9A0F00A3E83D4689A80653123F6E53</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